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3D" w:rsidRPr="005A1D3D" w:rsidRDefault="005A1D3D" w:rsidP="005A1D3D">
      <w:pPr>
        <w:spacing w:after="240" w:line="240" w:lineRule="auto"/>
        <w:rPr>
          <w:rFonts w:ascii="Arial" w:eastAsia="Times New Roman" w:hAnsi="Arial" w:cs="Arial"/>
          <w:color w:val="000000"/>
          <w:sz w:val="18"/>
          <w:szCs w:val="18"/>
          <w:lang w:val="en-US" w:eastAsia="en-CA"/>
        </w:rPr>
      </w:pPr>
      <w:r>
        <w:rPr>
          <w:rFonts w:ascii="Arial" w:eastAsia="Times New Roman" w:hAnsi="Arial" w:cs="Arial"/>
          <w:noProof/>
          <w:color w:val="367481"/>
          <w:sz w:val="36"/>
          <w:szCs w:val="36"/>
          <w:lang w:eastAsia="en-CA"/>
        </w:rPr>
        <w:t>SOCIAL STUDIES</w:t>
      </w:r>
      <w:r w:rsidRPr="005A1D3D">
        <w:rPr>
          <w:rFonts w:ascii="Arial" w:eastAsia="Times New Roman" w:hAnsi="Arial" w:cs="Arial"/>
          <w:color w:val="000000"/>
          <w:sz w:val="18"/>
          <w:szCs w:val="18"/>
          <w:lang w:val="en-US" w:eastAsia="en-CA"/>
        </w:rPr>
        <w:br/>
      </w:r>
      <w:bookmarkStart w:id="0" w:name="_GoBack"/>
      <w:bookmarkEnd w:id="0"/>
      <w:r w:rsidRPr="005A1D3D">
        <w:rPr>
          <w:rFonts w:ascii="Arial" w:eastAsia="Times New Roman" w:hAnsi="Arial" w:cs="Arial"/>
          <w:color w:val="000000"/>
          <w:sz w:val="18"/>
          <w:szCs w:val="18"/>
          <w:lang w:val="en-US" w:eastAsia="en-CA"/>
        </w:rPr>
        <w:br/>
      </w:r>
      <w:hyperlink r:id="rId5" w:history="1">
        <w:r w:rsidRPr="005A1D3D">
          <w:rPr>
            <w:rFonts w:ascii="Arial" w:eastAsia="Times New Roman" w:hAnsi="Arial" w:cs="Arial"/>
            <w:color w:val="367481"/>
            <w:sz w:val="24"/>
            <w:szCs w:val="24"/>
            <w:lang w:val="en-US" w:eastAsia="en-CA"/>
          </w:rPr>
          <w:t>Continents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 map with the names of the seven continents, and the names of the major oceans.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br/>
      </w:r>
      <w:bookmarkStart w:id="1" w:name="History"/>
      <w:r w:rsidRPr="005A1D3D">
        <w:rPr>
          <w:rFonts w:ascii="Arial" w:eastAsia="Times New Roman" w:hAnsi="Arial" w:cs="Arial"/>
          <w:color w:val="367481"/>
          <w:sz w:val="36"/>
          <w:szCs w:val="36"/>
          <w:lang w:val="en-US" w:eastAsia="en-CA"/>
        </w:rPr>
        <w:t>Canadian and Aboriginal History</w:t>
      </w:r>
      <w:bookmarkEnd w:id="1"/>
      <w:r w:rsidRPr="005A1D3D">
        <w:rPr>
          <w:rFonts w:ascii="Arial" w:eastAsia="Times New Roman" w:hAnsi="Arial" w:cs="Arial"/>
          <w:color w:val="000000"/>
          <w:sz w:val="36"/>
          <w:szCs w:val="36"/>
          <w:lang w:val="en-US" w:eastAsia="en-CA"/>
        </w:rPr>
        <w:t xml:space="preserve">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6" w:history="1">
        <w:r w:rsidRPr="005A1D3D">
          <w:rPr>
            <w:rFonts w:ascii="Arial" w:eastAsia="Times New Roman" w:hAnsi="Arial" w:cs="Arial"/>
            <w:color w:val="367481"/>
            <w:sz w:val="24"/>
            <w:szCs w:val="24"/>
            <w:lang w:val="en-US" w:eastAsia="en-CA"/>
          </w:rPr>
          <w:t>Canada’s First Peoples: Historical Overview</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introduction to the history and culture of the Canadian Aboriginal population. Links at the top to other useful pages.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7" w:history="1">
        <w:r w:rsidRPr="005A1D3D">
          <w:rPr>
            <w:rFonts w:ascii="Arial" w:eastAsia="Times New Roman" w:hAnsi="Arial" w:cs="Arial"/>
            <w:color w:val="367481"/>
            <w:sz w:val="24"/>
            <w:szCs w:val="24"/>
            <w:lang w:val="en-US" w:eastAsia="en-CA"/>
          </w:rPr>
          <w:t>Canada’s First Peoples: Peoples Before Contact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interactive map of Canada’s First Peoples, with in-depth information about each group. Topics include: environment, housing, food, technology, religion, culture, social structure, and warfare.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8" w:history="1">
        <w:r w:rsidRPr="005A1D3D">
          <w:rPr>
            <w:rFonts w:ascii="Arial" w:eastAsia="Times New Roman" w:hAnsi="Arial" w:cs="Arial"/>
            <w:color w:val="367481"/>
            <w:sz w:val="24"/>
            <w:szCs w:val="24"/>
            <w:lang w:val="en-US" w:eastAsia="en-CA"/>
          </w:rPr>
          <w:t>Canada’s Native Peoples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interactive map of Canada’s Aboriginal peoples, including information about their history, culture, and traditional lands.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9" w:history="1">
        <w:r w:rsidRPr="005A1D3D">
          <w:rPr>
            <w:rFonts w:ascii="Arial" w:eastAsia="Times New Roman" w:hAnsi="Arial" w:cs="Arial"/>
            <w:color w:val="367481"/>
            <w:sz w:val="24"/>
            <w:szCs w:val="24"/>
            <w:lang w:val="en-US" w:eastAsia="en-CA"/>
          </w:rPr>
          <w:t>Canada’s First People: Contact &amp; Conflict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article about the contact, trade, and alliances between Aboriginals and the Europeans.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0" w:history="1">
        <w:r w:rsidRPr="005A1D3D">
          <w:rPr>
            <w:rFonts w:ascii="Arial" w:eastAsia="Times New Roman" w:hAnsi="Arial" w:cs="Arial"/>
            <w:color w:val="367481"/>
            <w:sz w:val="24"/>
            <w:szCs w:val="24"/>
            <w:lang w:val="en-US" w:eastAsia="en-CA"/>
          </w:rPr>
          <w:t>Canada’s First Peoples: The Fur Trade</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article about the beginnings of the fur trade between Europeans and the Aboriginals.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1" w:history="1">
        <w:r w:rsidRPr="005A1D3D">
          <w:rPr>
            <w:rFonts w:ascii="Arial" w:eastAsia="Times New Roman" w:hAnsi="Arial" w:cs="Arial"/>
            <w:color w:val="367481"/>
            <w:sz w:val="24"/>
            <w:szCs w:val="24"/>
            <w:lang w:val="en-US" w:eastAsia="en-CA"/>
          </w:rPr>
          <w:t>Virtual Museum of New France: Explorers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Looking at the history of some early French explorers in Canada. Includes biographies, important discoveries, and maps of their explorations.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2" w:history="1">
        <w:r w:rsidRPr="005A1D3D">
          <w:rPr>
            <w:rFonts w:ascii="Arial" w:eastAsia="Times New Roman" w:hAnsi="Arial" w:cs="Arial"/>
            <w:color w:val="367481"/>
            <w:sz w:val="24"/>
            <w:szCs w:val="24"/>
            <w:lang w:val="en-US" w:eastAsia="en-CA"/>
          </w:rPr>
          <w:t>Kid’s Site of Canadian Settlement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introduction to Canadian settlement, with information about First Nations groups as well as the various settlers that interacted with them. There is some information about the history, daily life, and culture of these different cultural groups.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pict>
          <v:rect id="_x0000_i1026" style="width:0;height:.75pt" o:hralign="center" o:hrstd="t" o:hrnoshade="t" o:hr="t" fillcolor="#dbdbdb" stroked="f"/>
        </w:pict>
      </w: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br/>
      </w:r>
      <w:bookmarkStart w:id="2" w:name="Abs"/>
      <w:r w:rsidRPr="005A1D3D">
        <w:rPr>
          <w:rFonts w:ascii="Arial" w:eastAsia="Times New Roman" w:hAnsi="Arial" w:cs="Arial"/>
          <w:color w:val="367481"/>
          <w:sz w:val="36"/>
          <w:szCs w:val="36"/>
          <w:u w:val="single"/>
          <w:lang w:val="en-US" w:eastAsia="en-CA"/>
        </w:rPr>
        <w:t>Aboriginal Culture in Canada</w:t>
      </w:r>
      <w:bookmarkEnd w:id="2"/>
      <w:r w:rsidRPr="005A1D3D">
        <w:rPr>
          <w:rFonts w:ascii="Arial" w:eastAsia="Times New Roman" w:hAnsi="Arial" w:cs="Arial"/>
          <w:color w:val="000000"/>
          <w:sz w:val="36"/>
          <w:szCs w:val="36"/>
          <w:lang w:val="en-US" w:eastAsia="en-CA"/>
        </w:rPr>
        <w:t xml:space="preserve">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13" w:history="1">
        <w:r w:rsidRPr="005A1D3D">
          <w:rPr>
            <w:rFonts w:ascii="Arial" w:eastAsia="Times New Roman" w:hAnsi="Arial" w:cs="Arial"/>
            <w:color w:val="367481"/>
            <w:sz w:val="24"/>
            <w:szCs w:val="24"/>
            <w:lang w:val="en-US" w:eastAsia="en-CA"/>
          </w:rPr>
          <w:t>First Nations &amp; Inuit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Useful information about Aboriginal peoples including an introduction, cultural groups, shelter, clothing, food, and traditions.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4" w:history="1">
        <w:r w:rsidRPr="005A1D3D">
          <w:rPr>
            <w:rFonts w:ascii="Arial" w:eastAsia="Times New Roman" w:hAnsi="Arial" w:cs="Arial"/>
            <w:color w:val="367481"/>
            <w:sz w:val="24"/>
            <w:szCs w:val="24"/>
            <w:lang w:val="en-US" w:eastAsia="en-CA"/>
          </w:rPr>
          <w:t>First Nations Profiles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 collection of advanced government information about Aboriginal communities across Canada.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5" w:history="1">
        <w:r w:rsidRPr="005A1D3D">
          <w:rPr>
            <w:rFonts w:ascii="Arial" w:eastAsia="Times New Roman" w:hAnsi="Arial" w:cs="Arial"/>
            <w:color w:val="367481"/>
            <w:sz w:val="24"/>
            <w:szCs w:val="24"/>
            <w:lang w:val="en-US" w:eastAsia="en-CA"/>
          </w:rPr>
          <w:t>Our World – Our Way of Life (</w:t>
        </w:r>
        <w:proofErr w:type="spellStart"/>
        <w:r w:rsidRPr="005A1D3D">
          <w:rPr>
            <w:rFonts w:ascii="Arial" w:eastAsia="Times New Roman" w:hAnsi="Arial" w:cs="Arial"/>
            <w:color w:val="367481"/>
            <w:sz w:val="24"/>
            <w:szCs w:val="24"/>
            <w:lang w:val="en-US" w:eastAsia="en-CA"/>
          </w:rPr>
          <w:t>Haida</w:t>
        </w:r>
        <w:proofErr w:type="spellEnd"/>
        <w:r w:rsidRPr="005A1D3D">
          <w:rPr>
            <w:rFonts w:ascii="Arial" w:eastAsia="Times New Roman" w:hAnsi="Arial" w:cs="Arial"/>
            <w:color w:val="367481"/>
            <w:sz w:val="24"/>
            <w:szCs w:val="24"/>
            <w:lang w:val="en-US" w:eastAsia="en-CA"/>
          </w:rPr>
          <w:t xml:space="preserve"> &amp; Inuit)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Information about the </w:t>
      </w:r>
      <w:proofErr w:type="spellStart"/>
      <w:r w:rsidRPr="005A1D3D">
        <w:rPr>
          <w:rFonts w:ascii="Arial" w:eastAsia="Times New Roman" w:hAnsi="Arial" w:cs="Arial"/>
          <w:color w:val="000000"/>
          <w:sz w:val="24"/>
          <w:szCs w:val="24"/>
          <w:lang w:val="en-US" w:eastAsia="en-CA"/>
        </w:rPr>
        <w:t>Haida</w:t>
      </w:r>
      <w:proofErr w:type="spellEnd"/>
      <w:r w:rsidRPr="005A1D3D">
        <w:rPr>
          <w:rFonts w:ascii="Arial" w:eastAsia="Times New Roman" w:hAnsi="Arial" w:cs="Arial"/>
          <w:color w:val="000000"/>
          <w:sz w:val="24"/>
          <w:szCs w:val="24"/>
          <w:lang w:val="en-US" w:eastAsia="en-CA"/>
        </w:rPr>
        <w:t xml:space="preserve"> and Inuit, with topics on culture, environment, and history.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6" w:history="1">
        <w:r w:rsidRPr="005A1D3D">
          <w:rPr>
            <w:rFonts w:ascii="Arial" w:eastAsia="Times New Roman" w:hAnsi="Arial" w:cs="Arial"/>
            <w:color w:val="367481"/>
            <w:sz w:val="24"/>
            <w:szCs w:val="24"/>
            <w:lang w:val="en-US" w:eastAsia="en-CA"/>
          </w:rPr>
          <w:t>Kids’ Stop</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 site for students about Canada’s Aboriginal history, culture, and language. Includes games, biographies, and recommended books and sites to read.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7" w:history="1">
        <w:r w:rsidRPr="005A1D3D">
          <w:rPr>
            <w:rFonts w:ascii="Arial" w:eastAsia="Times New Roman" w:hAnsi="Arial" w:cs="Arial"/>
            <w:color w:val="367481"/>
            <w:sz w:val="24"/>
            <w:szCs w:val="24"/>
            <w:lang w:val="en-US" w:eastAsia="en-CA"/>
          </w:rPr>
          <w:t>Canadian Encyclopedia: Assembly of First Nations (advanced)</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advanced look at the political organization of the Assembly of First Nations. Includes the Assembly’s history, issues, and settlements.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8" w:history="1">
        <w:r w:rsidRPr="005A1D3D">
          <w:rPr>
            <w:rFonts w:ascii="Arial" w:eastAsia="Times New Roman" w:hAnsi="Arial" w:cs="Arial"/>
            <w:color w:val="367481"/>
            <w:sz w:val="24"/>
            <w:szCs w:val="24"/>
            <w:lang w:val="en-US" w:eastAsia="en-CA"/>
          </w:rPr>
          <w:t>Five Pillars: The Land</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advanced discussion about the Aboriginal relationship to the land.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19" w:history="1">
        <w:r w:rsidRPr="005A1D3D">
          <w:rPr>
            <w:rFonts w:ascii="Arial" w:eastAsia="Times New Roman" w:hAnsi="Arial" w:cs="Arial"/>
            <w:color w:val="367481"/>
            <w:sz w:val="24"/>
            <w:szCs w:val="24"/>
            <w:lang w:val="en-US" w:eastAsia="en-CA"/>
          </w:rPr>
          <w:t>Canada’s First Peoples: Language Groups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 map displaying the 11 major language families that are spoken in Aboriginal communities. Includes a discussion about Canada’s Aboriginal languages.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br/>
      </w:r>
      <w:r>
        <w:rPr>
          <w:rFonts w:ascii="Arial" w:eastAsia="Times New Roman" w:hAnsi="Arial" w:cs="Arial"/>
          <w:noProof/>
          <w:color w:val="367481"/>
          <w:sz w:val="36"/>
          <w:szCs w:val="36"/>
          <w:lang w:eastAsia="en-CA"/>
        </w:rPr>
        <w:t>SCIENCE</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24"/>
          <w:szCs w:val="24"/>
          <w:lang w:val="en-US" w:eastAsia="en-CA"/>
        </w:rPr>
        <w:br/>
      </w:r>
      <w:hyperlink r:id="rId20" w:history="1">
        <w:r w:rsidRPr="005A1D3D">
          <w:rPr>
            <w:rFonts w:ascii="Arial" w:eastAsia="Times New Roman" w:hAnsi="Arial" w:cs="Arial"/>
            <w:color w:val="367481"/>
            <w:sz w:val="24"/>
            <w:szCs w:val="24"/>
            <w:lang w:val="en-US" w:eastAsia="en-CA"/>
          </w:rPr>
          <w:t>Science: Ages 9-10</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A collection of activities about science topics that s</w:t>
      </w:r>
      <w:r w:rsidRPr="005A1D3D">
        <w:rPr>
          <w:rFonts w:ascii="Arial" w:eastAsia="Times New Roman" w:hAnsi="Arial" w:cs="Arial"/>
          <w:color w:val="000000"/>
          <w:sz w:val="18"/>
          <w:szCs w:val="18"/>
          <w:lang w:val="en-US" w:eastAsia="en-CA"/>
        </w:rPr>
        <w:t xml:space="preserve">hould be at a Grade 4 level.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36"/>
          <w:szCs w:val="36"/>
          <w:lang w:val="en-US" w:eastAsia="en-CA"/>
        </w:rPr>
        <w:br/>
      </w:r>
      <w:bookmarkStart w:id="3" w:name="Light"/>
      <w:r w:rsidRPr="005A1D3D">
        <w:rPr>
          <w:rFonts w:ascii="Arial" w:eastAsia="Times New Roman" w:hAnsi="Arial" w:cs="Arial"/>
          <w:color w:val="367481"/>
          <w:sz w:val="36"/>
          <w:szCs w:val="36"/>
          <w:lang w:val="en-US" w:eastAsia="en-CA"/>
        </w:rPr>
        <w:t>Light and Sound</w:t>
      </w:r>
      <w:bookmarkEnd w:id="3"/>
      <w:r w:rsidRPr="005A1D3D">
        <w:rPr>
          <w:rFonts w:ascii="Arial" w:eastAsia="Times New Roman" w:hAnsi="Arial" w:cs="Arial"/>
          <w:color w:val="000000"/>
          <w:sz w:val="36"/>
          <w:szCs w:val="36"/>
          <w:lang w:val="en-US" w:eastAsia="en-CA"/>
        </w:rPr>
        <w:t xml:space="preserve">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21" w:anchor="SP4UB" w:history="1">
        <w:r w:rsidRPr="005A1D3D">
          <w:rPr>
            <w:rFonts w:ascii="Arial" w:eastAsia="Times New Roman" w:hAnsi="Arial" w:cs="Arial"/>
            <w:color w:val="367481"/>
            <w:sz w:val="24"/>
            <w:szCs w:val="24"/>
            <w:lang w:val="en-US" w:eastAsia="en-CA"/>
          </w:rPr>
          <w:t>Science Probe 4: Light and Sound</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Excellent links and resources for students doing the Light and Sound unit of Grade 4 science. Activities as well as interactive resources.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24"/>
          <w:szCs w:val="24"/>
          <w:lang w:val="en-US" w:eastAsia="en-CA"/>
        </w:rPr>
        <w:br/>
      </w:r>
      <w:hyperlink r:id="rId22" w:history="1">
        <w:r w:rsidRPr="005A1D3D">
          <w:rPr>
            <w:rFonts w:ascii="Arial" w:eastAsia="Times New Roman" w:hAnsi="Arial" w:cs="Arial"/>
            <w:color w:val="367481"/>
            <w:sz w:val="24"/>
            <w:szCs w:val="24"/>
            <w:lang w:val="en-US" w:eastAsia="en-CA"/>
          </w:rPr>
          <w:t>Science of Light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introduction to the scientific concept of light. Includes a brief 10 question quiz. Click the link to Light Spectrum for more information about different wavelengths of light.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23" w:history="1">
        <w:r w:rsidRPr="005A1D3D">
          <w:rPr>
            <w:rFonts w:ascii="Arial" w:eastAsia="Times New Roman" w:hAnsi="Arial" w:cs="Arial"/>
            <w:color w:val="367481"/>
            <w:sz w:val="24"/>
            <w:szCs w:val="24"/>
            <w:lang w:val="en-US" w:eastAsia="en-CA"/>
          </w:rPr>
          <w:t>Sound and light</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Some fun and interactive pages about how light and sound work.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24" w:history="1">
        <w:r w:rsidRPr="005A1D3D">
          <w:rPr>
            <w:rFonts w:ascii="Arial" w:eastAsia="Times New Roman" w:hAnsi="Arial" w:cs="Arial"/>
            <w:color w:val="367481"/>
            <w:sz w:val="24"/>
            <w:szCs w:val="24"/>
            <w:lang w:val="en-US" w:eastAsia="en-CA"/>
          </w:rPr>
          <w:t>Basics of Sound</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An introduction to the scientific concept of sound. Includes instructions for three simple experiments about sound. Click the link to Sound 102 for more advanced information.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pict>
          <v:rect id="_x0000_i1029" style="width:0;height:.75pt" o:hralign="center" o:hrstd="t" o:hrnoshade="t" o:hr="t" fillcolor="#dbdbdb" stroked="f"/>
        </w:pict>
      </w: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36"/>
          <w:szCs w:val="36"/>
          <w:lang w:val="en-US" w:eastAsia="en-CA"/>
        </w:rPr>
        <w:lastRenderedPageBreak/>
        <w:br/>
      </w:r>
      <w:bookmarkStart w:id="4" w:name="Habitats"/>
      <w:r w:rsidRPr="005A1D3D">
        <w:rPr>
          <w:rFonts w:ascii="Arial" w:eastAsia="Times New Roman" w:hAnsi="Arial" w:cs="Arial"/>
          <w:color w:val="367481"/>
          <w:sz w:val="36"/>
          <w:szCs w:val="36"/>
          <w:lang w:val="en-US" w:eastAsia="en-CA"/>
        </w:rPr>
        <w:t>Habitats and Communities</w:t>
      </w:r>
      <w:bookmarkEnd w:id="4"/>
      <w:r w:rsidRPr="005A1D3D">
        <w:rPr>
          <w:rFonts w:ascii="Arial" w:eastAsia="Times New Roman" w:hAnsi="Arial" w:cs="Arial"/>
          <w:color w:val="000000"/>
          <w:sz w:val="36"/>
          <w:szCs w:val="36"/>
          <w:lang w:val="en-US" w:eastAsia="en-CA"/>
        </w:rPr>
        <w:t xml:space="preserve">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25" w:anchor="SP4UC" w:history="1">
        <w:r w:rsidRPr="005A1D3D">
          <w:rPr>
            <w:rFonts w:ascii="Arial" w:eastAsia="Times New Roman" w:hAnsi="Arial" w:cs="Arial"/>
            <w:color w:val="367481"/>
            <w:sz w:val="24"/>
            <w:szCs w:val="24"/>
            <w:lang w:val="en-US" w:eastAsia="en-CA"/>
          </w:rPr>
          <w:t>Science Probe 4: Habitats and Communities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Excellent links and resources for students doing the Habitats and Communities unit of Grade 4 science. Activities as well as interactive resources.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26" w:history="1">
        <w:r w:rsidRPr="005A1D3D">
          <w:rPr>
            <w:rFonts w:ascii="Arial" w:eastAsia="Times New Roman" w:hAnsi="Arial" w:cs="Arial"/>
            <w:color w:val="367481"/>
            <w:sz w:val="24"/>
            <w:szCs w:val="24"/>
            <w:lang w:val="en-US" w:eastAsia="en-CA"/>
          </w:rPr>
          <w:t xml:space="preserve">Another Link in the Food Chain </w:t>
        </w:r>
      </w:hyperlink>
      <w:r w:rsidRPr="005A1D3D">
        <w:rPr>
          <w:rFonts w:ascii="Arial" w:eastAsia="Times New Roman" w:hAnsi="Arial" w:cs="Arial"/>
          <w:color w:val="000000"/>
          <w:sz w:val="24"/>
          <w:szCs w:val="24"/>
          <w:lang w:val="en-US" w:eastAsia="en-CA"/>
        </w:rPr>
        <w:br/>
        <w:t xml:space="preserve">Discussion of the food chain, and how humans are a part of it.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27" w:history="1">
        <w:r w:rsidRPr="005A1D3D">
          <w:rPr>
            <w:rFonts w:ascii="Arial" w:eastAsia="Times New Roman" w:hAnsi="Arial" w:cs="Arial"/>
            <w:color w:val="367481"/>
            <w:sz w:val="24"/>
            <w:szCs w:val="24"/>
            <w:lang w:val="en-US" w:eastAsia="en-CA"/>
          </w:rPr>
          <w:t>Salmon Facts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Some facts about salmon, including species, life cycle, and how they are in danger from human activities.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p>
    <w:p w:rsidR="005A1D3D" w:rsidRPr="005A1D3D" w:rsidRDefault="005A1D3D" w:rsidP="005A1D3D">
      <w:pPr>
        <w:spacing w:after="240" w:line="240" w:lineRule="auto"/>
        <w:rPr>
          <w:rFonts w:ascii="Arial" w:eastAsia="Times New Roman" w:hAnsi="Arial" w:cs="Arial"/>
          <w:color w:val="000000"/>
          <w:sz w:val="18"/>
          <w:szCs w:val="18"/>
          <w:lang w:val="en-US" w:eastAsia="en-CA"/>
        </w:rPr>
      </w:pPr>
      <w:r w:rsidRPr="005A1D3D">
        <w:rPr>
          <w:rFonts w:ascii="Arial" w:eastAsia="Times New Roman" w:hAnsi="Arial" w:cs="Arial"/>
          <w:color w:val="000000"/>
          <w:sz w:val="18"/>
          <w:szCs w:val="18"/>
          <w:lang w:val="en-US" w:eastAsia="en-CA"/>
        </w:rPr>
        <w:br/>
      </w:r>
      <w:bookmarkStart w:id="5" w:name="Weather"/>
      <w:r w:rsidRPr="005A1D3D">
        <w:rPr>
          <w:rFonts w:ascii="Arial" w:eastAsia="Times New Roman" w:hAnsi="Arial" w:cs="Arial"/>
          <w:color w:val="367481"/>
          <w:sz w:val="36"/>
          <w:szCs w:val="36"/>
          <w:lang w:val="en-US" w:eastAsia="en-CA"/>
        </w:rPr>
        <w:t>Weather</w:t>
      </w:r>
      <w:bookmarkEnd w:id="5"/>
      <w:r w:rsidRPr="005A1D3D">
        <w:rPr>
          <w:rFonts w:ascii="Arial" w:eastAsia="Times New Roman" w:hAnsi="Arial" w:cs="Arial"/>
          <w:color w:val="000000"/>
          <w:sz w:val="36"/>
          <w:szCs w:val="36"/>
          <w:lang w:val="en-US" w:eastAsia="en-CA"/>
        </w:rPr>
        <w:t xml:space="preserve">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24"/>
          <w:szCs w:val="24"/>
          <w:lang w:val="en-US" w:eastAsia="en-CA"/>
        </w:rPr>
        <w:br/>
      </w:r>
      <w:hyperlink r:id="rId28" w:anchor="SP4UA" w:history="1">
        <w:r w:rsidRPr="005A1D3D">
          <w:rPr>
            <w:rFonts w:ascii="Arial" w:eastAsia="Times New Roman" w:hAnsi="Arial" w:cs="Arial"/>
            <w:color w:val="367481"/>
            <w:sz w:val="24"/>
            <w:szCs w:val="24"/>
            <w:lang w:val="en-US" w:eastAsia="en-CA"/>
          </w:rPr>
          <w:t>Science Probe 4: Weather</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Excellent links and resources for students doing the Weather unit of Grade 4 science. Activities as well as interactive resources. </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29" w:history="1">
        <w:r w:rsidRPr="005A1D3D">
          <w:rPr>
            <w:rFonts w:ascii="Arial" w:eastAsia="Times New Roman" w:hAnsi="Arial" w:cs="Arial"/>
            <w:color w:val="367481"/>
            <w:sz w:val="24"/>
            <w:szCs w:val="24"/>
            <w:lang w:val="en-US" w:eastAsia="en-CA"/>
          </w:rPr>
          <w:t>Web Weather for Kids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Learn about how weather works, with some activities, games, and stories about weather. Includes information about clouds, hurricanes, thunderstorms, tornadoes, blizzards, and winter weather.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30" w:history="1">
        <w:proofErr w:type="spellStart"/>
        <w:r w:rsidRPr="005A1D3D">
          <w:rPr>
            <w:rFonts w:ascii="Arial" w:eastAsia="Times New Roman" w:hAnsi="Arial" w:cs="Arial"/>
            <w:color w:val="367481"/>
            <w:sz w:val="24"/>
            <w:szCs w:val="24"/>
            <w:lang w:val="en-US" w:eastAsia="en-CA"/>
          </w:rPr>
          <w:t>KidStorm</w:t>
        </w:r>
        <w:proofErr w:type="spellEnd"/>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Information about tornadoes, lightning, hurricanes, and storm chasing. Includes pictures and links. </w:t>
      </w:r>
    </w:p>
    <w:p w:rsidR="005A1D3D" w:rsidRPr="005A1D3D" w:rsidRDefault="005A1D3D" w:rsidP="005A1D3D">
      <w:pPr>
        <w:spacing w:after="0" w:line="240" w:lineRule="auto"/>
        <w:rPr>
          <w:rFonts w:ascii="Arial" w:eastAsia="Times New Roman" w:hAnsi="Arial" w:cs="Arial"/>
          <w:color w:val="000000"/>
          <w:sz w:val="18"/>
          <w:szCs w:val="18"/>
          <w:lang w:val="en-US" w:eastAsia="en-CA"/>
        </w:rPr>
      </w:pPr>
    </w:p>
    <w:p w:rsidR="00CD64CA" w:rsidRPr="006206FB" w:rsidRDefault="005A1D3D" w:rsidP="005A1D3D">
      <w:pPr>
        <w:rPr>
          <w:rFonts w:ascii="Arial" w:hAnsi="Arial" w:cs="Arial"/>
          <w:color w:val="000000"/>
          <w:lang w:val="en-US"/>
        </w:rPr>
      </w:pPr>
      <w:r w:rsidRPr="005A1D3D">
        <w:rPr>
          <w:rFonts w:ascii="Arial" w:eastAsia="Times New Roman" w:hAnsi="Arial" w:cs="Arial"/>
          <w:color w:val="000000"/>
          <w:sz w:val="18"/>
          <w:szCs w:val="18"/>
          <w:lang w:val="en-US" w:eastAsia="en-CA"/>
        </w:rPr>
        <w:br/>
      </w:r>
      <w:r>
        <w:rPr>
          <w:rFonts w:ascii="Arial" w:eastAsia="Times New Roman" w:hAnsi="Arial" w:cs="Arial"/>
          <w:noProof/>
          <w:color w:val="367481"/>
          <w:sz w:val="36"/>
          <w:szCs w:val="36"/>
          <w:lang w:eastAsia="en-CA"/>
        </w:rPr>
        <w:t>MATH</w:t>
      </w:r>
      <w:r w:rsidRPr="005A1D3D">
        <w:rPr>
          <w:rFonts w:ascii="Arial" w:eastAsia="Times New Roman" w:hAnsi="Arial" w:cs="Arial"/>
          <w:color w:val="000000"/>
          <w:sz w:val="18"/>
          <w:szCs w:val="18"/>
          <w:lang w:val="en-US" w:eastAsia="en-CA"/>
        </w:rPr>
        <w:br/>
      </w:r>
      <w:r w:rsidRPr="005A1D3D">
        <w:rPr>
          <w:rFonts w:ascii="Arial" w:eastAsia="Times New Roman" w:hAnsi="Arial" w:cs="Arial"/>
          <w:color w:val="000000"/>
          <w:sz w:val="18"/>
          <w:szCs w:val="18"/>
          <w:lang w:val="en-US" w:eastAsia="en-CA"/>
        </w:rPr>
        <w:br/>
      </w:r>
      <w:hyperlink r:id="rId31" w:history="1">
        <w:r w:rsidRPr="005A1D3D">
          <w:rPr>
            <w:rFonts w:ascii="Arial" w:eastAsia="Times New Roman" w:hAnsi="Arial" w:cs="Arial"/>
            <w:color w:val="367481"/>
            <w:sz w:val="24"/>
            <w:szCs w:val="24"/>
            <w:lang w:val="en-US" w:eastAsia="en-CA"/>
          </w:rPr>
          <w:t>Equivalent Fractions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How to understand equivalent fractions, including a “Number Line.”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32" w:history="1">
        <w:r w:rsidRPr="005A1D3D">
          <w:rPr>
            <w:rFonts w:ascii="Arial" w:eastAsia="Times New Roman" w:hAnsi="Arial" w:cs="Arial"/>
            <w:color w:val="367481"/>
            <w:sz w:val="24"/>
            <w:szCs w:val="24"/>
            <w:lang w:val="en-US" w:eastAsia="en-CA"/>
          </w:rPr>
          <w:t>12x12 Times Table</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The times table up to 12x12, including some handy hints on how to memorize the answers easier.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33" w:history="1">
        <w:r w:rsidRPr="005A1D3D">
          <w:rPr>
            <w:rFonts w:ascii="Arial" w:eastAsia="Times New Roman" w:hAnsi="Arial" w:cs="Arial"/>
            <w:color w:val="367481"/>
            <w:sz w:val="24"/>
            <w:szCs w:val="24"/>
            <w:lang w:val="en-US" w:eastAsia="en-CA"/>
          </w:rPr>
          <w:t>Long Division with Remainders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 xml:space="preserve">Understanding how to do long division with remainders. </w:t>
      </w:r>
      <w:r w:rsidRPr="005A1D3D">
        <w:rPr>
          <w:rFonts w:ascii="Arial" w:eastAsia="Times New Roman" w:hAnsi="Arial" w:cs="Arial"/>
          <w:color w:val="000000"/>
          <w:sz w:val="24"/>
          <w:szCs w:val="24"/>
          <w:lang w:val="en-US" w:eastAsia="en-CA"/>
        </w:rPr>
        <w:br/>
      </w:r>
      <w:r w:rsidRPr="005A1D3D">
        <w:rPr>
          <w:rFonts w:ascii="Arial" w:eastAsia="Times New Roman" w:hAnsi="Arial" w:cs="Arial"/>
          <w:color w:val="000000"/>
          <w:sz w:val="24"/>
          <w:szCs w:val="24"/>
          <w:lang w:val="en-US" w:eastAsia="en-CA"/>
        </w:rPr>
        <w:br/>
      </w:r>
      <w:hyperlink r:id="rId34" w:history="1">
        <w:r w:rsidRPr="005A1D3D">
          <w:rPr>
            <w:rFonts w:ascii="Arial" w:eastAsia="Times New Roman" w:hAnsi="Arial" w:cs="Arial"/>
            <w:color w:val="367481"/>
            <w:sz w:val="24"/>
            <w:szCs w:val="24"/>
            <w:lang w:val="en-US" w:eastAsia="en-CA"/>
          </w:rPr>
          <w:t>Multiplication Games</w:t>
        </w:r>
      </w:hyperlink>
      <w:r w:rsidRPr="005A1D3D">
        <w:rPr>
          <w:rFonts w:ascii="Arial" w:eastAsia="Times New Roman" w:hAnsi="Arial" w:cs="Arial"/>
          <w:color w:val="000000"/>
          <w:sz w:val="24"/>
          <w:szCs w:val="24"/>
          <w:lang w:val="en-US" w:eastAsia="en-CA"/>
        </w:rPr>
        <w:t xml:space="preserve"> </w:t>
      </w:r>
      <w:r w:rsidRPr="005A1D3D">
        <w:rPr>
          <w:rFonts w:ascii="Arial" w:eastAsia="Times New Roman" w:hAnsi="Arial" w:cs="Arial"/>
          <w:color w:val="000000"/>
          <w:sz w:val="24"/>
          <w:szCs w:val="24"/>
          <w:lang w:val="en-US" w:eastAsia="en-CA"/>
        </w:rPr>
        <w:br/>
        <w:t>A site with some fun games to help you learn about multiplication. There is review about multiplication under the “Learn” link at the top of the page as well</w:t>
      </w:r>
    </w:p>
    <w:sectPr w:rsidR="00CD64CA" w:rsidRPr="006206FB" w:rsidSect="00D90119">
      <w:pgSz w:w="15876" w:h="24438" w:code="5"/>
      <w:pgMar w:top="284" w:right="850"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FB"/>
    <w:rsid w:val="00407A93"/>
    <w:rsid w:val="004A39C2"/>
    <w:rsid w:val="005A1D3D"/>
    <w:rsid w:val="006206FB"/>
    <w:rsid w:val="00CD64CA"/>
    <w:rsid w:val="00D90119"/>
    <w:rsid w:val="00EE7F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32B3"/>
  <w15:chartTrackingRefBased/>
  <w15:docId w15:val="{839F3F14-51B5-41FE-9EFC-43FE7BF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FB"/>
    <w:rPr>
      <w:color w:val="0563C1" w:themeColor="hyperlink"/>
      <w:u w:val="single"/>
    </w:rPr>
  </w:style>
  <w:style w:type="character" w:customStyle="1" w:styleId="ms-rtefontsize-31">
    <w:name w:val="ms-rtefontsize-31"/>
    <w:basedOn w:val="DefaultParagraphFont"/>
    <w:rsid w:val="00D90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52123">
      <w:bodyDiv w:val="1"/>
      <w:marLeft w:val="0"/>
      <w:marRight w:val="0"/>
      <w:marTop w:val="0"/>
      <w:marBottom w:val="0"/>
      <w:divBdr>
        <w:top w:val="none" w:sz="0" w:space="0" w:color="auto"/>
        <w:left w:val="none" w:sz="0" w:space="0" w:color="auto"/>
        <w:bottom w:val="none" w:sz="0" w:space="0" w:color="auto"/>
        <w:right w:val="none" w:sz="0" w:space="0" w:color="auto"/>
      </w:divBdr>
      <w:divsChild>
        <w:div w:id="1978877952">
          <w:marLeft w:val="0"/>
          <w:marRight w:val="0"/>
          <w:marTop w:val="0"/>
          <w:marBottom w:val="0"/>
          <w:divBdr>
            <w:top w:val="none" w:sz="0" w:space="0" w:color="auto"/>
            <w:left w:val="none" w:sz="0" w:space="0" w:color="auto"/>
            <w:bottom w:val="none" w:sz="0" w:space="0" w:color="auto"/>
            <w:right w:val="none" w:sz="0" w:space="0" w:color="auto"/>
          </w:divBdr>
          <w:divsChild>
            <w:div w:id="156768918">
              <w:marLeft w:val="0"/>
              <w:marRight w:val="0"/>
              <w:marTop w:val="0"/>
              <w:marBottom w:val="0"/>
              <w:divBdr>
                <w:top w:val="none" w:sz="0" w:space="0" w:color="auto"/>
                <w:left w:val="none" w:sz="0" w:space="0" w:color="auto"/>
                <w:bottom w:val="none" w:sz="0" w:space="0" w:color="auto"/>
                <w:right w:val="none" w:sz="0" w:space="0" w:color="auto"/>
              </w:divBdr>
              <w:divsChild>
                <w:div w:id="407578824">
                  <w:marLeft w:val="0"/>
                  <w:marRight w:val="0"/>
                  <w:marTop w:val="0"/>
                  <w:marBottom w:val="0"/>
                  <w:divBdr>
                    <w:top w:val="none" w:sz="0" w:space="0" w:color="auto"/>
                    <w:left w:val="none" w:sz="0" w:space="0" w:color="auto"/>
                    <w:bottom w:val="none" w:sz="0" w:space="0" w:color="auto"/>
                    <w:right w:val="none" w:sz="0" w:space="0" w:color="auto"/>
                  </w:divBdr>
                  <w:divsChild>
                    <w:div w:id="1417094187">
                      <w:marLeft w:val="0"/>
                      <w:marRight w:val="0"/>
                      <w:marTop w:val="0"/>
                      <w:marBottom w:val="0"/>
                      <w:divBdr>
                        <w:top w:val="none" w:sz="0" w:space="0" w:color="auto"/>
                        <w:left w:val="none" w:sz="0" w:space="0" w:color="auto"/>
                        <w:bottom w:val="none" w:sz="0" w:space="0" w:color="auto"/>
                        <w:right w:val="none" w:sz="0" w:space="0" w:color="auto"/>
                      </w:divBdr>
                      <w:divsChild>
                        <w:div w:id="1056852839">
                          <w:marLeft w:val="0"/>
                          <w:marRight w:val="0"/>
                          <w:marTop w:val="0"/>
                          <w:marBottom w:val="0"/>
                          <w:divBdr>
                            <w:top w:val="none" w:sz="0" w:space="0" w:color="auto"/>
                            <w:left w:val="none" w:sz="0" w:space="0" w:color="auto"/>
                            <w:bottom w:val="none" w:sz="0" w:space="0" w:color="auto"/>
                            <w:right w:val="none" w:sz="0" w:space="0" w:color="auto"/>
                          </w:divBdr>
                          <w:divsChild>
                            <w:div w:id="1512259360">
                              <w:marLeft w:val="0"/>
                              <w:marRight w:val="0"/>
                              <w:marTop w:val="0"/>
                              <w:marBottom w:val="0"/>
                              <w:divBdr>
                                <w:top w:val="none" w:sz="0" w:space="0" w:color="auto"/>
                                <w:left w:val="none" w:sz="0" w:space="0" w:color="auto"/>
                                <w:bottom w:val="none" w:sz="0" w:space="0" w:color="auto"/>
                                <w:right w:val="none" w:sz="0" w:space="0" w:color="auto"/>
                              </w:divBdr>
                              <w:divsChild>
                                <w:div w:id="20447608">
                                  <w:marLeft w:val="0"/>
                                  <w:marRight w:val="0"/>
                                  <w:marTop w:val="0"/>
                                  <w:marBottom w:val="0"/>
                                  <w:divBdr>
                                    <w:top w:val="none" w:sz="0" w:space="0" w:color="auto"/>
                                    <w:left w:val="none" w:sz="0" w:space="0" w:color="auto"/>
                                    <w:bottom w:val="none" w:sz="0" w:space="0" w:color="auto"/>
                                    <w:right w:val="none" w:sz="0" w:space="0" w:color="auto"/>
                                  </w:divBdr>
                                  <w:divsChild>
                                    <w:div w:id="1381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kids.ca/pub/homework_help/first_nations/index.cfm" TargetMode="External"/><Relationship Id="rId18" Type="http://schemas.openxmlformats.org/officeDocument/2006/relationships/hyperlink" Target="http://fngovernance.org/pillars/land" TargetMode="External"/><Relationship Id="rId26" Type="http://schemas.openxmlformats.org/officeDocument/2006/relationships/hyperlink" Target="http://www.geography4kids.com/files/land_foodchain.html" TargetMode="External"/><Relationship Id="rId3" Type="http://schemas.openxmlformats.org/officeDocument/2006/relationships/settings" Target="settings.xml"/><Relationship Id="rId21" Type="http://schemas.openxmlformats.org/officeDocument/2006/relationships/hyperlink" Target="http://www.nelson.com/bcscienceprobe/0176282726/studweblinks.html" TargetMode="External"/><Relationship Id="rId34" Type="http://schemas.openxmlformats.org/officeDocument/2006/relationships/hyperlink" Target="http://www.multiplication.com/games" TargetMode="External"/><Relationship Id="rId7" Type="http://schemas.openxmlformats.org/officeDocument/2006/relationships/hyperlink" Target="http://firstpeoplesofcanada.com/index.html" TargetMode="External"/><Relationship Id="rId12" Type="http://schemas.openxmlformats.org/officeDocument/2006/relationships/hyperlink" Target="http://www.collectionscanada.gc.ca/settlement/kids/index-e.html" TargetMode="External"/><Relationship Id="rId17" Type="http://schemas.openxmlformats.org/officeDocument/2006/relationships/hyperlink" Target="http://www.thecanadianencyclopedia.com/articles/assembly-of-first-nations" TargetMode="External"/><Relationship Id="rId25" Type="http://schemas.openxmlformats.org/officeDocument/2006/relationships/hyperlink" Target="http://www.nelson.com/bcscienceprobe/0176282726/studweblinks.html" TargetMode="External"/><Relationship Id="rId33" Type="http://schemas.openxmlformats.org/officeDocument/2006/relationships/hyperlink" Target="http://www.mathsisfun.com/long_division2.html" TargetMode="External"/><Relationship Id="rId2" Type="http://schemas.openxmlformats.org/officeDocument/2006/relationships/styles" Target="styles.xml"/><Relationship Id="rId16" Type="http://schemas.openxmlformats.org/officeDocument/2006/relationships/hyperlink" Target="http://www.aadnc-aandc.gc.ca/eng/1315444613519/1315444663239" TargetMode="External"/><Relationship Id="rId20" Type="http://schemas.openxmlformats.org/officeDocument/2006/relationships/hyperlink" Target="http://www.bbc.co.uk/schools/scienceclips/ages/9_10/science_9_10.shtml" TargetMode="External"/><Relationship Id="rId29" Type="http://schemas.openxmlformats.org/officeDocument/2006/relationships/hyperlink" Target="http://eo.ucar.edu/webweather/index.html" TargetMode="External"/><Relationship Id="rId1" Type="http://schemas.openxmlformats.org/officeDocument/2006/relationships/customXml" Target="../customXml/item1.xml"/><Relationship Id="rId6" Type="http://schemas.openxmlformats.org/officeDocument/2006/relationships/hyperlink" Target="http://firstpeoplesofcanada.com/fp_groups/fp_groups_overview.html" TargetMode="External"/><Relationship Id="rId11" Type="http://schemas.openxmlformats.org/officeDocument/2006/relationships/hyperlink" Target="http://www.civilization.ca/virtual-museum-of-new-france/the-explorers/" TargetMode="External"/><Relationship Id="rId24" Type="http://schemas.openxmlformats.org/officeDocument/2006/relationships/hyperlink" Target="http://www.ducksters.com/science/sound101.php" TargetMode="External"/><Relationship Id="rId32" Type="http://schemas.openxmlformats.org/officeDocument/2006/relationships/hyperlink" Target="http://www.mathsisfun.com/tables.html" TargetMode="External"/><Relationship Id="rId5" Type="http://schemas.openxmlformats.org/officeDocument/2006/relationships/hyperlink" Target="http://kids.britannica.com/comptons/art-166560/Earths-seven-continents-are-Asia-Africa-North-America-South-America" TargetMode="External"/><Relationship Id="rId15" Type="http://schemas.openxmlformats.org/officeDocument/2006/relationships/hyperlink" Target="http://www.museevirtuel-virtualmuseum.ca/sgc-cms/expositions-exhibitions/inuit_haida/english.html" TargetMode="External"/><Relationship Id="rId23" Type="http://schemas.openxmlformats.org/officeDocument/2006/relationships/hyperlink" Target="http://www.openschool.bc.ca/elementary/science4/index.htm" TargetMode="External"/><Relationship Id="rId28" Type="http://schemas.openxmlformats.org/officeDocument/2006/relationships/hyperlink" Target="http://www.nelson.com/bcscienceprobe/0176282726/studweblinks.html" TargetMode="External"/><Relationship Id="rId36" Type="http://schemas.openxmlformats.org/officeDocument/2006/relationships/theme" Target="theme/theme1.xml"/><Relationship Id="rId10" Type="http://schemas.openxmlformats.org/officeDocument/2006/relationships/hyperlink" Target="http://firstpeoplesofcanada.com/fp_furtrade/fp_furtrade2.html" TargetMode="External"/><Relationship Id="rId19" Type="http://schemas.openxmlformats.org/officeDocument/2006/relationships/hyperlink" Target="http://firstpeoplesofcanada.com/fp_groups/fp_groups_languages.html" TargetMode="External"/><Relationship Id="rId31" Type="http://schemas.openxmlformats.org/officeDocument/2006/relationships/hyperlink" Target="http://www.mathsisfun.com/equivalent_fractions.html" TargetMode="External"/><Relationship Id="rId4" Type="http://schemas.openxmlformats.org/officeDocument/2006/relationships/webSettings" Target="webSettings.xml"/><Relationship Id="rId9" Type="http://schemas.openxmlformats.org/officeDocument/2006/relationships/hyperlink" Target="http://firstpeoplesofcanada.com/fp_furtrade/fp_furtrade1.html" TargetMode="External"/><Relationship Id="rId14" Type="http://schemas.openxmlformats.org/officeDocument/2006/relationships/hyperlink" Target="http://pse5-esd5.ainc-inac.gc.ca/fnp/Main/index.aspx?lang=eng" TargetMode="External"/><Relationship Id="rId22" Type="http://schemas.openxmlformats.org/officeDocument/2006/relationships/hyperlink" Target="http://www.ducksters.com/science/light.php" TargetMode="External"/><Relationship Id="rId27" Type="http://schemas.openxmlformats.org/officeDocument/2006/relationships/hyperlink" Target="http://library.thinkquest.org/C001424/html/fishfacts.htm" TargetMode="External"/><Relationship Id="rId30" Type="http://schemas.openxmlformats.org/officeDocument/2006/relationships/hyperlink" Target="http://skydiary.com/kids/" TargetMode="External"/><Relationship Id="rId35" Type="http://schemas.openxmlformats.org/officeDocument/2006/relationships/fontTable" Target="fontTable.xml"/><Relationship Id="rId8" Type="http://schemas.openxmlformats.org/officeDocument/2006/relationships/hyperlink" Target="http://www.thecanadianencyclopedia.com/customcode/Media.cfm?Params=A3native-people.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4C18-6250-4208-AA07-D9F10CE2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2018-07-05T21:54:00Z</dcterms:created>
  <dcterms:modified xsi:type="dcterms:W3CDTF">2018-07-05T21:57:00Z</dcterms:modified>
</cp:coreProperties>
</file>