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5" w:rsidRPr="001139E6" w:rsidRDefault="001139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9E6">
        <w:rPr>
          <w:rFonts w:ascii="Times New Roman" w:hAnsi="Times New Roman" w:cs="Times New Roman"/>
          <w:b/>
          <w:sz w:val="24"/>
          <w:szCs w:val="24"/>
        </w:rPr>
        <w:t>CP United States History Chapter 10 Questions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Compare and contrast the north with the south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Examine chart on page 306; what does it tell you?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Describe the Wilmot Proviso. Did it pass? Why or why not?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Identify and describe the elements of the Compromise of 1850.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Compare the goals of Webster with those of Calhoun (page 308).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How did Stephen Douglas get the compromise through the Senate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Describe has the north and the south responded to the Fugitive Slave Act?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Answer the questions on page 313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Who wrote Uncle Tom’s Cabin? ; Describe its significance.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popular sovereignty and how did it affect US territories?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Kansas-Nebraska Act, its supporters, its opponents and the result.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Bleeding Kansas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John Brown and What did he do?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US Senate on May 19, 1856? How about May 22? What did this symbolize? Describe the picture on page 317.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political result of the Kansas –Nebraska Act?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Whig Party?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Know –Nothing Party? What did they believe?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Liberty Party, Free Soil Party, Democratic Party and Republican Party. (use page 320)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one of the popular founders of the Republican Party?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elected President in 1856? Why?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Issue of States Rights? US pages 322-333 to provide historical examples.</w:t>
      </w:r>
    </w:p>
    <w:p w:rsidR="00C75905" w:rsidRDefault="00C75905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information on pages 332-333 to write a case brief on Dred Scott v Sanford</w:t>
      </w:r>
    </w:p>
    <w:p w:rsidR="00C75905" w:rsidRDefault="00C75905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Lecompton Constitution do to the Democratic Party?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Aber Lincoln and what were the Lincoln-Douglas Debates? What were their positions and arguments? Describe the Freeport Doctrine.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Harpers Ferry and what was the result?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on page 328 and 329?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1860. Use the chart on page 330 to help in the answer.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South React to the election of Lincoln in 1860?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Critical Thinking Questions number 1 and 2 on pages 334?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THINK: Was the American Civil War avoidable? Cite examples to prove your answer.</w:t>
      </w:r>
    </w:p>
    <w:p w:rsidR="00F97B9B" w:rsidRDefault="00F97B9B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 issue in America today that has the same moral undertones as Slavery and threatens to foment violence between the two sides?</w:t>
      </w:r>
    </w:p>
    <w:p w:rsidR="00367EC3" w:rsidRPr="00776238" w:rsidRDefault="00367EC3" w:rsidP="0077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238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367EC3" w:rsidRDefault="00367EC3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Russell Lowell: </w:t>
      </w:r>
      <w:r w:rsidR="00776238">
        <w:rPr>
          <w:rFonts w:ascii="Times New Roman" w:hAnsi="Times New Roman" w:cs="Times New Roman"/>
          <w:sz w:val="24"/>
          <w:szCs w:val="24"/>
        </w:rPr>
        <w:t>The Present Crisis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Douglas: Independence Day Speech at Rochester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Lincoln: A House Divided Speech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Lincoln/Douglas: The Lincoln Douglas Debates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Brown: Last Statement to the Court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Lincoln: The Cooper Union Speech</w:t>
      </w:r>
    </w:p>
    <w:p w:rsidR="00776238" w:rsidRPr="00367EC3" w:rsidRDefault="00776238" w:rsidP="00367EC3">
      <w:pPr>
        <w:rPr>
          <w:rFonts w:ascii="Times New Roman" w:hAnsi="Times New Roman" w:cs="Times New Roman"/>
          <w:sz w:val="24"/>
          <w:szCs w:val="24"/>
        </w:rPr>
      </w:pPr>
    </w:p>
    <w:p w:rsidR="00D72FA8" w:rsidRPr="00C75905" w:rsidRDefault="00C75905" w:rsidP="00C75905">
      <w:pPr>
        <w:rPr>
          <w:rFonts w:ascii="Times New Roman" w:hAnsi="Times New Roman" w:cs="Times New Roman"/>
          <w:sz w:val="24"/>
          <w:szCs w:val="24"/>
        </w:rPr>
      </w:pPr>
      <w:r w:rsidRPr="00C75905">
        <w:rPr>
          <w:rFonts w:ascii="Times New Roman" w:hAnsi="Times New Roman" w:cs="Times New Roman"/>
          <w:sz w:val="24"/>
          <w:szCs w:val="24"/>
        </w:rPr>
        <w:t xml:space="preserve"> </w:t>
      </w:r>
      <w:r w:rsidR="00D72FA8" w:rsidRPr="00C759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FA8" w:rsidRPr="00C75905" w:rsidSect="001139E6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B12"/>
    <w:multiLevelType w:val="hybridMultilevel"/>
    <w:tmpl w:val="DC22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6"/>
    <w:rsid w:val="001139E6"/>
    <w:rsid w:val="00367EC3"/>
    <w:rsid w:val="004F757B"/>
    <w:rsid w:val="00776238"/>
    <w:rsid w:val="00C75905"/>
    <w:rsid w:val="00C76BA0"/>
    <w:rsid w:val="00D5522F"/>
    <w:rsid w:val="00D72FA8"/>
    <w:rsid w:val="00F9690D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E5EA2D3F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2017-01-26T16:54:00Z</cp:lastPrinted>
  <dcterms:created xsi:type="dcterms:W3CDTF">2019-01-04T15:07:00Z</dcterms:created>
  <dcterms:modified xsi:type="dcterms:W3CDTF">2019-01-04T15:07:00Z</dcterms:modified>
</cp:coreProperties>
</file>