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DC1" w:rsidRPr="00BB35D3" w:rsidRDefault="00DA55F8" w:rsidP="00DA3DC1">
      <w:pPr>
        <w:spacing w:before="240" w:line="240" w:lineRule="auto"/>
        <w:jc w:val="center"/>
        <w:rPr>
          <w:rFonts w:cstheme="minorHAnsi"/>
          <w:b/>
          <w:sz w:val="32"/>
          <w:szCs w:val="32"/>
        </w:rPr>
      </w:pPr>
      <w:bookmarkStart w:id="0" w:name="_GoBack"/>
      <w:bookmarkEnd w:id="0"/>
      <w:r>
        <w:rPr>
          <w:rFonts w:cstheme="minorHAnsi"/>
          <w:b/>
          <w:sz w:val="32"/>
          <w:szCs w:val="32"/>
        </w:rPr>
        <w:t>RSAI</w:t>
      </w:r>
      <w:r w:rsidR="00DA3DC1" w:rsidRPr="00BB35D3">
        <w:rPr>
          <w:rFonts w:cstheme="minorHAnsi"/>
          <w:b/>
          <w:sz w:val="32"/>
          <w:szCs w:val="32"/>
        </w:rPr>
        <w:t xml:space="preserve"> Legislative Update </w:t>
      </w:r>
      <w:r w:rsidR="00DA3DC1" w:rsidRPr="00BB35D3">
        <w:rPr>
          <w:rFonts w:cstheme="minorHAnsi"/>
          <w:b/>
          <w:sz w:val="32"/>
          <w:szCs w:val="32"/>
        </w:rPr>
        <w:br/>
      </w:r>
      <w:r w:rsidR="00D801A3">
        <w:rPr>
          <w:rFonts w:cstheme="minorHAnsi"/>
          <w:b/>
          <w:sz w:val="32"/>
          <w:szCs w:val="32"/>
        </w:rPr>
        <w:t xml:space="preserve">April </w:t>
      </w:r>
      <w:r w:rsidR="00F87043">
        <w:rPr>
          <w:rFonts w:cstheme="minorHAnsi"/>
          <w:b/>
          <w:sz w:val="32"/>
          <w:szCs w:val="32"/>
        </w:rPr>
        <w:t>15</w:t>
      </w:r>
      <w:r w:rsidR="00DA3DC1" w:rsidRPr="00BB35D3">
        <w:rPr>
          <w:rFonts w:cstheme="minorHAnsi"/>
          <w:b/>
          <w:sz w:val="32"/>
          <w:szCs w:val="32"/>
        </w:rPr>
        <w:t>, 2021</w:t>
      </w:r>
    </w:p>
    <w:p w:rsidR="00A773D6" w:rsidRDefault="00A773D6" w:rsidP="000B2F53">
      <w:pPr>
        <w:spacing w:after="0" w:line="240" w:lineRule="auto"/>
      </w:pPr>
    </w:p>
    <w:p w:rsidR="00BF2F1E" w:rsidRPr="000B2F53" w:rsidRDefault="00BF2F1E" w:rsidP="000B2F53">
      <w:pPr>
        <w:spacing w:after="0" w:line="240" w:lineRule="auto"/>
      </w:pPr>
      <w:r w:rsidRPr="000B2F53">
        <w:t xml:space="preserve">In this </w:t>
      </w:r>
      <w:r w:rsidR="00DA55F8">
        <w:t>RSAI</w:t>
      </w:r>
      <w:r w:rsidRPr="000B2F53">
        <w:t xml:space="preserve"> Weekly Report from the 2021 Legislative Session, find information about: </w:t>
      </w:r>
    </w:p>
    <w:p w:rsidR="00F61AC7" w:rsidRDefault="00F61AC7" w:rsidP="000B2F53">
      <w:pPr>
        <w:pStyle w:val="ListParagraph"/>
        <w:numPr>
          <w:ilvl w:val="0"/>
          <w:numId w:val="1"/>
        </w:numPr>
        <w:spacing w:line="240" w:lineRule="auto"/>
      </w:pPr>
      <w:r>
        <w:t xml:space="preserve">Education Budget Bills move through Committees </w:t>
      </w:r>
    </w:p>
    <w:p w:rsidR="005C6A71" w:rsidRPr="000B2F53" w:rsidRDefault="00F61AC7" w:rsidP="000B2F53">
      <w:pPr>
        <w:pStyle w:val="ListParagraph"/>
        <w:numPr>
          <w:ilvl w:val="0"/>
          <w:numId w:val="1"/>
        </w:numPr>
        <w:spacing w:line="240" w:lineRule="auto"/>
      </w:pPr>
      <w:r>
        <w:t>Big Education Policy Bills still pending</w:t>
      </w:r>
    </w:p>
    <w:p w:rsidR="005C6A71" w:rsidRDefault="00F61AC7" w:rsidP="000B2F53">
      <w:pPr>
        <w:pStyle w:val="ListParagraph"/>
        <w:numPr>
          <w:ilvl w:val="0"/>
          <w:numId w:val="1"/>
        </w:numPr>
        <w:spacing w:line="240" w:lineRule="auto"/>
      </w:pPr>
      <w:r>
        <w:t>List of “to dos” to finish this Session</w:t>
      </w:r>
    </w:p>
    <w:p w:rsidR="00F61AC7" w:rsidRPr="000B2F53" w:rsidRDefault="00F61AC7" w:rsidP="000B2F53">
      <w:pPr>
        <w:pStyle w:val="ListParagraph"/>
        <w:numPr>
          <w:ilvl w:val="0"/>
          <w:numId w:val="1"/>
        </w:numPr>
        <w:spacing w:line="240" w:lineRule="auto"/>
      </w:pPr>
      <w:r>
        <w:t>Advocacy checklist for this week</w:t>
      </w:r>
    </w:p>
    <w:p w:rsidR="00B43962" w:rsidRPr="000B2F53" w:rsidRDefault="00672849" w:rsidP="000B2F53">
      <w:pPr>
        <w:spacing w:line="240" w:lineRule="auto"/>
        <w:rPr>
          <w:b/>
        </w:rPr>
      </w:pPr>
      <w:r w:rsidRPr="000B2F53">
        <w:rPr>
          <w:b/>
        </w:rPr>
        <w:t xml:space="preserve">Education Appropriations </w:t>
      </w:r>
    </w:p>
    <w:p w:rsidR="00F61AC7" w:rsidRDefault="00104C37" w:rsidP="000B2F53">
      <w:pPr>
        <w:spacing w:line="240" w:lineRule="auto"/>
      </w:pPr>
      <w:r w:rsidRPr="000B2F53">
        <w:t xml:space="preserve">The </w:t>
      </w:r>
      <w:r w:rsidR="00672849" w:rsidRPr="000B2F53">
        <w:t>Education Appropriations Bill</w:t>
      </w:r>
      <w:r w:rsidR="00F61AC7">
        <w:t>s have now each prevailed through their appropriations committees, moving to their respective calendars. The annual E</w:t>
      </w:r>
      <w:r w:rsidR="00F61AC7" w:rsidRPr="000B2F53">
        <w:t xml:space="preserve">ducation Appropriations </w:t>
      </w:r>
      <w:r w:rsidR="00F61AC7">
        <w:t>b</w:t>
      </w:r>
      <w:r w:rsidR="00F61AC7" w:rsidRPr="000B2F53">
        <w:t>ill typically includes funding for community colleges, regents, the DE, and other executive branch agencies, and a few line items impacting schools.</w:t>
      </w:r>
      <w:r w:rsidR="00672849" w:rsidRPr="000B2F53">
        <w:t xml:space="preserve"> </w:t>
      </w:r>
      <w:hyperlink r:id="rId8" w:history="1">
        <w:r w:rsidR="00F61AC7" w:rsidRPr="00F61AC7">
          <w:rPr>
            <w:rStyle w:val="Hyperlink"/>
          </w:rPr>
          <w:t xml:space="preserve">SF 596 NOBA </w:t>
        </w:r>
      </w:hyperlink>
      <w:r w:rsidR="00F61AC7">
        <w:t xml:space="preserve">provides the following details and tracking documents: </w:t>
      </w:r>
      <w:r w:rsidR="00F61AC7">
        <w:br/>
      </w:r>
    </w:p>
    <w:p w:rsidR="001B5BA7" w:rsidRPr="00F61AC7" w:rsidRDefault="006553D4" w:rsidP="00F61AC7">
      <w:pPr>
        <w:numPr>
          <w:ilvl w:val="0"/>
          <w:numId w:val="31"/>
        </w:numPr>
        <w:spacing w:line="240" w:lineRule="auto"/>
      </w:pPr>
      <w:r w:rsidRPr="00F61AC7">
        <w:t xml:space="preserve">Therapeutic </w:t>
      </w:r>
      <w:r w:rsidR="00F61AC7">
        <w:t>C</w:t>
      </w:r>
      <w:r w:rsidRPr="00F61AC7">
        <w:t xml:space="preserve">lassroom Prior Appropriations FY 2022: the tracking document includes funding provided in SF 2360 (Classroom Environment and Therapeutic Classrooms Act) during the 2020 Session: $500,000 to DE for developing standards and guidance on behavior in the classroom, restraint of a student, least restrictive environment, and research-based intervention strategies. $500,000 to DE for reimbursement to school district claims for therapeutic classroom transportation. </w:t>
      </w:r>
    </w:p>
    <w:p w:rsidR="001B5BA7" w:rsidRPr="00F61AC7" w:rsidRDefault="00D559E9" w:rsidP="00F61AC7">
      <w:pPr>
        <w:numPr>
          <w:ilvl w:val="0"/>
          <w:numId w:val="31"/>
        </w:numPr>
        <w:spacing w:line="240" w:lineRule="auto"/>
      </w:pPr>
      <w:r>
        <w:t>Includes a n</w:t>
      </w:r>
      <w:r w:rsidR="006553D4" w:rsidRPr="00F61AC7">
        <w:t>ew appropriation of $3.0 million to DE for Student First Scholarships, a portion of SF 159 (Charter Schools, Education Savings Grant Program Bill) if enacted.</w:t>
      </w:r>
    </w:p>
    <w:p w:rsidR="001B5BA7" w:rsidRDefault="00D559E9" w:rsidP="00F61AC7">
      <w:pPr>
        <w:numPr>
          <w:ilvl w:val="0"/>
          <w:numId w:val="31"/>
        </w:numPr>
        <w:spacing w:line="240" w:lineRule="auto"/>
      </w:pPr>
      <w:r>
        <w:t>SF 596</w:t>
      </w:r>
      <w:r w:rsidR="00F61AC7">
        <w:t xml:space="preserve"> e</w:t>
      </w:r>
      <w:r w:rsidR="006553D4" w:rsidRPr="00F61AC7">
        <w:t>stablishes a task force on growing a diverse K-12 teacher base in Iowa. The task force will be convened by DE, in consultation with Iowa Jobs for America's Graduates (iJAG).</w:t>
      </w:r>
      <w:r w:rsidR="000E58F1">
        <w:t xml:space="preserve"> </w:t>
      </w:r>
      <w:r w:rsidR="006553D4" w:rsidRPr="00F61AC7">
        <w:t>Requires the Task Force on Growing a Diverse K-12 Teacher Base in Iowa to submit a report regarding its findings and recommendations, including any proposed legislative or administrative rule changes, to the Governor, the General Assembly, and the State BOE by Dec. 15, 2021.</w:t>
      </w:r>
    </w:p>
    <w:p w:rsidR="00D559E9" w:rsidRDefault="00D559E9" w:rsidP="00F61AC7">
      <w:pPr>
        <w:numPr>
          <w:ilvl w:val="0"/>
          <w:numId w:val="31"/>
        </w:numPr>
        <w:spacing w:line="240" w:lineRule="auto"/>
      </w:pPr>
      <w:r>
        <w:t xml:space="preserve">The Senate also appropriates $2.1 million for Children’s Mental Health. The House’s number for that line item is $1.0 million. </w:t>
      </w:r>
    </w:p>
    <w:p w:rsidR="00F61AC7" w:rsidRDefault="00F61AC7" w:rsidP="00F61AC7">
      <w:pPr>
        <w:spacing w:line="240" w:lineRule="auto"/>
      </w:pPr>
      <w:r>
        <w:t xml:space="preserve">Here are the line item appropriations from the bill tracking, with the significant differences </w:t>
      </w:r>
      <w:r w:rsidR="00D559E9">
        <w:t xml:space="preserve">between the Senate’s version, SF 596, and the House’s version, HF 868, both of which are on their respective debate calendars, </w:t>
      </w:r>
      <w:r>
        <w:t xml:space="preserve">highlighted: </w:t>
      </w:r>
    </w:p>
    <w:p w:rsidR="00A773D6" w:rsidRDefault="00A773D6" w:rsidP="00F61AC7">
      <w:pPr>
        <w:spacing w:line="240" w:lineRule="auto"/>
        <w:sectPr w:rsidR="00A773D6" w:rsidSect="00EC5A66">
          <w:headerReference w:type="default" r:id="rId9"/>
          <w:footerReference w:type="default" r:id="rId10"/>
          <w:type w:val="continuous"/>
          <w:pgSz w:w="12240" w:h="15840"/>
          <w:pgMar w:top="1440" w:right="1440" w:bottom="720" w:left="1440" w:header="720" w:footer="720" w:gutter="0"/>
          <w:cols w:space="720"/>
          <w:docGrid w:linePitch="360"/>
        </w:sectPr>
      </w:pPr>
    </w:p>
    <w:p w:rsidR="00A773D6" w:rsidRDefault="00A773D6" w:rsidP="00F61AC7">
      <w:pPr>
        <w:spacing w:line="240" w:lineRule="auto"/>
      </w:pPr>
    </w:p>
    <w:p w:rsidR="00F61AC7" w:rsidRDefault="00F61AC7" w:rsidP="00F61AC7">
      <w:pPr>
        <w:spacing w:line="240" w:lineRule="auto"/>
      </w:pPr>
      <w:r w:rsidRPr="00F61AC7">
        <w:rPr>
          <w:noProof/>
        </w:rPr>
        <w:lastRenderedPageBreak/>
        <w:drawing>
          <wp:inline distT="0" distB="0" distL="0" distR="0" wp14:anchorId="638ACE9B" wp14:editId="7F47C00E">
            <wp:extent cx="5943600" cy="4105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105275"/>
                    </a:xfrm>
                    <a:prstGeom prst="rect">
                      <a:avLst/>
                    </a:prstGeom>
                  </pic:spPr>
                </pic:pic>
              </a:graphicData>
            </a:graphic>
          </wp:inline>
        </w:drawing>
      </w:r>
    </w:p>
    <w:p w:rsidR="00F61AC7" w:rsidRDefault="00D559E9" w:rsidP="00F61AC7">
      <w:pPr>
        <w:spacing w:line="240" w:lineRule="auto"/>
      </w:pPr>
      <w:r w:rsidRPr="00D559E9">
        <w:rPr>
          <w:noProof/>
        </w:rPr>
        <w:drawing>
          <wp:inline distT="0" distB="0" distL="0" distR="0" wp14:anchorId="637ED4C7" wp14:editId="24AE89EA">
            <wp:extent cx="5943600" cy="31851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85160"/>
                    </a:xfrm>
                    <a:prstGeom prst="rect">
                      <a:avLst/>
                    </a:prstGeom>
                  </pic:spPr>
                </pic:pic>
              </a:graphicData>
            </a:graphic>
          </wp:inline>
        </w:drawing>
      </w:r>
    </w:p>
    <w:p w:rsidR="00F61AC7" w:rsidRDefault="00C33286" w:rsidP="00F61AC7">
      <w:pPr>
        <w:spacing w:line="240" w:lineRule="auto"/>
      </w:pPr>
      <w:r>
        <w:t xml:space="preserve">Although the </w:t>
      </w:r>
      <w:r w:rsidR="00F61AC7">
        <w:t xml:space="preserve">Senate is $3.4 million above the House total for DE, the Senate’s number includes $3.0 million for vouchers, if enacted. </w:t>
      </w:r>
    </w:p>
    <w:p w:rsidR="00A773D6" w:rsidRDefault="00A773D6">
      <w:pPr>
        <w:rPr>
          <w:b/>
        </w:rPr>
      </w:pPr>
    </w:p>
    <w:p w:rsidR="007E17EB" w:rsidRDefault="007E17EB">
      <w:pPr>
        <w:rPr>
          <w:b/>
        </w:rPr>
      </w:pPr>
      <w:r>
        <w:rPr>
          <w:b/>
        </w:rPr>
        <w:br w:type="page"/>
      </w:r>
    </w:p>
    <w:p w:rsidR="00D559E9" w:rsidRDefault="00D559E9" w:rsidP="00D559E9">
      <w:pPr>
        <w:spacing w:line="240" w:lineRule="auto"/>
        <w:rPr>
          <w:b/>
        </w:rPr>
      </w:pPr>
      <w:r>
        <w:rPr>
          <w:b/>
        </w:rPr>
        <w:lastRenderedPageBreak/>
        <w:t>Other Education Bills Pending</w:t>
      </w:r>
    </w:p>
    <w:p w:rsidR="001B5BA7" w:rsidRPr="00D559E9" w:rsidRDefault="00B63959" w:rsidP="00D559E9">
      <w:pPr>
        <w:numPr>
          <w:ilvl w:val="0"/>
          <w:numId w:val="32"/>
        </w:numPr>
        <w:spacing w:line="240" w:lineRule="auto"/>
      </w:pPr>
      <w:hyperlink r:id="rId13" w:history="1">
        <w:r w:rsidR="006553D4" w:rsidRPr="00D559E9">
          <w:rPr>
            <w:rStyle w:val="Hyperlink"/>
            <w:b/>
            <w:bCs/>
          </w:rPr>
          <w:t xml:space="preserve">HF 532 </w:t>
        </w:r>
      </w:hyperlink>
      <w:r w:rsidR="006553D4" w:rsidRPr="00D559E9">
        <w:rPr>
          <w:b/>
        </w:rPr>
        <w:t xml:space="preserve">Qualified Instructional Supplement </w:t>
      </w:r>
      <w:r w:rsidR="006553D4" w:rsidRPr="00D559E9">
        <w:t>on Senate Agenda with amendment (includes PK fed funding)</w:t>
      </w:r>
      <w:r w:rsidR="00D559E9">
        <w:t>.</w:t>
      </w:r>
      <w:r w:rsidR="000E58F1">
        <w:t xml:space="preserve"> </w:t>
      </w:r>
      <w:r w:rsidR="00DA55F8">
        <w:t>RSAI</w:t>
      </w:r>
      <w:r w:rsidR="00D559E9">
        <w:t xml:space="preserve"> is registered in support of this bill. </w:t>
      </w:r>
    </w:p>
    <w:p w:rsidR="001B5BA7" w:rsidRPr="00D559E9" w:rsidRDefault="00B63959" w:rsidP="00D559E9">
      <w:pPr>
        <w:numPr>
          <w:ilvl w:val="0"/>
          <w:numId w:val="32"/>
        </w:numPr>
        <w:spacing w:line="240" w:lineRule="auto"/>
        <w:rPr>
          <w:b/>
        </w:rPr>
      </w:pPr>
      <w:hyperlink r:id="rId14" w:history="1">
        <w:r w:rsidR="006553D4" w:rsidRPr="00D559E9">
          <w:rPr>
            <w:rStyle w:val="Hyperlink"/>
            <w:b/>
            <w:bCs/>
          </w:rPr>
          <w:t xml:space="preserve">HF 228 </w:t>
        </w:r>
      </w:hyperlink>
      <w:r w:rsidR="006553D4" w:rsidRPr="00D559E9">
        <w:rPr>
          <w:b/>
        </w:rPr>
        <w:t xml:space="preserve">Diversity Plans/Open Enrollment </w:t>
      </w:r>
      <w:r w:rsidR="006553D4" w:rsidRPr="00D559E9">
        <w:t xml:space="preserve">amended and back to the House (needs clean-up on amendment which </w:t>
      </w:r>
      <w:r w:rsidR="006553D4" w:rsidRPr="00D559E9">
        <w:rPr>
          <w:i/>
        </w:rPr>
        <w:t>notwithstands</w:t>
      </w:r>
      <w:r w:rsidR="00D559E9">
        <w:t xml:space="preserve"> </w:t>
      </w:r>
      <w:r w:rsidR="006553D4" w:rsidRPr="00D559E9">
        <w:t>the who</w:t>
      </w:r>
      <w:r w:rsidR="00BC4501">
        <w:t>le open enrollment code section</w:t>
      </w:r>
      <w:r w:rsidR="006553D4" w:rsidRPr="00D559E9">
        <w:t>)</w:t>
      </w:r>
      <w:r w:rsidR="00BC4501">
        <w:t>.</w:t>
      </w:r>
      <w:r w:rsidR="000E58F1">
        <w:t xml:space="preserve"> </w:t>
      </w:r>
      <w:r w:rsidR="00F87043">
        <w:t>The issue only applies to open enrollment during the 2021-22 school year.</w:t>
      </w:r>
      <w:r w:rsidR="000E58F1">
        <w:t xml:space="preserve"> </w:t>
      </w:r>
      <w:r w:rsidR="00F87043">
        <w:t xml:space="preserve">The normal March 1 deadline returns for application out of these districts for the 2022-23 school year and beyond. </w:t>
      </w:r>
      <w:r w:rsidR="00DA55F8">
        <w:t>RSAI</w:t>
      </w:r>
      <w:r w:rsidR="00D559E9">
        <w:t xml:space="preserve"> is registered in opposition to this bill. </w:t>
      </w:r>
    </w:p>
    <w:p w:rsidR="001B5BA7" w:rsidRPr="00D559E9" w:rsidRDefault="00B63959" w:rsidP="00D559E9">
      <w:pPr>
        <w:numPr>
          <w:ilvl w:val="0"/>
          <w:numId w:val="32"/>
        </w:numPr>
        <w:spacing w:line="240" w:lineRule="auto"/>
      </w:pPr>
      <w:hyperlink r:id="rId15" w:history="1">
        <w:r w:rsidR="006553D4" w:rsidRPr="00D559E9">
          <w:rPr>
            <w:rStyle w:val="Hyperlink"/>
            <w:b/>
            <w:bCs/>
          </w:rPr>
          <w:t xml:space="preserve">HF 744 </w:t>
        </w:r>
      </w:hyperlink>
      <w:r w:rsidR="006553D4" w:rsidRPr="00D559E9">
        <w:rPr>
          <w:b/>
        </w:rPr>
        <w:t xml:space="preserve">Protecting Free Speech </w:t>
      </w:r>
      <w:r w:rsidR="006553D4" w:rsidRPr="00D559E9">
        <w:t>amended and back to the House</w:t>
      </w:r>
      <w:r w:rsidR="00D559E9" w:rsidRPr="00D559E9">
        <w:t>.</w:t>
      </w:r>
      <w:r w:rsidR="00D559E9">
        <w:rPr>
          <w:b/>
        </w:rPr>
        <w:t xml:space="preserve"> </w:t>
      </w:r>
      <w:r w:rsidR="00DA55F8">
        <w:t>RSAI</w:t>
      </w:r>
      <w:r w:rsidR="00D559E9" w:rsidRPr="00D559E9">
        <w:t xml:space="preserve"> is undecided on this bill. </w:t>
      </w:r>
    </w:p>
    <w:p w:rsidR="001B5BA7" w:rsidRPr="00D559E9" w:rsidRDefault="00B63959" w:rsidP="00D559E9">
      <w:pPr>
        <w:numPr>
          <w:ilvl w:val="0"/>
          <w:numId w:val="32"/>
        </w:numPr>
        <w:spacing w:line="240" w:lineRule="auto"/>
      </w:pPr>
      <w:hyperlink r:id="rId16" w:history="1">
        <w:r w:rsidR="006553D4" w:rsidRPr="00D559E9">
          <w:rPr>
            <w:rStyle w:val="Hyperlink"/>
            <w:b/>
            <w:bCs/>
          </w:rPr>
          <w:t xml:space="preserve">HF 802 </w:t>
        </w:r>
      </w:hyperlink>
      <w:r w:rsidR="006553D4" w:rsidRPr="00D559E9">
        <w:rPr>
          <w:b/>
        </w:rPr>
        <w:t xml:space="preserve">Diversity Training </w:t>
      </w:r>
      <w:r w:rsidR="006553D4" w:rsidRPr="00D559E9">
        <w:t>on Senate Calendar expecting amendment</w:t>
      </w:r>
      <w:r w:rsidR="00D559E9">
        <w:t>.</w:t>
      </w:r>
      <w:r w:rsidR="000E58F1">
        <w:t xml:space="preserve"> </w:t>
      </w:r>
      <w:r w:rsidR="00DA55F8">
        <w:t>RSAI</w:t>
      </w:r>
      <w:r w:rsidR="00D559E9">
        <w:t xml:space="preserve"> is undecided on this bill. </w:t>
      </w:r>
    </w:p>
    <w:p w:rsidR="001B5BA7" w:rsidRPr="00D559E9" w:rsidRDefault="00B63959" w:rsidP="00D559E9">
      <w:pPr>
        <w:numPr>
          <w:ilvl w:val="0"/>
          <w:numId w:val="32"/>
        </w:numPr>
        <w:spacing w:line="240" w:lineRule="auto"/>
      </w:pPr>
      <w:hyperlink r:id="rId17" w:history="1">
        <w:r w:rsidR="006553D4" w:rsidRPr="00D559E9">
          <w:rPr>
            <w:rStyle w:val="Hyperlink"/>
            <w:b/>
            <w:bCs/>
          </w:rPr>
          <w:t xml:space="preserve">HF 813 </w:t>
        </w:r>
      </w:hyperlink>
      <w:r w:rsidR="006553D4" w:rsidRPr="00D559E9">
        <w:rPr>
          <w:b/>
        </w:rPr>
        <w:t xml:space="preserve">Charter Schools </w:t>
      </w:r>
      <w:r w:rsidR="006553D4" w:rsidRPr="00D559E9">
        <w:t>on Senate Calendar with amendment unlikely (public records and other clean up may occur in Standings Approps bill later)</w:t>
      </w:r>
      <w:r w:rsidR="00D559E9">
        <w:t>.</w:t>
      </w:r>
      <w:r w:rsidR="000E58F1">
        <w:t xml:space="preserve"> </w:t>
      </w:r>
      <w:r w:rsidR="00F87043">
        <w:t>We are hearing that the Governor does not want the bill amended which would return it to the House.</w:t>
      </w:r>
      <w:r w:rsidR="000E58F1">
        <w:t xml:space="preserve"> </w:t>
      </w:r>
      <w:r w:rsidR="00F87043">
        <w:t>If an amendment doesn’t go on this bill specifically, it could be amended in another appropriations bill.</w:t>
      </w:r>
      <w:r w:rsidR="000E58F1">
        <w:t xml:space="preserve"> </w:t>
      </w:r>
      <w:r w:rsidR="00DA55F8">
        <w:t>RSAI</w:t>
      </w:r>
      <w:r w:rsidR="00D559E9">
        <w:t xml:space="preserve"> is</w:t>
      </w:r>
      <w:r w:rsidR="00F87043">
        <w:t xml:space="preserve"> registered opposed</w:t>
      </w:r>
      <w:r w:rsidR="00D559E9">
        <w:t xml:space="preserve">. </w:t>
      </w:r>
    </w:p>
    <w:p w:rsidR="001B5BA7" w:rsidRPr="00D559E9" w:rsidRDefault="00B63959" w:rsidP="00D559E9">
      <w:pPr>
        <w:numPr>
          <w:ilvl w:val="0"/>
          <w:numId w:val="32"/>
        </w:numPr>
        <w:spacing w:line="240" w:lineRule="auto"/>
      </w:pPr>
      <w:hyperlink r:id="rId18" w:history="1">
        <w:r w:rsidR="006553D4" w:rsidRPr="00D559E9">
          <w:rPr>
            <w:rStyle w:val="Hyperlink"/>
            <w:b/>
            <w:bCs/>
          </w:rPr>
          <w:t xml:space="preserve">HF 847 </w:t>
        </w:r>
      </w:hyperlink>
      <w:r w:rsidR="006553D4" w:rsidRPr="00D559E9">
        <w:rPr>
          <w:b/>
        </w:rPr>
        <w:t xml:space="preserve">Open Enrollment and Flexibility: </w:t>
      </w:r>
      <w:r w:rsidR="006553D4" w:rsidRPr="00D559E9">
        <w:t>In Senate Ways and Means Committee</w:t>
      </w:r>
      <w:r w:rsidR="00D559E9">
        <w:t>.</w:t>
      </w:r>
      <w:r w:rsidR="000E58F1">
        <w:t xml:space="preserve"> </w:t>
      </w:r>
      <w:r w:rsidR="00DA55F8">
        <w:t>RSAI</w:t>
      </w:r>
      <w:r w:rsidR="00D559E9">
        <w:t xml:space="preserve"> is registered as undecided on this bill.</w:t>
      </w:r>
      <w:r w:rsidR="000E58F1">
        <w:t xml:space="preserve"> </w:t>
      </w:r>
      <w:r w:rsidR="00D559E9">
        <w:t>We support the flexibility provisions and the innovative waiver program, opposed the expansion of Tuition and Textbook Tax credits, and have concerns about some of the open enrollment provisions.</w:t>
      </w:r>
      <w:r w:rsidR="000E58F1">
        <w:t xml:space="preserve"> </w:t>
      </w:r>
    </w:p>
    <w:p w:rsidR="00D559E9" w:rsidRDefault="00D559E9" w:rsidP="00D559E9">
      <w:pPr>
        <w:spacing w:line="240" w:lineRule="auto"/>
        <w:rPr>
          <w:b/>
        </w:rPr>
      </w:pPr>
      <w:r>
        <w:rPr>
          <w:b/>
        </w:rPr>
        <w:t>List of “To Do’s” to Finish the 2021 Session</w:t>
      </w:r>
    </w:p>
    <w:p w:rsidR="00D559E9" w:rsidRPr="00E00B5C" w:rsidRDefault="00D559E9" w:rsidP="00D559E9">
      <w:pPr>
        <w:spacing w:line="240" w:lineRule="auto"/>
      </w:pPr>
      <w:r w:rsidRPr="00E00B5C">
        <w:t xml:space="preserve">In addition to the Education Budget, the House and Senate need to come to </w:t>
      </w:r>
      <w:r w:rsidR="00BC4501">
        <w:t xml:space="preserve">an </w:t>
      </w:r>
      <w:r w:rsidRPr="00E00B5C">
        <w:t>agreement on identical budget bills in all areas of the budget</w:t>
      </w:r>
      <w:r w:rsidR="00E00B5C" w:rsidRPr="00E00B5C">
        <w:t>.</w:t>
      </w:r>
      <w:r w:rsidR="000E58F1">
        <w:t xml:space="preserve"> </w:t>
      </w:r>
      <w:r w:rsidR="00E00B5C" w:rsidRPr="00E00B5C">
        <w:t>Each bill must get through the committee, the chamber and then repeat on the other side.</w:t>
      </w:r>
      <w:r w:rsidR="000E58F1">
        <w:t xml:space="preserve"> </w:t>
      </w:r>
      <w:r w:rsidR="00E00B5C" w:rsidRPr="00E00B5C">
        <w:t xml:space="preserve">We are hearing there are some differences between the chambers being ironed out in leadership negotiations. </w:t>
      </w:r>
      <w:r w:rsidR="00E00B5C">
        <w:t xml:space="preserve">The end of Session has resulted in last-minute surprises in the past. Keep a close watch on your inbox should a hurried call to action emerge in the next couple of weeks. </w:t>
      </w:r>
    </w:p>
    <w:p w:rsidR="00672849" w:rsidRDefault="00F61AC7" w:rsidP="000B2F53">
      <w:pPr>
        <w:spacing w:line="240" w:lineRule="auto"/>
        <w:rPr>
          <w:b/>
        </w:rPr>
      </w:pPr>
      <w:r>
        <w:rPr>
          <w:b/>
        </w:rPr>
        <w:t>Advocacy Checklist this Week</w:t>
      </w:r>
      <w:r w:rsidR="00F87043">
        <w:rPr>
          <w:b/>
        </w:rPr>
        <w:t xml:space="preserve"> in the Senate</w:t>
      </w:r>
    </w:p>
    <w:p w:rsidR="001B5BA7" w:rsidRPr="00E00B5C" w:rsidRDefault="00B63959" w:rsidP="00E00B5C">
      <w:pPr>
        <w:numPr>
          <w:ilvl w:val="0"/>
          <w:numId w:val="33"/>
        </w:numPr>
        <w:spacing w:line="240" w:lineRule="auto"/>
      </w:pPr>
      <w:hyperlink r:id="rId19" w:history="1">
        <w:r w:rsidR="00F87043" w:rsidRPr="00F87043">
          <w:rPr>
            <w:rStyle w:val="Hyperlink"/>
            <w:b/>
            <w:bCs/>
          </w:rPr>
          <w:t>HF 802</w:t>
        </w:r>
      </w:hyperlink>
      <w:r w:rsidR="00F87043">
        <w:rPr>
          <w:b/>
          <w:bCs/>
        </w:rPr>
        <w:t xml:space="preserve"> </w:t>
      </w:r>
      <w:r w:rsidR="006553D4" w:rsidRPr="00E00B5C">
        <w:rPr>
          <w:b/>
        </w:rPr>
        <w:t>Diversity Training Restrictions</w:t>
      </w:r>
      <w:r w:rsidR="00E00B5C">
        <w:rPr>
          <w:b/>
        </w:rPr>
        <w:t>,</w:t>
      </w:r>
      <w:r w:rsidR="006553D4" w:rsidRPr="00E00B5C">
        <w:rPr>
          <w:b/>
        </w:rPr>
        <w:t xml:space="preserve"> </w:t>
      </w:r>
      <w:r w:rsidR="006553D4" w:rsidRPr="00E00B5C">
        <w:t>needs amending</w:t>
      </w:r>
      <w:r w:rsidR="00E00B5C" w:rsidRPr="00E00B5C">
        <w:t xml:space="preserve"> in the Senate to remove any restrictions on curriculum, which is the purview of the school board. </w:t>
      </w:r>
    </w:p>
    <w:p w:rsidR="001B5BA7" w:rsidRPr="00E00B5C" w:rsidRDefault="00B63959" w:rsidP="00E00B5C">
      <w:pPr>
        <w:numPr>
          <w:ilvl w:val="0"/>
          <w:numId w:val="33"/>
        </w:numPr>
        <w:spacing w:line="240" w:lineRule="auto"/>
        <w:rPr>
          <w:b/>
        </w:rPr>
      </w:pPr>
      <w:hyperlink r:id="rId20" w:history="1">
        <w:r w:rsidR="006553D4" w:rsidRPr="00F87043">
          <w:rPr>
            <w:rStyle w:val="Hyperlink"/>
            <w:b/>
            <w:bCs/>
          </w:rPr>
          <w:t>HF 813</w:t>
        </w:r>
      </w:hyperlink>
      <w:r w:rsidR="006553D4" w:rsidRPr="00E00B5C">
        <w:rPr>
          <w:b/>
          <w:bCs/>
        </w:rPr>
        <w:t xml:space="preserve"> </w:t>
      </w:r>
      <w:r w:rsidR="00F87043" w:rsidRPr="00E00B5C">
        <w:rPr>
          <w:b/>
        </w:rPr>
        <w:t>Charter Schools</w:t>
      </w:r>
      <w:r w:rsidR="00F87043">
        <w:rPr>
          <w:b/>
        </w:rPr>
        <w:t>,</w:t>
      </w:r>
      <w:r w:rsidR="00F87043" w:rsidRPr="00E00B5C">
        <w:rPr>
          <w:b/>
        </w:rPr>
        <w:t xml:space="preserve"> </w:t>
      </w:r>
      <w:r w:rsidR="006553D4" w:rsidRPr="00F87043">
        <w:t>needs amending</w:t>
      </w:r>
      <w:r w:rsidR="00F87043">
        <w:t xml:space="preserve"> to apply public records sunshine laws, require administrator licensure, require the founding group to be Iowans, and require charters to pay prorated funds to the public school if a student leaves the charter school during the school year and returns to the public school. Contact your Senators and let them know the bill needs amendment. </w:t>
      </w:r>
    </w:p>
    <w:p w:rsidR="001B5BA7" w:rsidRDefault="00B63959" w:rsidP="00E00B5C">
      <w:pPr>
        <w:numPr>
          <w:ilvl w:val="0"/>
          <w:numId w:val="33"/>
        </w:numPr>
        <w:spacing w:line="240" w:lineRule="auto"/>
      </w:pPr>
      <w:hyperlink r:id="rId21" w:history="1">
        <w:r w:rsidR="006553D4" w:rsidRPr="00F87043">
          <w:rPr>
            <w:rStyle w:val="Hyperlink"/>
            <w:b/>
            <w:bCs/>
          </w:rPr>
          <w:t>HF 532</w:t>
        </w:r>
      </w:hyperlink>
      <w:r w:rsidR="006553D4" w:rsidRPr="00E00B5C">
        <w:rPr>
          <w:b/>
          <w:bCs/>
        </w:rPr>
        <w:t xml:space="preserve"> </w:t>
      </w:r>
      <w:r w:rsidR="006553D4" w:rsidRPr="00E00B5C">
        <w:rPr>
          <w:b/>
        </w:rPr>
        <w:t xml:space="preserve">Qualified Instructional Supplement and PK enrollment growth fix: </w:t>
      </w:r>
      <w:r w:rsidR="006553D4" w:rsidRPr="00F87043">
        <w:t>Ask for Yes vote on Senate Amendment</w:t>
      </w:r>
      <w:r w:rsidR="00F87043">
        <w:t xml:space="preserve"> which improves the distribution formula and provides an SBRC process for funding and spending authority for increased preschool students in the Fall of 2021</w:t>
      </w:r>
      <w:r w:rsidR="006553D4" w:rsidRPr="00F87043">
        <w:t xml:space="preserve">. </w:t>
      </w:r>
    </w:p>
    <w:p w:rsidR="00F87043" w:rsidRDefault="00F87043" w:rsidP="00F87043">
      <w:pPr>
        <w:spacing w:line="240" w:lineRule="auto"/>
        <w:rPr>
          <w:b/>
        </w:rPr>
      </w:pPr>
      <w:r w:rsidRPr="00F87043">
        <w:rPr>
          <w:b/>
        </w:rPr>
        <w:t xml:space="preserve">Advocacy Checklist this Week in the </w:t>
      </w:r>
      <w:r>
        <w:rPr>
          <w:b/>
        </w:rPr>
        <w:t>House</w:t>
      </w:r>
    </w:p>
    <w:p w:rsidR="00F87043" w:rsidRPr="00F87043" w:rsidRDefault="00B63959" w:rsidP="00DA55F8">
      <w:pPr>
        <w:pStyle w:val="ListParagraph"/>
        <w:numPr>
          <w:ilvl w:val="0"/>
          <w:numId w:val="34"/>
        </w:numPr>
        <w:spacing w:line="240" w:lineRule="auto"/>
        <w:ind w:left="360"/>
        <w:rPr>
          <w:b/>
        </w:rPr>
      </w:pPr>
      <w:hyperlink r:id="rId22" w:history="1">
        <w:r w:rsidR="00F87043" w:rsidRPr="00F87043">
          <w:rPr>
            <w:rStyle w:val="Hyperlink"/>
            <w:b/>
            <w:bCs/>
          </w:rPr>
          <w:t xml:space="preserve">HF 228 </w:t>
        </w:r>
      </w:hyperlink>
      <w:r w:rsidR="00F87043" w:rsidRPr="00F87043">
        <w:rPr>
          <w:b/>
        </w:rPr>
        <w:t xml:space="preserve">Diversity Plans/Open Enrollment </w:t>
      </w:r>
      <w:r w:rsidR="00F87043" w:rsidRPr="00D559E9">
        <w:t xml:space="preserve">amended and back to the House (needs clean-up on amendment which </w:t>
      </w:r>
      <w:r w:rsidR="00F87043" w:rsidRPr="00F87043">
        <w:rPr>
          <w:i/>
        </w:rPr>
        <w:t>notwithstands</w:t>
      </w:r>
      <w:r w:rsidR="00F87043">
        <w:t xml:space="preserve"> </w:t>
      </w:r>
      <w:r w:rsidR="00F87043" w:rsidRPr="00D559E9">
        <w:t>the whole open enrollment code section.)</w:t>
      </w:r>
      <w:r w:rsidR="000E58F1">
        <w:t xml:space="preserve"> </w:t>
      </w:r>
      <w:r w:rsidR="00F87043">
        <w:t xml:space="preserve">Ask House members to include a reasonable application deadline for open enrollment out of districts with diversity plans for the 2021-22 school year. </w:t>
      </w:r>
    </w:p>
    <w:p w:rsidR="00F87043" w:rsidRPr="00F87043" w:rsidRDefault="00F87043" w:rsidP="00DA55F8">
      <w:pPr>
        <w:numPr>
          <w:ilvl w:val="0"/>
          <w:numId w:val="33"/>
        </w:numPr>
        <w:tabs>
          <w:tab w:val="clear" w:pos="360"/>
          <w:tab w:val="num" w:pos="0"/>
        </w:tabs>
        <w:spacing w:line="240" w:lineRule="auto"/>
        <w:ind w:left="0"/>
      </w:pPr>
      <w:r w:rsidRPr="00F87043">
        <w:rPr>
          <w:b/>
        </w:rPr>
        <w:lastRenderedPageBreak/>
        <w:t>Vouchers</w:t>
      </w:r>
      <w:r>
        <w:rPr>
          <w:b/>
        </w:rPr>
        <w:t>:</w:t>
      </w:r>
      <w:r w:rsidR="000E58F1">
        <w:t xml:space="preserve"> </w:t>
      </w:r>
      <w:r>
        <w:t>Encourage Representatives to continue to stand their ground and not to give in to the Governor’s and Senate’s demands for a school voucher program.</w:t>
      </w:r>
      <w:r w:rsidR="000E58F1">
        <w:t xml:space="preserve"> </w:t>
      </w:r>
      <w:r>
        <w:t xml:space="preserve">Iowa already has competition and many school choices available to parents and students. </w:t>
      </w:r>
    </w:p>
    <w:p w:rsidR="0055627B" w:rsidRPr="0055627B" w:rsidRDefault="00DA3DC1" w:rsidP="00025042">
      <w:pPr>
        <w:spacing w:line="240" w:lineRule="auto"/>
        <w:rPr>
          <w:b/>
          <w:sz w:val="24"/>
        </w:rPr>
      </w:pPr>
      <w:r w:rsidRPr="0055627B">
        <w:rPr>
          <w:b/>
          <w:sz w:val="24"/>
        </w:rPr>
        <w:t xml:space="preserve">Connecting with Legislators: </w:t>
      </w:r>
    </w:p>
    <w:p w:rsidR="00EC1947" w:rsidRDefault="00EC1947" w:rsidP="00025042">
      <w:pPr>
        <w:spacing w:line="240" w:lineRule="auto"/>
        <w:rPr>
          <w:rFonts w:ascii="Calibri" w:hAnsi="Calibri" w:cs="Calibri"/>
        </w:rPr>
      </w:pPr>
      <w:r>
        <w:rPr>
          <w:rFonts w:ascii="Calibri" w:hAnsi="Calibri" w:cs="Calibri"/>
        </w:rPr>
        <w:t xml:space="preserve">Find biographical information about legislators gleaned from their election websites on the ISFIS site here: </w:t>
      </w:r>
      <w:hyperlink r:id="rId23" w:history="1">
        <w:r w:rsidRPr="00BF7AB6">
          <w:rPr>
            <w:rStyle w:val="Hyperlink"/>
            <w:rFonts w:ascii="Calibri" w:hAnsi="Calibri" w:cs="Calibri"/>
          </w:rPr>
          <w:t>http://www.iowaschoolfinance.com/legislative_bios</w:t>
        </w:r>
      </w:hyperlink>
      <w:r>
        <w:rPr>
          <w:rFonts w:ascii="Calibri" w:hAnsi="Calibri" w:cs="Calibri"/>
        </w:rPr>
        <w:t xml:space="preserve"> Learn about your new representatives and senators or find out something you don’t know about incumbents. </w:t>
      </w:r>
    </w:p>
    <w:p w:rsidR="00EC1947" w:rsidRDefault="00EC1947" w:rsidP="00025042">
      <w:pPr>
        <w:spacing w:line="240" w:lineRule="auto"/>
        <w:rPr>
          <w:rFonts w:ascii="Calibri" w:hAnsi="Calibri" w:cs="Calibri"/>
        </w:rPr>
      </w:pPr>
      <w:r>
        <w:rPr>
          <w:rFonts w:ascii="Calibri" w:hAnsi="Calibri" w:cs="Calibri"/>
        </w:rPr>
        <w:t xml:space="preserve">Find out who your legislators are through the interactive map or address search posted on the Legislative Website here: </w:t>
      </w:r>
      <w:hyperlink r:id="rId24" w:history="1">
        <w:r w:rsidRPr="00BF7AB6">
          <w:rPr>
            <w:rStyle w:val="Hyperlink"/>
            <w:rFonts w:ascii="Calibri" w:hAnsi="Calibri" w:cs="Calibri"/>
          </w:rPr>
          <w:t>https://www.legis.iowa.gov/legislators/find</w:t>
        </w:r>
      </w:hyperlink>
    </w:p>
    <w:p w:rsidR="00EC1947" w:rsidRDefault="00EC1947" w:rsidP="00025042">
      <w:pPr>
        <w:spacing w:line="240" w:lineRule="auto"/>
        <w:rPr>
          <w:rFonts w:ascii="Calibri" w:hAnsi="Calibri" w:cs="Calibri"/>
        </w:rPr>
      </w:pPr>
      <w:r>
        <w:rPr>
          <w:rFonts w:ascii="Calibri" w:hAnsi="Calibri" w:cs="Calibri"/>
        </w:rPr>
        <w:t xml:space="preserve">To call and leave a message at the Statehouse during the legislative session, the House switchboard operator number is 515.281.3221 and the Senate switchboard operator number is 515.281.3371. You can ask if they are available or leave a message for them to call you back. </w:t>
      </w:r>
    </w:p>
    <w:p w:rsidR="007E17EB" w:rsidRPr="0055627B" w:rsidRDefault="007E17EB" w:rsidP="007E17EB">
      <w:pPr>
        <w:rPr>
          <w:b/>
          <w:sz w:val="24"/>
        </w:rPr>
      </w:pPr>
      <w:r w:rsidRPr="0055627B">
        <w:rPr>
          <w:b/>
          <w:sz w:val="24"/>
        </w:rPr>
        <w:t xml:space="preserve">Advocacy Resources </w:t>
      </w:r>
    </w:p>
    <w:p w:rsidR="007E17EB" w:rsidRDefault="007E17EB" w:rsidP="007E17EB">
      <w:pPr>
        <w:spacing w:line="240" w:lineRule="auto"/>
        <w:rPr>
          <w:rFonts w:ascii="Calibri" w:hAnsi="Calibri" w:cs="Calibri"/>
        </w:rPr>
      </w:pPr>
      <w:r w:rsidRPr="005B44B5">
        <w:rPr>
          <w:rFonts w:ascii="Calibri" w:hAnsi="Calibri" w:cs="Calibri"/>
        </w:rPr>
        <w:t xml:space="preserve">To find Advocacy Resources such as Position Papers, RSAI Weekly Legislative Reports and video updates, RSAI Calls to Action when immediate advocacy action is required, testimony presented to the State Board of Education, the DE or any legislative committee or public hearing, and links to fiscal information that may inform your work, visit the RSAI legislative web page here: </w:t>
      </w:r>
      <w:hyperlink r:id="rId25" w:tgtFrame="_blank" w:history="1">
        <w:r w:rsidRPr="005B44B5">
          <w:rPr>
            <w:rStyle w:val="Hyperlink"/>
            <w:rFonts w:ascii="Calibri" w:hAnsi="Calibri" w:cs="Calibri"/>
            <w:color w:val="0563C1"/>
          </w:rPr>
          <w:t>http://www.rsaia.org/legislative.html</w:t>
        </w:r>
      </w:hyperlink>
      <w:r w:rsidRPr="005B44B5">
        <w:rPr>
          <w:rFonts w:ascii="Calibri" w:hAnsi="Calibri" w:cs="Calibri"/>
        </w:rPr>
        <w:t xml:space="preserve">. </w:t>
      </w:r>
      <w:r w:rsidRPr="005B44B5">
        <w:t xml:space="preserve">Also, check out the new </w:t>
      </w:r>
      <w:hyperlink r:id="rId26" w:history="1">
        <w:r w:rsidRPr="005B44B5">
          <w:rPr>
            <w:rStyle w:val="Hyperlink"/>
          </w:rPr>
          <w:t>RSAI Advocacy Handbook linked here</w:t>
        </w:r>
      </w:hyperlink>
      <w:r w:rsidRPr="005B44B5">
        <w:t>, and also available on the legislative page of the RSAI website</w:t>
      </w:r>
      <w:r>
        <w:t xml:space="preserve"> </w:t>
      </w:r>
    </w:p>
    <w:p w:rsidR="007E17EB" w:rsidRPr="0055627B" w:rsidRDefault="007E17EB" w:rsidP="007E17EB">
      <w:pPr>
        <w:rPr>
          <w:b/>
          <w:sz w:val="24"/>
        </w:rPr>
      </w:pPr>
      <w:r w:rsidRPr="0055627B">
        <w:rPr>
          <w:b/>
          <w:sz w:val="24"/>
        </w:rPr>
        <w:t xml:space="preserve">Thanks to our RSAI Corporate Sponsors: </w:t>
      </w:r>
    </w:p>
    <w:p w:rsidR="007E17EB" w:rsidRPr="00CB2F26" w:rsidRDefault="007E17EB" w:rsidP="007E17EB">
      <w:pPr>
        <w:spacing w:line="240" w:lineRule="auto"/>
        <w:rPr>
          <w:rFonts w:ascii="Calibri" w:hAnsi="Calibri" w:cs="Calibri"/>
        </w:rPr>
      </w:pPr>
      <w:r>
        <w:rPr>
          <w:rFonts w:ascii="Calibri" w:hAnsi="Calibri" w:cs="Calibri"/>
        </w:rPr>
        <w:t xml:space="preserve">Special thank you </w:t>
      </w:r>
      <w:r w:rsidRPr="00CB2F26">
        <w:rPr>
          <w:rFonts w:ascii="Calibri" w:hAnsi="Calibri" w:cs="Calibri"/>
        </w:rPr>
        <w:t xml:space="preserve">to </w:t>
      </w:r>
      <w:r>
        <w:rPr>
          <w:rFonts w:ascii="Calibri" w:hAnsi="Calibri" w:cs="Calibri"/>
        </w:rPr>
        <w:t>y</w:t>
      </w:r>
      <w:r w:rsidRPr="00CB2F26">
        <w:rPr>
          <w:rFonts w:ascii="Calibri" w:hAnsi="Calibri" w:cs="Calibri"/>
        </w:rPr>
        <w:t>our RSAI Corporate Sponsors</w:t>
      </w:r>
      <w:r>
        <w:rPr>
          <w:rFonts w:ascii="Calibri" w:hAnsi="Calibri" w:cs="Calibri"/>
        </w:rPr>
        <w:t xml:space="preserve"> (and especially RSAI’s newest sponsor Apptegy)</w:t>
      </w:r>
      <w:r w:rsidRPr="00CB2F26">
        <w:rPr>
          <w:rFonts w:ascii="Calibri" w:hAnsi="Calibri" w:cs="Calibri"/>
        </w:rPr>
        <w:t xml:space="preserve"> for their support of RSAI programs and services. You can find information about how the</w:t>
      </w:r>
      <w:r>
        <w:rPr>
          <w:rFonts w:ascii="Calibri" w:hAnsi="Calibri" w:cs="Calibri"/>
        </w:rPr>
        <w:t>se organizations may</w:t>
      </w:r>
      <w:r w:rsidRPr="00CB2F26">
        <w:rPr>
          <w:rFonts w:ascii="Calibri" w:hAnsi="Calibri" w:cs="Calibri"/>
        </w:rPr>
        <w:t xml:space="preserve"> help your district on the Corporate Sponsor page of the RSAI website</w:t>
      </w:r>
      <w:r>
        <w:rPr>
          <w:rFonts w:ascii="Calibri" w:hAnsi="Calibri" w:cs="Calibri"/>
        </w:rPr>
        <w:t xml:space="preserve"> at </w:t>
      </w:r>
      <w:hyperlink r:id="rId27" w:history="1">
        <w:r w:rsidRPr="00BF73B0">
          <w:rPr>
            <w:rStyle w:val="Hyperlink"/>
            <w:rFonts w:ascii="Calibri" w:hAnsi="Calibri" w:cs="Calibri"/>
          </w:rPr>
          <w:t>www.rsaia.org/corporate-sponsors.html</w:t>
        </w:r>
      </w:hyperlink>
      <w:r w:rsidRPr="00CB2F26">
        <w:rPr>
          <w:rFonts w:ascii="Calibri" w:hAnsi="Calibri" w:cs="Calibri"/>
        </w:rPr>
        <w:t>.</w:t>
      </w:r>
    </w:p>
    <w:tbl>
      <w:tblPr>
        <w:tblStyle w:val="TableGrid"/>
        <w:tblW w:w="0" w:type="auto"/>
        <w:jc w:val="center"/>
        <w:tblLook w:val="04A0" w:firstRow="1" w:lastRow="0" w:firstColumn="1" w:lastColumn="0" w:noHBand="0" w:noVBand="1"/>
      </w:tblPr>
      <w:tblGrid>
        <w:gridCol w:w="5172"/>
        <w:gridCol w:w="4178"/>
      </w:tblGrid>
      <w:tr w:rsidR="007E17EB" w:rsidTr="008F16B9">
        <w:trPr>
          <w:trHeight w:val="1394"/>
          <w:jc w:val="center"/>
        </w:trPr>
        <w:tc>
          <w:tcPr>
            <w:tcW w:w="5035" w:type="dxa"/>
            <w:vAlign w:val="center"/>
          </w:tcPr>
          <w:p w:rsidR="007E17EB" w:rsidRDefault="007E17EB" w:rsidP="008F16B9">
            <w:pPr>
              <w:jc w:val="center"/>
              <w:rPr>
                <w:rFonts w:ascii="Calibri" w:hAnsi="Calibri" w:cs="Calibri"/>
                <w:noProof/>
              </w:rPr>
            </w:pPr>
            <w:r>
              <w:rPr>
                <w:rFonts w:ascii="Calibri" w:hAnsi="Calibri" w:cs="Calibri"/>
                <w:noProof/>
              </w:rPr>
              <w:drawing>
                <wp:inline distT="0" distB="0" distL="0" distR="0" wp14:anchorId="4DE8693E" wp14:editId="681A3BCC">
                  <wp:extent cx="2773680" cy="518795"/>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tegy-logo-light-b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73680" cy="518795"/>
                          </a:xfrm>
                          <a:prstGeom prst="rect">
                            <a:avLst/>
                          </a:prstGeom>
                        </pic:spPr>
                      </pic:pic>
                    </a:graphicData>
                  </a:graphic>
                </wp:inline>
              </w:drawing>
            </w:r>
          </w:p>
        </w:tc>
        <w:tc>
          <w:tcPr>
            <w:tcW w:w="5035" w:type="dxa"/>
            <w:vAlign w:val="center"/>
          </w:tcPr>
          <w:p w:rsidR="007E17EB" w:rsidRDefault="00B63959" w:rsidP="008F16B9">
            <w:pPr>
              <w:jc w:val="center"/>
            </w:pPr>
            <w:hyperlink r:id="rId29" w:history="1">
              <w:r w:rsidR="007E17EB" w:rsidRPr="004A5B27">
                <w:rPr>
                  <w:rStyle w:val="Hyperlink"/>
                </w:rPr>
                <w:t>www.apptegy.com</w:t>
              </w:r>
            </w:hyperlink>
          </w:p>
        </w:tc>
      </w:tr>
      <w:tr w:rsidR="007E17EB" w:rsidTr="008F16B9">
        <w:trPr>
          <w:jc w:val="center"/>
        </w:trPr>
        <w:tc>
          <w:tcPr>
            <w:tcW w:w="5035" w:type="dxa"/>
            <w:vAlign w:val="center"/>
          </w:tcPr>
          <w:p w:rsidR="007E17EB" w:rsidRDefault="007E17EB" w:rsidP="008F16B9">
            <w:pPr>
              <w:jc w:val="center"/>
              <w:rPr>
                <w:rFonts w:ascii="Calibri" w:hAnsi="Calibri" w:cs="Calibri"/>
              </w:rPr>
            </w:pPr>
            <w:r>
              <w:rPr>
                <w:rFonts w:ascii="Calibri" w:hAnsi="Calibri" w:cs="Calibri"/>
                <w:noProof/>
              </w:rPr>
              <w:drawing>
                <wp:inline distT="0" distB="0" distL="0" distR="0" wp14:anchorId="5174FDDD" wp14:editId="103BF1B0">
                  <wp:extent cx="2708910" cy="81428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W_New_Logo_Colour-0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34451" cy="852023"/>
                          </a:xfrm>
                          <a:prstGeom prst="rect">
                            <a:avLst/>
                          </a:prstGeom>
                        </pic:spPr>
                      </pic:pic>
                    </a:graphicData>
                  </a:graphic>
                </wp:inline>
              </w:drawing>
            </w:r>
          </w:p>
        </w:tc>
        <w:tc>
          <w:tcPr>
            <w:tcW w:w="5035" w:type="dxa"/>
            <w:vAlign w:val="center"/>
          </w:tcPr>
          <w:p w:rsidR="007E17EB" w:rsidRDefault="00B63959" w:rsidP="008F16B9">
            <w:pPr>
              <w:jc w:val="center"/>
              <w:rPr>
                <w:rFonts w:ascii="Calibri" w:hAnsi="Calibri" w:cs="Calibri"/>
              </w:rPr>
            </w:pPr>
            <w:hyperlink r:id="rId31" w:history="1">
              <w:r w:rsidR="007E17EB" w:rsidRPr="00CB2F26">
                <w:rPr>
                  <w:rStyle w:val="Hyperlink"/>
                  <w:rFonts w:ascii="Calibri" w:hAnsi="Calibri" w:cs="Calibri"/>
                </w:rPr>
                <w:t>www.boardworkseducation.com</w:t>
              </w:r>
            </w:hyperlink>
          </w:p>
        </w:tc>
      </w:tr>
      <w:tr w:rsidR="007E17EB" w:rsidTr="008F16B9">
        <w:trPr>
          <w:jc w:val="center"/>
        </w:trPr>
        <w:tc>
          <w:tcPr>
            <w:tcW w:w="5035" w:type="dxa"/>
            <w:vAlign w:val="center"/>
          </w:tcPr>
          <w:p w:rsidR="007E17EB" w:rsidRPr="00306DBD" w:rsidRDefault="007E17EB" w:rsidP="008F16B9">
            <w:pPr>
              <w:rPr>
                <w:rFonts w:ascii="Calibri" w:hAnsi="Calibri" w:cs="Calibri"/>
                <w:noProof/>
                <w:sz w:val="12"/>
                <w:szCs w:val="12"/>
              </w:rPr>
            </w:pPr>
          </w:p>
          <w:p w:rsidR="007E17EB" w:rsidRDefault="007E17EB" w:rsidP="008F16B9">
            <w:pPr>
              <w:rPr>
                <w:rFonts w:ascii="Calibri" w:hAnsi="Calibri" w:cs="Calibri"/>
                <w:noProof/>
              </w:rPr>
            </w:pPr>
            <w:r>
              <w:rPr>
                <w:rFonts w:ascii="Calibri" w:hAnsi="Calibri" w:cs="Calibri"/>
                <w:noProof/>
              </w:rPr>
              <w:drawing>
                <wp:inline distT="0" distB="0" distL="0" distR="0" wp14:anchorId="66B39DB7" wp14:editId="13B658D7">
                  <wp:extent cx="3147060" cy="714550"/>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NC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98818" cy="726302"/>
                          </a:xfrm>
                          <a:prstGeom prst="rect">
                            <a:avLst/>
                          </a:prstGeom>
                        </pic:spPr>
                      </pic:pic>
                    </a:graphicData>
                  </a:graphic>
                </wp:inline>
              </w:drawing>
            </w:r>
          </w:p>
          <w:p w:rsidR="007E17EB" w:rsidRDefault="007E17EB" w:rsidP="008F16B9">
            <w:pPr>
              <w:rPr>
                <w:rFonts w:ascii="Calibri" w:hAnsi="Calibri" w:cs="Calibri"/>
                <w:noProof/>
              </w:rPr>
            </w:pPr>
          </w:p>
        </w:tc>
        <w:tc>
          <w:tcPr>
            <w:tcW w:w="5035" w:type="dxa"/>
            <w:vAlign w:val="center"/>
          </w:tcPr>
          <w:p w:rsidR="007E17EB" w:rsidRDefault="00B63959" w:rsidP="008F16B9">
            <w:pPr>
              <w:jc w:val="center"/>
            </w:pPr>
            <w:hyperlink r:id="rId33" w:history="1">
              <w:r w:rsidR="007E17EB" w:rsidRPr="008E17A9">
                <w:rPr>
                  <w:rStyle w:val="Hyperlink"/>
                </w:rPr>
                <w:t>www.carlanelsonco.com</w:t>
              </w:r>
            </w:hyperlink>
          </w:p>
        </w:tc>
      </w:tr>
    </w:tbl>
    <w:p w:rsidR="00EC1947" w:rsidRPr="007B096E" w:rsidRDefault="00DA55F8" w:rsidP="007E17EB">
      <w:pPr>
        <w:spacing w:line="240" w:lineRule="auto"/>
        <w:rPr>
          <w:rFonts w:cstheme="minorHAnsi"/>
        </w:rPr>
      </w:pPr>
      <w:r>
        <w:rPr>
          <w:rFonts w:ascii="Calibri" w:hAnsi="Calibri" w:cs="Calibri"/>
        </w:rPr>
        <w:br/>
      </w:r>
      <w:r w:rsidR="007E17EB">
        <w:rPr>
          <w:rFonts w:ascii="Calibri" w:hAnsi="Calibri" w:cs="Calibri"/>
        </w:rPr>
        <w:t xml:space="preserve">Contact us with any questions, feedback or suggestions to better prepare your advocacy work: </w:t>
      </w:r>
      <w:r w:rsidR="007E17EB">
        <w:rPr>
          <w:rFonts w:ascii="Calibri" w:hAnsi="Calibri" w:cs="Calibri"/>
        </w:rPr>
        <w:br/>
      </w:r>
      <w:r w:rsidR="007E17EB">
        <w:t xml:space="preserve">Margaret Buckton, RSAI Professional Advocate, </w:t>
      </w:r>
      <w:hyperlink r:id="rId34" w:history="1">
        <w:r w:rsidR="007E17EB">
          <w:rPr>
            <w:rStyle w:val="Hyperlink"/>
          </w:rPr>
          <w:t>margaret@iowaschoolfinance.com</w:t>
        </w:r>
      </w:hyperlink>
      <w:r w:rsidR="007E17EB">
        <w:t xml:space="preserve"> , 515.201.3755 Cell</w:t>
      </w:r>
    </w:p>
    <w:sectPr w:rsidR="00EC1947" w:rsidRPr="007B096E" w:rsidSect="00EC5A66">
      <w:headerReference w:type="default" r:id="rId35"/>
      <w:type w:val="continuous"/>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3959" w:rsidRDefault="00B63959">
      <w:pPr>
        <w:spacing w:after="0" w:line="240" w:lineRule="auto"/>
      </w:pPr>
      <w:r>
        <w:separator/>
      </w:r>
    </w:p>
  </w:endnote>
  <w:endnote w:type="continuationSeparator" w:id="0">
    <w:p w:rsidR="00B63959" w:rsidRDefault="00B63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532845474"/>
      <w:docPartObj>
        <w:docPartGallery w:val="Page Numbers (Bottom of Page)"/>
        <w:docPartUnique/>
      </w:docPartObj>
    </w:sdtPr>
    <w:sdtEndPr>
      <w:rPr>
        <w:noProof/>
      </w:rPr>
    </w:sdtEndPr>
    <w:sdtContent>
      <w:p w:rsidR="00F26566" w:rsidRPr="00F26566" w:rsidRDefault="00F26566" w:rsidP="00F26566">
        <w:pPr>
          <w:pStyle w:val="Footer"/>
          <w:jc w:val="right"/>
          <w:rPr>
            <w:sz w:val="16"/>
            <w:szCs w:val="16"/>
          </w:rPr>
        </w:pPr>
        <w:r w:rsidRPr="00CD502C">
          <w:rPr>
            <w:sz w:val="16"/>
            <w:szCs w:val="16"/>
          </w:rPr>
          <w:fldChar w:fldCharType="begin"/>
        </w:r>
        <w:r w:rsidRPr="00CD502C">
          <w:rPr>
            <w:sz w:val="16"/>
            <w:szCs w:val="16"/>
          </w:rPr>
          <w:instrText xml:space="preserve"> PAGE   \* MERGEFORMAT </w:instrText>
        </w:r>
        <w:r w:rsidRPr="00CD502C">
          <w:rPr>
            <w:sz w:val="16"/>
            <w:szCs w:val="16"/>
          </w:rPr>
          <w:fldChar w:fldCharType="separate"/>
        </w:r>
        <w:r w:rsidR="00C17089">
          <w:rPr>
            <w:noProof/>
            <w:sz w:val="16"/>
            <w:szCs w:val="16"/>
          </w:rPr>
          <w:t>4</w:t>
        </w:r>
        <w:r w:rsidRPr="00CD502C">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3959" w:rsidRDefault="00B63959">
      <w:pPr>
        <w:spacing w:after="0" w:line="240" w:lineRule="auto"/>
      </w:pPr>
      <w:r>
        <w:separator/>
      </w:r>
    </w:p>
  </w:footnote>
  <w:footnote w:type="continuationSeparator" w:id="0">
    <w:p w:rsidR="00B63959" w:rsidRDefault="00B639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BD5" w:rsidRPr="007E17EB" w:rsidRDefault="007E17EB" w:rsidP="008F591B">
    <w:pPr>
      <w:pStyle w:val="Header"/>
      <w:rPr>
        <w:sz w:val="12"/>
        <w:szCs w:val="12"/>
      </w:rPr>
    </w:pPr>
    <w:r w:rsidRPr="00D4479A">
      <w:rPr>
        <w:rFonts w:ascii="Times New Roman" w:hAnsi="Times New Roman" w:cs="Times New Roman"/>
        <w:noProof/>
        <w:sz w:val="12"/>
        <w:szCs w:val="12"/>
      </w:rPr>
      <mc:AlternateContent>
        <mc:Choice Requires="wpg">
          <w:drawing>
            <wp:anchor distT="0" distB="0" distL="114300" distR="114300" simplePos="0" relativeHeight="251659264" behindDoc="1" locked="0" layoutInCell="1" allowOverlap="1" wp14:anchorId="18ACD1F1" wp14:editId="38FECDB0">
              <wp:simplePos x="0" y="0"/>
              <wp:positionH relativeFrom="column">
                <wp:posOffset>133350</wp:posOffset>
              </wp:positionH>
              <wp:positionV relativeFrom="paragraph">
                <wp:posOffset>-240030</wp:posOffset>
              </wp:positionV>
              <wp:extent cx="5877560" cy="1054100"/>
              <wp:effectExtent l="0" t="0" r="8890" b="0"/>
              <wp:wrapTight wrapText="bothSides">
                <wp:wrapPolygon edited="0">
                  <wp:start x="11201" y="0"/>
                  <wp:lineTo x="0" y="3123"/>
                  <wp:lineTo x="0" y="20299"/>
                  <wp:lineTo x="11201" y="21080"/>
                  <wp:lineTo x="17922" y="21080"/>
                  <wp:lineTo x="21563" y="19908"/>
                  <wp:lineTo x="21563" y="3904"/>
                  <wp:lineTo x="17922" y="0"/>
                  <wp:lineTo x="11201" y="0"/>
                </wp:wrapPolygon>
              </wp:wrapTight>
              <wp:docPr id="27" name="Group 27"/>
              <wp:cNvGraphicFramePr/>
              <a:graphic xmlns:a="http://schemas.openxmlformats.org/drawingml/2006/main">
                <a:graphicData uri="http://schemas.microsoft.com/office/word/2010/wordprocessingGroup">
                  <wpg:wgp>
                    <wpg:cNvGrpSpPr/>
                    <wpg:grpSpPr>
                      <a:xfrm>
                        <a:off x="0" y="0"/>
                        <a:ext cx="5877560" cy="1054100"/>
                        <a:chOff x="0" y="0"/>
                        <a:chExt cx="5877560" cy="1054100"/>
                      </a:xfrm>
                    </wpg:grpSpPr>
                    <pic:pic xmlns:pic="http://schemas.openxmlformats.org/drawingml/2006/picture">
                      <pic:nvPicPr>
                        <pic:cNvPr id="28" name="Picture 2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076575" y="0"/>
                          <a:ext cx="1776095" cy="1054100"/>
                        </a:xfrm>
                        <a:prstGeom prst="rect">
                          <a:avLst/>
                        </a:prstGeom>
                      </pic:spPr>
                    </pic:pic>
                    <wps:wsp>
                      <wps:cNvPr id="29" name="Rectangle 29"/>
                      <wps:cNvSpPr/>
                      <wps:spPr>
                        <a:xfrm>
                          <a:off x="0" y="171450"/>
                          <a:ext cx="924560" cy="813238"/>
                        </a:xfrm>
                        <a:prstGeom prst="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7E17EB" w:rsidRDefault="007E17EB" w:rsidP="007E17EB">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1019175" y="180975"/>
                          <a:ext cx="924560" cy="80229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Rectangle 5"/>
                      <wps:cNvSpPr/>
                      <wps:spPr>
                        <a:xfrm>
                          <a:off x="2057400" y="200025"/>
                          <a:ext cx="924560" cy="780984"/>
                        </a:xfrm>
                        <a:prstGeom prst="rect">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Rectangle 6"/>
                      <wps:cNvSpPr/>
                      <wps:spPr>
                        <a:xfrm>
                          <a:off x="4953000" y="200025"/>
                          <a:ext cx="924560" cy="780415"/>
                        </a:xfrm>
                        <a:prstGeom prst="rect">
                          <a:avLst/>
                        </a:prstGeom>
                        <a:solidFill>
                          <a:schemeClr val="accent6">
                            <a:lumMod val="75000"/>
                            <a:alpha val="58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7E17EB" w:rsidRDefault="007E17EB" w:rsidP="007E17EB">
                            <w:pPr>
                              <w:jc w:val="center"/>
                              <w:rPr>
                                <w:rFonts w:ascii="Arial" w:hAnsi="Arial" w:cs="Arial"/>
                                <w:sz w:val="28"/>
                                <w:szCs w:val="30"/>
                              </w:rPr>
                            </w:pPr>
                            <w:r>
                              <w:rPr>
                                <w:rFonts w:ascii="Arial" w:hAnsi="Arial" w:cs="Arial"/>
                                <w:sz w:val="28"/>
                                <w:szCs w:val="30"/>
                              </w:rPr>
                              <w:t>rsaia.org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8ACD1F1" id="Group 27" o:spid="_x0000_s1026" style="position:absolute;margin-left:10.5pt;margin-top:-18.9pt;width:462.8pt;height:83pt;z-index:-251657216" coordsize="58775,10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30765;width:17761;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">
                <v:imagedata r:id="rId2" o:title=""/>
                <v:path arrowok="t"/>
              </v:shape>
              <v:rect id="Rectangle 29" o:spid="_x0000_s1028" style="position:absolute;top:1714;width:9245;height:8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" fillcolor="#92d050" stroked="f" strokeweight="1pt">
                <v:textbox>
                  <w:txbxContent>
                    <w:p w:rsidR="007E17EB" w:rsidRDefault="007E17EB" w:rsidP="007E17EB">
                      <w:pPr>
                        <w:jc w:val="center"/>
                      </w:pPr>
                    </w:p>
                  </w:txbxContent>
                </v:textbox>
              </v:rect>
              <v:rect id="Rectangle 30" o:spid="_x0000_s1029" style="position:absolute;left:10191;top:1809;width:9246;height:8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" fillcolor="#c00000" stroked="f" strokeweight="1pt"/>
              <v:rect id="Rectangle 5" o:spid="_x0000_s1030" style="position:absolute;left:20574;top:2000;width:9245;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" fillcolor="#00b0f0" stroked="f" strokeweight="1pt"/>
              <v:rect id="Rectangle 6" o:spid="_x0000_s1031" style="position:absolute;left:49530;top:2000;width:9245;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" fillcolor="#538135 [2409]" stroked="f" strokeweight="1pt">
                <v:fill opacity="38036f"/>
                <v:textbox>
                  <w:txbxContent>
                    <w:p w:rsidR="007E17EB" w:rsidRDefault="007E17EB" w:rsidP="007E17EB">
                      <w:pPr>
                        <w:jc w:val="center"/>
                        <w:rPr>
                          <w:rFonts w:ascii="Arial" w:hAnsi="Arial" w:cs="Arial"/>
                          <w:sz w:val="28"/>
                          <w:szCs w:val="30"/>
                        </w:rPr>
                      </w:pPr>
                      <w:r>
                        <w:rPr>
                          <w:rFonts w:ascii="Arial" w:hAnsi="Arial" w:cs="Arial"/>
                          <w:sz w:val="28"/>
                          <w:szCs w:val="30"/>
                        </w:rPr>
                        <w:t>rsaia.org</w:t>
                      </w:r>
                    </w:p>
                  </w:txbxContent>
                </v:textbox>
              </v:rect>
              <w10:wrap type="tight"/>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3D6" w:rsidRPr="008F591B" w:rsidRDefault="00A773D6" w:rsidP="008F591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A15DC"/>
    <w:multiLevelType w:val="hybridMultilevel"/>
    <w:tmpl w:val="B8A895CC"/>
    <w:lvl w:ilvl="0" w:tplc="21A411E4">
      <w:start w:val="1"/>
      <w:numFmt w:val="bullet"/>
      <w:lvlText w:val="•"/>
      <w:lvlJc w:val="left"/>
      <w:pPr>
        <w:tabs>
          <w:tab w:val="num" w:pos="720"/>
        </w:tabs>
        <w:ind w:left="720" w:hanging="360"/>
      </w:pPr>
      <w:rPr>
        <w:rFonts w:ascii="Arial" w:hAnsi="Arial" w:hint="default"/>
      </w:rPr>
    </w:lvl>
    <w:lvl w:ilvl="1" w:tplc="C23AB024" w:tentative="1">
      <w:start w:val="1"/>
      <w:numFmt w:val="bullet"/>
      <w:lvlText w:val="•"/>
      <w:lvlJc w:val="left"/>
      <w:pPr>
        <w:tabs>
          <w:tab w:val="num" w:pos="1440"/>
        </w:tabs>
        <w:ind w:left="1440" w:hanging="360"/>
      </w:pPr>
      <w:rPr>
        <w:rFonts w:ascii="Arial" w:hAnsi="Arial" w:hint="default"/>
      </w:rPr>
    </w:lvl>
    <w:lvl w:ilvl="2" w:tplc="F67A431A" w:tentative="1">
      <w:start w:val="1"/>
      <w:numFmt w:val="bullet"/>
      <w:lvlText w:val="•"/>
      <w:lvlJc w:val="left"/>
      <w:pPr>
        <w:tabs>
          <w:tab w:val="num" w:pos="2160"/>
        </w:tabs>
        <w:ind w:left="2160" w:hanging="360"/>
      </w:pPr>
      <w:rPr>
        <w:rFonts w:ascii="Arial" w:hAnsi="Arial" w:hint="default"/>
      </w:rPr>
    </w:lvl>
    <w:lvl w:ilvl="3" w:tplc="A1361BCE" w:tentative="1">
      <w:start w:val="1"/>
      <w:numFmt w:val="bullet"/>
      <w:lvlText w:val="•"/>
      <w:lvlJc w:val="left"/>
      <w:pPr>
        <w:tabs>
          <w:tab w:val="num" w:pos="2880"/>
        </w:tabs>
        <w:ind w:left="2880" w:hanging="360"/>
      </w:pPr>
      <w:rPr>
        <w:rFonts w:ascii="Arial" w:hAnsi="Arial" w:hint="default"/>
      </w:rPr>
    </w:lvl>
    <w:lvl w:ilvl="4" w:tplc="F0E0718E" w:tentative="1">
      <w:start w:val="1"/>
      <w:numFmt w:val="bullet"/>
      <w:lvlText w:val="•"/>
      <w:lvlJc w:val="left"/>
      <w:pPr>
        <w:tabs>
          <w:tab w:val="num" w:pos="3600"/>
        </w:tabs>
        <w:ind w:left="3600" w:hanging="360"/>
      </w:pPr>
      <w:rPr>
        <w:rFonts w:ascii="Arial" w:hAnsi="Arial" w:hint="default"/>
      </w:rPr>
    </w:lvl>
    <w:lvl w:ilvl="5" w:tplc="E07A4A42" w:tentative="1">
      <w:start w:val="1"/>
      <w:numFmt w:val="bullet"/>
      <w:lvlText w:val="•"/>
      <w:lvlJc w:val="left"/>
      <w:pPr>
        <w:tabs>
          <w:tab w:val="num" w:pos="4320"/>
        </w:tabs>
        <w:ind w:left="4320" w:hanging="360"/>
      </w:pPr>
      <w:rPr>
        <w:rFonts w:ascii="Arial" w:hAnsi="Arial" w:hint="default"/>
      </w:rPr>
    </w:lvl>
    <w:lvl w:ilvl="6" w:tplc="4B4868F0" w:tentative="1">
      <w:start w:val="1"/>
      <w:numFmt w:val="bullet"/>
      <w:lvlText w:val="•"/>
      <w:lvlJc w:val="left"/>
      <w:pPr>
        <w:tabs>
          <w:tab w:val="num" w:pos="5040"/>
        </w:tabs>
        <w:ind w:left="5040" w:hanging="360"/>
      </w:pPr>
      <w:rPr>
        <w:rFonts w:ascii="Arial" w:hAnsi="Arial" w:hint="default"/>
      </w:rPr>
    </w:lvl>
    <w:lvl w:ilvl="7" w:tplc="44AA9EB6" w:tentative="1">
      <w:start w:val="1"/>
      <w:numFmt w:val="bullet"/>
      <w:lvlText w:val="•"/>
      <w:lvlJc w:val="left"/>
      <w:pPr>
        <w:tabs>
          <w:tab w:val="num" w:pos="5760"/>
        </w:tabs>
        <w:ind w:left="5760" w:hanging="360"/>
      </w:pPr>
      <w:rPr>
        <w:rFonts w:ascii="Arial" w:hAnsi="Arial" w:hint="default"/>
      </w:rPr>
    </w:lvl>
    <w:lvl w:ilvl="8" w:tplc="4FA61E0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314D22"/>
    <w:multiLevelType w:val="hybridMultilevel"/>
    <w:tmpl w:val="C7F210C4"/>
    <w:lvl w:ilvl="0" w:tplc="6E122E6E">
      <w:start w:val="1"/>
      <w:numFmt w:val="bullet"/>
      <w:lvlText w:val="•"/>
      <w:lvlJc w:val="left"/>
      <w:pPr>
        <w:tabs>
          <w:tab w:val="num" w:pos="360"/>
        </w:tabs>
        <w:ind w:left="360" w:hanging="360"/>
      </w:pPr>
      <w:rPr>
        <w:rFonts w:ascii="Arial" w:hAnsi="Arial" w:hint="default"/>
      </w:rPr>
    </w:lvl>
    <w:lvl w:ilvl="1" w:tplc="7B54D8C4" w:tentative="1">
      <w:start w:val="1"/>
      <w:numFmt w:val="bullet"/>
      <w:lvlText w:val="•"/>
      <w:lvlJc w:val="left"/>
      <w:pPr>
        <w:tabs>
          <w:tab w:val="num" w:pos="1080"/>
        </w:tabs>
        <w:ind w:left="1080" w:hanging="360"/>
      </w:pPr>
      <w:rPr>
        <w:rFonts w:ascii="Arial" w:hAnsi="Arial" w:hint="default"/>
      </w:rPr>
    </w:lvl>
    <w:lvl w:ilvl="2" w:tplc="572CCB94" w:tentative="1">
      <w:start w:val="1"/>
      <w:numFmt w:val="bullet"/>
      <w:lvlText w:val="•"/>
      <w:lvlJc w:val="left"/>
      <w:pPr>
        <w:tabs>
          <w:tab w:val="num" w:pos="1800"/>
        </w:tabs>
        <w:ind w:left="1800" w:hanging="360"/>
      </w:pPr>
      <w:rPr>
        <w:rFonts w:ascii="Arial" w:hAnsi="Arial" w:hint="default"/>
      </w:rPr>
    </w:lvl>
    <w:lvl w:ilvl="3" w:tplc="9E82740A" w:tentative="1">
      <w:start w:val="1"/>
      <w:numFmt w:val="bullet"/>
      <w:lvlText w:val="•"/>
      <w:lvlJc w:val="left"/>
      <w:pPr>
        <w:tabs>
          <w:tab w:val="num" w:pos="2520"/>
        </w:tabs>
        <w:ind w:left="2520" w:hanging="360"/>
      </w:pPr>
      <w:rPr>
        <w:rFonts w:ascii="Arial" w:hAnsi="Arial" w:hint="default"/>
      </w:rPr>
    </w:lvl>
    <w:lvl w:ilvl="4" w:tplc="03F62C80" w:tentative="1">
      <w:start w:val="1"/>
      <w:numFmt w:val="bullet"/>
      <w:lvlText w:val="•"/>
      <w:lvlJc w:val="left"/>
      <w:pPr>
        <w:tabs>
          <w:tab w:val="num" w:pos="3240"/>
        </w:tabs>
        <w:ind w:left="3240" w:hanging="360"/>
      </w:pPr>
      <w:rPr>
        <w:rFonts w:ascii="Arial" w:hAnsi="Arial" w:hint="default"/>
      </w:rPr>
    </w:lvl>
    <w:lvl w:ilvl="5" w:tplc="A8843E8A" w:tentative="1">
      <w:start w:val="1"/>
      <w:numFmt w:val="bullet"/>
      <w:lvlText w:val="•"/>
      <w:lvlJc w:val="left"/>
      <w:pPr>
        <w:tabs>
          <w:tab w:val="num" w:pos="3960"/>
        </w:tabs>
        <w:ind w:left="3960" w:hanging="360"/>
      </w:pPr>
      <w:rPr>
        <w:rFonts w:ascii="Arial" w:hAnsi="Arial" w:hint="default"/>
      </w:rPr>
    </w:lvl>
    <w:lvl w:ilvl="6" w:tplc="A5508132" w:tentative="1">
      <w:start w:val="1"/>
      <w:numFmt w:val="bullet"/>
      <w:lvlText w:val="•"/>
      <w:lvlJc w:val="left"/>
      <w:pPr>
        <w:tabs>
          <w:tab w:val="num" w:pos="4680"/>
        </w:tabs>
        <w:ind w:left="4680" w:hanging="360"/>
      </w:pPr>
      <w:rPr>
        <w:rFonts w:ascii="Arial" w:hAnsi="Arial" w:hint="default"/>
      </w:rPr>
    </w:lvl>
    <w:lvl w:ilvl="7" w:tplc="BAF4B0CA" w:tentative="1">
      <w:start w:val="1"/>
      <w:numFmt w:val="bullet"/>
      <w:lvlText w:val="•"/>
      <w:lvlJc w:val="left"/>
      <w:pPr>
        <w:tabs>
          <w:tab w:val="num" w:pos="5400"/>
        </w:tabs>
        <w:ind w:left="5400" w:hanging="360"/>
      </w:pPr>
      <w:rPr>
        <w:rFonts w:ascii="Arial" w:hAnsi="Arial" w:hint="default"/>
      </w:rPr>
    </w:lvl>
    <w:lvl w:ilvl="8" w:tplc="DC567708"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48D3710"/>
    <w:multiLevelType w:val="hybridMultilevel"/>
    <w:tmpl w:val="61DC96C8"/>
    <w:lvl w:ilvl="0" w:tplc="0B4803FE">
      <w:start w:val="1"/>
      <w:numFmt w:val="bullet"/>
      <w:lvlText w:val="•"/>
      <w:lvlJc w:val="left"/>
      <w:pPr>
        <w:tabs>
          <w:tab w:val="num" w:pos="720"/>
        </w:tabs>
        <w:ind w:left="720" w:hanging="360"/>
      </w:pPr>
      <w:rPr>
        <w:rFonts w:ascii="Arial" w:hAnsi="Arial" w:hint="default"/>
      </w:rPr>
    </w:lvl>
    <w:lvl w:ilvl="1" w:tplc="923A453A" w:tentative="1">
      <w:start w:val="1"/>
      <w:numFmt w:val="bullet"/>
      <w:lvlText w:val="•"/>
      <w:lvlJc w:val="left"/>
      <w:pPr>
        <w:tabs>
          <w:tab w:val="num" w:pos="1440"/>
        </w:tabs>
        <w:ind w:left="1440" w:hanging="360"/>
      </w:pPr>
      <w:rPr>
        <w:rFonts w:ascii="Arial" w:hAnsi="Arial" w:hint="default"/>
      </w:rPr>
    </w:lvl>
    <w:lvl w:ilvl="2" w:tplc="4D9A9CFA" w:tentative="1">
      <w:start w:val="1"/>
      <w:numFmt w:val="bullet"/>
      <w:lvlText w:val="•"/>
      <w:lvlJc w:val="left"/>
      <w:pPr>
        <w:tabs>
          <w:tab w:val="num" w:pos="2160"/>
        </w:tabs>
        <w:ind w:left="2160" w:hanging="360"/>
      </w:pPr>
      <w:rPr>
        <w:rFonts w:ascii="Arial" w:hAnsi="Arial" w:hint="default"/>
      </w:rPr>
    </w:lvl>
    <w:lvl w:ilvl="3" w:tplc="A242565A" w:tentative="1">
      <w:start w:val="1"/>
      <w:numFmt w:val="bullet"/>
      <w:lvlText w:val="•"/>
      <w:lvlJc w:val="left"/>
      <w:pPr>
        <w:tabs>
          <w:tab w:val="num" w:pos="2880"/>
        </w:tabs>
        <w:ind w:left="2880" w:hanging="360"/>
      </w:pPr>
      <w:rPr>
        <w:rFonts w:ascii="Arial" w:hAnsi="Arial" w:hint="default"/>
      </w:rPr>
    </w:lvl>
    <w:lvl w:ilvl="4" w:tplc="0C58F79E" w:tentative="1">
      <w:start w:val="1"/>
      <w:numFmt w:val="bullet"/>
      <w:lvlText w:val="•"/>
      <w:lvlJc w:val="left"/>
      <w:pPr>
        <w:tabs>
          <w:tab w:val="num" w:pos="3600"/>
        </w:tabs>
        <w:ind w:left="3600" w:hanging="360"/>
      </w:pPr>
      <w:rPr>
        <w:rFonts w:ascii="Arial" w:hAnsi="Arial" w:hint="default"/>
      </w:rPr>
    </w:lvl>
    <w:lvl w:ilvl="5" w:tplc="F88A64FC" w:tentative="1">
      <w:start w:val="1"/>
      <w:numFmt w:val="bullet"/>
      <w:lvlText w:val="•"/>
      <w:lvlJc w:val="left"/>
      <w:pPr>
        <w:tabs>
          <w:tab w:val="num" w:pos="4320"/>
        </w:tabs>
        <w:ind w:left="4320" w:hanging="360"/>
      </w:pPr>
      <w:rPr>
        <w:rFonts w:ascii="Arial" w:hAnsi="Arial" w:hint="default"/>
      </w:rPr>
    </w:lvl>
    <w:lvl w:ilvl="6" w:tplc="76B8F708" w:tentative="1">
      <w:start w:val="1"/>
      <w:numFmt w:val="bullet"/>
      <w:lvlText w:val="•"/>
      <w:lvlJc w:val="left"/>
      <w:pPr>
        <w:tabs>
          <w:tab w:val="num" w:pos="5040"/>
        </w:tabs>
        <w:ind w:left="5040" w:hanging="360"/>
      </w:pPr>
      <w:rPr>
        <w:rFonts w:ascii="Arial" w:hAnsi="Arial" w:hint="default"/>
      </w:rPr>
    </w:lvl>
    <w:lvl w:ilvl="7" w:tplc="8432ED00" w:tentative="1">
      <w:start w:val="1"/>
      <w:numFmt w:val="bullet"/>
      <w:lvlText w:val="•"/>
      <w:lvlJc w:val="left"/>
      <w:pPr>
        <w:tabs>
          <w:tab w:val="num" w:pos="5760"/>
        </w:tabs>
        <w:ind w:left="5760" w:hanging="360"/>
      </w:pPr>
      <w:rPr>
        <w:rFonts w:ascii="Arial" w:hAnsi="Arial" w:hint="default"/>
      </w:rPr>
    </w:lvl>
    <w:lvl w:ilvl="8" w:tplc="B7A007A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152571"/>
    <w:multiLevelType w:val="hybridMultilevel"/>
    <w:tmpl w:val="1142919E"/>
    <w:lvl w:ilvl="0" w:tplc="F550BA4E">
      <w:start w:val="1"/>
      <w:numFmt w:val="bullet"/>
      <w:lvlText w:val="•"/>
      <w:lvlJc w:val="left"/>
      <w:pPr>
        <w:tabs>
          <w:tab w:val="num" w:pos="720"/>
        </w:tabs>
        <w:ind w:left="720" w:hanging="360"/>
      </w:pPr>
      <w:rPr>
        <w:rFonts w:ascii="Arial" w:hAnsi="Arial" w:hint="default"/>
      </w:rPr>
    </w:lvl>
    <w:lvl w:ilvl="1" w:tplc="F34E97A0" w:tentative="1">
      <w:start w:val="1"/>
      <w:numFmt w:val="bullet"/>
      <w:lvlText w:val="•"/>
      <w:lvlJc w:val="left"/>
      <w:pPr>
        <w:tabs>
          <w:tab w:val="num" w:pos="1440"/>
        </w:tabs>
        <w:ind w:left="1440" w:hanging="360"/>
      </w:pPr>
      <w:rPr>
        <w:rFonts w:ascii="Arial" w:hAnsi="Arial" w:hint="default"/>
      </w:rPr>
    </w:lvl>
    <w:lvl w:ilvl="2" w:tplc="7DF81074" w:tentative="1">
      <w:start w:val="1"/>
      <w:numFmt w:val="bullet"/>
      <w:lvlText w:val="•"/>
      <w:lvlJc w:val="left"/>
      <w:pPr>
        <w:tabs>
          <w:tab w:val="num" w:pos="2160"/>
        </w:tabs>
        <w:ind w:left="2160" w:hanging="360"/>
      </w:pPr>
      <w:rPr>
        <w:rFonts w:ascii="Arial" w:hAnsi="Arial" w:hint="default"/>
      </w:rPr>
    </w:lvl>
    <w:lvl w:ilvl="3" w:tplc="A6E2D738" w:tentative="1">
      <w:start w:val="1"/>
      <w:numFmt w:val="bullet"/>
      <w:lvlText w:val="•"/>
      <w:lvlJc w:val="left"/>
      <w:pPr>
        <w:tabs>
          <w:tab w:val="num" w:pos="2880"/>
        </w:tabs>
        <w:ind w:left="2880" w:hanging="360"/>
      </w:pPr>
      <w:rPr>
        <w:rFonts w:ascii="Arial" w:hAnsi="Arial" w:hint="default"/>
      </w:rPr>
    </w:lvl>
    <w:lvl w:ilvl="4" w:tplc="1182018A" w:tentative="1">
      <w:start w:val="1"/>
      <w:numFmt w:val="bullet"/>
      <w:lvlText w:val="•"/>
      <w:lvlJc w:val="left"/>
      <w:pPr>
        <w:tabs>
          <w:tab w:val="num" w:pos="3600"/>
        </w:tabs>
        <w:ind w:left="3600" w:hanging="360"/>
      </w:pPr>
      <w:rPr>
        <w:rFonts w:ascii="Arial" w:hAnsi="Arial" w:hint="default"/>
      </w:rPr>
    </w:lvl>
    <w:lvl w:ilvl="5" w:tplc="7656391E" w:tentative="1">
      <w:start w:val="1"/>
      <w:numFmt w:val="bullet"/>
      <w:lvlText w:val="•"/>
      <w:lvlJc w:val="left"/>
      <w:pPr>
        <w:tabs>
          <w:tab w:val="num" w:pos="4320"/>
        </w:tabs>
        <w:ind w:left="4320" w:hanging="360"/>
      </w:pPr>
      <w:rPr>
        <w:rFonts w:ascii="Arial" w:hAnsi="Arial" w:hint="default"/>
      </w:rPr>
    </w:lvl>
    <w:lvl w:ilvl="6" w:tplc="9D3E0464" w:tentative="1">
      <w:start w:val="1"/>
      <w:numFmt w:val="bullet"/>
      <w:lvlText w:val="•"/>
      <w:lvlJc w:val="left"/>
      <w:pPr>
        <w:tabs>
          <w:tab w:val="num" w:pos="5040"/>
        </w:tabs>
        <w:ind w:left="5040" w:hanging="360"/>
      </w:pPr>
      <w:rPr>
        <w:rFonts w:ascii="Arial" w:hAnsi="Arial" w:hint="default"/>
      </w:rPr>
    </w:lvl>
    <w:lvl w:ilvl="7" w:tplc="E3A25944" w:tentative="1">
      <w:start w:val="1"/>
      <w:numFmt w:val="bullet"/>
      <w:lvlText w:val="•"/>
      <w:lvlJc w:val="left"/>
      <w:pPr>
        <w:tabs>
          <w:tab w:val="num" w:pos="5760"/>
        </w:tabs>
        <w:ind w:left="5760" w:hanging="360"/>
      </w:pPr>
      <w:rPr>
        <w:rFonts w:ascii="Arial" w:hAnsi="Arial" w:hint="default"/>
      </w:rPr>
    </w:lvl>
    <w:lvl w:ilvl="8" w:tplc="D972900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96108E"/>
    <w:multiLevelType w:val="hybridMultilevel"/>
    <w:tmpl w:val="901E622C"/>
    <w:lvl w:ilvl="0" w:tplc="CA8C007E">
      <w:start w:val="1"/>
      <w:numFmt w:val="bullet"/>
      <w:lvlText w:val="•"/>
      <w:lvlJc w:val="left"/>
      <w:pPr>
        <w:tabs>
          <w:tab w:val="num" w:pos="720"/>
        </w:tabs>
        <w:ind w:left="720" w:hanging="360"/>
      </w:pPr>
      <w:rPr>
        <w:rFonts w:ascii="Arial" w:hAnsi="Arial" w:hint="default"/>
      </w:rPr>
    </w:lvl>
    <w:lvl w:ilvl="1" w:tplc="2F44AA4E" w:tentative="1">
      <w:start w:val="1"/>
      <w:numFmt w:val="bullet"/>
      <w:lvlText w:val="•"/>
      <w:lvlJc w:val="left"/>
      <w:pPr>
        <w:tabs>
          <w:tab w:val="num" w:pos="1440"/>
        </w:tabs>
        <w:ind w:left="1440" w:hanging="360"/>
      </w:pPr>
      <w:rPr>
        <w:rFonts w:ascii="Arial" w:hAnsi="Arial" w:hint="default"/>
      </w:rPr>
    </w:lvl>
    <w:lvl w:ilvl="2" w:tplc="1CCC334E" w:tentative="1">
      <w:start w:val="1"/>
      <w:numFmt w:val="bullet"/>
      <w:lvlText w:val="•"/>
      <w:lvlJc w:val="left"/>
      <w:pPr>
        <w:tabs>
          <w:tab w:val="num" w:pos="2160"/>
        </w:tabs>
        <w:ind w:left="2160" w:hanging="360"/>
      </w:pPr>
      <w:rPr>
        <w:rFonts w:ascii="Arial" w:hAnsi="Arial" w:hint="default"/>
      </w:rPr>
    </w:lvl>
    <w:lvl w:ilvl="3" w:tplc="B09AA0BE" w:tentative="1">
      <w:start w:val="1"/>
      <w:numFmt w:val="bullet"/>
      <w:lvlText w:val="•"/>
      <w:lvlJc w:val="left"/>
      <w:pPr>
        <w:tabs>
          <w:tab w:val="num" w:pos="2880"/>
        </w:tabs>
        <w:ind w:left="2880" w:hanging="360"/>
      </w:pPr>
      <w:rPr>
        <w:rFonts w:ascii="Arial" w:hAnsi="Arial" w:hint="default"/>
      </w:rPr>
    </w:lvl>
    <w:lvl w:ilvl="4" w:tplc="3C202060" w:tentative="1">
      <w:start w:val="1"/>
      <w:numFmt w:val="bullet"/>
      <w:lvlText w:val="•"/>
      <w:lvlJc w:val="left"/>
      <w:pPr>
        <w:tabs>
          <w:tab w:val="num" w:pos="3600"/>
        </w:tabs>
        <w:ind w:left="3600" w:hanging="360"/>
      </w:pPr>
      <w:rPr>
        <w:rFonts w:ascii="Arial" w:hAnsi="Arial" w:hint="default"/>
      </w:rPr>
    </w:lvl>
    <w:lvl w:ilvl="5" w:tplc="7F52D0FC" w:tentative="1">
      <w:start w:val="1"/>
      <w:numFmt w:val="bullet"/>
      <w:lvlText w:val="•"/>
      <w:lvlJc w:val="left"/>
      <w:pPr>
        <w:tabs>
          <w:tab w:val="num" w:pos="4320"/>
        </w:tabs>
        <w:ind w:left="4320" w:hanging="360"/>
      </w:pPr>
      <w:rPr>
        <w:rFonts w:ascii="Arial" w:hAnsi="Arial" w:hint="default"/>
      </w:rPr>
    </w:lvl>
    <w:lvl w:ilvl="6" w:tplc="0D2499CA" w:tentative="1">
      <w:start w:val="1"/>
      <w:numFmt w:val="bullet"/>
      <w:lvlText w:val="•"/>
      <w:lvlJc w:val="left"/>
      <w:pPr>
        <w:tabs>
          <w:tab w:val="num" w:pos="5040"/>
        </w:tabs>
        <w:ind w:left="5040" w:hanging="360"/>
      </w:pPr>
      <w:rPr>
        <w:rFonts w:ascii="Arial" w:hAnsi="Arial" w:hint="default"/>
      </w:rPr>
    </w:lvl>
    <w:lvl w:ilvl="7" w:tplc="88E8950E" w:tentative="1">
      <w:start w:val="1"/>
      <w:numFmt w:val="bullet"/>
      <w:lvlText w:val="•"/>
      <w:lvlJc w:val="left"/>
      <w:pPr>
        <w:tabs>
          <w:tab w:val="num" w:pos="5760"/>
        </w:tabs>
        <w:ind w:left="5760" w:hanging="360"/>
      </w:pPr>
      <w:rPr>
        <w:rFonts w:ascii="Arial" w:hAnsi="Arial" w:hint="default"/>
      </w:rPr>
    </w:lvl>
    <w:lvl w:ilvl="8" w:tplc="E1CE3B8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0CD2D2D"/>
    <w:multiLevelType w:val="hybridMultilevel"/>
    <w:tmpl w:val="A8925AE2"/>
    <w:lvl w:ilvl="0" w:tplc="13A62854">
      <w:start w:val="1"/>
      <w:numFmt w:val="bullet"/>
      <w:lvlText w:val="•"/>
      <w:lvlJc w:val="left"/>
      <w:pPr>
        <w:tabs>
          <w:tab w:val="num" w:pos="720"/>
        </w:tabs>
        <w:ind w:left="720" w:hanging="360"/>
      </w:pPr>
      <w:rPr>
        <w:rFonts w:ascii="Arial" w:hAnsi="Arial" w:hint="default"/>
      </w:rPr>
    </w:lvl>
    <w:lvl w:ilvl="1" w:tplc="6FE8742C" w:tentative="1">
      <w:start w:val="1"/>
      <w:numFmt w:val="bullet"/>
      <w:lvlText w:val="•"/>
      <w:lvlJc w:val="left"/>
      <w:pPr>
        <w:tabs>
          <w:tab w:val="num" w:pos="1440"/>
        </w:tabs>
        <w:ind w:left="1440" w:hanging="360"/>
      </w:pPr>
      <w:rPr>
        <w:rFonts w:ascii="Arial" w:hAnsi="Arial" w:hint="default"/>
      </w:rPr>
    </w:lvl>
    <w:lvl w:ilvl="2" w:tplc="45985E4C" w:tentative="1">
      <w:start w:val="1"/>
      <w:numFmt w:val="bullet"/>
      <w:lvlText w:val="•"/>
      <w:lvlJc w:val="left"/>
      <w:pPr>
        <w:tabs>
          <w:tab w:val="num" w:pos="2160"/>
        </w:tabs>
        <w:ind w:left="2160" w:hanging="360"/>
      </w:pPr>
      <w:rPr>
        <w:rFonts w:ascii="Arial" w:hAnsi="Arial" w:hint="default"/>
      </w:rPr>
    </w:lvl>
    <w:lvl w:ilvl="3" w:tplc="F18E5F44" w:tentative="1">
      <w:start w:val="1"/>
      <w:numFmt w:val="bullet"/>
      <w:lvlText w:val="•"/>
      <w:lvlJc w:val="left"/>
      <w:pPr>
        <w:tabs>
          <w:tab w:val="num" w:pos="2880"/>
        </w:tabs>
        <w:ind w:left="2880" w:hanging="360"/>
      </w:pPr>
      <w:rPr>
        <w:rFonts w:ascii="Arial" w:hAnsi="Arial" w:hint="default"/>
      </w:rPr>
    </w:lvl>
    <w:lvl w:ilvl="4" w:tplc="189C6686" w:tentative="1">
      <w:start w:val="1"/>
      <w:numFmt w:val="bullet"/>
      <w:lvlText w:val="•"/>
      <w:lvlJc w:val="left"/>
      <w:pPr>
        <w:tabs>
          <w:tab w:val="num" w:pos="3600"/>
        </w:tabs>
        <w:ind w:left="3600" w:hanging="360"/>
      </w:pPr>
      <w:rPr>
        <w:rFonts w:ascii="Arial" w:hAnsi="Arial" w:hint="default"/>
      </w:rPr>
    </w:lvl>
    <w:lvl w:ilvl="5" w:tplc="B0482950" w:tentative="1">
      <w:start w:val="1"/>
      <w:numFmt w:val="bullet"/>
      <w:lvlText w:val="•"/>
      <w:lvlJc w:val="left"/>
      <w:pPr>
        <w:tabs>
          <w:tab w:val="num" w:pos="4320"/>
        </w:tabs>
        <w:ind w:left="4320" w:hanging="360"/>
      </w:pPr>
      <w:rPr>
        <w:rFonts w:ascii="Arial" w:hAnsi="Arial" w:hint="default"/>
      </w:rPr>
    </w:lvl>
    <w:lvl w:ilvl="6" w:tplc="394A3F44" w:tentative="1">
      <w:start w:val="1"/>
      <w:numFmt w:val="bullet"/>
      <w:lvlText w:val="•"/>
      <w:lvlJc w:val="left"/>
      <w:pPr>
        <w:tabs>
          <w:tab w:val="num" w:pos="5040"/>
        </w:tabs>
        <w:ind w:left="5040" w:hanging="360"/>
      </w:pPr>
      <w:rPr>
        <w:rFonts w:ascii="Arial" w:hAnsi="Arial" w:hint="default"/>
      </w:rPr>
    </w:lvl>
    <w:lvl w:ilvl="7" w:tplc="979A60EC" w:tentative="1">
      <w:start w:val="1"/>
      <w:numFmt w:val="bullet"/>
      <w:lvlText w:val="•"/>
      <w:lvlJc w:val="left"/>
      <w:pPr>
        <w:tabs>
          <w:tab w:val="num" w:pos="5760"/>
        </w:tabs>
        <w:ind w:left="5760" w:hanging="360"/>
      </w:pPr>
      <w:rPr>
        <w:rFonts w:ascii="Arial" w:hAnsi="Arial" w:hint="default"/>
      </w:rPr>
    </w:lvl>
    <w:lvl w:ilvl="8" w:tplc="9E604BE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31549A7"/>
    <w:multiLevelType w:val="hybridMultilevel"/>
    <w:tmpl w:val="B2747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8E1094"/>
    <w:multiLevelType w:val="hybridMultilevel"/>
    <w:tmpl w:val="7CC2B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6A74920"/>
    <w:multiLevelType w:val="hybridMultilevel"/>
    <w:tmpl w:val="154201A6"/>
    <w:lvl w:ilvl="0" w:tplc="7C1C9ABC">
      <w:start w:val="1"/>
      <w:numFmt w:val="bullet"/>
      <w:lvlText w:val="•"/>
      <w:lvlJc w:val="left"/>
      <w:pPr>
        <w:tabs>
          <w:tab w:val="num" w:pos="720"/>
        </w:tabs>
        <w:ind w:left="720" w:hanging="360"/>
      </w:pPr>
      <w:rPr>
        <w:rFonts w:ascii="Arial" w:hAnsi="Arial" w:hint="default"/>
      </w:rPr>
    </w:lvl>
    <w:lvl w:ilvl="1" w:tplc="837CC3D6" w:tentative="1">
      <w:start w:val="1"/>
      <w:numFmt w:val="bullet"/>
      <w:lvlText w:val="•"/>
      <w:lvlJc w:val="left"/>
      <w:pPr>
        <w:tabs>
          <w:tab w:val="num" w:pos="1440"/>
        </w:tabs>
        <w:ind w:left="1440" w:hanging="360"/>
      </w:pPr>
      <w:rPr>
        <w:rFonts w:ascii="Arial" w:hAnsi="Arial" w:hint="default"/>
      </w:rPr>
    </w:lvl>
    <w:lvl w:ilvl="2" w:tplc="72940814" w:tentative="1">
      <w:start w:val="1"/>
      <w:numFmt w:val="bullet"/>
      <w:lvlText w:val="•"/>
      <w:lvlJc w:val="left"/>
      <w:pPr>
        <w:tabs>
          <w:tab w:val="num" w:pos="2160"/>
        </w:tabs>
        <w:ind w:left="2160" w:hanging="360"/>
      </w:pPr>
      <w:rPr>
        <w:rFonts w:ascii="Arial" w:hAnsi="Arial" w:hint="default"/>
      </w:rPr>
    </w:lvl>
    <w:lvl w:ilvl="3" w:tplc="23EECD30" w:tentative="1">
      <w:start w:val="1"/>
      <w:numFmt w:val="bullet"/>
      <w:lvlText w:val="•"/>
      <w:lvlJc w:val="left"/>
      <w:pPr>
        <w:tabs>
          <w:tab w:val="num" w:pos="2880"/>
        </w:tabs>
        <w:ind w:left="2880" w:hanging="360"/>
      </w:pPr>
      <w:rPr>
        <w:rFonts w:ascii="Arial" w:hAnsi="Arial" w:hint="default"/>
      </w:rPr>
    </w:lvl>
    <w:lvl w:ilvl="4" w:tplc="45D67D74" w:tentative="1">
      <w:start w:val="1"/>
      <w:numFmt w:val="bullet"/>
      <w:lvlText w:val="•"/>
      <w:lvlJc w:val="left"/>
      <w:pPr>
        <w:tabs>
          <w:tab w:val="num" w:pos="3600"/>
        </w:tabs>
        <w:ind w:left="3600" w:hanging="360"/>
      </w:pPr>
      <w:rPr>
        <w:rFonts w:ascii="Arial" w:hAnsi="Arial" w:hint="default"/>
      </w:rPr>
    </w:lvl>
    <w:lvl w:ilvl="5" w:tplc="5090227C" w:tentative="1">
      <w:start w:val="1"/>
      <w:numFmt w:val="bullet"/>
      <w:lvlText w:val="•"/>
      <w:lvlJc w:val="left"/>
      <w:pPr>
        <w:tabs>
          <w:tab w:val="num" w:pos="4320"/>
        </w:tabs>
        <w:ind w:left="4320" w:hanging="360"/>
      </w:pPr>
      <w:rPr>
        <w:rFonts w:ascii="Arial" w:hAnsi="Arial" w:hint="default"/>
      </w:rPr>
    </w:lvl>
    <w:lvl w:ilvl="6" w:tplc="3558E5B8" w:tentative="1">
      <w:start w:val="1"/>
      <w:numFmt w:val="bullet"/>
      <w:lvlText w:val="•"/>
      <w:lvlJc w:val="left"/>
      <w:pPr>
        <w:tabs>
          <w:tab w:val="num" w:pos="5040"/>
        </w:tabs>
        <w:ind w:left="5040" w:hanging="360"/>
      </w:pPr>
      <w:rPr>
        <w:rFonts w:ascii="Arial" w:hAnsi="Arial" w:hint="default"/>
      </w:rPr>
    </w:lvl>
    <w:lvl w:ilvl="7" w:tplc="572C868E" w:tentative="1">
      <w:start w:val="1"/>
      <w:numFmt w:val="bullet"/>
      <w:lvlText w:val="•"/>
      <w:lvlJc w:val="left"/>
      <w:pPr>
        <w:tabs>
          <w:tab w:val="num" w:pos="5760"/>
        </w:tabs>
        <w:ind w:left="5760" w:hanging="360"/>
      </w:pPr>
      <w:rPr>
        <w:rFonts w:ascii="Arial" w:hAnsi="Arial" w:hint="default"/>
      </w:rPr>
    </w:lvl>
    <w:lvl w:ilvl="8" w:tplc="96F0F7A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7C06792"/>
    <w:multiLevelType w:val="multilevel"/>
    <w:tmpl w:val="1C7AE00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10" w15:restartNumberingAfterBreak="0">
    <w:nsid w:val="1DF450FF"/>
    <w:multiLevelType w:val="hybridMultilevel"/>
    <w:tmpl w:val="060AE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CA2F61"/>
    <w:multiLevelType w:val="hybridMultilevel"/>
    <w:tmpl w:val="D3E8238A"/>
    <w:lvl w:ilvl="0" w:tplc="E9E83012">
      <w:start w:val="1"/>
      <w:numFmt w:val="bullet"/>
      <w:lvlText w:val="•"/>
      <w:lvlJc w:val="left"/>
      <w:pPr>
        <w:tabs>
          <w:tab w:val="num" w:pos="720"/>
        </w:tabs>
        <w:ind w:left="720" w:hanging="360"/>
      </w:pPr>
      <w:rPr>
        <w:rFonts w:ascii="Arial" w:hAnsi="Arial" w:hint="default"/>
      </w:rPr>
    </w:lvl>
    <w:lvl w:ilvl="1" w:tplc="98B6E342" w:tentative="1">
      <w:start w:val="1"/>
      <w:numFmt w:val="bullet"/>
      <w:lvlText w:val="•"/>
      <w:lvlJc w:val="left"/>
      <w:pPr>
        <w:tabs>
          <w:tab w:val="num" w:pos="1440"/>
        </w:tabs>
        <w:ind w:left="1440" w:hanging="360"/>
      </w:pPr>
      <w:rPr>
        <w:rFonts w:ascii="Arial" w:hAnsi="Arial" w:hint="default"/>
      </w:rPr>
    </w:lvl>
    <w:lvl w:ilvl="2" w:tplc="10F83B2C" w:tentative="1">
      <w:start w:val="1"/>
      <w:numFmt w:val="bullet"/>
      <w:lvlText w:val="•"/>
      <w:lvlJc w:val="left"/>
      <w:pPr>
        <w:tabs>
          <w:tab w:val="num" w:pos="2160"/>
        </w:tabs>
        <w:ind w:left="2160" w:hanging="360"/>
      </w:pPr>
      <w:rPr>
        <w:rFonts w:ascii="Arial" w:hAnsi="Arial" w:hint="default"/>
      </w:rPr>
    </w:lvl>
    <w:lvl w:ilvl="3" w:tplc="6908CF46" w:tentative="1">
      <w:start w:val="1"/>
      <w:numFmt w:val="bullet"/>
      <w:lvlText w:val="•"/>
      <w:lvlJc w:val="left"/>
      <w:pPr>
        <w:tabs>
          <w:tab w:val="num" w:pos="2880"/>
        </w:tabs>
        <w:ind w:left="2880" w:hanging="360"/>
      </w:pPr>
      <w:rPr>
        <w:rFonts w:ascii="Arial" w:hAnsi="Arial" w:hint="default"/>
      </w:rPr>
    </w:lvl>
    <w:lvl w:ilvl="4" w:tplc="49F46B4E" w:tentative="1">
      <w:start w:val="1"/>
      <w:numFmt w:val="bullet"/>
      <w:lvlText w:val="•"/>
      <w:lvlJc w:val="left"/>
      <w:pPr>
        <w:tabs>
          <w:tab w:val="num" w:pos="3600"/>
        </w:tabs>
        <w:ind w:left="3600" w:hanging="360"/>
      </w:pPr>
      <w:rPr>
        <w:rFonts w:ascii="Arial" w:hAnsi="Arial" w:hint="default"/>
      </w:rPr>
    </w:lvl>
    <w:lvl w:ilvl="5" w:tplc="ECAADBCE" w:tentative="1">
      <w:start w:val="1"/>
      <w:numFmt w:val="bullet"/>
      <w:lvlText w:val="•"/>
      <w:lvlJc w:val="left"/>
      <w:pPr>
        <w:tabs>
          <w:tab w:val="num" w:pos="4320"/>
        </w:tabs>
        <w:ind w:left="4320" w:hanging="360"/>
      </w:pPr>
      <w:rPr>
        <w:rFonts w:ascii="Arial" w:hAnsi="Arial" w:hint="default"/>
      </w:rPr>
    </w:lvl>
    <w:lvl w:ilvl="6" w:tplc="039CBB20" w:tentative="1">
      <w:start w:val="1"/>
      <w:numFmt w:val="bullet"/>
      <w:lvlText w:val="•"/>
      <w:lvlJc w:val="left"/>
      <w:pPr>
        <w:tabs>
          <w:tab w:val="num" w:pos="5040"/>
        </w:tabs>
        <w:ind w:left="5040" w:hanging="360"/>
      </w:pPr>
      <w:rPr>
        <w:rFonts w:ascii="Arial" w:hAnsi="Arial" w:hint="default"/>
      </w:rPr>
    </w:lvl>
    <w:lvl w:ilvl="7" w:tplc="2C1CB4E6" w:tentative="1">
      <w:start w:val="1"/>
      <w:numFmt w:val="bullet"/>
      <w:lvlText w:val="•"/>
      <w:lvlJc w:val="left"/>
      <w:pPr>
        <w:tabs>
          <w:tab w:val="num" w:pos="5760"/>
        </w:tabs>
        <w:ind w:left="5760" w:hanging="360"/>
      </w:pPr>
      <w:rPr>
        <w:rFonts w:ascii="Arial" w:hAnsi="Arial" w:hint="default"/>
      </w:rPr>
    </w:lvl>
    <w:lvl w:ilvl="8" w:tplc="492A509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503228E"/>
    <w:multiLevelType w:val="hybridMultilevel"/>
    <w:tmpl w:val="B78E7286"/>
    <w:lvl w:ilvl="0" w:tplc="0A1E9414">
      <w:start w:val="1"/>
      <w:numFmt w:val="bullet"/>
      <w:lvlText w:val="•"/>
      <w:lvlJc w:val="left"/>
      <w:pPr>
        <w:tabs>
          <w:tab w:val="num" w:pos="720"/>
        </w:tabs>
        <w:ind w:left="720" w:hanging="360"/>
      </w:pPr>
      <w:rPr>
        <w:rFonts w:ascii="Arial" w:hAnsi="Arial" w:hint="default"/>
      </w:rPr>
    </w:lvl>
    <w:lvl w:ilvl="1" w:tplc="380A63C6">
      <w:start w:val="146"/>
      <w:numFmt w:val="bullet"/>
      <w:lvlText w:val="–"/>
      <w:lvlJc w:val="left"/>
      <w:pPr>
        <w:tabs>
          <w:tab w:val="num" w:pos="1440"/>
        </w:tabs>
        <w:ind w:left="1440" w:hanging="360"/>
      </w:pPr>
      <w:rPr>
        <w:rFonts w:ascii="Arial" w:hAnsi="Arial" w:hint="default"/>
      </w:rPr>
    </w:lvl>
    <w:lvl w:ilvl="2" w:tplc="2ECA6EA4" w:tentative="1">
      <w:start w:val="1"/>
      <w:numFmt w:val="bullet"/>
      <w:lvlText w:val="•"/>
      <w:lvlJc w:val="left"/>
      <w:pPr>
        <w:tabs>
          <w:tab w:val="num" w:pos="2160"/>
        </w:tabs>
        <w:ind w:left="2160" w:hanging="360"/>
      </w:pPr>
      <w:rPr>
        <w:rFonts w:ascii="Arial" w:hAnsi="Arial" w:hint="default"/>
      </w:rPr>
    </w:lvl>
    <w:lvl w:ilvl="3" w:tplc="14F2FF7A" w:tentative="1">
      <w:start w:val="1"/>
      <w:numFmt w:val="bullet"/>
      <w:lvlText w:val="•"/>
      <w:lvlJc w:val="left"/>
      <w:pPr>
        <w:tabs>
          <w:tab w:val="num" w:pos="2880"/>
        </w:tabs>
        <w:ind w:left="2880" w:hanging="360"/>
      </w:pPr>
      <w:rPr>
        <w:rFonts w:ascii="Arial" w:hAnsi="Arial" w:hint="default"/>
      </w:rPr>
    </w:lvl>
    <w:lvl w:ilvl="4" w:tplc="94AC060C" w:tentative="1">
      <w:start w:val="1"/>
      <w:numFmt w:val="bullet"/>
      <w:lvlText w:val="•"/>
      <w:lvlJc w:val="left"/>
      <w:pPr>
        <w:tabs>
          <w:tab w:val="num" w:pos="3600"/>
        </w:tabs>
        <w:ind w:left="3600" w:hanging="360"/>
      </w:pPr>
      <w:rPr>
        <w:rFonts w:ascii="Arial" w:hAnsi="Arial" w:hint="default"/>
      </w:rPr>
    </w:lvl>
    <w:lvl w:ilvl="5" w:tplc="6D4A2C92" w:tentative="1">
      <w:start w:val="1"/>
      <w:numFmt w:val="bullet"/>
      <w:lvlText w:val="•"/>
      <w:lvlJc w:val="left"/>
      <w:pPr>
        <w:tabs>
          <w:tab w:val="num" w:pos="4320"/>
        </w:tabs>
        <w:ind w:left="4320" w:hanging="360"/>
      </w:pPr>
      <w:rPr>
        <w:rFonts w:ascii="Arial" w:hAnsi="Arial" w:hint="default"/>
      </w:rPr>
    </w:lvl>
    <w:lvl w:ilvl="6" w:tplc="3D5EA5F8" w:tentative="1">
      <w:start w:val="1"/>
      <w:numFmt w:val="bullet"/>
      <w:lvlText w:val="•"/>
      <w:lvlJc w:val="left"/>
      <w:pPr>
        <w:tabs>
          <w:tab w:val="num" w:pos="5040"/>
        </w:tabs>
        <w:ind w:left="5040" w:hanging="360"/>
      </w:pPr>
      <w:rPr>
        <w:rFonts w:ascii="Arial" w:hAnsi="Arial" w:hint="default"/>
      </w:rPr>
    </w:lvl>
    <w:lvl w:ilvl="7" w:tplc="9ED82F10" w:tentative="1">
      <w:start w:val="1"/>
      <w:numFmt w:val="bullet"/>
      <w:lvlText w:val="•"/>
      <w:lvlJc w:val="left"/>
      <w:pPr>
        <w:tabs>
          <w:tab w:val="num" w:pos="5760"/>
        </w:tabs>
        <w:ind w:left="5760" w:hanging="360"/>
      </w:pPr>
      <w:rPr>
        <w:rFonts w:ascii="Arial" w:hAnsi="Arial" w:hint="default"/>
      </w:rPr>
    </w:lvl>
    <w:lvl w:ilvl="8" w:tplc="FCBC768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B546E36"/>
    <w:multiLevelType w:val="hybridMultilevel"/>
    <w:tmpl w:val="94A87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C03DAB"/>
    <w:multiLevelType w:val="hybridMultilevel"/>
    <w:tmpl w:val="2FE493CE"/>
    <w:lvl w:ilvl="0" w:tplc="B99ACECE">
      <w:start w:val="1"/>
      <w:numFmt w:val="bullet"/>
      <w:lvlText w:val="•"/>
      <w:lvlJc w:val="left"/>
      <w:pPr>
        <w:tabs>
          <w:tab w:val="num" w:pos="720"/>
        </w:tabs>
        <w:ind w:left="720" w:hanging="360"/>
      </w:pPr>
      <w:rPr>
        <w:rFonts w:ascii="Arial" w:hAnsi="Arial" w:hint="default"/>
      </w:rPr>
    </w:lvl>
    <w:lvl w:ilvl="1" w:tplc="60E485D6">
      <w:start w:val="61"/>
      <w:numFmt w:val="bullet"/>
      <w:lvlText w:val="–"/>
      <w:lvlJc w:val="left"/>
      <w:pPr>
        <w:tabs>
          <w:tab w:val="num" w:pos="1440"/>
        </w:tabs>
        <w:ind w:left="1440" w:hanging="360"/>
      </w:pPr>
      <w:rPr>
        <w:rFonts w:ascii="Arial" w:hAnsi="Arial" w:hint="default"/>
      </w:rPr>
    </w:lvl>
    <w:lvl w:ilvl="2" w:tplc="D142758C" w:tentative="1">
      <w:start w:val="1"/>
      <w:numFmt w:val="bullet"/>
      <w:lvlText w:val="•"/>
      <w:lvlJc w:val="left"/>
      <w:pPr>
        <w:tabs>
          <w:tab w:val="num" w:pos="2160"/>
        </w:tabs>
        <w:ind w:left="2160" w:hanging="360"/>
      </w:pPr>
      <w:rPr>
        <w:rFonts w:ascii="Arial" w:hAnsi="Arial" w:hint="default"/>
      </w:rPr>
    </w:lvl>
    <w:lvl w:ilvl="3" w:tplc="0F381286" w:tentative="1">
      <w:start w:val="1"/>
      <w:numFmt w:val="bullet"/>
      <w:lvlText w:val="•"/>
      <w:lvlJc w:val="left"/>
      <w:pPr>
        <w:tabs>
          <w:tab w:val="num" w:pos="2880"/>
        </w:tabs>
        <w:ind w:left="2880" w:hanging="360"/>
      </w:pPr>
      <w:rPr>
        <w:rFonts w:ascii="Arial" w:hAnsi="Arial" w:hint="default"/>
      </w:rPr>
    </w:lvl>
    <w:lvl w:ilvl="4" w:tplc="FE64F760" w:tentative="1">
      <w:start w:val="1"/>
      <w:numFmt w:val="bullet"/>
      <w:lvlText w:val="•"/>
      <w:lvlJc w:val="left"/>
      <w:pPr>
        <w:tabs>
          <w:tab w:val="num" w:pos="3600"/>
        </w:tabs>
        <w:ind w:left="3600" w:hanging="360"/>
      </w:pPr>
      <w:rPr>
        <w:rFonts w:ascii="Arial" w:hAnsi="Arial" w:hint="default"/>
      </w:rPr>
    </w:lvl>
    <w:lvl w:ilvl="5" w:tplc="A8D23394" w:tentative="1">
      <w:start w:val="1"/>
      <w:numFmt w:val="bullet"/>
      <w:lvlText w:val="•"/>
      <w:lvlJc w:val="left"/>
      <w:pPr>
        <w:tabs>
          <w:tab w:val="num" w:pos="4320"/>
        </w:tabs>
        <w:ind w:left="4320" w:hanging="360"/>
      </w:pPr>
      <w:rPr>
        <w:rFonts w:ascii="Arial" w:hAnsi="Arial" w:hint="default"/>
      </w:rPr>
    </w:lvl>
    <w:lvl w:ilvl="6" w:tplc="36A6DF4C" w:tentative="1">
      <w:start w:val="1"/>
      <w:numFmt w:val="bullet"/>
      <w:lvlText w:val="•"/>
      <w:lvlJc w:val="left"/>
      <w:pPr>
        <w:tabs>
          <w:tab w:val="num" w:pos="5040"/>
        </w:tabs>
        <w:ind w:left="5040" w:hanging="360"/>
      </w:pPr>
      <w:rPr>
        <w:rFonts w:ascii="Arial" w:hAnsi="Arial" w:hint="default"/>
      </w:rPr>
    </w:lvl>
    <w:lvl w:ilvl="7" w:tplc="F280D272" w:tentative="1">
      <w:start w:val="1"/>
      <w:numFmt w:val="bullet"/>
      <w:lvlText w:val="•"/>
      <w:lvlJc w:val="left"/>
      <w:pPr>
        <w:tabs>
          <w:tab w:val="num" w:pos="5760"/>
        </w:tabs>
        <w:ind w:left="5760" w:hanging="360"/>
      </w:pPr>
      <w:rPr>
        <w:rFonts w:ascii="Arial" w:hAnsi="Arial" w:hint="default"/>
      </w:rPr>
    </w:lvl>
    <w:lvl w:ilvl="8" w:tplc="D80CFE5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94A1D3E"/>
    <w:multiLevelType w:val="hybridMultilevel"/>
    <w:tmpl w:val="167AB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BBC6107"/>
    <w:multiLevelType w:val="hybridMultilevel"/>
    <w:tmpl w:val="195C4AF4"/>
    <w:lvl w:ilvl="0" w:tplc="6868C5C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86519A"/>
    <w:multiLevelType w:val="hybridMultilevel"/>
    <w:tmpl w:val="EE6065CA"/>
    <w:lvl w:ilvl="0" w:tplc="E1700D24">
      <w:start w:val="1"/>
      <w:numFmt w:val="bullet"/>
      <w:lvlText w:val="•"/>
      <w:lvlJc w:val="left"/>
      <w:pPr>
        <w:tabs>
          <w:tab w:val="num" w:pos="720"/>
        </w:tabs>
        <w:ind w:left="720" w:hanging="360"/>
      </w:pPr>
      <w:rPr>
        <w:rFonts w:ascii="Arial" w:hAnsi="Arial" w:hint="default"/>
      </w:rPr>
    </w:lvl>
    <w:lvl w:ilvl="1" w:tplc="95764796" w:tentative="1">
      <w:start w:val="1"/>
      <w:numFmt w:val="bullet"/>
      <w:lvlText w:val="•"/>
      <w:lvlJc w:val="left"/>
      <w:pPr>
        <w:tabs>
          <w:tab w:val="num" w:pos="1440"/>
        </w:tabs>
        <w:ind w:left="1440" w:hanging="360"/>
      </w:pPr>
      <w:rPr>
        <w:rFonts w:ascii="Arial" w:hAnsi="Arial" w:hint="default"/>
      </w:rPr>
    </w:lvl>
    <w:lvl w:ilvl="2" w:tplc="B2D07412" w:tentative="1">
      <w:start w:val="1"/>
      <w:numFmt w:val="bullet"/>
      <w:lvlText w:val="•"/>
      <w:lvlJc w:val="left"/>
      <w:pPr>
        <w:tabs>
          <w:tab w:val="num" w:pos="2160"/>
        </w:tabs>
        <w:ind w:left="2160" w:hanging="360"/>
      </w:pPr>
      <w:rPr>
        <w:rFonts w:ascii="Arial" w:hAnsi="Arial" w:hint="default"/>
      </w:rPr>
    </w:lvl>
    <w:lvl w:ilvl="3" w:tplc="40C06AF8" w:tentative="1">
      <w:start w:val="1"/>
      <w:numFmt w:val="bullet"/>
      <w:lvlText w:val="•"/>
      <w:lvlJc w:val="left"/>
      <w:pPr>
        <w:tabs>
          <w:tab w:val="num" w:pos="2880"/>
        </w:tabs>
        <w:ind w:left="2880" w:hanging="360"/>
      </w:pPr>
      <w:rPr>
        <w:rFonts w:ascii="Arial" w:hAnsi="Arial" w:hint="default"/>
      </w:rPr>
    </w:lvl>
    <w:lvl w:ilvl="4" w:tplc="152691A4" w:tentative="1">
      <w:start w:val="1"/>
      <w:numFmt w:val="bullet"/>
      <w:lvlText w:val="•"/>
      <w:lvlJc w:val="left"/>
      <w:pPr>
        <w:tabs>
          <w:tab w:val="num" w:pos="3600"/>
        </w:tabs>
        <w:ind w:left="3600" w:hanging="360"/>
      </w:pPr>
      <w:rPr>
        <w:rFonts w:ascii="Arial" w:hAnsi="Arial" w:hint="default"/>
      </w:rPr>
    </w:lvl>
    <w:lvl w:ilvl="5" w:tplc="AE48AF06" w:tentative="1">
      <w:start w:val="1"/>
      <w:numFmt w:val="bullet"/>
      <w:lvlText w:val="•"/>
      <w:lvlJc w:val="left"/>
      <w:pPr>
        <w:tabs>
          <w:tab w:val="num" w:pos="4320"/>
        </w:tabs>
        <w:ind w:left="4320" w:hanging="360"/>
      </w:pPr>
      <w:rPr>
        <w:rFonts w:ascii="Arial" w:hAnsi="Arial" w:hint="default"/>
      </w:rPr>
    </w:lvl>
    <w:lvl w:ilvl="6" w:tplc="FB08EC40" w:tentative="1">
      <w:start w:val="1"/>
      <w:numFmt w:val="bullet"/>
      <w:lvlText w:val="•"/>
      <w:lvlJc w:val="left"/>
      <w:pPr>
        <w:tabs>
          <w:tab w:val="num" w:pos="5040"/>
        </w:tabs>
        <w:ind w:left="5040" w:hanging="360"/>
      </w:pPr>
      <w:rPr>
        <w:rFonts w:ascii="Arial" w:hAnsi="Arial" w:hint="default"/>
      </w:rPr>
    </w:lvl>
    <w:lvl w:ilvl="7" w:tplc="E6B8C87A" w:tentative="1">
      <w:start w:val="1"/>
      <w:numFmt w:val="bullet"/>
      <w:lvlText w:val="•"/>
      <w:lvlJc w:val="left"/>
      <w:pPr>
        <w:tabs>
          <w:tab w:val="num" w:pos="5760"/>
        </w:tabs>
        <w:ind w:left="5760" w:hanging="360"/>
      </w:pPr>
      <w:rPr>
        <w:rFonts w:ascii="Arial" w:hAnsi="Arial" w:hint="default"/>
      </w:rPr>
    </w:lvl>
    <w:lvl w:ilvl="8" w:tplc="81A411D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9FE6A28"/>
    <w:multiLevelType w:val="hybridMultilevel"/>
    <w:tmpl w:val="9D520208"/>
    <w:lvl w:ilvl="0" w:tplc="4B207E40">
      <w:start w:val="1"/>
      <w:numFmt w:val="bullet"/>
      <w:lvlText w:val="•"/>
      <w:lvlJc w:val="left"/>
      <w:pPr>
        <w:tabs>
          <w:tab w:val="num" w:pos="720"/>
        </w:tabs>
        <w:ind w:left="720" w:hanging="360"/>
      </w:pPr>
      <w:rPr>
        <w:rFonts w:ascii="Arial" w:hAnsi="Arial" w:hint="default"/>
      </w:rPr>
    </w:lvl>
    <w:lvl w:ilvl="1" w:tplc="CC569820" w:tentative="1">
      <w:start w:val="1"/>
      <w:numFmt w:val="bullet"/>
      <w:lvlText w:val="•"/>
      <w:lvlJc w:val="left"/>
      <w:pPr>
        <w:tabs>
          <w:tab w:val="num" w:pos="1440"/>
        </w:tabs>
        <w:ind w:left="1440" w:hanging="360"/>
      </w:pPr>
      <w:rPr>
        <w:rFonts w:ascii="Arial" w:hAnsi="Arial" w:hint="default"/>
      </w:rPr>
    </w:lvl>
    <w:lvl w:ilvl="2" w:tplc="B0227ED8" w:tentative="1">
      <w:start w:val="1"/>
      <w:numFmt w:val="bullet"/>
      <w:lvlText w:val="•"/>
      <w:lvlJc w:val="left"/>
      <w:pPr>
        <w:tabs>
          <w:tab w:val="num" w:pos="2160"/>
        </w:tabs>
        <w:ind w:left="2160" w:hanging="360"/>
      </w:pPr>
      <w:rPr>
        <w:rFonts w:ascii="Arial" w:hAnsi="Arial" w:hint="default"/>
      </w:rPr>
    </w:lvl>
    <w:lvl w:ilvl="3" w:tplc="CC0C93F6" w:tentative="1">
      <w:start w:val="1"/>
      <w:numFmt w:val="bullet"/>
      <w:lvlText w:val="•"/>
      <w:lvlJc w:val="left"/>
      <w:pPr>
        <w:tabs>
          <w:tab w:val="num" w:pos="2880"/>
        </w:tabs>
        <w:ind w:left="2880" w:hanging="360"/>
      </w:pPr>
      <w:rPr>
        <w:rFonts w:ascii="Arial" w:hAnsi="Arial" w:hint="default"/>
      </w:rPr>
    </w:lvl>
    <w:lvl w:ilvl="4" w:tplc="D1BCC6B2" w:tentative="1">
      <w:start w:val="1"/>
      <w:numFmt w:val="bullet"/>
      <w:lvlText w:val="•"/>
      <w:lvlJc w:val="left"/>
      <w:pPr>
        <w:tabs>
          <w:tab w:val="num" w:pos="3600"/>
        </w:tabs>
        <w:ind w:left="3600" w:hanging="360"/>
      </w:pPr>
      <w:rPr>
        <w:rFonts w:ascii="Arial" w:hAnsi="Arial" w:hint="default"/>
      </w:rPr>
    </w:lvl>
    <w:lvl w:ilvl="5" w:tplc="488ED34C" w:tentative="1">
      <w:start w:val="1"/>
      <w:numFmt w:val="bullet"/>
      <w:lvlText w:val="•"/>
      <w:lvlJc w:val="left"/>
      <w:pPr>
        <w:tabs>
          <w:tab w:val="num" w:pos="4320"/>
        </w:tabs>
        <w:ind w:left="4320" w:hanging="360"/>
      </w:pPr>
      <w:rPr>
        <w:rFonts w:ascii="Arial" w:hAnsi="Arial" w:hint="default"/>
      </w:rPr>
    </w:lvl>
    <w:lvl w:ilvl="6" w:tplc="BF56B814" w:tentative="1">
      <w:start w:val="1"/>
      <w:numFmt w:val="bullet"/>
      <w:lvlText w:val="•"/>
      <w:lvlJc w:val="left"/>
      <w:pPr>
        <w:tabs>
          <w:tab w:val="num" w:pos="5040"/>
        </w:tabs>
        <w:ind w:left="5040" w:hanging="360"/>
      </w:pPr>
      <w:rPr>
        <w:rFonts w:ascii="Arial" w:hAnsi="Arial" w:hint="default"/>
      </w:rPr>
    </w:lvl>
    <w:lvl w:ilvl="7" w:tplc="4D94766C" w:tentative="1">
      <w:start w:val="1"/>
      <w:numFmt w:val="bullet"/>
      <w:lvlText w:val="•"/>
      <w:lvlJc w:val="left"/>
      <w:pPr>
        <w:tabs>
          <w:tab w:val="num" w:pos="5760"/>
        </w:tabs>
        <w:ind w:left="5760" w:hanging="360"/>
      </w:pPr>
      <w:rPr>
        <w:rFonts w:ascii="Arial" w:hAnsi="Arial" w:hint="default"/>
      </w:rPr>
    </w:lvl>
    <w:lvl w:ilvl="8" w:tplc="A98C05C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AB65AA1"/>
    <w:multiLevelType w:val="hybridMultilevel"/>
    <w:tmpl w:val="2D383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843CC9"/>
    <w:multiLevelType w:val="hybridMultilevel"/>
    <w:tmpl w:val="45C05AF2"/>
    <w:lvl w:ilvl="0" w:tplc="5B52AB9E">
      <w:start w:val="1"/>
      <w:numFmt w:val="bullet"/>
      <w:lvlText w:val="•"/>
      <w:lvlJc w:val="left"/>
      <w:pPr>
        <w:tabs>
          <w:tab w:val="num" w:pos="360"/>
        </w:tabs>
        <w:ind w:left="360" w:hanging="360"/>
      </w:pPr>
      <w:rPr>
        <w:rFonts w:ascii="Arial" w:hAnsi="Arial" w:hint="default"/>
      </w:rPr>
    </w:lvl>
    <w:lvl w:ilvl="1" w:tplc="54327E7A" w:tentative="1">
      <w:start w:val="1"/>
      <w:numFmt w:val="bullet"/>
      <w:lvlText w:val="•"/>
      <w:lvlJc w:val="left"/>
      <w:pPr>
        <w:tabs>
          <w:tab w:val="num" w:pos="1080"/>
        </w:tabs>
        <w:ind w:left="1080" w:hanging="360"/>
      </w:pPr>
      <w:rPr>
        <w:rFonts w:ascii="Arial" w:hAnsi="Arial" w:hint="default"/>
      </w:rPr>
    </w:lvl>
    <w:lvl w:ilvl="2" w:tplc="9500895E" w:tentative="1">
      <w:start w:val="1"/>
      <w:numFmt w:val="bullet"/>
      <w:lvlText w:val="•"/>
      <w:lvlJc w:val="left"/>
      <w:pPr>
        <w:tabs>
          <w:tab w:val="num" w:pos="1800"/>
        </w:tabs>
        <w:ind w:left="1800" w:hanging="360"/>
      </w:pPr>
      <w:rPr>
        <w:rFonts w:ascii="Arial" w:hAnsi="Arial" w:hint="default"/>
      </w:rPr>
    </w:lvl>
    <w:lvl w:ilvl="3" w:tplc="630E86E8" w:tentative="1">
      <w:start w:val="1"/>
      <w:numFmt w:val="bullet"/>
      <w:lvlText w:val="•"/>
      <w:lvlJc w:val="left"/>
      <w:pPr>
        <w:tabs>
          <w:tab w:val="num" w:pos="2520"/>
        </w:tabs>
        <w:ind w:left="2520" w:hanging="360"/>
      </w:pPr>
      <w:rPr>
        <w:rFonts w:ascii="Arial" w:hAnsi="Arial" w:hint="default"/>
      </w:rPr>
    </w:lvl>
    <w:lvl w:ilvl="4" w:tplc="1C38FEF8" w:tentative="1">
      <w:start w:val="1"/>
      <w:numFmt w:val="bullet"/>
      <w:lvlText w:val="•"/>
      <w:lvlJc w:val="left"/>
      <w:pPr>
        <w:tabs>
          <w:tab w:val="num" w:pos="3240"/>
        </w:tabs>
        <w:ind w:left="3240" w:hanging="360"/>
      </w:pPr>
      <w:rPr>
        <w:rFonts w:ascii="Arial" w:hAnsi="Arial" w:hint="default"/>
      </w:rPr>
    </w:lvl>
    <w:lvl w:ilvl="5" w:tplc="F392F182" w:tentative="1">
      <w:start w:val="1"/>
      <w:numFmt w:val="bullet"/>
      <w:lvlText w:val="•"/>
      <w:lvlJc w:val="left"/>
      <w:pPr>
        <w:tabs>
          <w:tab w:val="num" w:pos="3960"/>
        </w:tabs>
        <w:ind w:left="3960" w:hanging="360"/>
      </w:pPr>
      <w:rPr>
        <w:rFonts w:ascii="Arial" w:hAnsi="Arial" w:hint="default"/>
      </w:rPr>
    </w:lvl>
    <w:lvl w:ilvl="6" w:tplc="C7ACAD24" w:tentative="1">
      <w:start w:val="1"/>
      <w:numFmt w:val="bullet"/>
      <w:lvlText w:val="•"/>
      <w:lvlJc w:val="left"/>
      <w:pPr>
        <w:tabs>
          <w:tab w:val="num" w:pos="4680"/>
        </w:tabs>
        <w:ind w:left="4680" w:hanging="360"/>
      </w:pPr>
      <w:rPr>
        <w:rFonts w:ascii="Arial" w:hAnsi="Arial" w:hint="default"/>
      </w:rPr>
    </w:lvl>
    <w:lvl w:ilvl="7" w:tplc="C71AA2B6" w:tentative="1">
      <w:start w:val="1"/>
      <w:numFmt w:val="bullet"/>
      <w:lvlText w:val="•"/>
      <w:lvlJc w:val="left"/>
      <w:pPr>
        <w:tabs>
          <w:tab w:val="num" w:pos="5400"/>
        </w:tabs>
        <w:ind w:left="5400" w:hanging="360"/>
      </w:pPr>
      <w:rPr>
        <w:rFonts w:ascii="Arial" w:hAnsi="Arial" w:hint="default"/>
      </w:rPr>
    </w:lvl>
    <w:lvl w:ilvl="8" w:tplc="C3286D3C"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4C89581D"/>
    <w:multiLevelType w:val="hybridMultilevel"/>
    <w:tmpl w:val="1FBCD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C6384C"/>
    <w:multiLevelType w:val="hybridMultilevel"/>
    <w:tmpl w:val="066EF718"/>
    <w:lvl w:ilvl="0" w:tplc="6868C5CC">
      <w:start w:val="1"/>
      <w:numFmt w:val="bullet"/>
      <w:lvlText w:val="•"/>
      <w:lvlJc w:val="left"/>
      <w:pPr>
        <w:tabs>
          <w:tab w:val="num" w:pos="720"/>
        </w:tabs>
        <w:ind w:left="720" w:hanging="360"/>
      </w:pPr>
      <w:rPr>
        <w:rFonts w:ascii="Arial" w:hAnsi="Arial" w:hint="default"/>
      </w:rPr>
    </w:lvl>
    <w:lvl w:ilvl="1" w:tplc="D0EC734C">
      <w:start w:val="1"/>
      <w:numFmt w:val="bullet"/>
      <w:lvlText w:val="•"/>
      <w:lvlJc w:val="left"/>
      <w:pPr>
        <w:tabs>
          <w:tab w:val="num" w:pos="1440"/>
        </w:tabs>
        <w:ind w:left="1440" w:hanging="360"/>
      </w:pPr>
      <w:rPr>
        <w:rFonts w:ascii="Arial" w:hAnsi="Arial" w:hint="default"/>
      </w:rPr>
    </w:lvl>
    <w:lvl w:ilvl="2" w:tplc="88EAF116" w:tentative="1">
      <w:start w:val="1"/>
      <w:numFmt w:val="bullet"/>
      <w:lvlText w:val="•"/>
      <w:lvlJc w:val="left"/>
      <w:pPr>
        <w:tabs>
          <w:tab w:val="num" w:pos="2160"/>
        </w:tabs>
        <w:ind w:left="2160" w:hanging="360"/>
      </w:pPr>
      <w:rPr>
        <w:rFonts w:ascii="Arial" w:hAnsi="Arial" w:hint="default"/>
      </w:rPr>
    </w:lvl>
    <w:lvl w:ilvl="3" w:tplc="5E3EE422" w:tentative="1">
      <w:start w:val="1"/>
      <w:numFmt w:val="bullet"/>
      <w:lvlText w:val="•"/>
      <w:lvlJc w:val="left"/>
      <w:pPr>
        <w:tabs>
          <w:tab w:val="num" w:pos="2880"/>
        </w:tabs>
        <w:ind w:left="2880" w:hanging="360"/>
      </w:pPr>
      <w:rPr>
        <w:rFonts w:ascii="Arial" w:hAnsi="Arial" w:hint="default"/>
      </w:rPr>
    </w:lvl>
    <w:lvl w:ilvl="4" w:tplc="AC3E5CAC" w:tentative="1">
      <w:start w:val="1"/>
      <w:numFmt w:val="bullet"/>
      <w:lvlText w:val="•"/>
      <w:lvlJc w:val="left"/>
      <w:pPr>
        <w:tabs>
          <w:tab w:val="num" w:pos="3600"/>
        </w:tabs>
        <w:ind w:left="3600" w:hanging="360"/>
      </w:pPr>
      <w:rPr>
        <w:rFonts w:ascii="Arial" w:hAnsi="Arial" w:hint="default"/>
      </w:rPr>
    </w:lvl>
    <w:lvl w:ilvl="5" w:tplc="C4848AEA" w:tentative="1">
      <w:start w:val="1"/>
      <w:numFmt w:val="bullet"/>
      <w:lvlText w:val="•"/>
      <w:lvlJc w:val="left"/>
      <w:pPr>
        <w:tabs>
          <w:tab w:val="num" w:pos="4320"/>
        </w:tabs>
        <w:ind w:left="4320" w:hanging="360"/>
      </w:pPr>
      <w:rPr>
        <w:rFonts w:ascii="Arial" w:hAnsi="Arial" w:hint="default"/>
      </w:rPr>
    </w:lvl>
    <w:lvl w:ilvl="6" w:tplc="D87EFA3C" w:tentative="1">
      <w:start w:val="1"/>
      <w:numFmt w:val="bullet"/>
      <w:lvlText w:val="•"/>
      <w:lvlJc w:val="left"/>
      <w:pPr>
        <w:tabs>
          <w:tab w:val="num" w:pos="5040"/>
        </w:tabs>
        <w:ind w:left="5040" w:hanging="360"/>
      </w:pPr>
      <w:rPr>
        <w:rFonts w:ascii="Arial" w:hAnsi="Arial" w:hint="default"/>
      </w:rPr>
    </w:lvl>
    <w:lvl w:ilvl="7" w:tplc="58C01DFA" w:tentative="1">
      <w:start w:val="1"/>
      <w:numFmt w:val="bullet"/>
      <w:lvlText w:val="•"/>
      <w:lvlJc w:val="left"/>
      <w:pPr>
        <w:tabs>
          <w:tab w:val="num" w:pos="5760"/>
        </w:tabs>
        <w:ind w:left="5760" w:hanging="360"/>
      </w:pPr>
      <w:rPr>
        <w:rFonts w:ascii="Arial" w:hAnsi="Arial" w:hint="default"/>
      </w:rPr>
    </w:lvl>
    <w:lvl w:ilvl="8" w:tplc="5B24E08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24024AF"/>
    <w:multiLevelType w:val="hybridMultilevel"/>
    <w:tmpl w:val="2738DF78"/>
    <w:lvl w:ilvl="0" w:tplc="BEC63228">
      <w:start w:val="1"/>
      <w:numFmt w:val="bullet"/>
      <w:lvlText w:val="•"/>
      <w:lvlJc w:val="left"/>
      <w:pPr>
        <w:tabs>
          <w:tab w:val="num" w:pos="720"/>
        </w:tabs>
        <w:ind w:left="720" w:hanging="360"/>
      </w:pPr>
      <w:rPr>
        <w:rFonts w:ascii="Arial" w:hAnsi="Arial" w:hint="default"/>
      </w:rPr>
    </w:lvl>
    <w:lvl w:ilvl="1" w:tplc="B16AB2DC" w:tentative="1">
      <w:start w:val="1"/>
      <w:numFmt w:val="bullet"/>
      <w:lvlText w:val="•"/>
      <w:lvlJc w:val="left"/>
      <w:pPr>
        <w:tabs>
          <w:tab w:val="num" w:pos="1440"/>
        </w:tabs>
        <w:ind w:left="1440" w:hanging="360"/>
      </w:pPr>
      <w:rPr>
        <w:rFonts w:ascii="Arial" w:hAnsi="Arial" w:hint="default"/>
      </w:rPr>
    </w:lvl>
    <w:lvl w:ilvl="2" w:tplc="3FDEA1A6" w:tentative="1">
      <w:start w:val="1"/>
      <w:numFmt w:val="bullet"/>
      <w:lvlText w:val="•"/>
      <w:lvlJc w:val="left"/>
      <w:pPr>
        <w:tabs>
          <w:tab w:val="num" w:pos="2160"/>
        </w:tabs>
        <w:ind w:left="2160" w:hanging="360"/>
      </w:pPr>
      <w:rPr>
        <w:rFonts w:ascii="Arial" w:hAnsi="Arial" w:hint="default"/>
      </w:rPr>
    </w:lvl>
    <w:lvl w:ilvl="3" w:tplc="E278A870" w:tentative="1">
      <w:start w:val="1"/>
      <w:numFmt w:val="bullet"/>
      <w:lvlText w:val="•"/>
      <w:lvlJc w:val="left"/>
      <w:pPr>
        <w:tabs>
          <w:tab w:val="num" w:pos="2880"/>
        </w:tabs>
        <w:ind w:left="2880" w:hanging="360"/>
      </w:pPr>
      <w:rPr>
        <w:rFonts w:ascii="Arial" w:hAnsi="Arial" w:hint="default"/>
      </w:rPr>
    </w:lvl>
    <w:lvl w:ilvl="4" w:tplc="598E2F94" w:tentative="1">
      <w:start w:val="1"/>
      <w:numFmt w:val="bullet"/>
      <w:lvlText w:val="•"/>
      <w:lvlJc w:val="left"/>
      <w:pPr>
        <w:tabs>
          <w:tab w:val="num" w:pos="3600"/>
        </w:tabs>
        <w:ind w:left="3600" w:hanging="360"/>
      </w:pPr>
      <w:rPr>
        <w:rFonts w:ascii="Arial" w:hAnsi="Arial" w:hint="default"/>
      </w:rPr>
    </w:lvl>
    <w:lvl w:ilvl="5" w:tplc="A3440992" w:tentative="1">
      <w:start w:val="1"/>
      <w:numFmt w:val="bullet"/>
      <w:lvlText w:val="•"/>
      <w:lvlJc w:val="left"/>
      <w:pPr>
        <w:tabs>
          <w:tab w:val="num" w:pos="4320"/>
        </w:tabs>
        <w:ind w:left="4320" w:hanging="360"/>
      </w:pPr>
      <w:rPr>
        <w:rFonts w:ascii="Arial" w:hAnsi="Arial" w:hint="default"/>
      </w:rPr>
    </w:lvl>
    <w:lvl w:ilvl="6" w:tplc="778A7E84" w:tentative="1">
      <w:start w:val="1"/>
      <w:numFmt w:val="bullet"/>
      <w:lvlText w:val="•"/>
      <w:lvlJc w:val="left"/>
      <w:pPr>
        <w:tabs>
          <w:tab w:val="num" w:pos="5040"/>
        </w:tabs>
        <w:ind w:left="5040" w:hanging="360"/>
      </w:pPr>
      <w:rPr>
        <w:rFonts w:ascii="Arial" w:hAnsi="Arial" w:hint="default"/>
      </w:rPr>
    </w:lvl>
    <w:lvl w:ilvl="7" w:tplc="1C927D44" w:tentative="1">
      <w:start w:val="1"/>
      <w:numFmt w:val="bullet"/>
      <w:lvlText w:val="•"/>
      <w:lvlJc w:val="left"/>
      <w:pPr>
        <w:tabs>
          <w:tab w:val="num" w:pos="5760"/>
        </w:tabs>
        <w:ind w:left="5760" w:hanging="360"/>
      </w:pPr>
      <w:rPr>
        <w:rFonts w:ascii="Arial" w:hAnsi="Arial" w:hint="default"/>
      </w:rPr>
    </w:lvl>
    <w:lvl w:ilvl="8" w:tplc="31DE9E2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5266123"/>
    <w:multiLevelType w:val="hybridMultilevel"/>
    <w:tmpl w:val="7F0C883C"/>
    <w:lvl w:ilvl="0" w:tplc="DD8AA07C">
      <w:start w:val="1"/>
      <w:numFmt w:val="bullet"/>
      <w:lvlText w:val="•"/>
      <w:lvlJc w:val="left"/>
      <w:pPr>
        <w:tabs>
          <w:tab w:val="num" w:pos="720"/>
        </w:tabs>
        <w:ind w:left="720" w:hanging="360"/>
      </w:pPr>
      <w:rPr>
        <w:rFonts w:ascii="Arial" w:hAnsi="Arial" w:hint="default"/>
      </w:rPr>
    </w:lvl>
    <w:lvl w:ilvl="1" w:tplc="5AF61910" w:tentative="1">
      <w:start w:val="1"/>
      <w:numFmt w:val="bullet"/>
      <w:lvlText w:val="•"/>
      <w:lvlJc w:val="left"/>
      <w:pPr>
        <w:tabs>
          <w:tab w:val="num" w:pos="1440"/>
        </w:tabs>
        <w:ind w:left="1440" w:hanging="360"/>
      </w:pPr>
      <w:rPr>
        <w:rFonts w:ascii="Arial" w:hAnsi="Arial" w:hint="default"/>
      </w:rPr>
    </w:lvl>
    <w:lvl w:ilvl="2" w:tplc="C6F42EE2" w:tentative="1">
      <w:start w:val="1"/>
      <w:numFmt w:val="bullet"/>
      <w:lvlText w:val="•"/>
      <w:lvlJc w:val="left"/>
      <w:pPr>
        <w:tabs>
          <w:tab w:val="num" w:pos="2160"/>
        </w:tabs>
        <w:ind w:left="2160" w:hanging="360"/>
      </w:pPr>
      <w:rPr>
        <w:rFonts w:ascii="Arial" w:hAnsi="Arial" w:hint="default"/>
      </w:rPr>
    </w:lvl>
    <w:lvl w:ilvl="3" w:tplc="F6E0AD6C" w:tentative="1">
      <w:start w:val="1"/>
      <w:numFmt w:val="bullet"/>
      <w:lvlText w:val="•"/>
      <w:lvlJc w:val="left"/>
      <w:pPr>
        <w:tabs>
          <w:tab w:val="num" w:pos="2880"/>
        </w:tabs>
        <w:ind w:left="2880" w:hanging="360"/>
      </w:pPr>
      <w:rPr>
        <w:rFonts w:ascii="Arial" w:hAnsi="Arial" w:hint="default"/>
      </w:rPr>
    </w:lvl>
    <w:lvl w:ilvl="4" w:tplc="7CBCD160" w:tentative="1">
      <w:start w:val="1"/>
      <w:numFmt w:val="bullet"/>
      <w:lvlText w:val="•"/>
      <w:lvlJc w:val="left"/>
      <w:pPr>
        <w:tabs>
          <w:tab w:val="num" w:pos="3600"/>
        </w:tabs>
        <w:ind w:left="3600" w:hanging="360"/>
      </w:pPr>
      <w:rPr>
        <w:rFonts w:ascii="Arial" w:hAnsi="Arial" w:hint="default"/>
      </w:rPr>
    </w:lvl>
    <w:lvl w:ilvl="5" w:tplc="C81432FE" w:tentative="1">
      <w:start w:val="1"/>
      <w:numFmt w:val="bullet"/>
      <w:lvlText w:val="•"/>
      <w:lvlJc w:val="left"/>
      <w:pPr>
        <w:tabs>
          <w:tab w:val="num" w:pos="4320"/>
        </w:tabs>
        <w:ind w:left="4320" w:hanging="360"/>
      </w:pPr>
      <w:rPr>
        <w:rFonts w:ascii="Arial" w:hAnsi="Arial" w:hint="default"/>
      </w:rPr>
    </w:lvl>
    <w:lvl w:ilvl="6" w:tplc="AD0045FA" w:tentative="1">
      <w:start w:val="1"/>
      <w:numFmt w:val="bullet"/>
      <w:lvlText w:val="•"/>
      <w:lvlJc w:val="left"/>
      <w:pPr>
        <w:tabs>
          <w:tab w:val="num" w:pos="5040"/>
        </w:tabs>
        <w:ind w:left="5040" w:hanging="360"/>
      </w:pPr>
      <w:rPr>
        <w:rFonts w:ascii="Arial" w:hAnsi="Arial" w:hint="default"/>
      </w:rPr>
    </w:lvl>
    <w:lvl w:ilvl="7" w:tplc="1682CA7A" w:tentative="1">
      <w:start w:val="1"/>
      <w:numFmt w:val="bullet"/>
      <w:lvlText w:val="•"/>
      <w:lvlJc w:val="left"/>
      <w:pPr>
        <w:tabs>
          <w:tab w:val="num" w:pos="5760"/>
        </w:tabs>
        <w:ind w:left="5760" w:hanging="360"/>
      </w:pPr>
      <w:rPr>
        <w:rFonts w:ascii="Arial" w:hAnsi="Arial" w:hint="default"/>
      </w:rPr>
    </w:lvl>
    <w:lvl w:ilvl="8" w:tplc="3BCEB1D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79B2FBF"/>
    <w:multiLevelType w:val="hybridMultilevel"/>
    <w:tmpl w:val="BFE43B28"/>
    <w:lvl w:ilvl="0" w:tplc="B9E04532">
      <w:start w:val="1"/>
      <w:numFmt w:val="bullet"/>
      <w:lvlText w:val="•"/>
      <w:lvlJc w:val="left"/>
      <w:pPr>
        <w:tabs>
          <w:tab w:val="num" w:pos="720"/>
        </w:tabs>
        <w:ind w:left="720" w:hanging="360"/>
      </w:pPr>
      <w:rPr>
        <w:rFonts w:ascii="Arial" w:hAnsi="Arial" w:hint="default"/>
      </w:rPr>
    </w:lvl>
    <w:lvl w:ilvl="1" w:tplc="0DA25636" w:tentative="1">
      <w:start w:val="1"/>
      <w:numFmt w:val="bullet"/>
      <w:lvlText w:val="•"/>
      <w:lvlJc w:val="left"/>
      <w:pPr>
        <w:tabs>
          <w:tab w:val="num" w:pos="1440"/>
        </w:tabs>
        <w:ind w:left="1440" w:hanging="360"/>
      </w:pPr>
      <w:rPr>
        <w:rFonts w:ascii="Arial" w:hAnsi="Arial" w:hint="default"/>
      </w:rPr>
    </w:lvl>
    <w:lvl w:ilvl="2" w:tplc="BB16F0A2" w:tentative="1">
      <w:start w:val="1"/>
      <w:numFmt w:val="bullet"/>
      <w:lvlText w:val="•"/>
      <w:lvlJc w:val="left"/>
      <w:pPr>
        <w:tabs>
          <w:tab w:val="num" w:pos="2160"/>
        </w:tabs>
        <w:ind w:left="2160" w:hanging="360"/>
      </w:pPr>
      <w:rPr>
        <w:rFonts w:ascii="Arial" w:hAnsi="Arial" w:hint="default"/>
      </w:rPr>
    </w:lvl>
    <w:lvl w:ilvl="3" w:tplc="190EA222" w:tentative="1">
      <w:start w:val="1"/>
      <w:numFmt w:val="bullet"/>
      <w:lvlText w:val="•"/>
      <w:lvlJc w:val="left"/>
      <w:pPr>
        <w:tabs>
          <w:tab w:val="num" w:pos="2880"/>
        </w:tabs>
        <w:ind w:left="2880" w:hanging="360"/>
      </w:pPr>
      <w:rPr>
        <w:rFonts w:ascii="Arial" w:hAnsi="Arial" w:hint="default"/>
      </w:rPr>
    </w:lvl>
    <w:lvl w:ilvl="4" w:tplc="61D0E422" w:tentative="1">
      <w:start w:val="1"/>
      <w:numFmt w:val="bullet"/>
      <w:lvlText w:val="•"/>
      <w:lvlJc w:val="left"/>
      <w:pPr>
        <w:tabs>
          <w:tab w:val="num" w:pos="3600"/>
        </w:tabs>
        <w:ind w:left="3600" w:hanging="360"/>
      </w:pPr>
      <w:rPr>
        <w:rFonts w:ascii="Arial" w:hAnsi="Arial" w:hint="default"/>
      </w:rPr>
    </w:lvl>
    <w:lvl w:ilvl="5" w:tplc="8F30C35C" w:tentative="1">
      <w:start w:val="1"/>
      <w:numFmt w:val="bullet"/>
      <w:lvlText w:val="•"/>
      <w:lvlJc w:val="left"/>
      <w:pPr>
        <w:tabs>
          <w:tab w:val="num" w:pos="4320"/>
        </w:tabs>
        <w:ind w:left="4320" w:hanging="360"/>
      </w:pPr>
      <w:rPr>
        <w:rFonts w:ascii="Arial" w:hAnsi="Arial" w:hint="default"/>
      </w:rPr>
    </w:lvl>
    <w:lvl w:ilvl="6" w:tplc="34A85F62" w:tentative="1">
      <w:start w:val="1"/>
      <w:numFmt w:val="bullet"/>
      <w:lvlText w:val="•"/>
      <w:lvlJc w:val="left"/>
      <w:pPr>
        <w:tabs>
          <w:tab w:val="num" w:pos="5040"/>
        </w:tabs>
        <w:ind w:left="5040" w:hanging="360"/>
      </w:pPr>
      <w:rPr>
        <w:rFonts w:ascii="Arial" w:hAnsi="Arial" w:hint="default"/>
      </w:rPr>
    </w:lvl>
    <w:lvl w:ilvl="7" w:tplc="9C76EDB6" w:tentative="1">
      <w:start w:val="1"/>
      <w:numFmt w:val="bullet"/>
      <w:lvlText w:val="•"/>
      <w:lvlJc w:val="left"/>
      <w:pPr>
        <w:tabs>
          <w:tab w:val="num" w:pos="5760"/>
        </w:tabs>
        <w:ind w:left="5760" w:hanging="360"/>
      </w:pPr>
      <w:rPr>
        <w:rFonts w:ascii="Arial" w:hAnsi="Arial" w:hint="default"/>
      </w:rPr>
    </w:lvl>
    <w:lvl w:ilvl="8" w:tplc="164CB7D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8B96D64"/>
    <w:multiLevelType w:val="hybridMultilevel"/>
    <w:tmpl w:val="C6286804"/>
    <w:lvl w:ilvl="0" w:tplc="BCB6253E">
      <w:start w:val="1"/>
      <w:numFmt w:val="bullet"/>
      <w:lvlText w:val="•"/>
      <w:lvlJc w:val="left"/>
      <w:pPr>
        <w:tabs>
          <w:tab w:val="num" w:pos="720"/>
        </w:tabs>
        <w:ind w:left="720" w:hanging="360"/>
      </w:pPr>
      <w:rPr>
        <w:rFonts w:ascii="Arial" w:hAnsi="Arial" w:hint="default"/>
      </w:rPr>
    </w:lvl>
    <w:lvl w:ilvl="1" w:tplc="0986AE62" w:tentative="1">
      <w:start w:val="1"/>
      <w:numFmt w:val="bullet"/>
      <w:lvlText w:val="•"/>
      <w:lvlJc w:val="left"/>
      <w:pPr>
        <w:tabs>
          <w:tab w:val="num" w:pos="1440"/>
        </w:tabs>
        <w:ind w:left="1440" w:hanging="360"/>
      </w:pPr>
      <w:rPr>
        <w:rFonts w:ascii="Arial" w:hAnsi="Arial" w:hint="default"/>
      </w:rPr>
    </w:lvl>
    <w:lvl w:ilvl="2" w:tplc="8D38138C" w:tentative="1">
      <w:start w:val="1"/>
      <w:numFmt w:val="bullet"/>
      <w:lvlText w:val="•"/>
      <w:lvlJc w:val="left"/>
      <w:pPr>
        <w:tabs>
          <w:tab w:val="num" w:pos="2160"/>
        </w:tabs>
        <w:ind w:left="2160" w:hanging="360"/>
      </w:pPr>
      <w:rPr>
        <w:rFonts w:ascii="Arial" w:hAnsi="Arial" w:hint="default"/>
      </w:rPr>
    </w:lvl>
    <w:lvl w:ilvl="3" w:tplc="44C00174" w:tentative="1">
      <w:start w:val="1"/>
      <w:numFmt w:val="bullet"/>
      <w:lvlText w:val="•"/>
      <w:lvlJc w:val="left"/>
      <w:pPr>
        <w:tabs>
          <w:tab w:val="num" w:pos="2880"/>
        </w:tabs>
        <w:ind w:left="2880" w:hanging="360"/>
      </w:pPr>
      <w:rPr>
        <w:rFonts w:ascii="Arial" w:hAnsi="Arial" w:hint="default"/>
      </w:rPr>
    </w:lvl>
    <w:lvl w:ilvl="4" w:tplc="1D360BDA" w:tentative="1">
      <w:start w:val="1"/>
      <w:numFmt w:val="bullet"/>
      <w:lvlText w:val="•"/>
      <w:lvlJc w:val="left"/>
      <w:pPr>
        <w:tabs>
          <w:tab w:val="num" w:pos="3600"/>
        </w:tabs>
        <w:ind w:left="3600" w:hanging="360"/>
      </w:pPr>
      <w:rPr>
        <w:rFonts w:ascii="Arial" w:hAnsi="Arial" w:hint="default"/>
      </w:rPr>
    </w:lvl>
    <w:lvl w:ilvl="5" w:tplc="218C5028" w:tentative="1">
      <w:start w:val="1"/>
      <w:numFmt w:val="bullet"/>
      <w:lvlText w:val="•"/>
      <w:lvlJc w:val="left"/>
      <w:pPr>
        <w:tabs>
          <w:tab w:val="num" w:pos="4320"/>
        </w:tabs>
        <w:ind w:left="4320" w:hanging="360"/>
      </w:pPr>
      <w:rPr>
        <w:rFonts w:ascii="Arial" w:hAnsi="Arial" w:hint="default"/>
      </w:rPr>
    </w:lvl>
    <w:lvl w:ilvl="6" w:tplc="92BEF1A2" w:tentative="1">
      <w:start w:val="1"/>
      <w:numFmt w:val="bullet"/>
      <w:lvlText w:val="•"/>
      <w:lvlJc w:val="left"/>
      <w:pPr>
        <w:tabs>
          <w:tab w:val="num" w:pos="5040"/>
        </w:tabs>
        <w:ind w:left="5040" w:hanging="360"/>
      </w:pPr>
      <w:rPr>
        <w:rFonts w:ascii="Arial" w:hAnsi="Arial" w:hint="default"/>
      </w:rPr>
    </w:lvl>
    <w:lvl w:ilvl="7" w:tplc="9258CEAA" w:tentative="1">
      <w:start w:val="1"/>
      <w:numFmt w:val="bullet"/>
      <w:lvlText w:val="•"/>
      <w:lvlJc w:val="left"/>
      <w:pPr>
        <w:tabs>
          <w:tab w:val="num" w:pos="5760"/>
        </w:tabs>
        <w:ind w:left="5760" w:hanging="360"/>
      </w:pPr>
      <w:rPr>
        <w:rFonts w:ascii="Arial" w:hAnsi="Arial" w:hint="default"/>
      </w:rPr>
    </w:lvl>
    <w:lvl w:ilvl="8" w:tplc="0710688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C166F14"/>
    <w:multiLevelType w:val="hybridMultilevel"/>
    <w:tmpl w:val="3496EA94"/>
    <w:lvl w:ilvl="0" w:tplc="C176880E">
      <w:start w:val="1"/>
      <w:numFmt w:val="bullet"/>
      <w:lvlText w:val="•"/>
      <w:lvlJc w:val="left"/>
      <w:pPr>
        <w:tabs>
          <w:tab w:val="num" w:pos="720"/>
        </w:tabs>
        <w:ind w:left="720" w:hanging="360"/>
      </w:pPr>
      <w:rPr>
        <w:rFonts w:ascii="Arial" w:hAnsi="Arial" w:hint="default"/>
      </w:rPr>
    </w:lvl>
    <w:lvl w:ilvl="1" w:tplc="0FA458B6" w:tentative="1">
      <w:start w:val="1"/>
      <w:numFmt w:val="bullet"/>
      <w:lvlText w:val="•"/>
      <w:lvlJc w:val="left"/>
      <w:pPr>
        <w:tabs>
          <w:tab w:val="num" w:pos="1440"/>
        </w:tabs>
        <w:ind w:left="1440" w:hanging="360"/>
      </w:pPr>
      <w:rPr>
        <w:rFonts w:ascii="Arial" w:hAnsi="Arial" w:hint="default"/>
      </w:rPr>
    </w:lvl>
    <w:lvl w:ilvl="2" w:tplc="B85C2114" w:tentative="1">
      <w:start w:val="1"/>
      <w:numFmt w:val="bullet"/>
      <w:lvlText w:val="•"/>
      <w:lvlJc w:val="left"/>
      <w:pPr>
        <w:tabs>
          <w:tab w:val="num" w:pos="2160"/>
        </w:tabs>
        <w:ind w:left="2160" w:hanging="360"/>
      </w:pPr>
      <w:rPr>
        <w:rFonts w:ascii="Arial" w:hAnsi="Arial" w:hint="default"/>
      </w:rPr>
    </w:lvl>
    <w:lvl w:ilvl="3" w:tplc="41DE3F82" w:tentative="1">
      <w:start w:val="1"/>
      <w:numFmt w:val="bullet"/>
      <w:lvlText w:val="•"/>
      <w:lvlJc w:val="left"/>
      <w:pPr>
        <w:tabs>
          <w:tab w:val="num" w:pos="2880"/>
        </w:tabs>
        <w:ind w:left="2880" w:hanging="360"/>
      </w:pPr>
      <w:rPr>
        <w:rFonts w:ascii="Arial" w:hAnsi="Arial" w:hint="default"/>
      </w:rPr>
    </w:lvl>
    <w:lvl w:ilvl="4" w:tplc="B848488E" w:tentative="1">
      <w:start w:val="1"/>
      <w:numFmt w:val="bullet"/>
      <w:lvlText w:val="•"/>
      <w:lvlJc w:val="left"/>
      <w:pPr>
        <w:tabs>
          <w:tab w:val="num" w:pos="3600"/>
        </w:tabs>
        <w:ind w:left="3600" w:hanging="360"/>
      </w:pPr>
      <w:rPr>
        <w:rFonts w:ascii="Arial" w:hAnsi="Arial" w:hint="default"/>
      </w:rPr>
    </w:lvl>
    <w:lvl w:ilvl="5" w:tplc="ED1E44DA" w:tentative="1">
      <w:start w:val="1"/>
      <w:numFmt w:val="bullet"/>
      <w:lvlText w:val="•"/>
      <w:lvlJc w:val="left"/>
      <w:pPr>
        <w:tabs>
          <w:tab w:val="num" w:pos="4320"/>
        </w:tabs>
        <w:ind w:left="4320" w:hanging="360"/>
      </w:pPr>
      <w:rPr>
        <w:rFonts w:ascii="Arial" w:hAnsi="Arial" w:hint="default"/>
      </w:rPr>
    </w:lvl>
    <w:lvl w:ilvl="6" w:tplc="D1D20978" w:tentative="1">
      <w:start w:val="1"/>
      <w:numFmt w:val="bullet"/>
      <w:lvlText w:val="•"/>
      <w:lvlJc w:val="left"/>
      <w:pPr>
        <w:tabs>
          <w:tab w:val="num" w:pos="5040"/>
        </w:tabs>
        <w:ind w:left="5040" w:hanging="360"/>
      </w:pPr>
      <w:rPr>
        <w:rFonts w:ascii="Arial" w:hAnsi="Arial" w:hint="default"/>
      </w:rPr>
    </w:lvl>
    <w:lvl w:ilvl="7" w:tplc="7E6EC7D4" w:tentative="1">
      <w:start w:val="1"/>
      <w:numFmt w:val="bullet"/>
      <w:lvlText w:val="•"/>
      <w:lvlJc w:val="left"/>
      <w:pPr>
        <w:tabs>
          <w:tab w:val="num" w:pos="5760"/>
        </w:tabs>
        <w:ind w:left="5760" w:hanging="360"/>
      </w:pPr>
      <w:rPr>
        <w:rFonts w:ascii="Arial" w:hAnsi="Arial" w:hint="default"/>
      </w:rPr>
    </w:lvl>
    <w:lvl w:ilvl="8" w:tplc="9934DF5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0045589"/>
    <w:multiLevelType w:val="hybridMultilevel"/>
    <w:tmpl w:val="7BEA5FC2"/>
    <w:lvl w:ilvl="0" w:tplc="FB5C9A2C">
      <w:start w:val="1"/>
      <w:numFmt w:val="bullet"/>
      <w:lvlText w:val="•"/>
      <w:lvlJc w:val="left"/>
      <w:pPr>
        <w:tabs>
          <w:tab w:val="num" w:pos="720"/>
        </w:tabs>
        <w:ind w:left="720" w:hanging="360"/>
      </w:pPr>
      <w:rPr>
        <w:rFonts w:ascii="Arial" w:hAnsi="Arial" w:hint="default"/>
      </w:rPr>
    </w:lvl>
    <w:lvl w:ilvl="1" w:tplc="16B0B4AE" w:tentative="1">
      <w:start w:val="1"/>
      <w:numFmt w:val="bullet"/>
      <w:lvlText w:val="•"/>
      <w:lvlJc w:val="left"/>
      <w:pPr>
        <w:tabs>
          <w:tab w:val="num" w:pos="1440"/>
        </w:tabs>
        <w:ind w:left="1440" w:hanging="360"/>
      </w:pPr>
      <w:rPr>
        <w:rFonts w:ascii="Arial" w:hAnsi="Arial" w:hint="default"/>
      </w:rPr>
    </w:lvl>
    <w:lvl w:ilvl="2" w:tplc="F7C25852" w:tentative="1">
      <w:start w:val="1"/>
      <w:numFmt w:val="bullet"/>
      <w:lvlText w:val="•"/>
      <w:lvlJc w:val="left"/>
      <w:pPr>
        <w:tabs>
          <w:tab w:val="num" w:pos="2160"/>
        </w:tabs>
        <w:ind w:left="2160" w:hanging="360"/>
      </w:pPr>
      <w:rPr>
        <w:rFonts w:ascii="Arial" w:hAnsi="Arial" w:hint="default"/>
      </w:rPr>
    </w:lvl>
    <w:lvl w:ilvl="3" w:tplc="D3B8FA24" w:tentative="1">
      <w:start w:val="1"/>
      <w:numFmt w:val="bullet"/>
      <w:lvlText w:val="•"/>
      <w:lvlJc w:val="left"/>
      <w:pPr>
        <w:tabs>
          <w:tab w:val="num" w:pos="2880"/>
        </w:tabs>
        <w:ind w:left="2880" w:hanging="360"/>
      </w:pPr>
      <w:rPr>
        <w:rFonts w:ascii="Arial" w:hAnsi="Arial" w:hint="default"/>
      </w:rPr>
    </w:lvl>
    <w:lvl w:ilvl="4" w:tplc="C5CA61E4" w:tentative="1">
      <w:start w:val="1"/>
      <w:numFmt w:val="bullet"/>
      <w:lvlText w:val="•"/>
      <w:lvlJc w:val="left"/>
      <w:pPr>
        <w:tabs>
          <w:tab w:val="num" w:pos="3600"/>
        </w:tabs>
        <w:ind w:left="3600" w:hanging="360"/>
      </w:pPr>
      <w:rPr>
        <w:rFonts w:ascii="Arial" w:hAnsi="Arial" w:hint="default"/>
      </w:rPr>
    </w:lvl>
    <w:lvl w:ilvl="5" w:tplc="FA367C3E" w:tentative="1">
      <w:start w:val="1"/>
      <w:numFmt w:val="bullet"/>
      <w:lvlText w:val="•"/>
      <w:lvlJc w:val="left"/>
      <w:pPr>
        <w:tabs>
          <w:tab w:val="num" w:pos="4320"/>
        </w:tabs>
        <w:ind w:left="4320" w:hanging="360"/>
      </w:pPr>
      <w:rPr>
        <w:rFonts w:ascii="Arial" w:hAnsi="Arial" w:hint="default"/>
      </w:rPr>
    </w:lvl>
    <w:lvl w:ilvl="6" w:tplc="D57C79C0" w:tentative="1">
      <w:start w:val="1"/>
      <w:numFmt w:val="bullet"/>
      <w:lvlText w:val="•"/>
      <w:lvlJc w:val="left"/>
      <w:pPr>
        <w:tabs>
          <w:tab w:val="num" w:pos="5040"/>
        </w:tabs>
        <w:ind w:left="5040" w:hanging="360"/>
      </w:pPr>
      <w:rPr>
        <w:rFonts w:ascii="Arial" w:hAnsi="Arial" w:hint="default"/>
      </w:rPr>
    </w:lvl>
    <w:lvl w:ilvl="7" w:tplc="2938D84C" w:tentative="1">
      <w:start w:val="1"/>
      <w:numFmt w:val="bullet"/>
      <w:lvlText w:val="•"/>
      <w:lvlJc w:val="left"/>
      <w:pPr>
        <w:tabs>
          <w:tab w:val="num" w:pos="5760"/>
        </w:tabs>
        <w:ind w:left="5760" w:hanging="360"/>
      </w:pPr>
      <w:rPr>
        <w:rFonts w:ascii="Arial" w:hAnsi="Arial" w:hint="default"/>
      </w:rPr>
    </w:lvl>
    <w:lvl w:ilvl="8" w:tplc="9C665AF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6B73549"/>
    <w:multiLevelType w:val="hybridMultilevel"/>
    <w:tmpl w:val="6CC66740"/>
    <w:lvl w:ilvl="0" w:tplc="7970227E">
      <w:start w:val="1"/>
      <w:numFmt w:val="bullet"/>
      <w:lvlText w:val="•"/>
      <w:lvlJc w:val="left"/>
      <w:pPr>
        <w:tabs>
          <w:tab w:val="num" w:pos="720"/>
        </w:tabs>
        <w:ind w:left="720" w:hanging="360"/>
      </w:pPr>
      <w:rPr>
        <w:rFonts w:ascii="Arial" w:hAnsi="Arial" w:hint="default"/>
      </w:rPr>
    </w:lvl>
    <w:lvl w:ilvl="1" w:tplc="A7120516" w:tentative="1">
      <w:start w:val="1"/>
      <w:numFmt w:val="bullet"/>
      <w:lvlText w:val="•"/>
      <w:lvlJc w:val="left"/>
      <w:pPr>
        <w:tabs>
          <w:tab w:val="num" w:pos="1440"/>
        </w:tabs>
        <w:ind w:left="1440" w:hanging="360"/>
      </w:pPr>
      <w:rPr>
        <w:rFonts w:ascii="Arial" w:hAnsi="Arial" w:hint="default"/>
      </w:rPr>
    </w:lvl>
    <w:lvl w:ilvl="2" w:tplc="83B42D64" w:tentative="1">
      <w:start w:val="1"/>
      <w:numFmt w:val="bullet"/>
      <w:lvlText w:val="•"/>
      <w:lvlJc w:val="left"/>
      <w:pPr>
        <w:tabs>
          <w:tab w:val="num" w:pos="2160"/>
        </w:tabs>
        <w:ind w:left="2160" w:hanging="360"/>
      </w:pPr>
      <w:rPr>
        <w:rFonts w:ascii="Arial" w:hAnsi="Arial" w:hint="default"/>
      </w:rPr>
    </w:lvl>
    <w:lvl w:ilvl="3" w:tplc="C74899A8" w:tentative="1">
      <w:start w:val="1"/>
      <w:numFmt w:val="bullet"/>
      <w:lvlText w:val="•"/>
      <w:lvlJc w:val="left"/>
      <w:pPr>
        <w:tabs>
          <w:tab w:val="num" w:pos="2880"/>
        </w:tabs>
        <w:ind w:left="2880" w:hanging="360"/>
      </w:pPr>
      <w:rPr>
        <w:rFonts w:ascii="Arial" w:hAnsi="Arial" w:hint="default"/>
      </w:rPr>
    </w:lvl>
    <w:lvl w:ilvl="4" w:tplc="44C6EE4E" w:tentative="1">
      <w:start w:val="1"/>
      <w:numFmt w:val="bullet"/>
      <w:lvlText w:val="•"/>
      <w:lvlJc w:val="left"/>
      <w:pPr>
        <w:tabs>
          <w:tab w:val="num" w:pos="3600"/>
        </w:tabs>
        <w:ind w:left="3600" w:hanging="360"/>
      </w:pPr>
      <w:rPr>
        <w:rFonts w:ascii="Arial" w:hAnsi="Arial" w:hint="default"/>
      </w:rPr>
    </w:lvl>
    <w:lvl w:ilvl="5" w:tplc="C4FEF63E" w:tentative="1">
      <w:start w:val="1"/>
      <w:numFmt w:val="bullet"/>
      <w:lvlText w:val="•"/>
      <w:lvlJc w:val="left"/>
      <w:pPr>
        <w:tabs>
          <w:tab w:val="num" w:pos="4320"/>
        </w:tabs>
        <w:ind w:left="4320" w:hanging="360"/>
      </w:pPr>
      <w:rPr>
        <w:rFonts w:ascii="Arial" w:hAnsi="Arial" w:hint="default"/>
      </w:rPr>
    </w:lvl>
    <w:lvl w:ilvl="6" w:tplc="44C22F2C" w:tentative="1">
      <w:start w:val="1"/>
      <w:numFmt w:val="bullet"/>
      <w:lvlText w:val="•"/>
      <w:lvlJc w:val="left"/>
      <w:pPr>
        <w:tabs>
          <w:tab w:val="num" w:pos="5040"/>
        </w:tabs>
        <w:ind w:left="5040" w:hanging="360"/>
      </w:pPr>
      <w:rPr>
        <w:rFonts w:ascii="Arial" w:hAnsi="Arial" w:hint="default"/>
      </w:rPr>
    </w:lvl>
    <w:lvl w:ilvl="7" w:tplc="3A58A2F8" w:tentative="1">
      <w:start w:val="1"/>
      <w:numFmt w:val="bullet"/>
      <w:lvlText w:val="•"/>
      <w:lvlJc w:val="left"/>
      <w:pPr>
        <w:tabs>
          <w:tab w:val="num" w:pos="5760"/>
        </w:tabs>
        <w:ind w:left="5760" w:hanging="360"/>
      </w:pPr>
      <w:rPr>
        <w:rFonts w:ascii="Arial" w:hAnsi="Arial" w:hint="default"/>
      </w:rPr>
    </w:lvl>
    <w:lvl w:ilvl="8" w:tplc="9C1A252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FF273F5"/>
    <w:multiLevelType w:val="hybridMultilevel"/>
    <w:tmpl w:val="EA62312A"/>
    <w:lvl w:ilvl="0" w:tplc="6018F9AC">
      <w:start w:val="1"/>
      <w:numFmt w:val="bullet"/>
      <w:lvlText w:val="•"/>
      <w:lvlJc w:val="left"/>
      <w:pPr>
        <w:tabs>
          <w:tab w:val="num" w:pos="720"/>
        </w:tabs>
        <w:ind w:left="720" w:hanging="360"/>
      </w:pPr>
      <w:rPr>
        <w:rFonts w:ascii="Arial" w:hAnsi="Arial" w:hint="default"/>
      </w:rPr>
    </w:lvl>
    <w:lvl w:ilvl="1" w:tplc="D0E6AD78">
      <w:start w:val="1"/>
      <w:numFmt w:val="bullet"/>
      <w:lvlText w:val="•"/>
      <w:lvlJc w:val="left"/>
      <w:pPr>
        <w:tabs>
          <w:tab w:val="num" w:pos="1440"/>
        </w:tabs>
        <w:ind w:left="1440" w:hanging="360"/>
      </w:pPr>
      <w:rPr>
        <w:rFonts w:ascii="Arial" w:hAnsi="Arial" w:hint="default"/>
      </w:rPr>
    </w:lvl>
    <w:lvl w:ilvl="2" w:tplc="70B2FC1C">
      <w:start w:val="1"/>
      <w:numFmt w:val="bullet"/>
      <w:lvlText w:val="•"/>
      <w:lvlJc w:val="left"/>
      <w:pPr>
        <w:tabs>
          <w:tab w:val="num" w:pos="2160"/>
        </w:tabs>
        <w:ind w:left="2160" w:hanging="360"/>
      </w:pPr>
      <w:rPr>
        <w:rFonts w:ascii="Arial" w:hAnsi="Arial" w:hint="default"/>
      </w:rPr>
    </w:lvl>
    <w:lvl w:ilvl="3" w:tplc="7C4C1768">
      <w:start w:val="1"/>
      <w:numFmt w:val="bullet"/>
      <w:lvlText w:val="•"/>
      <w:lvlJc w:val="left"/>
      <w:pPr>
        <w:tabs>
          <w:tab w:val="num" w:pos="2880"/>
        </w:tabs>
        <w:ind w:left="2880" w:hanging="360"/>
      </w:pPr>
      <w:rPr>
        <w:rFonts w:ascii="Arial" w:hAnsi="Arial" w:hint="default"/>
      </w:rPr>
    </w:lvl>
    <w:lvl w:ilvl="4" w:tplc="56E2A85E" w:tentative="1">
      <w:start w:val="1"/>
      <w:numFmt w:val="bullet"/>
      <w:lvlText w:val="•"/>
      <w:lvlJc w:val="left"/>
      <w:pPr>
        <w:tabs>
          <w:tab w:val="num" w:pos="3600"/>
        </w:tabs>
        <w:ind w:left="3600" w:hanging="360"/>
      </w:pPr>
      <w:rPr>
        <w:rFonts w:ascii="Arial" w:hAnsi="Arial" w:hint="default"/>
      </w:rPr>
    </w:lvl>
    <w:lvl w:ilvl="5" w:tplc="906AB5DC" w:tentative="1">
      <w:start w:val="1"/>
      <w:numFmt w:val="bullet"/>
      <w:lvlText w:val="•"/>
      <w:lvlJc w:val="left"/>
      <w:pPr>
        <w:tabs>
          <w:tab w:val="num" w:pos="4320"/>
        </w:tabs>
        <w:ind w:left="4320" w:hanging="360"/>
      </w:pPr>
      <w:rPr>
        <w:rFonts w:ascii="Arial" w:hAnsi="Arial" w:hint="default"/>
      </w:rPr>
    </w:lvl>
    <w:lvl w:ilvl="6" w:tplc="575CF0C0" w:tentative="1">
      <w:start w:val="1"/>
      <w:numFmt w:val="bullet"/>
      <w:lvlText w:val="•"/>
      <w:lvlJc w:val="left"/>
      <w:pPr>
        <w:tabs>
          <w:tab w:val="num" w:pos="5040"/>
        </w:tabs>
        <w:ind w:left="5040" w:hanging="360"/>
      </w:pPr>
      <w:rPr>
        <w:rFonts w:ascii="Arial" w:hAnsi="Arial" w:hint="default"/>
      </w:rPr>
    </w:lvl>
    <w:lvl w:ilvl="7" w:tplc="82963F16" w:tentative="1">
      <w:start w:val="1"/>
      <w:numFmt w:val="bullet"/>
      <w:lvlText w:val="•"/>
      <w:lvlJc w:val="left"/>
      <w:pPr>
        <w:tabs>
          <w:tab w:val="num" w:pos="5760"/>
        </w:tabs>
        <w:ind w:left="5760" w:hanging="360"/>
      </w:pPr>
      <w:rPr>
        <w:rFonts w:ascii="Arial" w:hAnsi="Arial" w:hint="default"/>
      </w:rPr>
    </w:lvl>
    <w:lvl w:ilvl="8" w:tplc="9222A21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083345A"/>
    <w:multiLevelType w:val="hybridMultilevel"/>
    <w:tmpl w:val="3B687F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26F5DE9"/>
    <w:multiLevelType w:val="hybridMultilevel"/>
    <w:tmpl w:val="1D7C8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460682A"/>
    <w:multiLevelType w:val="multilevel"/>
    <w:tmpl w:val="A0AC6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33"/>
  </w:num>
  <w:num w:numId="3">
    <w:abstractNumId w:val="9"/>
  </w:num>
  <w:num w:numId="4">
    <w:abstractNumId w:val="17"/>
  </w:num>
  <w:num w:numId="5">
    <w:abstractNumId w:val="24"/>
  </w:num>
  <w:num w:numId="6">
    <w:abstractNumId w:val="27"/>
  </w:num>
  <w:num w:numId="7">
    <w:abstractNumId w:val="13"/>
  </w:num>
  <w:num w:numId="8">
    <w:abstractNumId w:val="15"/>
  </w:num>
  <w:num w:numId="9">
    <w:abstractNumId w:val="31"/>
  </w:num>
  <w:num w:numId="10">
    <w:abstractNumId w:val="7"/>
  </w:num>
  <w:num w:numId="11">
    <w:abstractNumId w:val="32"/>
  </w:num>
  <w:num w:numId="12">
    <w:abstractNumId w:val="21"/>
  </w:num>
  <w:num w:numId="13">
    <w:abstractNumId w:val="4"/>
  </w:num>
  <w:num w:numId="14">
    <w:abstractNumId w:val="18"/>
  </w:num>
  <w:num w:numId="15">
    <w:abstractNumId w:val="23"/>
  </w:num>
  <w:num w:numId="16">
    <w:abstractNumId w:val="14"/>
  </w:num>
  <w:num w:numId="17">
    <w:abstractNumId w:val="29"/>
  </w:num>
  <w:num w:numId="18">
    <w:abstractNumId w:val="26"/>
  </w:num>
  <w:num w:numId="19">
    <w:abstractNumId w:val="3"/>
  </w:num>
  <w:num w:numId="20">
    <w:abstractNumId w:val="11"/>
  </w:num>
  <w:num w:numId="21">
    <w:abstractNumId w:val="25"/>
  </w:num>
  <w:num w:numId="22">
    <w:abstractNumId w:val="12"/>
  </w:num>
  <w:num w:numId="23">
    <w:abstractNumId w:val="30"/>
  </w:num>
  <w:num w:numId="24">
    <w:abstractNumId w:val="6"/>
  </w:num>
  <w:num w:numId="25">
    <w:abstractNumId w:val="22"/>
  </w:num>
  <w:num w:numId="26">
    <w:abstractNumId w:val="8"/>
  </w:num>
  <w:num w:numId="27">
    <w:abstractNumId w:val="5"/>
  </w:num>
  <w:num w:numId="28">
    <w:abstractNumId w:val="28"/>
  </w:num>
  <w:num w:numId="29">
    <w:abstractNumId w:val="2"/>
  </w:num>
  <w:num w:numId="30">
    <w:abstractNumId w:val="16"/>
  </w:num>
  <w:num w:numId="31">
    <w:abstractNumId w:val="0"/>
  </w:num>
  <w:num w:numId="32">
    <w:abstractNumId w:val="1"/>
  </w:num>
  <w:num w:numId="33">
    <w:abstractNumId w:val="20"/>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1NzY2sDQyNzM1NzVS0lEKTi0uzszPAykwqwUAQE7ZrywAAAA="/>
  </w:docVars>
  <w:rsids>
    <w:rsidRoot w:val="00A97632"/>
    <w:rsid w:val="0001725B"/>
    <w:rsid w:val="00025042"/>
    <w:rsid w:val="0002721D"/>
    <w:rsid w:val="00034631"/>
    <w:rsid w:val="00040596"/>
    <w:rsid w:val="0004572A"/>
    <w:rsid w:val="00087368"/>
    <w:rsid w:val="000A67FF"/>
    <w:rsid w:val="000B2F53"/>
    <w:rsid w:val="000C2162"/>
    <w:rsid w:val="000C65C3"/>
    <w:rsid w:val="000D17AD"/>
    <w:rsid w:val="000E58F1"/>
    <w:rsid w:val="00102F48"/>
    <w:rsid w:val="00104C37"/>
    <w:rsid w:val="00112E3A"/>
    <w:rsid w:val="0012250E"/>
    <w:rsid w:val="00136D00"/>
    <w:rsid w:val="00143FDF"/>
    <w:rsid w:val="00153F9C"/>
    <w:rsid w:val="001856F7"/>
    <w:rsid w:val="001A0C37"/>
    <w:rsid w:val="001B5BA7"/>
    <w:rsid w:val="001D6FC2"/>
    <w:rsid w:val="001E46CE"/>
    <w:rsid w:val="001F24A2"/>
    <w:rsid w:val="002109E5"/>
    <w:rsid w:val="00226F58"/>
    <w:rsid w:val="00296A23"/>
    <w:rsid w:val="002D18E2"/>
    <w:rsid w:val="002E3618"/>
    <w:rsid w:val="00302DC3"/>
    <w:rsid w:val="0030497B"/>
    <w:rsid w:val="0031138C"/>
    <w:rsid w:val="00324AAD"/>
    <w:rsid w:val="00352364"/>
    <w:rsid w:val="003606C4"/>
    <w:rsid w:val="00362772"/>
    <w:rsid w:val="00370254"/>
    <w:rsid w:val="0037335B"/>
    <w:rsid w:val="003B43A1"/>
    <w:rsid w:val="003E05E0"/>
    <w:rsid w:val="003E7D3D"/>
    <w:rsid w:val="003F3280"/>
    <w:rsid w:val="00406F4B"/>
    <w:rsid w:val="004131CF"/>
    <w:rsid w:val="00427CC8"/>
    <w:rsid w:val="00433392"/>
    <w:rsid w:val="00471C9E"/>
    <w:rsid w:val="00474BF7"/>
    <w:rsid w:val="004A21F7"/>
    <w:rsid w:val="004B0A87"/>
    <w:rsid w:val="004C5BF6"/>
    <w:rsid w:val="004D627F"/>
    <w:rsid w:val="004F6165"/>
    <w:rsid w:val="00500326"/>
    <w:rsid w:val="00500D93"/>
    <w:rsid w:val="005335F0"/>
    <w:rsid w:val="0055627B"/>
    <w:rsid w:val="0055712E"/>
    <w:rsid w:val="00560BD0"/>
    <w:rsid w:val="00564D22"/>
    <w:rsid w:val="00570FBC"/>
    <w:rsid w:val="00586817"/>
    <w:rsid w:val="0058715E"/>
    <w:rsid w:val="00595A75"/>
    <w:rsid w:val="005C6A71"/>
    <w:rsid w:val="005D2BD5"/>
    <w:rsid w:val="0060159B"/>
    <w:rsid w:val="00625483"/>
    <w:rsid w:val="006553D4"/>
    <w:rsid w:val="00672849"/>
    <w:rsid w:val="00696999"/>
    <w:rsid w:val="006A00C7"/>
    <w:rsid w:val="006A3457"/>
    <w:rsid w:val="006A7DF7"/>
    <w:rsid w:val="006B00B4"/>
    <w:rsid w:val="006B0AEB"/>
    <w:rsid w:val="006B53D3"/>
    <w:rsid w:val="006C119E"/>
    <w:rsid w:val="006D133A"/>
    <w:rsid w:val="006D7D5B"/>
    <w:rsid w:val="006F2C6D"/>
    <w:rsid w:val="006F3F02"/>
    <w:rsid w:val="006F78E3"/>
    <w:rsid w:val="007041B9"/>
    <w:rsid w:val="00710A0D"/>
    <w:rsid w:val="00722D16"/>
    <w:rsid w:val="00781B88"/>
    <w:rsid w:val="007968BD"/>
    <w:rsid w:val="007B096E"/>
    <w:rsid w:val="007B1FFE"/>
    <w:rsid w:val="007B6DCC"/>
    <w:rsid w:val="007B6FF0"/>
    <w:rsid w:val="007E17EB"/>
    <w:rsid w:val="007E1CDC"/>
    <w:rsid w:val="00847FF1"/>
    <w:rsid w:val="00850E38"/>
    <w:rsid w:val="00880199"/>
    <w:rsid w:val="008C1521"/>
    <w:rsid w:val="008C45EA"/>
    <w:rsid w:val="008D1B6D"/>
    <w:rsid w:val="008F591B"/>
    <w:rsid w:val="009416D2"/>
    <w:rsid w:val="0094709A"/>
    <w:rsid w:val="0095654B"/>
    <w:rsid w:val="00974565"/>
    <w:rsid w:val="00977CA7"/>
    <w:rsid w:val="00983036"/>
    <w:rsid w:val="00990189"/>
    <w:rsid w:val="009B7FB8"/>
    <w:rsid w:val="009E7726"/>
    <w:rsid w:val="00A02255"/>
    <w:rsid w:val="00A167B7"/>
    <w:rsid w:val="00A35920"/>
    <w:rsid w:val="00A456B7"/>
    <w:rsid w:val="00A57D93"/>
    <w:rsid w:val="00A773D6"/>
    <w:rsid w:val="00A97632"/>
    <w:rsid w:val="00AA4C94"/>
    <w:rsid w:val="00AB166C"/>
    <w:rsid w:val="00AD3224"/>
    <w:rsid w:val="00AE1AD5"/>
    <w:rsid w:val="00AF2A57"/>
    <w:rsid w:val="00B37E49"/>
    <w:rsid w:val="00B43962"/>
    <w:rsid w:val="00B571AD"/>
    <w:rsid w:val="00B63959"/>
    <w:rsid w:val="00B77642"/>
    <w:rsid w:val="00BB7155"/>
    <w:rsid w:val="00BC4501"/>
    <w:rsid w:val="00BF2F1E"/>
    <w:rsid w:val="00BF6278"/>
    <w:rsid w:val="00C00D68"/>
    <w:rsid w:val="00C02BF1"/>
    <w:rsid w:val="00C17089"/>
    <w:rsid w:val="00C303CB"/>
    <w:rsid w:val="00C33286"/>
    <w:rsid w:val="00C35B23"/>
    <w:rsid w:val="00C70655"/>
    <w:rsid w:val="00C81AC6"/>
    <w:rsid w:val="00CD0BF3"/>
    <w:rsid w:val="00CD502C"/>
    <w:rsid w:val="00CD702E"/>
    <w:rsid w:val="00D00FED"/>
    <w:rsid w:val="00D03C25"/>
    <w:rsid w:val="00D12C16"/>
    <w:rsid w:val="00D20BA2"/>
    <w:rsid w:val="00D32612"/>
    <w:rsid w:val="00D4479A"/>
    <w:rsid w:val="00D559E9"/>
    <w:rsid w:val="00D626D9"/>
    <w:rsid w:val="00D64533"/>
    <w:rsid w:val="00D65078"/>
    <w:rsid w:val="00D801A3"/>
    <w:rsid w:val="00DA037E"/>
    <w:rsid w:val="00DA0ADC"/>
    <w:rsid w:val="00DA3DC1"/>
    <w:rsid w:val="00DA55F8"/>
    <w:rsid w:val="00DC3EC1"/>
    <w:rsid w:val="00DD5920"/>
    <w:rsid w:val="00DE56EA"/>
    <w:rsid w:val="00DE628E"/>
    <w:rsid w:val="00E00B5C"/>
    <w:rsid w:val="00E15C81"/>
    <w:rsid w:val="00E23C41"/>
    <w:rsid w:val="00E318A9"/>
    <w:rsid w:val="00E326A6"/>
    <w:rsid w:val="00E635E6"/>
    <w:rsid w:val="00E84B71"/>
    <w:rsid w:val="00E87FDE"/>
    <w:rsid w:val="00E90F9B"/>
    <w:rsid w:val="00EA0FCB"/>
    <w:rsid w:val="00EA20C7"/>
    <w:rsid w:val="00EB7C63"/>
    <w:rsid w:val="00EC1947"/>
    <w:rsid w:val="00EC5A66"/>
    <w:rsid w:val="00ED54AB"/>
    <w:rsid w:val="00F26566"/>
    <w:rsid w:val="00F577A9"/>
    <w:rsid w:val="00F61AC7"/>
    <w:rsid w:val="00F70798"/>
    <w:rsid w:val="00F87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E7F3BD-D75F-4AA8-83DF-860239563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ctiontext">
    <w:name w:val="actiontext"/>
    <w:basedOn w:val="DefaultParagraphFont"/>
    <w:rsid w:val="00A97632"/>
  </w:style>
  <w:style w:type="character" w:styleId="Hyperlink">
    <w:name w:val="Hyperlink"/>
    <w:basedOn w:val="DefaultParagraphFont"/>
    <w:uiPriority w:val="99"/>
    <w:unhideWhenUsed/>
    <w:rsid w:val="00A97632"/>
    <w:rPr>
      <w:color w:val="0000FF"/>
      <w:u w:val="single"/>
    </w:rPr>
  </w:style>
  <w:style w:type="paragraph" w:styleId="NormalWeb">
    <w:name w:val="Normal (Web)"/>
    <w:basedOn w:val="Normal"/>
    <w:uiPriority w:val="99"/>
    <w:semiHidden/>
    <w:unhideWhenUsed/>
    <w:rsid w:val="00A976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
    <w:name w:val="t"/>
    <w:basedOn w:val="DefaultParagraphFont"/>
    <w:rsid w:val="004A21F7"/>
  </w:style>
  <w:style w:type="paragraph" w:styleId="Header">
    <w:name w:val="header"/>
    <w:basedOn w:val="Normal"/>
    <w:link w:val="HeaderChar"/>
    <w:uiPriority w:val="99"/>
    <w:unhideWhenUsed/>
    <w:rsid w:val="003523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364"/>
  </w:style>
  <w:style w:type="paragraph" w:styleId="Footer">
    <w:name w:val="footer"/>
    <w:basedOn w:val="Normal"/>
    <w:link w:val="FooterChar"/>
    <w:uiPriority w:val="99"/>
    <w:unhideWhenUsed/>
    <w:rsid w:val="003523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364"/>
  </w:style>
  <w:style w:type="paragraph" w:styleId="ListParagraph">
    <w:name w:val="List Paragraph"/>
    <w:basedOn w:val="Normal"/>
    <w:uiPriority w:val="34"/>
    <w:qFormat/>
    <w:rsid w:val="00BF2F1E"/>
    <w:pPr>
      <w:ind w:left="720"/>
      <w:contextualSpacing/>
    </w:pPr>
  </w:style>
  <w:style w:type="table" w:styleId="TableGrid">
    <w:name w:val="Table Grid"/>
    <w:basedOn w:val="TableNormal"/>
    <w:uiPriority w:val="39"/>
    <w:rsid w:val="00DA3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456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99307">
      <w:bodyDiv w:val="1"/>
      <w:marLeft w:val="0"/>
      <w:marRight w:val="0"/>
      <w:marTop w:val="0"/>
      <w:marBottom w:val="0"/>
      <w:divBdr>
        <w:top w:val="none" w:sz="0" w:space="0" w:color="auto"/>
        <w:left w:val="none" w:sz="0" w:space="0" w:color="auto"/>
        <w:bottom w:val="none" w:sz="0" w:space="0" w:color="auto"/>
        <w:right w:val="none" w:sz="0" w:space="0" w:color="auto"/>
      </w:divBdr>
      <w:divsChild>
        <w:div w:id="859205120">
          <w:marLeft w:val="547"/>
          <w:marRight w:val="0"/>
          <w:marTop w:val="144"/>
          <w:marBottom w:val="0"/>
          <w:divBdr>
            <w:top w:val="none" w:sz="0" w:space="0" w:color="auto"/>
            <w:left w:val="none" w:sz="0" w:space="0" w:color="auto"/>
            <w:bottom w:val="none" w:sz="0" w:space="0" w:color="auto"/>
            <w:right w:val="none" w:sz="0" w:space="0" w:color="auto"/>
          </w:divBdr>
        </w:div>
        <w:div w:id="333075635">
          <w:marLeft w:val="547"/>
          <w:marRight w:val="0"/>
          <w:marTop w:val="144"/>
          <w:marBottom w:val="0"/>
          <w:divBdr>
            <w:top w:val="none" w:sz="0" w:space="0" w:color="auto"/>
            <w:left w:val="none" w:sz="0" w:space="0" w:color="auto"/>
            <w:bottom w:val="none" w:sz="0" w:space="0" w:color="auto"/>
            <w:right w:val="none" w:sz="0" w:space="0" w:color="auto"/>
          </w:divBdr>
        </w:div>
      </w:divsChild>
    </w:div>
    <w:div w:id="184446406">
      <w:bodyDiv w:val="1"/>
      <w:marLeft w:val="0"/>
      <w:marRight w:val="0"/>
      <w:marTop w:val="0"/>
      <w:marBottom w:val="0"/>
      <w:divBdr>
        <w:top w:val="none" w:sz="0" w:space="0" w:color="auto"/>
        <w:left w:val="none" w:sz="0" w:space="0" w:color="auto"/>
        <w:bottom w:val="none" w:sz="0" w:space="0" w:color="auto"/>
        <w:right w:val="none" w:sz="0" w:space="0" w:color="auto"/>
      </w:divBdr>
      <w:divsChild>
        <w:div w:id="1446389684">
          <w:marLeft w:val="547"/>
          <w:marRight w:val="0"/>
          <w:marTop w:val="154"/>
          <w:marBottom w:val="0"/>
          <w:divBdr>
            <w:top w:val="none" w:sz="0" w:space="0" w:color="auto"/>
            <w:left w:val="none" w:sz="0" w:space="0" w:color="auto"/>
            <w:bottom w:val="none" w:sz="0" w:space="0" w:color="auto"/>
            <w:right w:val="none" w:sz="0" w:space="0" w:color="auto"/>
          </w:divBdr>
        </w:div>
        <w:div w:id="573399027">
          <w:marLeft w:val="1166"/>
          <w:marRight w:val="0"/>
          <w:marTop w:val="134"/>
          <w:marBottom w:val="0"/>
          <w:divBdr>
            <w:top w:val="none" w:sz="0" w:space="0" w:color="auto"/>
            <w:left w:val="none" w:sz="0" w:space="0" w:color="auto"/>
            <w:bottom w:val="none" w:sz="0" w:space="0" w:color="auto"/>
            <w:right w:val="none" w:sz="0" w:space="0" w:color="auto"/>
          </w:divBdr>
        </w:div>
        <w:div w:id="1400715641">
          <w:marLeft w:val="1166"/>
          <w:marRight w:val="0"/>
          <w:marTop w:val="134"/>
          <w:marBottom w:val="0"/>
          <w:divBdr>
            <w:top w:val="none" w:sz="0" w:space="0" w:color="auto"/>
            <w:left w:val="none" w:sz="0" w:space="0" w:color="auto"/>
            <w:bottom w:val="none" w:sz="0" w:space="0" w:color="auto"/>
            <w:right w:val="none" w:sz="0" w:space="0" w:color="auto"/>
          </w:divBdr>
        </w:div>
        <w:div w:id="1657763285">
          <w:marLeft w:val="1166"/>
          <w:marRight w:val="0"/>
          <w:marTop w:val="134"/>
          <w:marBottom w:val="0"/>
          <w:divBdr>
            <w:top w:val="none" w:sz="0" w:space="0" w:color="auto"/>
            <w:left w:val="none" w:sz="0" w:space="0" w:color="auto"/>
            <w:bottom w:val="none" w:sz="0" w:space="0" w:color="auto"/>
            <w:right w:val="none" w:sz="0" w:space="0" w:color="auto"/>
          </w:divBdr>
        </w:div>
      </w:divsChild>
    </w:div>
    <w:div w:id="191457428">
      <w:bodyDiv w:val="1"/>
      <w:marLeft w:val="0"/>
      <w:marRight w:val="0"/>
      <w:marTop w:val="0"/>
      <w:marBottom w:val="0"/>
      <w:divBdr>
        <w:top w:val="none" w:sz="0" w:space="0" w:color="auto"/>
        <w:left w:val="none" w:sz="0" w:space="0" w:color="auto"/>
        <w:bottom w:val="none" w:sz="0" w:space="0" w:color="auto"/>
        <w:right w:val="none" w:sz="0" w:space="0" w:color="auto"/>
      </w:divBdr>
      <w:divsChild>
        <w:div w:id="1867861910">
          <w:marLeft w:val="547"/>
          <w:marRight w:val="0"/>
          <w:marTop w:val="86"/>
          <w:marBottom w:val="0"/>
          <w:divBdr>
            <w:top w:val="none" w:sz="0" w:space="0" w:color="auto"/>
            <w:left w:val="none" w:sz="0" w:space="0" w:color="auto"/>
            <w:bottom w:val="none" w:sz="0" w:space="0" w:color="auto"/>
            <w:right w:val="none" w:sz="0" w:space="0" w:color="auto"/>
          </w:divBdr>
        </w:div>
        <w:div w:id="156194070">
          <w:marLeft w:val="547"/>
          <w:marRight w:val="0"/>
          <w:marTop w:val="86"/>
          <w:marBottom w:val="0"/>
          <w:divBdr>
            <w:top w:val="none" w:sz="0" w:space="0" w:color="auto"/>
            <w:left w:val="none" w:sz="0" w:space="0" w:color="auto"/>
            <w:bottom w:val="none" w:sz="0" w:space="0" w:color="auto"/>
            <w:right w:val="none" w:sz="0" w:space="0" w:color="auto"/>
          </w:divBdr>
        </w:div>
        <w:div w:id="571089232">
          <w:marLeft w:val="547"/>
          <w:marRight w:val="0"/>
          <w:marTop w:val="86"/>
          <w:marBottom w:val="0"/>
          <w:divBdr>
            <w:top w:val="none" w:sz="0" w:space="0" w:color="auto"/>
            <w:left w:val="none" w:sz="0" w:space="0" w:color="auto"/>
            <w:bottom w:val="none" w:sz="0" w:space="0" w:color="auto"/>
            <w:right w:val="none" w:sz="0" w:space="0" w:color="auto"/>
          </w:divBdr>
        </w:div>
        <w:div w:id="1642072475">
          <w:marLeft w:val="547"/>
          <w:marRight w:val="0"/>
          <w:marTop w:val="86"/>
          <w:marBottom w:val="0"/>
          <w:divBdr>
            <w:top w:val="none" w:sz="0" w:space="0" w:color="auto"/>
            <w:left w:val="none" w:sz="0" w:space="0" w:color="auto"/>
            <w:bottom w:val="none" w:sz="0" w:space="0" w:color="auto"/>
            <w:right w:val="none" w:sz="0" w:space="0" w:color="auto"/>
          </w:divBdr>
        </w:div>
        <w:div w:id="350618375">
          <w:marLeft w:val="547"/>
          <w:marRight w:val="0"/>
          <w:marTop w:val="86"/>
          <w:marBottom w:val="0"/>
          <w:divBdr>
            <w:top w:val="none" w:sz="0" w:space="0" w:color="auto"/>
            <w:left w:val="none" w:sz="0" w:space="0" w:color="auto"/>
            <w:bottom w:val="none" w:sz="0" w:space="0" w:color="auto"/>
            <w:right w:val="none" w:sz="0" w:space="0" w:color="auto"/>
          </w:divBdr>
        </w:div>
        <w:div w:id="1573540311">
          <w:marLeft w:val="547"/>
          <w:marRight w:val="0"/>
          <w:marTop w:val="86"/>
          <w:marBottom w:val="0"/>
          <w:divBdr>
            <w:top w:val="none" w:sz="0" w:space="0" w:color="auto"/>
            <w:left w:val="none" w:sz="0" w:space="0" w:color="auto"/>
            <w:bottom w:val="none" w:sz="0" w:space="0" w:color="auto"/>
            <w:right w:val="none" w:sz="0" w:space="0" w:color="auto"/>
          </w:divBdr>
        </w:div>
        <w:div w:id="1112940948">
          <w:marLeft w:val="547"/>
          <w:marRight w:val="0"/>
          <w:marTop w:val="86"/>
          <w:marBottom w:val="0"/>
          <w:divBdr>
            <w:top w:val="none" w:sz="0" w:space="0" w:color="auto"/>
            <w:left w:val="none" w:sz="0" w:space="0" w:color="auto"/>
            <w:bottom w:val="none" w:sz="0" w:space="0" w:color="auto"/>
            <w:right w:val="none" w:sz="0" w:space="0" w:color="auto"/>
          </w:divBdr>
        </w:div>
        <w:div w:id="324475765">
          <w:marLeft w:val="547"/>
          <w:marRight w:val="0"/>
          <w:marTop w:val="86"/>
          <w:marBottom w:val="0"/>
          <w:divBdr>
            <w:top w:val="none" w:sz="0" w:space="0" w:color="auto"/>
            <w:left w:val="none" w:sz="0" w:space="0" w:color="auto"/>
            <w:bottom w:val="none" w:sz="0" w:space="0" w:color="auto"/>
            <w:right w:val="none" w:sz="0" w:space="0" w:color="auto"/>
          </w:divBdr>
        </w:div>
        <w:div w:id="90317269">
          <w:marLeft w:val="547"/>
          <w:marRight w:val="0"/>
          <w:marTop w:val="86"/>
          <w:marBottom w:val="0"/>
          <w:divBdr>
            <w:top w:val="none" w:sz="0" w:space="0" w:color="auto"/>
            <w:left w:val="none" w:sz="0" w:space="0" w:color="auto"/>
            <w:bottom w:val="none" w:sz="0" w:space="0" w:color="auto"/>
            <w:right w:val="none" w:sz="0" w:space="0" w:color="auto"/>
          </w:divBdr>
        </w:div>
      </w:divsChild>
    </w:div>
    <w:div w:id="198472249">
      <w:bodyDiv w:val="1"/>
      <w:marLeft w:val="0"/>
      <w:marRight w:val="0"/>
      <w:marTop w:val="0"/>
      <w:marBottom w:val="0"/>
      <w:divBdr>
        <w:top w:val="none" w:sz="0" w:space="0" w:color="auto"/>
        <w:left w:val="none" w:sz="0" w:space="0" w:color="auto"/>
        <w:bottom w:val="none" w:sz="0" w:space="0" w:color="auto"/>
        <w:right w:val="none" w:sz="0" w:space="0" w:color="auto"/>
      </w:divBdr>
    </w:div>
    <w:div w:id="202862964">
      <w:bodyDiv w:val="1"/>
      <w:marLeft w:val="0"/>
      <w:marRight w:val="0"/>
      <w:marTop w:val="0"/>
      <w:marBottom w:val="0"/>
      <w:divBdr>
        <w:top w:val="none" w:sz="0" w:space="0" w:color="auto"/>
        <w:left w:val="none" w:sz="0" w:space="0" w:color="auto"/>
        <w:bottom w:val="none" w:sz="0" w:space="0" w:color="auto"/>
        <w:right w:val="none" w:sz="0" w:space="0" w:color="auto"/>
      </w:divBdr>
      <w:divsChild>
        <w:div w:id="1819955165">
          <w:marLeft w:val="547"/>
          <w:marRight w:val="0"/>
          <w:marTop w:val="96"/>
          <w:marBottom w:val="0"/>
          <w:divBdr>
            <w:top w:val="none" w:sz="0" w:space="0" w:color="auto"/>
            <w:left w:val="none" w:sz="0" w:space="0" w:color="auto"/>
            <w:bottom w:val="none" w:sz="0" w:space="0" w:color="auto"/>
            <w:right w:val="none" w:sz="0" w:space="0" w:color="auto"/>
          </w:divBdr>
        </w:div>
        <w:div w:id="78260118">
          <w:marLeft w:val="547"/>
          <w:marRight w:val="0"/>
          <w:marTop w:val="96"/>
          <w:marBottom w:val="0"/>
          <w:divBdr>
            <w:top w:val="none" w:sz="0" w:space="0" w:color="auto"/>
            <w:left w:val="none" w:sz="0" w:space="0" w:color="auto"/>
            <w:bottom w:val="none" w:sz="0" w:space="0" w:color="auto"/>
            <w:right w:val="none" w:sz="0" w:space="0" w:color="auto"/>
          </w:divBdr>
        </w:div>
        <w:div w:id="18625361">
          <w:marLeft w:val="547"/>
          <w:marRight w:val="0"/>
          <w:marTop w:val="96"/>
          <w:marBottom w:val="0"/>
          <w:divBdr>
            <w:top w:val="none" w:sz="0" w:space="0" w:color="auto"/>
            <w:left w:val="none" w:sz="0" w:space="0" w:color="auto"/>
            <w:bottom w:val="none" w:sz="0" w:space="0" w:color="auto"/>
            <w:right w:val="none" w:sz="0" w:space="0" w:color="auto"/>
          </w:divBdr>
        </w:div>
        <w:div w:id="185533166">
          <w:marLeft w:val="547"/>
          <w:marRight w:val="0"/>
          <w:marTop w:val="96"/>
          <w:marBottom w:val="0"/>
          <w:divBdr>
            <w:top w:val="none" w:sz="0" w:space="0" w:color="auto"/>
            <w:left w:val="none" w:sz="0" w:space="0" w:color="auto"/>
            <w:bottom w:val="none" w:sz="0" w:space="0" w:color="auto"/>
            <w:right w:val="none" w:sz="0" w:space="0" w:color="auto"/>
          </w:divBdr>
        </w:div>
        <w:div w:id="2002924311">
          <w:marLeft w:val="547"/>
          <w:marRight w:val="0"/>
          <w:marTop w:val="96"/>
          <w:marBottom w:val="0"/>
          <w:divBdr>
            <w:top w:val="none" w:sz="0" w:space="0" w:color="auto"/>
            <w:left w:val="none" w:sz="0" w:space="0" w:color="auto"/>
            <w:bottom w:val="none" w:sz="0" w:space="0" w:color="auto"/>
            <w:right w:val="none" w:sz="0" w:space="0" w:color="auto"/>
          </w:divBdr>
        </w:div>
      </w:divsChild>
    </w:div>
    <w:div w:id="262347806">
      <w:bodyDiv w:val="1"/>
      <w:marLeft w:val="0"/>
      <w:marRight w:val="0"/>
      <w:marTop w:val="0"/>
      <w:marBottom w:val="0"/>
      <w:divBdr>
        <w:top w:val="none" w:sz="0" w:space="0" w:color="auto"/>
        <w:left w:val="none" w:sz="0" w:space="0" w:color="auto"/>
        <w:bottom w:val="none" w:sz="0" w:space="0" w:color="auto"/>
        <w:right w:val="none" w:sz="0" w:space="0" w:color="auto"/>
      </w:divBdr>
      <w:divsChild>
        <w:div w:id="1171336112">
          <w:marLeft w:val="547"/>
          <w:marRight w:val="0"/>
          <w:marTop w:val="86"/>
          <w:marBottom w:val="0"/>
          <w:divBdr>
            <w:top w:val="none" w:sz="0" w:space="0" w:color="auto"/>
            <w:left w:val="none" w:sz="0" w:space="0" w:color="auto"/>
            <w:bottom w:val="none" w:sz="0" w:space="0" w:color="auto"/>
            <w:right w:val="none" w:sz="0" w:space="0" w:color="auto"/>
          </w:divBdr>
        </w:div>
      </w:divsChild>
    </w:div>
    <w:div w:id="323705840">
      <w:bodyDiv w:val="1"/>
      <w:marLeft w:val="0"/>
      <w:marRight w:val="0"/>
      <w:marTop w:val="0"/>
      <w:marBottom w:val="0"/>
      <w:divBdr>
        <w:top w:val="none" w:sz="0" w:space="0" w:color="auto"/>
        <w:left w:val="none" w:sz="0" w:space="0" w:color="auto"/>
        <w:bottom w:val="none" w:sz="0" w:space="0" w:color="auto"/>
        <w:right w:val="none" w:sz="0" w:space="0" w:color="auto"/>
      </w:divBdr>
      <w:divsChild>
        <w:div w:id="251164710">
          <w:marLeft w:val="547"/>
          <w:marRight w:val="0"/>
          <w:marTop w:val="144"/>
          <w:marBottom w:val="0"/>
          <w:divBdr>
            <w:top w:val="none" w:sz="0" w:space="0" w:color="auto"/>
            <w:left w:val="none" w:sz="0" w:space="0" w:color="auto"/>
            <w:bottom w:val="none" w:sz="0" w:space="0" w:color="auto"/>
            <w:right w:val="none" w:sz="0" w:space="0" w:color="auto"/>
          </w:divBdr>
        </w:div>
        <w:div w:id="889152072">
          <w:marLeft w:val="547"/>
          <w:marRight w:val="0"/>
          <w:marTop w:val="144"/>
          <w:marBottom w:val="0"/>
          <w:divBdr>
            <w:top w:val="none" w:sz="0" w:space="0" w:color="auto"/>
            <w:left w:val="none" w:sz="0" w:space="0" w:color="auto"/>
            <w:bottom w:val="none" w:sz="0" w:space="0" w:color="auto"/>
            <w:right w:val="none" w:sz="0" w:space="0" w:color="auto"/>
          </w:divBdr>
        </w:div>
      </w:divsChild>
    </w:div>
    <w:div w:id="448664170">
      <w:bodyDiv w:val="1"/>
      <w:marLeft w:val="0"/>
      <w:marRight w:val="0"/>
      <w:marTop w:val="0"/>
      <w:marBottom w:val="0"/>
      <w:divBdr>
        <w:top w:val="none" w:sz="0" w:space="0" w:color="auto"/>
        <w:left w:val="none" w:sz="0" w:space="0" w:color="auto"/>
        <w:bottom w:val="none" w:sz="0" w:space="0" w:color="auto"/>
        <w:right w:val="none" w:sz="0" w:space="0" w:color="auto"/>
      </w:divBdr>
      <w:divsChild>
        <w:div w:id="208344217">
          <w:marLeft w:val="0"/>
          <w:marRight w:val="0"/>
          <w:marTop w:val="0"/>
          <w:marBottom w:val="0"/>
          <w:divBdr>
            <w:top w:val="none" w:sz="0" w:space="0" w:color="auto"/>
            <w:left w:val="none" w:sz="0" w:space="0" w:color="auto"/>
            <w:bottom w:val="none" w:sz="0" w:space="0" w:color="auto"/>
            <w:right w:val="none" w:sz="0" w:space="0" w:color="auto"/>
          </w:divBdr>
        </w:div>
        <w:div w:id="961807565">
          <w:marLeft w:val="0"/>
          <w:marRight w:val="0"/>
          <w:marTop w:val="0"/>
          <w:marBottom w:val="0"/>
          <w:divBdr>
            <w:top w:val="none" w:sz="0" w:space="0" w:color="auto"/>
            <w:left w:val="none" w:sz="0" w:space="0" w:color="auto"/>
            <w:bottom w:val="none" w:sz="0" w:space="0" w:color="auto"/>
            <w:right w:val="none" w:sz="0" w:space="0" w:color="auto"/>
          </w:divBdr>
        </w:div>
        <w:div w:id="1036807436">
          <w:marLeft w:val="0"/>
          <w:marRight w:val="0"/>
          <w:marTop w:val="0"/>
          <w:marBottom w:val="0"/>
          <w:divBdr>
            <w:top w:val="none" w:sz="0" w:space="0" w:color="auto"/>
            <w:left w:val="none" w:sz="0" w:space="0" w:color="auto"/>
            <w:bottom w:val="none" w:sz="0" w:space="0" w:color="auto"/>
            <w:right w:val="none" w:sz="0" w:space="0" w:color="auto"/>
          </w:divBdr>
        </w:div>
      </w:divsChild>
    </w:div>
    <w:div w:id="453715704">
      <w:bodyDiv w:val="1"/>
      <w:marLeft w:val="0"/>
      <w:marRight w:val="0"/>
      <w:marTop w:val="0"/>
      <w:marBottom w:val="0"/>
      <w:divBdr>
        <w:top w:val="none" w:sz="0" w:space="0" w:color="auto"/>
        <w:left w:val="none" w:sz="0" w:space="0" w:color="auto"/>
        <w:bottom w:val="none" w:sz="0" w:space="0" w:color="auto"/>
        <w:right w:val="none" w:sz="0" w:space="0" w:color="auto"/>
      </w:divBdr>
      <w:divsChild>
        <w:div w:id="404304748">
          <w:marLeft w:val="547"/>
          <w:marRight w:val="0"/>
          <w:marTop w:val="154"/>
          <w:marBottom w:val="0"/>
          <w:divBdr>
            <w:top w:val="none" w:sz="0" w:space="0" w:color="auto"/>
            <w:left w:val="none" w:sz="0" w:space="0" w:color="auto"/>
            <w:bottom w:val="none" w:sz="0" w:space="0" w:color="auto"/>
            <w:right w:val="none" w:sz="0" w:space="0" w:color="auto"/>
          </w:divBdr>
        </w:div>
        <w:div w:id="2061661197">
          <w:marLeft w:val="547"/>
          <w:marRight w:val="0"/>
          <w:marTop w:val="154"/>
          <w:marBottom w:val="0"/>
          <w:divBdr>
            <w:top w:val="none" w:sz="0" w:space="0" w:color="auto"/>
            <w:left w:val="none" w:sz="0" w:space="0" w:color="auto"/>
            <w:bottom w:val="none" w:sz="0" w:space="0" w:color="auto"/>
            <w:right w:val="none" w:sz="0" w:space="0" w:color="auto"/>
          </w:divBdr>
        </w:div>
        <w:div w:id="1306083573">
          <w:marLeft w:val="547"/>
          <w:marRight w:val="0"/>
          <w:marTop w:val="154"/>
          <w:marBottom w:val="0"/>
          <w:divBdr>
            <w:top w:val="none" w:sz="0" w:space="0" w:color="auto"/>
            <w:left w:val="none" w:sz="0" w:space="0" w:color="auto"/>
            <w:bottom w:val="none" w:sz="0" w:space="0" w:color="auto"/>
            <w:right w:val="none" w:sz="0" w:space="0" w:color="auto"/>
          </w:divBdr>
        </w:div>
      </w:divsChild>
    </w:div>
    <w:div w:id="604382126">
      <w:bodyDiv w:val="1"/>
      <w:marLeft w:val="0"/>
      <w:marRight w:val="0"/>
      <w:marTop w:val="0"/>
      <w:marBottom w:val="0"/>
      <w:divBdr>
        <w:top w:val="none" w:sz="0" w:space="0" w:color="auto"/>
        <w:left w:val="none" w:sz="0" w:space="0" w:color="auto"/>
        <w:bottom w:val="none" w:sz="0" w:space="0" w:color="auto"/>
        <w:right w:val="none" w:sz="0" w:space="0" w:color="auto"/>
      </w:divBdr>
    </w:div>
    <w:div w:id="633407723">
      <w:bodyDiv w:val="1"/>
      <w:marLeft w:val="0"/>
      <w:marRight w:val="0"/>
      <w:marTop w:val="0"/>
      <w:marBottom w:val="0"/>
      <w:divBdr>
        <w:top w:val="none" w:sz="0" w:space="0" w:color="auto"/>
        <w:left w:val="none" w:sz="0" w:space="0" w:color="auto"/>
        <w:bottom w:val="none" w:sz="0" w:space="0" w:color="auto"/>
        <w:right w:val="none" w:sz="0" w:space="0" w:color="auto"/>
      </w:divBdr>
      <w:divsChild>
        <w:div w:id="927928226">
          <w:marLeft w:val="547"/>
          <w:marRight w:val="0"/>
          <w:marTop w:val="130"/>
          <w:marBottom w:val="0"/>
          <w:divBdr>
            <w:top w:val="none" w:sz="0" w:space="0" w:color="auto"/>
            <w:left w:val="none" w:sz="0" w:space="0" w:color="auto"/>
            <w:bottom w:val="none" w:sz="0" w:space="0" w:color="auto"/>
            <w:right w:val="none" w:sz="0" w:space="0" w:color="auto"/>
          </w:divBdr>
        </w:div>
        <w:div w:id="1865556011">
          <w:marLeft w:val="547"/>
          <w:marRight w:val="0"/>
          <w:marTop w:val="130"/>
          <w:marBottom w:val="0"/>
          <w:divBdr>
            <w:top w:val="none" w:sz="0" w:space="0" w:color="auto"/>
            <w:left w:val="none" w:sz="0" w:space="0" w:color="auto"/>
            <w:bottom w:val="none" w:sz="0" w:space="0" w:color="auto"/>
            <w:right w:val="none" w:sz="0" w:space="0" w:color="auto"/>
          </w:divBdr>
        </w:div>
      </w:divsChild>
    </w:div>
    <w:div w:id="725304104">
      <w:bodyDiv w:val="1"/>
      <w:marLeft w:val="0"/>
      <w:marRight w:val="0"/>
      <w:marTop w:val="0"/>
      <w:marBottom w:val="0"/>
      <w:divBdr>
        <w:top w:val="none" w:sz="0" w:space="0" w:color="auto"/>
        <w:left w:val="none" w:sz="0" w:space="0" w:color="auto"/>
        <w:bottom w:val="none" w:sz="0" w:space="0" w:color="auto"/>
        <w:right w:val="none" w:sz="0" w:space="0" w:color="auto"/>
      </w:divBdr>
      <w:divsChild>
        <w:div w:id="324823571">
          <w:marLeft w:val="547"/>
          <w:marRight w:val="0"/>
          <w:marTop w:val="106"/>
          <w:marBottom w:val="0"/>
          <w:divBdr>
            <w:top w:val="none" w:sz="0" w:space="0" w:color="auto"/>
            <w:left w:val="none" w:sz="0" w:space="0" w:color="auto"/>
            <w:bottom w:val="none" w:sz="0" w:space="0" w:color="auto"/>
            <w:right w:val="none" w:sz="0" w:space="0" w:color="auto"/>
          </w:divBdr>
        </w:div>
        <w:div w:id="1545293293">
          <w:marLeft w:val="547"/>
          <w:marRight w:val="0"/>
          <w:marTop w:val="106"/>
          <w:marBottom w:val="0"/>
          <w:divBdr>
            <w:top w:val="none" w:sz="0" w:space="0" w:color="auto"/>
            <w:left w:val="none" w:sz="0" w:space="0" w:color="auto"/>
            <w:bottom w:val="none" w:sz="0" w:space="0" w:color="auto"/>
            <w:right w:val="none" w:sz="0" w:space="0" w:color="auto"/>
          </w:divBdr>
        </w:div>
        <w:div w:id="69471963">
          <w:marLeft w:val="547"/>
          <w:marRight w:val="0"/>
          <w:marTop w:val="106"/>
          <w:marBottom w:val="0"/>
          <w:divBdr>
            <w:top w:val="none" w:sz="0" w:space="0" w:color="auto"/>
            <w:left w:val="none" w:sz="0" w:space="0" w:color="auto"/>
            <w:bottom w:val="none" w:sz="0" w:space="0" w:color="auto"/>
            <w:right w:val="none" w:sz="0" w:space="0" w:color="auto"/>
          </w:divBdr>
        </w:div>
        <w:div w:id="1957784378">
          <w:marLeft w:val="547"/>
          <w:marRight w:val="0"/>
          <w:marTop w:val="106"/>
          <w:marBottom w:val="0"/>
          <w:divBdr>
            <w:top w:val="none" w:sz="0" w:space="0" w:color="auto"/>
            <w:left w:val="none" w:sz="0" w:space="0" w:color="auto"/>
            <w:bottom w:val="none" w:sz="0" w:space="0" w:color="auto"/>
            <w:right w:val="none" w:sz="0" w:space="0" w:color="auto"/>
          </w:divBdr>
        </w:div>
      </w:divsChild>
    </w:div>
    <w:div w:id="749426956">
      <w:bodyDiv w:val="1"/>
      <w:marLeft w:val="0"/>
      <w:marRight w:val="0"/>
      <w:marTop w:val="0"/>
      <w:marBottom w:val="0"/>
      <w:divBdr>
        <w:top w:val="none" w:sz="0" w:space="0" w:color="auto"/>
        <w:left w:val="none" w:sz="0" w:space="0" w:color="auto"/>
        <w:bottom w:val="none" w:sz="0" w:space="0" w:color="auto"/>
        <w:right w:val="none" w:sz="0" w:space="0" w:color="auto"/>
      </w:divBdr>
      <w:divsChild>
        <w:div w:id="930971323">
          <w:marLeft w:val="360"/>
          <w:marRight w:val="0"/>
          <w:marTop w:val="200"/>
          <w:marBottom w:val="0"/>
          <w:divBdr>
            <w:top w:val="none" w:sz="0" w:space="0" w:color="auto"/>
            <w:left w:val="none" w:sz="0" w:space="0" w:color="auto"/>
            <w:bottom w:val="none" w:sz="0" w:space="0" w:color="auto"/>
            <w:right w:val="none" w:sz="0" w:space="0" w:color="auto"/>
          </w:divBdr>
        </w:div>
        <w:div w:id="1909269142">
          <w:marLeft w:val="360"/>
          <w:marRight w:val="0"/>
          <w:marTop w:val="200"/>
          <w:marBottom w:val="0"/>
          <w:divBdr>
            <w:top w:val="none" w:sz="0" w:space="0" w:color="auto"/>
            <w:left w:val="none" w:sz="0" w:space="0" w:color="auto"/>
            <w:bottom w:val="none" w:sz="0" w:space="0" w:color="auto"/>
            <w:right w:val="none" w:sz="0" w:space="0" w:color="auto"/>
          </w:divBdr>
        </w:div>
        <w:div w:id="1350568561">
          <w:marLeft w:val="360"/>
          <w:marRight w:val="0"/>
          <w:marTop w:val="200"/>
          <w:marBottom w:val="0"/>
          <w:divBdr>
            <w:top w:val="none" w:sz="0" w:space="0" w:color="auto"/>
            <w:left w:val="none" w:sz="0" w:space="0" w:color="auto"/>
            <w:bottom w:val="none" w:sz="0" w:space="0" w:color="auto"/>
            <w:right w:val="none" w:sz="0" w:space="0" w:color="auto"/>
          </w:divBdr>
        </w:div>
        <w:div w:id="250628039">
          <w:marLeft w:val="360"/>
          <w:marRight w:val="0"/>
          <w:marTop w:val="200"/>
          <w:marBottom w:val="0"/>
          <w:divBdr>
            <w:top w:val="none" w:sz="0" w:space="0" w:color="auto"/>
            <w:left w:val="none" w:sz="0" w:space="0" w:color="auto"/>
            <w:bottom w:val="none" w:sz="0" w:space="0" w:color="auto"/>
            <w:right w:val="none" w:sz="0" w:space="0" w:color="auto"/>
          </w:divBdr>
        </w:div>
      </w:divsChild>
    </w:div>
    <w:div w:id="1154688052">
      <w:bodyDiv w:val="1"/>
      <w:marLeft w:val="0"/>
      <w:marRight w:val="0"/>
      <w:marTop w:val="0"/>
      <w:marBottom w:val="0"/>
      <w:divBdr>
        <w:top w:val="none" w:sz="0" w:space="0" w:color="auto"/>
        <w:left w:val="none" w:sz="0" w:space="0" w:color="auto"/>
        <w:bottom w:val="none" w:sz="0" w:space="0" w:color="auto"/>
        <w:right w:val="none" w:sz="0" w:space="0" w:color="auto"/>
      </w:divBdr>
      <w:divsChild>
        <w:div w:id="1925723142">
          <w:marLeft w:val="547"/>
          <w:marRight w:val="0"/>
          <w:marTop w:val="106"/>
          <w:marBottom w:val="0"/>
          <w:divBdr>
            <w:top w:val="none" w:sz="0" w:space="0" w:color="auto"/>
            <w:left w:val="none" w:sz="0" w:space="0" w:color="auto"/>
            <w:bottom w:val="none" w:sz="0" w:space="0" w:color="auto"/>
            <w:right w:val="none" w:sz="0" w:space="0" w:color="auto"/>
          </w:divBdr>
        </w:div>
        <w:div w:id="1925141533">
          <w:marLeft w:val="547"/>
          <w:marRight w:val="0"/>
          <w:marTop w:val="106"/>
          <w:marBottom w:val="0"/>
          <w:divBdr>
            <w:top w:val="none" w:sz="0" w:space="0" w:color="auto"/>
            <w:left w:val="none" w:sz="0" w:space="0" w:color="auto"/>
            <w:bottom w:val="none" w:sz="0" w:space="0" w:color="auto"/>
            <w:right w:val="none" w:sz="0" w:space="0" w:color="auto"/>
          </w:divBdr>
        </w:div>
        <w:div w:id="118964358">
          <w:marLeft w:val="547"/>
          <w:marRight w:val="0"/>
          <w:marTop w:val="106"/>
          <w:marBottom w:val="0"/>
          <w:divBdr>
            <w:top w:val="none" w:sz="0" w:space="0" w:color="auto"/>
            <w:left w:val="none" w:sz="0" w:space="0" w:color="auto"/>
            <w:bottom w:val="none" w:sz="0" w:space="0" w:color="auto"/>
            <w:right w:val="none" w:sz="0" w:space="0" w:color="auto"/>
          </w:divBdr>
        </w:div>
        <w:div w:id="888537672">
          <w:marLeft w:val="547"/>
          <w:marRight w:val="0"/>
          <w:marTop w:val="106"/>
          <w:marBottom w:val="0"/>
          <w:divBdr>
            <w:top w:val="none" w:sz="0" w:space="0" w:color="auto"/>
            <w:left w:val="none" w:sz="0" w:space="0" w:color="auto"/>
            <w:bottom w:val="none" w:sz="0" w:space="0" w:color="auto"/>
            <w:right w:val="none" w:sz="0" w:space="0" w:color="auto"/>
          </w:divBdr>
        </w:div>
        <w:div w:id="2028097994">
          <w:marLeft w:val="547"/>
          <w:marRight w:val="0"/>
          <w:marTop w:val="106"/>
          <w:marBottom w:val="0"/>
          <w:divBdr>
            <w:top w:val="none" w:sz="0" w:space="0" w:color="auto"/>
            <w:left w:val="none" w:sz="0" w:space="0" w:color="auto"/>
            <w:bottom w:val="none" w:sz="0" w:space="0" w:color="auto"/>
            <w:right w:val="none" w:sz="0" w:space="0" w:color="auto"/>
          </w:divBdr>
        </w:div>
      </w:divsChild>
    </w:div>
    <w:div w:id="1187137168">
      <w:bodyDiv w:val="1"/>
      <w:marLeft w:val="0"/>
      <w:marRight w:val="0"/>
      <w:marTop w:val="0"/>
      <w:marBottom w:val="0"/>
      <w:divBdr>
        <w:top w:val="none" w:sz="0" w:space="0" w:color="auto"/>
        <w:left w:val="none" w:sz="0" w:space="0" w:color="auto"/>
        <w:bottom w:val="none" w:sz="0" w:space="0" w:color="auto"/>
        <w:right w:val="none" w:sz="0" w:space="0" w:color="auto"/>
      </w:divBdr>
      <w:divsChild>
        <w:div w:id="494762348">
          <w:marLeft w:val="360"/>
          <w:marRight w:val="0"/>
          <w:marTop w:val="200"/>
          <w:marBottom w:val="0"/>
          <w:divBdr>
            <w:top w:val="none" w:sz="0" w:space="0" w:color="auto"/>
            <w:left w:val="none" w:sz="0" w:space="0" w:color="auto"/>
            <w:bottom w:val="none" w:sz="0" w:space="0" w:color="auto"/>
            <w:right w:val="none" w:sz="0" w:space="0" w:color="auto"/>
          </w:divBdr>
        </w:div>
        <w:div w:id="1137336516">
          <w:marLeft w:val="360"/>
          <w:marRight w:val="0"/>
          <w:marTop w:val="200"/>
          <w:marBottom w:val="0"/>
          <w:divBdr>
            <w:top w:val="none" w:sz="0" w:space="0" w:color="auto"/>
            <w:left w:val="none" w:sz="0" w:space="0" w:color="auto"/>
            <w:bottom w:val="none" w:sz="0" w:space="0" w:color="auto"/>
            <w:right w:val="none" w:sz="0" w:space="0" w:color="auto"/>
          </w:divBdr>
        </w:div>
        <w:div w:id="1901794153">
          <w:marLeft w:val="360"/>
          <w:marRight w:val="0"/>
          <w:marTop w:val="200"/>
          <w:marBottom w:val="0"/>
          <w:divBdr>
            <w:top w:val="none" w:sz="0" w:space="0" w:color="auto"/>
            <w:left w:val="none" w:sz="0" w:space="0" w:color="auto"/>
            <w:bottom w:val="none" w:sz="0" w:space="0" w:color="auto"/>
            <w:right w:val="none" w:sz="0" w:space="0" w:color="auto"/>
          </w:divBdr>
        </w:div>
        <w:div w:id="2049916622">
          <w:marLeft w:val="360"/>
          <w:marRight w:val="0"/>
          <w:marTop w:val="200"/>
          <w:marBottom w:val="0"/>
          <w:divBdr>
            <w:top w:val="none" w:sz="0" w:space="0" w:color="auto"/>
            <w:left w:val="none" w:sz="0" w:space="0" w:color="auto"/>
            <w:bottom w:val="none" w:sz="0" w:space="0" w:color="auto"/>
            <w:right w:val="none" w:sz="0" w:space="0" w:color="auto"/>
          </w:divBdr>
        </w:div>
        <w:div w:id="354428885">
          <w:marLeft w:val="360"/>
          <w:marRight w:val="0"/>
          <w:marTop w:val="200"/>
          <w:marBottom w:val="0"/>
          <w:divBdr>
            <w:top w:val="none" w:sz="0" w:space="0" w:color="auto"/>
            <w:left w:val="none" w:sz="0" w:space="0" w:color="auto"/>
            <w:bottom w:val="none" w:sz="0" w:space="0" w:color="auto"/>
            <w:right w:val="none" w:sz="0" w:space="0" w:color="auto"/>
          </w:divBdr>
        </w:div>
        <w:div w:id="1325743984">
          <w:marLeft w:val="360"/>
          <w:marRight w:val="0"/>
          <w:marTop w:val="200"/>
          <w:marBottom w:val="0"/>
          <w:divBdr>
            <w:top w:val="none" w:sz="0" w:space="0" w:color="auto"/>
            <w:left w:val="none" w:sz="0" w:space="0" w:color="auto"/>
            <w:bottom w:val="none" w:sz="0" w:space="0" w:color="auto"/>
            <w:right w:val="none" w:sz="0" w:space="0" w:color="auto"/>
          </w:divBdr>
        </w:div>
      </w:divsChild>
    </w:div>
    <w:div w:id="1224759929">
      <w:bodyDiv w:val="1"/>
      <w:marLeft w:val="0"/>
      <w:marRight w:val="0"/>
      <w:marTop w:val="0"/>
      <w:marBottom w:val="0"/>
      <w:divBdr>
        <w:top w:val="none" w:sz="0" w:space="0" w:color="auto"/>
        <w:left w:val="none" w:sz="0" w:space="0" w:color="auto"/>
        <w:bottom w:val="none" w:sz="0" w:space="0" w:color="auto"/>
        <w:right w:val="none" w:sz="0" w:space="0" w:color="auto"/>
      </w:divBdr>
      <w:divsChild>
        <w:div w:id="320961466">
          <w:marLeft w:val="0"/>
          <w:marRight w:val="0"/>
          <w:marTop w:val="0"/>
          <w:marBottom w:val="0"/>
          <w:divBdr>
            <w:top w:val="none" w:sz="0" w:space="0" w:color="auto"/>
            <w:left w:val="none" w:sz="0" w:space="0" w:color="auto"/>
            <w:bottom w:val="none" w:sz="0" w:space="0" w:color="auto"/>
            <w:right w:val="none" w:sz="0" w:space="0" w:color="auto"/>
          </w:divBdr>
        </w:div>
        <w:div w:id="1161119743">
          <w:marLeft w:val="0"/>
          <w:marRight w:val="0"/>
          <w:marTop w:val="0"/>
          <w:marBottom w:val="0"/>
          <w:divBdr>
            <w:top w:val="none" w:sz="0" w:space="0" w:color="auto"/>
            <w:left w:val="none" w:sz="0" w:space="0" w:color="auto"/>
            <w:bottom w:val="none" w:sz="0" w:space="0" w:color="auto"/>
            <w:right w:val="none" w:sz="0" w:space="0" w:color="auto"/>
          </w:divBdr>
        </w:div>
        <w:div w:id="377553061">
          <w:marLeft w:val="0"/>
          <w:marRight w:val="0"/>
          <w:marTop w:val="0"/>
          <w:marBottom w:val="0"/>
          <w:divBdr>
            <w:top w:val="none" w:sz="0" w:space="0" w:color="auto"/>
            <w:left w:val="none" w:sz="0" w:space="0" w:color="auto"/>
            <w:bottom w:val="none" w:sz="0" w:space="0" w:color="auto"/>
            <w:right w:val="none" w:sz="0" w:space="0" w:color="auto"/>
          </w:divBdr>
        </w:div>
        <w:div w:id="1197962542">
          <w:marLeft w:val="0"/>
          <w:marRight w:val="0"/>
          <w:marTop w:val="0"/>
          <w:marBottom w:val="0"/>
          <w:divBdr>
            <w:top w:val="none" w:sz="0" w:space="0" w:color="auto"/>
            <w:left w:val="none" w:sz="0" w:space="0" w:color="auto"/>
            <w:bottom w:val="none" w:sz="0" w:space="0" w:color="auto"/>
            <w:right w:val="none" w:sz="0" w:space="0" w:color="auto"/>
          </w:divBdr>
        </w:div>
        <w:div w:id="205072532">
          <w:marLeft w:val="0"/>
          <w:marRight w:val="0"/>
          <w:marTop w:val="0"/>
          <w:marBottom w:val="0"/>
          <w:divBdr>
            <w:top w:val="none" w:sz="0" w:space="0" w:color="auto"/>
            <w:left w:val="none" w:sz="0" w:space="0" w:color="auto"/>
            <w:bottom w:val="none" w:sz="0" w:space="0" w:color="auto"/>
            <w:right w:val="none" w:sz="0" w:space="0" w:color="auto"/>
          </w:divBdr>
        </w:div>
      </w:divsChild>
    </w:div>
    <w:div w:id="1427768604">
      <w:bodyDiv w:val="1"/>
      <w:marLeft w:val="0"/>
      <w:marRight w:val="0"/>
      <w:marTop w:val="0"/>
      <w:marBottom w:val="0"/>
      <w:divBdr>
        <w:top w:val="none" w:sz="0" w:space="0" w:color="auto"/>
        <w:left w:val="none" w:sz="0" w:space="0" w:color="auto"/>
        <w:bottom w:val="none" w:sz="0" w:space="0" w:color="auto"/>
        <w:right w:val="none" w:sz="0" w:space="0" w:color="auto"/>
      </w:divBdr>
      <w:divsChild>
        <w:div w:id="1109355649">
          <w:marLeft w:val="547"/>
          <w:marRight w:val="0"/>
          <w:marTop w:val="86"/>
          <w:marBottom w:val="0"/>
          <w:divBdr>
            <w:top w:val="none" w:sz="0" w:space="0" w:color="auto"/>
            <w:left w:val="none" w:sz="0" w:space="0" w:color="auto"/>
            <w:bottom w:val="none" w:sz="0" w:space="0" w:color="auto"/>
            <w:right w:val="none" w:sz="0" w:space="0" w:color="auto"/>
          </w:divBdr>
        </w:div>
        <w:div w:id="173568252">
          <w:marLeft w:val="547"/>
          <w:marRight w:val="0"/>
          <w:marTop w:val="86"/>
          <w:marBottom w:val="0"/>
          <w:divBdr>
            <w:top w:val="none" w:sz="0" w:space="0" w:color="auto"/>
            <w:left w:val="none" w:sz="0" w:space="0" w:color="auto"/>
            <w:bottom w:val="none" w:sz="0" w:space="0" w:color="auto"/>
            <w:right w:val="none" w:sz="0" w:space="0" w:color="auto"/>
          </w:divBdr>
        </w:div>
        <w:div w:id="898789530">
          <w:marLeft w:val="547"/>
          <w:marRight w:val="0"/>
          <w:marTop w:val="96"/>
          <w:marBottom w:val="0"/>
          <w:divBdr>
            <w:top w:val="none" w:sz="0" w:space="0" w:color="auto"/>
            <w:left w:val="none" w:sz="0" w:space="0" w:color="auto"/>
            <w:bottom w:val="none" w:sz="0" w:space="0" w:color="auto"/>
            <w:right w:val="none" w:sz="0" w:space="0" w:color="auto"/>
          </w:divBdr>
        </w:div>
        <w:div w:id="2146508002">
          <w:marLeft w:val="1166"/>
          <w:marRight w:val="0"/>
          <w:marTop w:val="77"/>
          <w:marBottom w:val="0"/>
          <w:divBdr>
            <w:top w:val="none" w:sz="0" w:space="0" w:color="auto"/>
            <w:left w:val="none" w:sz="0" w:space="0" w:color="auto"/>
            <w:bottom w:val="none" w:sz="0" w:space="0" w:color="auto"/>
            <w:right w:val="none" w:sz="0" w:space="0" w:color="auto"/>
          </w:divBdr>
        </w:div>
        <w:div w:id="1477837596">
          <w:marLeft w:val="1166"/>
          <w:marRight w:val="0"/>
          <w:marTop w:val="72"/>
          <w:marBottom w:val="0"/>
          <w:divBdr>
            <w:top w:val="none" w:sz="0" w:space="0" w:color="auto"/>
            <w:left w:val="none" w:sz="0" w:space="0" w:color="auto"/>
            <w:bottom w:val="none" w:sz="0" w:space="0" w:color="auto"/>
            <w:right w:val="none" w:sz="0" w:space="0" w:color="auto"/>
          </w:divBdr>
        </w:div>
      </w:divsChild>
    </w:div>
    <w:div w:id="1452437793">
      <w:bodyDiv w:val="1"/>
      <w:marLeft w:val="0"/>
      <w:marRight w:val="0"/>
      <w:marTop w:val="0"/>
      <w:marBottom w:val="0"/>
      <w:divBdr>
        <w:top w:val="none" w:sz="0" w:space="0" w:color="auto"/>
        <w:left w:val="none" w:sz="0" w:space="0" w:color="auto"/>
        <w:bottom w:val="none" w:sz="0" w:space="0" w:color="auto"/>
        <w:right w:val="none" w:sz="0" w:space="0" w:color="auto"/>
      </w:divBdr>
      <w:divsChild>
        <w:div w:id="268661970">
          <w:marLeft w:val="360"/>
          <w:marRight w:val="0"/>
          <w:marTop w:val="200"/>
          <w:marBottom w:val="0"/>
          <w:divBdr>
            <w:top w:val="none" w:sz="0" w:space="0" w:color="auto"/>
            <w:left w:val="none" w:sz="0" w:space="0" w:color="auto"/>
            <w:bottom w:val="none" w:sz="0" w:space="0" w:color="auto"/>
            <w:right w:val="none" w:sz="0" w:space="0" w:color="auto"/>
          </w:divBdr>
        </w:div>
        <w:div w:id="249387434">
          <w:marLeft w:val="360"/>
          <w:marRight w:val="0"/>
          <w:marTop w:val="200"/>
          <w:marBottom w:val="0"/>
          <w:divBdr>
            <w:top w:val="none" w:sz="0" w:space="0" w:color="auto"/>
            <w:left w:val="none" w:sz="0" w:space="0" w:color="auto"/>
            <w:bottom w:val="none" w:sz="0" w:space="0" w:color="auto"/>
            <w:right w:val="none" w:sz="0" w:space="0" w:color="auto"/>
          </w:divBdr>
        </w:div>
        <w:div w:id="1878736002">
          <w:marLeft w:val="360"/>
          <w:marRight w:val="0"/>
          <w:marTop w:val="200"/>
          <w:marBottom w:val="0"/>
          <w:divBdr>
            <w:top w:val="none" w:sz="0" w:space="0" w:color="auto"/>
            <w:left w:val="none" w:sz="0" w:space="0" w:color="auto"/>
            <w:bottom w:val="none" w:sz="0" w:space="0" w:color="auto"/>
            <w:right w:val="none" w:sz="0" w:space="0" w:color="auto"/>
          </w:divBdr>
        </w:div>
      </w:divsChild>
    </w:div>
    <w:div w:id="1556893253">
      <w:bodyDiv w:val="1"/>
      <w:marLeft w:val="0"/>
      <w:marRight w:val="0"/>
      <w:marTop w:val="0"/>
      <w:marBottom w:val="0"/>
      <w:divBdr>
        <w:top w:val="none" w:sz="0" w:space="0" w:color="auto"/>
        <w:left w:val="none" w:sz="0" w:space="0" w:color="auto"/>
        <w:bottom w:val="none" w:sz="0" w:space="0" w:color="auto"/>
        <w:right w:val="none" w:sz="0" w:space="0" w:color="auto"/>
      </w:divBdr>
      <w:divsChild>
        <w:div w:id="435255309">
          <w:marLeft w:val="547"/>
          <w:marRight w:val="0"/>
          <w:marTop w:val="130"/>
          <w:marBottom w:val="0"/>
          <w:divBdr>
            <w:top w:val="none" w:sz="0" w:space="0" w:color="auto"/>
            <w:left w:val="none" w:sz="0" w:space="0" w:color="auto"/>
            <w:bottom w:val="none" w:sz="0" w:space="0" w:color="auto"/>
            <w:right w:val="none" w:sz="0" w:space="0" w:color="auto"/>
          </w:divBdr>
        </w:div>
        <w:div w:id="2109159724">
          <w:marLeft w:val="547"/>
          <w:marRight w:val="0"/>
          <w:marTop w:val="130"/>
          <w:marBottom w:val="0"/>
          <w:divBdr>
            <w:top w:val="none" w:sz="0" w:space="0" w:color="auto"/>
            <w:left w:val="none" w:sz="0" w:space="0" w:color="auto"/>
            <w:bottom w:val="none" w:sz="0" w:space="0" w:color="auto"/>
            <w:right w:val="none" w:sz="0" w:space="0" w:color="auto"/>
          </w:divBdr>
        </w:div>
      </w:divsChild>
    </w:div>
    <w:div w:id="1563176355">
      <w:bodyDiv w:val="1"/>
      <w:marLeft w:val="0"/>
      <w:marRight w:val="0"/>
      <w:marTop w:val="0"/>
      <w:marBottom w:val="0"/>
      <w:divBdr>
        <w:top w:val="none" w:sz="0" w:space="0" w:color="auto"/>
        <w:left w:val="none" w:sz="0" w:space="0" w:color="auto"/>
        <w:bottom w:val="none" w:sz="0" w:space="0" w:color="auto"/>
        <w:right w:val="none" w:sz="0" w:space="0" w:color="auto"/>
      </w:divBdr>
      <w:divsChild>
        <w:div w:id="1219823804">
          <w:marLeft w:val="547"/>
          <w:marRight w:val="0"/>
          <w:marTop w:val="154"/>
          <w:marBottom w:val="0"/>
          <w:divBdr>
            <w:top w:val="none" w:sz="0" w:space="0" w:color="auto"/>
            <w:left w:val="none" w:sz="0" w:space="0" w:color="auto"/>
            <w:bottom w:val="none" w:sz="0" w:space="0" w:color="auto"/>
            <w:right w:val="none" w:sz="0" w:space="0" w:color="auto"/>
          </w:divBdr>
        </w:div>
        <w:div w:id="1390837091">
          <w:marLeft w:val="547"/>
          <w:marRight w:val="0"/>
          <w:marTop w:val="154"/>
          <w:marBottom w:val="0"/>
          <w:divBdr>
            <w:top w:val="none" w:sz="0" w:space="0" w:color="auto"/>
            <w:left w:val="none" w:sz="0" w:space="0" w:color="auto"/>
            <w:bottom w:val="none" w:sz="0" w:space="0" w:color="auto"/>
            <w:right w:val="none" w:sz="0" w:space="0" w:color="auto"/>
          </w:divBdr>
        </w:div>
      </w:divsChild>
    </w:div>
    <w:div w:id="1567031460">
      <w:bodyDiv w:val="1"/>
      <w:marLeft w:val="0"/>
      <w:marRight w:val="0"/>
      <w:marTop w:val="0"/>
      <w:marBottom w:val="0"/>
      <w:divBdr>
        <w:top w:val="none" w:sz="0" w:space="0" w:color="auto"/>
        <w:left w:val="none" w:sz="0" w:space="0" w:color="auto"/>
        <w:bottom w:val="none" w:sz="0" w:space="0" w:color="auto"/>
        <w:right w:val="none" w:sz="0" w:space="0" w:color="auto"/>
      </w:divBdr>
      <w:divsChild>
        <w:div w:id="320816083">
          <w:marLeft w:val="547"/>
          <w:marRight w:val="0"/>
          <w:marTop w:val="154"/>
          <w:marBottom w:val="0"/>
          <w:divBdr>
            <w:top w:val="none" w:sz="0" w:space="0" w:color="auto"/>
            <w:left w:val="none" w:sz="0" w:space="0" w:color="auto"/>
            <w:bottom w:val="none" w:sz="0" w:space="0" w:color="auto"/>
            <w:right w:val="none" w:sz="0" w:space="0" w:color="auto"/>
          </w:divBdr>
        </w:div>
        <w:div w:id="1796019414">
          <w:marLeft w:val="547"/>
          <w:marRight w:val="0"/>
          <w:marTop w:val="154"/>
          <w:marBottom w:val="0"/>
          <w:divBdr>
            <w:top w:val="none" w:sz="0" w:space="0" w:color="auto"/>
            <w:left w:val="none" w:sz="0" w:space="0" w:color="auto"/>
            <w:bottom w:val="none" w:sz="0" w:space="0" w:color="auto"/>
            <w:right w:val="none" w:sz="0" w:space="0" w:color="auto"/>
          </w:divBdr>
        </w:div>
      </w:divsChild>
    </w:div>
    <w:div w:id="1681857051">
      <w:bodyDiv w:val="1"/>
      <w:marLeft w:val="0"/>
      <w:marRight w:val="0"/>
      <w:marTop w:val="0"/>
      <w:marBottom w:val="0"/>
      <w:divBdr>
        <w:top w:val="none" w:sz="0" w:space="0" w:color="auto"/>
        <w:left w:val="none" w:sz="0" w:space="0" w:color="auto"/>
        <w:bottom w:val="none" w:sz="0" w:space="0" w:color="auto"/>
        <w:right w:val="none" w:sz="0" w:space="0" w:color="auto"/>
      </w:divBdr>
    </w:div>
    <w:div w:id="1682773854">
      <w:bodyDiv w:val="1"/>
      <w:marLeft w:val="0"/>
      <w:marRight w:val="0"/>
      <w:marTop w:val="0"/>
      <w:marBottom w:val="0"/>
      <w:divBdr>
        <w:top w:val="none" w:sz="0" w:space="0" w:color="auto"/>
        <w:left w:val="none" w:sz="0" w:space="0" w:color="auto"/>
        <w:bottom w:val="none" w:sz="0" w:space="0" w:color="auto"/>
        <w:right w:val="none" w:sz="0" w:space="0" w:color="auto"/>
      </w:divBdr>
      <w:divsChild>
        <w:div w:id="1898316437">
          <w:marLeft w:val="360"/>
          <w:marRight w:val="0"/>
          <w:marTop w:val="200"/>
          <w:marBottom w:val="0"/>
          <w:divBdr>
            <w:top w:val="none" w:sz="0" w:space="0" w:color="auto"/>
            <w:left w:val="none" w:sz="0" w:space="0" w:color="auto"/>
            <w:bottom w:val="none" w:sz="0" w:space="0" w:color="auto"/>
            <w:right w:val="none" w:sz="0" w:space="0" w:color="auto"/>
          </w:divBdr>
        </w:div>
        <w:div w:id="334385487">
          <w:marLeft w:val="360"/>
          <w:marRight w:val="0"/>
          <w:marTop w:val="200"/>
          <w:marBottom w:val="0"/>
          <w:divBdr>
            <w:top w:val="none" w:sz="0" w:space="0" w:color="auto"/>
            <w:left w:val="none" w:sz="0" w:space="0" w:color="auto"/>
            <w:bottom w:val="none" w:sz="0" w:space="0" w:color="auto"/>
            <w:right w:val="none" w:sz="0" w:space="0" w:color="auto"/>
          </w:divBdr>
        </w:div>
        <w:div w:id="1040545986">
          <w:marLeft w:val="360"/>
          <w:marRight w:val="0"/>
          <w:marTop w:val="200"/>
          <w:marBottom w:val="0"/>
          <w:divBdr>
            <w:top w:val="none" w:sz="0" w:space="0" w:color="auto"/>
            <w:left w:val="none" w:sz="0" w:space="0" w:color="auto"/>
            <w:bottom w:val="none" w:sz="0" w:space="0" w:color="auto"/>
            <w:right w:val="none" w:sz="0" w:space="0" w:color="auto"/>
          </w:divBdr>
        </w:div>
      </w:divsChild>
    </w:div>
    <w:div w:id="1821072008">
      <w:bodyDiv w:val="1"/>
      <w:marLeft w:val="0"/>
      <w:marRight w:val="0"/>
      <w:marTop w:val="0"/>
      <w:marBottom w:val="0"/>
      <w:divBdr>
        <w:top w:val="none" w:sz="0" w:space="0" w:color="auto"/>
        <w:left w:val="none" w:sz="0" w:space="0" w:color="auto"/>
        <w:bottom w:val="none" w:sz="0" w:space="0" w:color="auto"/>
        <w:right w:val="none" w:sz="0" w:space="0" w:color="auto"/>
      </w:divBdr>
      <w:divsChild>
        <w:div w:id="1373505631">
          <w:marLeft w:val="0"/>
          <w:marRight w:val="0"/>
          <w:marTop w:val="0"/>
          <w:marBottom w:val="0"/>
          <w:divBdr>
            <w:top w:val="none" w:sz="0" w:space="0" w:color="auto"/>
            <w:left w:val="none" w:sz="0" w:space="0" w:color="auto"/>
            <w:bottom w:val="none" w:sz="0" w:space="0" w:color="auto"/>
            <w:right w:val="none" w:sz="0" w:space="0" w:color="auto"/>
          </w:divBdr>
        </w:div>
        <w:div w:id="737753125">
          <w:marLeft w:val="0"/>
          <w:marRight w:val="0"/>
          <w:marTop w:val="0"/>
          <w:marBottom w:val="0"/>
          <w:divBdr>
            <w:top w:val="none" w:sz="0" w:space="0" w:color="auto"/>
            <w:left w:val="none" w:sz="0" w:space="0" w:color="auto"/>
            <w:bottom w:val="none" w:sz="0" w:space="0" w:color="auto"/>
            <w:right w:val="none" w:sz="0" w:space="0" w:color="auto"/>
          </w:divBdr>
        </w:div>
        <w:div w:id="7606086">
          <w:marLeft w:val="0"/>
          <w:marRight w:val="0"/>
          <w:marTop w:val="0"/>
          <w:marBottom w:val="0"/>
          <w:divBdr>
            <w:top w:val="none" w:sz="0" w:space="0" w:color="auto"/>
            <w:left w:val="none" w:sz="0" w:space="0" w:color="auto"/>
            <w:bottom w:val="none" w:sz="0" w:space="0" w:color="auto"/>
            <w:right w:val="none" w:sz="0" w:space="0" w:color="auto"/>
          </w:divBdr>
        </w:div>
        <w:div w:id="15431445">
          <w:marLeft w:val="0"/>
          <w:marRight w:val="0"/>
          <w:marTop w:val="0"/>
          <w:marBottom w:val="0"/>
          <w:divBdr>
            <w:top w:val="none" w:sz="0" w:space="0" w:color="auto"/>
            <w:left w:val="none" w:sz="0" w:space="0" w:color="auto"/>
            <w:bottom w:val="none" w:sz="0" w:space="0" w:color="auto"/>
            <w:right w:val="none" w:sz="0" w:space="0" w:color="auto"/>
          </w:divBdr>
        </w:div>
        <w:div w:id="72164699">
          <w:marLeft w:val="0"/>
          <w:marRight w:val="0"/>
          <w:marTop w:val="0"/>
          <w:marBottom w:val="0"/>
          <w:divBdr>
            <w:top w:val="none" w:sz="0" w:space="0" w:color="auto"/>
            <w:left w:val="none" w:sz="0" w:space="0" w:color="auto"/>
            <w:bottom w:val="none" w:sz="0" w:space="0" w:color="auto"/>
            <w:right w:val="none" w:sz="0" w:space="0" w:color="auto"/>
          </w:divBdr>
        </w:div>
        <w:div w:id="641738843">
          <w:marLeft w:val="0"/>
          <w:marRight w:val="0"/>
          <w:marTop w:val="0"/>
          <w:marBottom w:val="0"/>
          <w:divBdr>
            <w:top w:val="none" w:sz="0" w:space="0" w:color="auto"/>
            <w:left w:val="none" w:sz="0" w:space="0" w:color="auto"/>
            <w:bottom w:val="none" w:sz="0" w:space="0" w:color="auto"/>
            <w:right w:val="none" w:sz="0" w:space="0" w:color="auto"/>
          </w:divBdr>
        </w:div>
        <w:div w:id="1171796378">
          <w:marLeft w:val="0"/>
          <w:marRight w:val="0"/>
          <w:marTop w:val="0"/>
          <w:marBottom w:val="0"/>
          <w:divBdr>
            <w:top w:val="none" w:sz="0" w:space="0" w:color="auto"/>
            <w:left w:val="none" w:sz="0" w:space="0" w:color="auto"/>
            <w:bottom w:val="none" w:sz="0" w:space="0" w:color="auto"/>
            <w:right w:val="none" w:sz="0" w:space="0" w:color="auto"/>
          </w:divBdr>
        </w:div>
      </w:divsChild>
    </w:div>
    <w:div w:id="1827043257">
      <w:bodyDiv w:val="1"/>
      <w:marLeft w:val="0"/>
      <w:marRight w:val="0"/>
      <w:marTop w:val="0"/>
      <w:marBottom w:val="0"/>
      <w:divBdr>
        <w:top w:val="none" w:sz="0" w:space="0" w:color="auto"/>
        <w:left w:val="none" w:sz="0" w:space="0" w:color="auto"/>
        <w:bottom w:val="none" w:sz="0" w:space="0" w:color="auto"/>
        <w:right w:val="none" w:sz="0" w:space="0" w:color="auto"/>
      </w:divBdr>
      <w:divsChild>
        <w:div w:id="1929844612">
          <w:marLeft w:val="547"/>
          <w:marRight w:val="0"/>
          <w:marTop w:val="86"/>
          <w:marBottom w:val="0"/>
          <w:divBdr>
            <w:top w:val="none" w:sz="0" w:space="0" w:color="auto"/>
            <w:left w:val="none" w:sz="0" w:space="0" w:color="auto"/>
            <w:bottom w:val="none" w:sz="0" w:space="0" w:color="auto"/>
            <w:right w:val="none" w:sz="0" w:space="0" w:color="auto"/>
          </w:divBdr>
        </w:div>
        <w:div w:id="664625859">
          <w:marLeft w:val="547"/>
          <w:marRight w:val="0"/>
          <w:marTop w:val="86"/>
          <w:marBottom w:val="0"/>
          <w:divBdr>
            <w:top w:val="none" w:sz="0" w:space="0" w:color="auto"/>
            <w:left w:val="none" w:sz="0" w:space="0" w:color="auto"/>
            <w:bottom w:val="none" w:sz="0" w:space="0" w:color="auto"/>
            <w:right w:val="none" w:sz="0" w:space="0" w:color="auto"/>
          </w:divBdr>
        </w:div>
        <w:div w:id="647826381">
          <w:marLeft w:val="547"/>
          <w:marRight w:val="0"/>
          <w:marTop w:val="86"/>
          <w:marBottom w:val="0"/>
          <w:divBdr>
            <w:top w:val="none" w:sz="0" w:space="0" w:color="auto"/>
            <w:left w:val="none" w:sz="0" w:space="0" w:color="auto"/>
            <w:bottom w:val="none" w:sz="0" w:space="0" w:color="auto"/>
            <w:right w:val="none" w:sz="0" w:space="0" w:color="auto"/>
          </w:divBdr>
        </w:div>
        <w:div w:id="681782411">
          <w:marLeft w:val="547"/>
          <w:marRight w:val="0"/>
          <w:marTop w:val="86"/>
          <w:marBottom w:val="0"/>
          <w:divBdr>
            <w:top w:val="none" w:sz="0" w:space="0" w:color="auto"/>
            <w:left w:val="none" w:sz="0" w:space="0" w:color="auto"/>
            <w:bottom w:val="none" w:sz="0" w:space="0" w:color="auto"/>
            <w:right w:val="none" w:sz="0" w:space="0" w:color="auto"/>
          </w:divBdr>
        </w:div>
      </w:divsChild>
    </w:div>
    <w:div w:id="1904565682">
      <w:bodyDiv w:val="1"/>
      <w:marLeft w:val="0"/>
      <w:marRight w:val="0"/>
      <w:marTop w:val="0"/>
      <w:marBottom w:val="0"/>
      <w:divBdr>
        <w:top w:val="none" w:sz="0" w:space="0" w:color="auto"/>
        <w:left w:val="none" w:sz="0" w:space="0" w:color="auto"/>
        <w:bottom w:val="none" w:sz="0" w:space="0" w:color="auto"/>
        <w:right w:val="none" w:sz="0" w:space="0" w:color="auto"/>
      </w:divBdr>
      <w:divsChild>
        <w:div w:id="925847274">
          <w:marLeft w:val="547"/>
          <w:marRight w:val="0"/>
          <w:marTop w:val="106"/>
          <w:marBottom w:val="0"/>
          <w:divBdr>
            <w:top w:val="none" w:sz="0" w:space="0" w:color="auto"/>
            <w:left w:val="none" w:sz="0" w:space="0" w:color="auto"/>
            <w:bottom w:val="none" w:sz="0" w:space="0" w:color="auto"/>
            <w:right w:val="none" w:sz="0" w:space="0" w:color="auto"/>
          </w:divBdr>
        </w:div>
        <w:div w:id="1983608999">
          <w:marLeft w:val="547"/>
          <w:marRight w:val="0"/>
          <w:marTop w:val="106"/>
          <w:marBottom w:val="0"/>
          <w:divBdr>
            <w:top w:val="none" w:sz="0" w:space="0" w:color="auto"/>
            <w:left w:val="none" w:sz="0" w:space="0" w:color="auto"/>
            <w:bottom w:val="none" w:sz="0" w:space="0" w:color="auto"/>
            <w:right w:val="none" w:sz="0" w:space="0" w:color="auto"/>
          </w:divBdr>
        </w:div>
        <w:div w:id="1420953683">
          <w:marLeft w:val="547"/>
          <w:marRight w:val="0"/>
          <w:marTop w:val="106"/>
          <w:marBottom w:val="0"/>
          <w:divBdr>
            <w:top w:val="none" w:sz="0" w:space="0" w:color="auto"/>
            <w:left w:val="none" w:sz="0" w:space="0" w:color="auto"/>
            <w:bottom w:val="none" w:sz="0" w:space="0" w:color="auto"/>
            <w:right w:val="none" w:sz="0" w:space="0" w:color="auto"/>
          </w:divBdr>
        </w:div>
        <w:div w:id="241717412">
          <w:marLeft w:val="547"/>
          <w:marRight w:val="0"/>
          <w:marTop w:val="106"/>
          <w:marBottom w:val="0"/>
          <w:divBdr>
            <w:top w:val="none" w:sz="0" w:space="0" w:color="auto"/>
            <w:left w:val="none" w:sz="0" w:space="0" w:color="auto"/>
            <w:bottom w:val="none" w:sz="0" w:space="0" w:color="auto"/>
            <w:right w:val="none" w:sz="0" w:space="0" w:color="auto"/>
          </w:divBdr>
        </w:div>
        <w:div w:id="1214467273">
          <w:marLeft w:val="547"/>
          <w:marRight w:val="0"/>
          <w:marTop w:val="106"/>
          <w:marBottom w:val="0"/>
          <w:divBdr>
            <w:top w:val="none" w:sz="0" w:space="0" w:color="auto"/>
            <w:left w:val="none" w:sz="0" w:space="0" w:color="auto"/>
            <w:bottom w:val="none" w:sz="0" w:space="0" w:color="auto"/>
            <w:right w:val="none" w:sz="0" w:space="0" w:color="auto"/>
          </w:divBdr>
        </w:div>
        <w:div w:id="1600019360">
          <w:marLeft w:val="547"/>
          <w:marRight w:val="0"/>
          <w:marTop w:val="106"/>
          <w:marBottom w:val="0"/>
          <w:divBdr>
            <w:top w:val="none" w:sz="0" w:space="0" w:color="auto"/>
            <w:left w:val="none" w:sz="0" w:space="0" w:color="auto"/>
            <w:bottom w:val="none" w:sz="0" w:space="0" w:color="auto"/>
            <w:right w:val="none" w:sz="0" w:space="0" w:color="auto"/>
          </w:divBdr>
        </w:div>
        <w:div w:id="455225340">
          <w:marLeft w:val="547"/>
          <w:marRight w:val="0"/>
          <w:marTop w:val="106"/>
          <w:marBottom w:val="0"/>
          <w:divBdr>
            <w:top w:val="none" w:sz="0" w:space="0" w:color="auto"/>
            <w:left w:val="none" w:sz="0" w:space="0" w:color="auto"/>
            <w:bottom w:val="none" w:sz="0" w:space="0" w:color="auto"/>
            <w:right w:val="none" w:sz="0" w:space="0" w:color="auto"/>
          </w:divBdr>
        </w:div>
        <w:div w:id="1352876165">
          <w:marLeft w:val="547"/>
          <w:marRight w:val="0"/>
          <w:marTop w:val="106"/>
          <w:marBottom w:val="0"/>
          <w:divBdr>
            <w:top w:val="none" w:sz="0" w:space="0" w:color="auto"/>
            <w:left w:val="none" w:sz="0" w:space="0" w:color="auto"/>
            <w:bottom w:val="none" w:sz="0" w:space="0" w:color="auto"/>
            <w:right w:val="none" w:sz="0" w:space="0" w:color="auto"/>
          </w:divBdr>
        </w:div>
        <w:div w:id="1141730367">
          <w:marLeft w:val="547"/>
          <w:marRight w:val="0"/>
          <w:marTop w:val="106"/>
          <w:marBottom w:val="0"/>
          <w:divBdr>
            <w:top w:val="none" w:sz="0" w:space="0" w:color="auto"/>
            <w:left w:val="none" w:sz="0" w:space="0" w:color="auto"/>
            <w:bottom w:val="none" w:sz="0" w:space="0" w:color="auto"/>
            <w:right w:val="none" w:sz="0" w:space="0" w:color="auto"/>
          </w:divBdr>
        </w:div>
        <w:div w:id="36399117">
          <w:marLeft w:val="547"/>
          <w:marRight w:val="0"/>
          <w:marTop w:val="106"/>
          <w:marBottom w:val="0"/>
          <w:divBdr>
            <w:top w:val="none" w:sz="0" w:space="0" w:color="auto"/>
            <w:left w:val="none" w:sz="0" w:space="0" w:color="auto"/>
            <w:bottom w:val="none" w:sz="0" w:space="0" w:color="auto"/>
            <w:right w:val="none" w:sz="0" w:space="0" w:color="auto"/>
          </w:divBdr>
        </w:div>
      </w:divsChild>
    </w:div>
    <w:div w:id="1944846801">
      <w:bodyDiv w:val="1"/>
      <w:marLeft w:val="0"/>
      <w:marRight w:val="0"/>
      <w:marTop w:val="0"/>
      <w:marBottom w:val="0"/>
      <w:divBdr>
        <w:top w:val="none" w:sz="0" w:space="0" w:color="auto"/>
        <w:left w:val="none" w:sz="0" w:space="0" w:color="auto"/>
        <w:bottom w:val="none" w:sz="0" w:space="0" w:color="auto"/>
        <w:right w:val="none" w:sz="0" w:space="0" w:color="auto"/>
      </w:divBdr>
      <w:divsChild>
        <w:div w:id="1366827974">
          <w:marLeft w:val="547"/>
          <w:marRight w:val="0"/>
          <w:marTop w:val="130"/>
          <w:marBottom w:val="0"/>
          <w:divBdr>
            <w:top w:val="none" w:sz="0" w:space="0" w:color="auto"/>
            <w:left w:val="none" w:sz="0" w:space="0" w:color="auto"/>
            <w:bottom w:val="none" w:sz="0" w:space="0" w:color="auto"/>
            <w:right w:val="none" w:sz="0" w:space="0" w:color="auto"/>
          </w:divBdr>
        </w:div>
        <w:div w:id="494300624">
          <w:marLeft w:val="547"/>
          <w:marRight w:val="0"/>
          <w:marTop w:val="130"/>
          <w:marBottom w:val="0"/>
          <w:divBdr>
            <w:top w:val="none" w:sz="0" w:space="0" w:color="auto"/>
            <w:left w:val="none" w:sz="0" w:space="0" w:color="auto"/>
            <w:bottom w:val="none" w:sz="0" w:space="0" w:color="auto"/>
            <w:right w:val="none" w:sz="0" w:space="0" w:color="auto"/>
          </w:divBdr>
        </w:div>
      </w:divsChild>
    </w:div>
    <w:div w:id="2065323614">
      <w:bodyDiv w:val="1"/>
      <w:marLeft w:val="0"/>
      <w:marRight w:val="0"/>
      <w:marTop w:val="0"/>
      <w:marBottom w:val="0"/>
      <w:divBdr>
        <w:top w:val="none" w:sz="0" w:space="0" w:color="auto"/>
        <w:left w:val="none" w:sz="0" w:space="0" w:color="auto"/>
        <w:bottom w:val="none" w:sz="0" w:space="0" w:color="auto"/>
        <w:right w:val="none" w:sz="0" w:space="0" w:color="auto"/>
      </w:divBdr>
      <w:divsChild>
        <w:div w:id="1107693881">
          <w:marLeft w:val="547"/>
          <w:marRight w:val="0"/>
          <w:marTop w:val="154"/>
          <w:marBottom w:val="0"/>
          <w:divBdr>
            <w:top w:val="none" w:sz="0" w:space="0" w:color="auto"/>
            <w:left w:val="none" w:sz="0" w:space="0" w:color="auto"/>
            <w:bottom w:val="none" w:sz="0" w:space="0" w:color="auto"/>
            <w:right w:val="none" w:sz="0" w:space="0" w:color="auto"/>
          </w:divBdr>
        </w:div>
        <w:div w:id="395322454">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s.iowa.gov/docs/publications/NOBA/1218954.pdf" TargetMode="External"/><Relationship Id="rId13" Type="http://schemas.openxmlformats.org/officeDocument/2006/relationships/hyperlink" Target="https://www.legis.iowa.gov/legislation/BillBook?ga=89&amp;ba=hf532" TargetMode="External"/><Relationship Id="rId18" Type="http://schemas.openxmlformats.org/officeDocument/2006/relationships/hyperlink" Target="https://www.legis.iowa.gov/legislation/BillBook?ga=89&amp;ba=hf847" TargetMode="External"/><Relationship Id="rId26" Type="http://schemas.openxmlformats.org/officeDocument/2006/relationships/hyperlink" Target="https://nebula.wsimg.com/4ea19def77546da168e8c2a7d2194fee?AccessKeyId=D081CCCCA2DCE3941176&amp;disposition=0&amp;alloworigin=1" TargetMode="External"/><Relationship Id="rId3" Type="http://schemas.openxmlformats.org/officeDocument/2006/relationships/styles" Target="styles.xml"/><Relationship Id="rId21" Type="http://schemas.openxmlformats.org/officeDocument/2006/relationships/hyperlink" Target="https://www.legis.iowa.gov/legislation/BillBook?ga=89&amp;ba=hf532" TargetMode="External"/><Relationship Id="rId34" Type="http://schemas.openxmlformats.org/officeDocument/2006/relationships/hyperlink" Target="mailto:margaret@iowaschoolfinance.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legis.iowa.gov/legislation/BillBook?ga=89&amp;ba=hf813" TargetMode="External"/><Relationship Id="rId25" Type="http://schemas.openxmlformats.org/officeDocument/2006/relationships/hyperlink" Target="http://www.rsaia.org/legislative.html" TargetMode="External"/><Relationship Id="rId33" Type="http://schemas.openxmlformats.org/officeDocument/2006/relationships/hyperlink" Target="http://www.carlanelsonco.com" TargetMode="External"/><Relationship Id="rId2" Type="http://schemas.openxmlformats.org/officeDocument/2006/relationships/numbering" Target="numbering.xml"/><Relationship Id="rId16" Type="http://schemas.openxmlformats.org/officeDocument/2006/relationships/hyperlink" Target="https://www.legis.iowa.gov/legislation/BillBook?ga=89&amp;ba=hf802" TargetMode="External"/><Relationship Id="rId20" Type="http://schemas.openxmlformats.org/officeDocument/2006/relationships/hyperlink" Target="https://www.legis.iowa.gov/legislation/BillBook?ga=89&amp;ba=hf813" TargetMode="External"/><Relationship Id="rId29" Type="http://schemas.openxmlformats.org/officeDocument/2006/relationships/hyperlink" Target="http://www.appteg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legis.iowa.gov/legislators/find" TargetMode="External"/><Relationship Id="rId32" Type="http://schemas.openxmlformats.org/officeDocument/2006/relationships/image" Target="media/image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gis.iowa.gov/legislation/BillBook?ga=89&amp;ba=hf744" TargetMode="External"/><Relationship Id="rId23" Type="http://schemas.openxmlformats.org/officeDocument/2006/relationships/hyperlink" Target="http://www.iowaschoolfinance.com/legislative_bios" TargetMode="Externa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legis.iowa.gov/legislation/BillBook?ga=89&amp;ba=hf802" TargetMode="External"/><Relationship Id="rId31" Type="http://schemas.openxmlformats.org/officeDocument/2006/relationships/hyperlink" Target="http://www.boardworkseducation.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legis.iowa.gov/legislation/BillBook?ga=89&amp;ba=hf228" TargetMode="External"/><Relationship Id="rId22" Type="http://schemas.openxmlformats.org/officeDocument/2006/relationships/hyperlink" Target="https://www.legis.iowa.gov/legislation/BillBook?ga=89&amp;ba=hf228" TargetMode="External"/><Relationship Id="rId27" Type="http://schemas.openxmlformats.org/officeDocument/2006/relationships/hyperlink" Target="http://www.rsaia.org/corporate-sponsors.html" TargetMode="External"/><Relationship Id="rId30" Type="http://schemas.openxmlformats.org/officeDocument/2006/relationships/image" Target="media/image6.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5924F-1A5C-4BA7-BF60-9B5B4E52B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1365</Words>
  <Characters>7781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dc:creator>
  <cp:keywords/>
  <dc:description/>
  <cp:lastModifiedBy>Jen</cp:lastModifiedBy>
  <cp:revision>2</cp:revision>
  <dcterms:created xsi:type="dcterms:W3CDTF">2021-04-15T21:58:00Z</dcterms:created>
  <dcterms:modified xsi:type="dcterms:W3CDTF">2021-04-15T21:58:00Z</dcterms:modified>
</cp:coreProperties>
</file>