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56980" w14:textId="5F3987EE" w:rsidR="00A57F15" w:rsidRDefault="0057545A" w:rsidP="00CD4CC2">
      <w:pPr>
        <w:rPr>
          <w:rFonts w:ascii="Quintessential" w:eastAsia="Times New Roman" w:hAnsi="Quintessential" w:cs="Times New Roman"/>
          <w:b/>
          <w:color w:val="000000"/>
          <w:sz w:val="56"/>
          <w:szCs w:val="56"/>
        </w:rPr>
      </w:pPr>
      <w:r w:rsidRPr="00831C29">
        <w:rPr>
          <w:noProof/>
          <w:sz w:val="32"/>
          <w:szCs w:val="32"/>
        </w:rPr>
        <w:drawing>
          <wp:anchor distT="0" distB="0" distL="114300" distR="114300" simplePos="0" relativeHeight="251668480" behindDoc="1" locked="0" layoutInCell="1" allowOverlap="1" wp14:anchorId="3D20AC4C" wp14:editId="79786237">
            <wp:simplePos x="0" y="0"/>
            <wp:positionH relativeFrom="margin">
              <wp:posOffset>480060</wp:posOffset>
            </wp:positionH>
            <wp:positionV relativeFrom="paragraph">
              <wp:posOffset>2209800</wp:posOffset>
            </wp:positionV>
            <wp:extent cx="5113020" cy="5113020"/>
            <wp:effectExtent l="0" t="0" r="0" b="0"/>
            <wp:wrapTight wrapText="bothSides">
              <wp:wrapPolygon edited="0">
                <wp:start x="0" y="0"/>
                <wp:lineTo x="0" y="21487"/>
                <wp:lineTo x="21487" y="21487"/>
                <wp:lineTo x="21487" y="0"/>
                <wp:lineTo x="0" y="0"/>
              </wp:wrapPolygon>
            </wp:wrapTight>
            <wp:docPr id="1478946594" name="Picture 1" descr="Accepting Imperf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epting Imperfec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3020" cy="5113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7751">
        <w:rPr>
          <w:rFonts w:ascii="Quintessential" w:eastAsia="Times New Roman" w:hAnsi="Quintessential" w:cs="Times New Roman"/>
          <w:b/>
          <w:noProof/>
          <w:color w:val="000000"/>
          <w:sz w:val="56"/>
          <w:szCs w:val="56"/>
        </w:rPr>
        <w:drawing>
          <wp:anchor distT="0" distB="0" distL="114300" distR="114300" simplePos="0" relativeHeight="251666432" behindDoc="0" locked="0" layoutInCell="1" allowOverlap="1" wp14:anchorId="31EA4D68" wp14:editId="69864608">
            <wp:simplePos x="0" y="0"/>
            <wp:positionH relativeFrom="margin">
              <wp:align>left</wp:align>
            </wp:positionH>
            <wp:positionV relativeFrom="paragraph">
              <wp:posOffset>-587920</wp:posOffset>
            </wp:positionV>
            <wp:extent cx="1371600" cy="843034"/>
            <wp:effectExtent l="0" t="0" r="0" b="0"/>
            <wp:wrapNone/>
            <wp:docPr id="4"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1600" cy="843034"/>
                    </a:xfrm>
                    <a:prstGeom prst="rect">
                      <a:avLst/>
                    </a:prstGeom>
                  </pic:spPr>
                </pic:pic>
              </a:graphicData>
            </a:graphic>
            <wp14:sizeRelH relativeFrom="page">
              <wp14:pctWidth>0</wp14:pctWidth>
            </wp14:sizeRelH>
            <wp14:sizeRelV relativeFrom="page">
              <wp14:pctHeight>0</wp14:pctHeight>
            </wp14:sizeRelV>
          </wp:anchor>
        </w:drawing>
      </w:r>
      <w:r w:rsidR="00FB4F2F" w:rsidRPr="00843386">
        <w:rPr>
          <w:rFonts w:ascii="Quintessential" w:eastAsia="Times New Roman" w:hAnsi="Quintessential" w:cs="Times New Roman"/>
          <w:b/>
          <w:noProof/>
          <w:color w:val="000000"/>
          <w:sz w:val="56"/>
          <w:szCs w:val="56"/>
        </w:rPr>
        <mc:AlternateContent>
          <mc:Choice Requires="wps">
            <w:drawing>
              <wp:anchor distT="45720" distB="45720" distL="114300" distR="114300" simplePos="0" relativeHeight="251659264" behindDoc="0" locked="0" layoutInCell="1" allowOverlap="1" wp14:anchorId="43363B93" wp14:editId="418523D7">
                <wp:simplePos x="0" y="0"/>
                <wp:positionH relativeFrom="column">
                  <wp:posOffset>-419100</wp:posOffset>
                </wp:positionH>
                <wp:positionV relativeFrom="paragraph">
                  <wp:posOffset>702310</wp:posOffset>
                </wp:positionV>
                <wp:extent cx="6867144" cy="1956816"/>
                <wp:effectExtent l="0" t="0" r="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144" cy="1956816"/>
                        </a:xfrm>
                        <a:prstGeom prst="rect">
                          <a:avLst/>
                        </a:prstGeom>
                        <a:solidFill>
                          <a:srgbClr val="FFFFFF"/>
                        </a:solidFill>
                        <a:ln w="9525">
                          <a:noFill/>
                          <a:miter lim="800000"/>
                          <a:headEnd/>
                          <a:tailEnd/>
                        </a:ln>
                      </wps:spPr>
                      <wps:txbx>
                        <w:txbxContent>
                          <w:p w14:paraId="42373419" w14:textId="3CC74244" w:rsidR="00CC7723" w:rsidRPr="00843386" w:rsidRDefault="00472942" w:rsidP="00843386">
                            <w:pPr>
                              <w:jc w:val="center"/>
                              <w:rPr>
                                <w:rFonts w:ascii="Arial" w:hAnsi="Arial" w:cs="Arial"/>
                                <w:b/>
                                <w:sz w:val="72"/>
                                <w:szCs w:val="72"/>
                              </w:rPr>
                            </w:pPr>
                            <w:r>
                              <w:rPr>
                                <w:rFonts w:ascii="Arial" w:hAnsi="Arial" w:cs="Arial"/>
                                <w:b/>
                                <w:sz w:val="72"/>
                                <w:szCs w:val="72"/>
                              </w:rPr>
                              <w:t>HCCP</w:t>
                            </w:r>
                            <w:r w:rsidR="00CC7723" w:rsidRPr="00843386">
                              <w:rPr>
                                <w:rFonts w:ascii="Arial" w:hAnsi="Arial" w:cs="Arial"/>
                                <w:b/>
                                <w:sz w:val="72"/>
                                <w:szCs w:val="72"/>
                              </w:rPr>
                              <w:t>TA Reflections Program</w:t>
                            </w:r>
                          </w:p>
                          <w:p w14:paraId="5AD674FA" w14:textId="76C47219" w:rsidR="00CC7723" w:rsidRPr="00843386" w:rsidRDefault="00CC7723" w:rsidP="00843386">
                            <w:pPr>
                              <w:jc w:val="center"/>
                              <w:rPr>
                                <w:rFonts w:ascii="Arial" w:hAnsi="Arial" w:cs="Arial"/>
                                <w:b/>
                                <w:sz w:val="72"/>
                                <w:szCs w:val="72"/>
                              </w:rPr>
                            </w:pPr>
                            <w:r w:rsidRPr="00843386">
                              <w:rPr>
                                <w:rFonts w:ascii="Arial" w:hAnsi="Arial" w:cs="Arial"/>
                                <w:b/>
                                <w:sz w:val="72"/>
                                <w:szCs w:val="72"/>
                              </w:rPr>
                              <w:t>20</w:t>
                            </w:r>
                            <w:r>
                              <w:rPr>
                                <w:rFonts w:ascii="Arial" w:hAnsi="Arial" w:cs="Arial"/>
                                <w:b/>
                                <w:sz w:val="72"/>
                                <w:szCs w:val="72"/>
                              </w:rPr>
                              <w:t>2</w:t>
                            </w:r>
                            <w:r w:rsidR="0057545A">
                              <w:rPr>
                                <w:rFonts w:ascii="Arial" w:hAnsi="Arial" w:cs="Arial"/>
                                <w:b/>
                                <w:sz w:val="72"/>
                                <w:szCs w:val="72"/>
                              </w:rPr>
                              <w:t>4</w:t>
                            </w:r>
                            <w:r w:rsidRPr="00843386">
                              <w:rPr>
                                <w:rFonts w:ascii="Arial" w:hAnsi="Arial" w:cs="Arial"/>
                                <w:b/>
                                <w:sz w:val="72"/>
                                <w:szCs w:val="72"/>
                              </w:rPr>
                              <w:t>-20</w:t>
                            </w:r>
                            <w:r>
                              <w:rPr>
                                <w:rFonts w:ascii="Arial" w:hAnsi="Arial" w:cs="Arial"/>
                                <w:b/>
                                <w:sz w:val="72"/>
                                <w:szCs w:val="72"/>
                              </w:rPr>
                              <w:t>2</w:t>
                            </w:r>
                            <w:r w:rsidR="0057545A">
                              <w:rPr>
                                <w:rFonts w:ascii="Arial" w:hAnsi="Arial" w:cs="Arial"/>
                                <w:b/>
                                <w:sz w:val="72"/>
                                <w:szCs w:val="72"/>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363B93" id="_x0000_t202" coordsize="21600,21600" o:spt="202" path="m,l,21600r21600,l21600,xe">
                <v:stroke joinstyle="miter"/>
                <v:path gradientshapeok="t" o:connecttype="rect"/>
              </v:shapetype>
              <v:shape id="Text Box 2" o:spid="_x0000_s1026" type="#_x0000_t202" style="position:absolute;margin-left:-33pt;margin-top:55.3pt;width:540.7pt;height:154.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" stroked="f">
                <v:textbox>
                  <w:txbxContent>
                    <w:p w14:paraId="42373419" w14:textId="3CC74244" w:rsidR="00CC7723" w:rsidRPr="00843386" w:rsidRDefault="00472942" w:rsidP="00843386">
                      <w:pPr>
                        <w:jc w:val="center"/>
                        <w:rPr>
                          <w:rFonts w:ascii="Arial" w:hAnsi="Arial" w:cs="Arial"/>
                          <w:b/>
                          <w:sz w:val="72"/>
                          <w:szCs w:val="72"/>
                        </w:rPr>
                      </w:pPr>
                      <w:r>
                        <w:rPr>
                          <w:rFonts w:ascii="Arial" w:hAnsi="Arial" w:cs="Arial"/>
                          <w:b/>
                          <w:sz w:val="72"/>
                          <w:szCs w:val="72"/>
                        </w:rPr>
                        <w:t>HCCP</w:t>
                      </w:r>
                      <w:r w:rsidR="00CC7723" w:rsidRPr="00843386">
                        <w:rPr>
                          <w:rFonts w:ascii="Arial" w:hAnsi="Arial" w:cs="Arial"/>
                          <w:b/>
                          <w:sz w:val="72"/>
                          <w:szCs w:val="72"/>
                        </w:rPr>
                        <w:t>TA Reflections Program</w:t>
                      </w:r>
                    </w:p>
                    <w:p w14:paraId="5AD674FA" w14:textId="76C47219" w:rsidR="00CC7723" w:rsidRPr="00843386" w:rsidRDefault="00CC7723" w:rsidP="00843386">
                      <w:pPr>
                        <w:jc w:val="center"/>
                        <w:rPr>
                          <w:rFonts w:ascii="Arial" w:hAnsi="Arial" w:cs="Arial"/>
                          <w:b/>
                          <w:sz w:val="72"/>
                          <w:szCs w:val="72"/>
                        </w:rPr>
                      </w:pPr>
                      <w:r w:rsidRPr="00843386">
                        <w:rPr>
                          <w:rFonts w:ascii="Arial" w:hAnsi="Arial" w:cs="Arial"/>
                          <w:b/>
                          <w:sz w:val="72"/>
                          <w:szCs w:val="72"/>
                        </w:rPr>
                        <w:t>20</w:t>
                      </w:r>
                      <w:r>
                        <w:rPr>
                          <w:rFonts w:ascii="Arial" w:hAnsi="Arial" w:cs="Arial"/>
                          <w:b/>
                          <w:sz w:val="72"/>
                          <w:szCs w:val="72"/>
                        </w:rPr>
                        <w:t>2</w:t>
                      </w:r>
                      <w:r w:rsidR="0057545A">
                        <w:rPr>
                          <w:rFonts w:ascii="Arial" w:hAnsi="Arial" w:cs="Arial"/>
                          <w:b/>
                          <w:sz w:val="72"/>
                          <w:szCs w:val="72"/>
                        </w:rPr>
                        <w:t>4</w:t>
                      </w:r>
                      <w:r w:rsidRPr="00843386">
                        <w:rPr>
                          <w:rFonts w:ascii="Arial" w:hAnsi="Arial" w:cs="Arial"/>
                          <w:b/>
                          <w:sz w:val="72"/>
                          <w:szCs w:val="72"/>
                        </w:rPr>
                        <w:t>-20</w:t>
                      </w:r>
                      <w:r>
                        <w:rPr>
                          <w:rFonts w:ascii="Arial" w:hAnsi="Arial" w:cs="Arial"/>
                          <w:b/>
                          <w:sz w:val="72"/>
                          <w:szCs w:val="72"/>
                        </w:rPr>
                        <w:t>2</w:t>
                      </w:r>
                      <w:r w:rsidR="0057545A">
                        <w:rPr>
                          <w:rFonts w:ascii="Arial" w:hAnsi="Arial" w:cs="Arial"/>
                          <w:b/>
                          <w:sz w:val="72"/>
                          <w:szCs w:val="72"/>
                        </w:rPr>
                        <w:t>5</w:t>
                      </w:r>
                    </w:p>
                  </w:txbxContent>
                </v:textbox>
              </v:shape>
            </w:pict>
          </mc:Fallback>
        </mc:AlternateContent>
      </w:r>
      <w:r w:rsidR="00A57F15">
        <w:rPr>
          <w:rFonts w:ascii="Quintessential" w:eastAsia="Times New Roman" w:hAnsi="Quintessential" w:cs="Times New Roman"/>
          <w:b/>
          <w:color w:val="000000"/>
          <w:sz w:val="56"/>
          <w:szCs w:val="56"/>
        </w:rPr>
        <w:br w:type="page"/>
      </w:r>
    </w:p>
    <w:p w14:paraId="38FCF957" w14:textId="673379C2" w:rsidR="00ED7B80" w:rsidRPr="00E35094" w:rsidRDefault="00ED7B80" w:rsidP="00421B6C">
      <w:pPr>
        <w:jc w:val="center"/>
        <w:rPr>
          <w:rFonts w:ascii="Times New Roman" w:eastAsia="Times New Roman" w:hAnsi="Times New Roman" w:cs="Times New Roman"/>
          <w:i/>
          <w:sz w:val="24"/>
          <w:szCs w:val="24"/>
        </w:rPr>
      </w:pPr>
      <w:r w:rsidRPr="00421B6C">
        <w:rPr>
          <w:rFonts w:ascii="Times New Roman" w:eastAsia="Times New Roman" w:hAnsi="Times New Roman" w:cs="Times New Roman"/>
          <w:i/>
          <w:color w:val="000000"/>
          <w:sz w:val="56"/>
          <w:szCs w:val="56"/>
        </w:rPr>
        <w:lastRenderedPageBreak/>
        <w:t>Guide</w:t>
      </w:r>
      <w:r w:rsidR="001E1A05" w:rsidRPr="00421B6C">
        <w:rPr>
          <w:rFonts w:ascii="Times New Roman" w:eastAsia="Times New Roman" w:hAnsi="Times New Roman" w:cs="Times New Roman"/>
          <w:i/>
          <w:color w:val="000000"/>
          <w:sz w:val="56"/>
          <w:szCs w:val="56"/>
        </w:rPr>
        <w:t xml:space="preserve"> for Local/Council Chairs</w:t>
      </w:r>
    </w:p>
    <w:p w14:paraId="5BF64E08" w14:textId="18FCEF2B" w:rsidR="00ED7B80" w:rsidRDefault="00ED7B80" w:rsidP="00ED7B80">
      <w:pPr>
        <w:spacing w:after="0" w:line="240" w:lineRule="auto"/>
        <w:jc w:val="center"/>
        <w:rPr>
          <w:rFonts w:ascii="Quintessential" w:eastAsia="Times New Roman" w:hAnsi="Quintessential" w:cs="Times New Roman"/>
          <w:color w:val="000000"/>
          <w:sz w:val="41"/>
          <w:szCs w:val="41"/>
        </w:rPr>
      </w:pPr>
    </w:p>
    <w:p w14:paraId="131C6811" w14:textId="353D2312" w:rsidR="00462CDE" w:rsidRPr="00421B6C" w:rsidRDefault="00462CDE" w:rsidP="00462CDE">
      <w:pPr>
        <w:spacing w:after="0" w:line="240" w:lineRule="auto"/>
        <w:rPr>
          <w:rFonts w:ascii="Times New Roman" w:eastAsia="Times New Roman" w:hAnsi="Times New Roman" w:cs="Times New Roman"/>
          <w:color w:val="000000"/>
          <w:sz w:val="24"/>
          <w:szCs w:val="24"/>
        </w:rPr>
      </w:pPr>
      <w:r w:rsidRPr="00421B6C">
        <w:rPr>
          <w:rFonts w:ascii="Times New Roman" w:eastAsia="Times New Roman" w:hAnsi="Times New Roman" w:cs="Times New Roman"/>
          <w:color w:val="000000"/>
          <w:sz w:val="24"/>
          <w:szCs w:val="24"/>
        </w:rPr>
        <w:t>Dear Reflections Chairs,</w:t>
      </w:r>
    </w:p>
    <w:p w14:paraId="43D121E0" w14:textId="3CDB2257" w:rsidR="00462CDE" w:rsidRPr="00421B6C" w:rsidRDefault="00462CDE" w:rsidP="00462CDE">
      <w:pPr>
        <w:spacing w:after="0" w:line="240" w:lineRule="auto"/>
        <w:rPr>
          <w:rFonts w:ascii="Times New Roman" w:eastAsia="Times New Roman" w:hAnsi="Times New Roman" w:cs="Times New Roman"/>
          <w:sz w:val="24"/>
          <w:szCs w:val="24"/>
        </w:rPr>
      </w:pPr>
    </w:p>
    <w:p w14:paraId="490D7613" w14:textId="33B0AFB3" w:rsidR="00462CDE" w:rsidRPr="00421B6C" w:rsidRDefault="00462CDE" w:rsidP="00421B6C">
      <w:pPr>
        <w:spacing w:after="0" w:line="240" w:lineRule="auto"/>
        <w:rPr>
          <w:rFonts w:ascii="Times New Roman" w:eastAsia="Times New Roman" w:hAnsi="Times New Roman" w:cs="Times New Roman"/>
          <w:sz w:val="24"/>
          <w:szCs w:val="24"/>
        </w:rPr>
      </w:pPr>
      <w:r w:rsidRPr="00421B6C">
        <w:rPr>
          <w:rFonts w:ascii="Times New Roman" w:eastAsia="Times New Roman" w:hAnsi="Times New Roman" w:cs="Times New Roman"/>
          <w:color w:val="000000"/>
          <w:sz w:val="24"/>
          <w:szCs w:val="24"/>
        </w:rPr>
        <w:t xml:space="preserve">Welcome to the </w:t>
      </w:r>
      <w:r w:rsidR="006E2377">
        <w:rPr>
          <w:rFonts w:ascii="Times New Roman" w:eastAsia="Times New Roman" w:hAnsi="Times New Roman" w:cs="Times New Roman"/>
          <w:b/>
          <w:sz w:val="24"/>
          <w:szCs w:val="24"/>
        </w:rPr>
        <w:t>202</w:t>
      </w:r>
      <w:r w:rsidR="009327DE">
        <w:rPr>
          <w:rFonts w:ascii="Times New Roman" w:eastAsia="Times New Roman" w:hAnsi="Times New Roman" w:cs="Times New Roman"/>
          <w:b/>
          <w:sz w:val="24"/>
          <w:szCs w:val="24"/>
        </w:rPr>
        <w:t>4</w:t>
      </w:r>
      <w:r w:rsidRPr="00855EE5">
        <w:rPr>
          <w:rFonts w:ascii="Times New Roman" w:eastAsia="Times New Roman" w:hAnsi="Times New Roman" w:cs="Times New Roman"/>
          <w:b/>
          <w:sz w:val="24"/>
          <w:szCs w:val="24"/>
        </w:rPr>
        <w:t>–20</w:t>
      </w:r>
      <w:r w:rsidR="00FB4F2F" w:rsidRPr="00855EE5">
        <w:rPr>
          <w:rFonts w:ascii="Times New Roman" w:eastAsia="Times New Roman" w:hAnsi="Times New Roman" w:cs="Times New Roman"/>
          <w:b/>
          <w:sz w:val="24"/>
          <w:szCs w:val="24"/>
        </w:rPr>
        <w:t>2</w:t>
      </w:r>
      <w:r w:rsidR="009327DE">
        <w:rPr>
          <w:rFonts w:ascii="Times New Roman" w:eastAsia="Times New Roman" w:hAnsi="Times New Roman" w:cs="Times New Roman"/>
          <w:b/>
          <w:sz w:val="24"/>
          <w:szCs w:val="24"/>
        </w:rPr>
        <w:t>5</w:t>
      </w:r>
      <w:r w:rsidRPr="00421B6C">
        <w:rPr>
          <w:rFonts w:ascii="Times New Roman" w:eastAsia="Times New Roman" w:hAnsi="Times New Roman" w:cs="Times New Roman"/>
          <w:sz w:val="24"/>
          <w:szCs w:val="24"/>
        </w:rPr>
        <w:t xml:space="preserve"> </w:t>
      </w:r>
      <w:r w:rsidR="00CD7751">
        <w:rPr>
          <w:rFonts w:ascii="Times New Roman" w:eastAsia="Times New Roman" w:hAnsi="Times New Roman" w:cs="Times New Roman"/>
          <w:color w:val="000000"/>
          <w:sz w:val="24"/>
          <w:szCs w:val="24"/>
        </w:rPr>
        <w:t>Free State PTA</w:t>
      </w:r>
      <w:r w:rsidRPr="00421B6C">
        <w:rPr>
          <w:rFonts w:ascii="Times New Roman" w:eastAsia="Times New Roman" w:hAnsi="Times New Roman" w:cs="Times New Roman"/>
          <w:color w:val="000000"/>
          <w:sz w:val="24"/>
          <w:szCs w:val="24"/>
        </w:rPr>
        <w:t xml:space="preserve"> Reflections </w:t>
      </w:r>
      <w:r w:rsidR="00421B6C" w:rsidRPr="00421B6C">
        <w:rPr>
          <w:rFonts w:ascii="Times New Roman" w:eastAsia="Times New Roman" w:hAnsi="Times New Roman" w:cs="Times New Roman"/>
          <w:color w:val="000000"/>
          <w:sz w:val="24"/>
          <w:szCs w:val="24"/>
        </w:rPr>
        <w:t>Program and</w:t>
      </w:r>
      <w:r w:rsidRPr="00421B6C">
        <w:rPr>
          <w:rFonts w:ascii="Times New Roman" w:eastAsia="Times New Roman" w:hAnsi="Times New Roman" w:cs="Times New Roman"/>
          <w:color w:val="000000"/>
          <w:sz w:val="24"/>
          <w:szCs w:val="24"/>
        </w:rPr>
        <w:t xml:space="preserve"> thank you for volunteering to chair this wonderful arts enrichment program!  Enclosed you will find </w:t>
      </w:r>
      <w:r w:rsidR="005D0448">
        <w:rPr>
          <w:rFonts w:ascii="Times New Roman" w:eastAsia="Times New Roman" w:hAnsi="Times New Roman" w:cs="Times New Roman"/>
          <w:color w:val="000000"/>
          <w:sz w:val="24"/>
          <w:szCs w:val="24"/>
        </w:rPr>
        <w:t>many resources</w:t>
      </w:r>
      <w:r w:rsidRPr="00421B6C">
        <w:rPr>
          <w:rFonts w:ascii="Times New Roman" w:eastAsia="Times New Roman" w:hAnsi="Times New Roman" w:cs="Times New Roman"/>
          <w:color w:val="000000"/>
          <w:sz w:val="24"/>
          <w:szCs w:val="24"/>
        </w:rPr>
        <w:t xml:space="preserve"> to help you run a successful Reflections program at your local school. </w:t>
      </w:r>
    </w:p>
    <w:p w14:paraId="24779FBB" w14:textId="77777777" w:rsidR="00462CDE" w:rsidRPr="00421B6C" w:rsidRDefault="00462CDE" w:rsidP="00462CDE">
      <w:pPr>
        <w:spacing w:after="0" w:line="240" w:lineRule="auto"/>
        <w:rPr>
          <w:rFonts w:ascii="Times New Roman" w:eastAsia="Times New Roman" w:hAnsi="Times New Roman" w:cs="Times New Roman"/>
          <w:sz w:val="24"/>
          <w:szCs w:val="24"/>
        </w:rPr>
      </w:pPr>
    </w:p>
    <w:p w14:paraId="1C3780D5" w14:textId="5FA8A420" w:rsidR="00462CDE" w:rsidRPr="00421B6C" w:rsidRDefault="00462CDE" w:rsidP="00462CDE">
      <w:pPr>
        <w:spacing w:after="0" w:line="240" w:lineRule="auto"/>
        <w:jc w:val="center"/>
        <w:rPr>
          <w:rFonts w:ascii="Times New Roman" w:eastAsia="Times New Roman" w:hAnsi="Times New Roman" w:cs="Times New Roman"/>
          <w:b/>
          <w:bCs/>
          <w:color w:val="000000"/>
          <w:sz w:val="28"/>
          <w:szCs w:val="28"/>
        </w:rPr>
      </w:pPr>
      <w:r w:rsidRPr="00421B6C">
        <w:rPr>
          <w:rFonts w:ascii="Times New Roman" w:eastAsia="Times New Roman" w:hAnsi="Times New Roman" w:cs="Times New Roman"/>
          <w:b/>
          <w:bCs/>
          <w:color w:val="000000"/>
          <w:sz w:val="28"/>
          <w:szCs w:val="28"/>
        </w:rPr>
        <w:t>Please read all of the materials carefully.</w:t>
      </w:r>
    </w:p>
    <w:p w14:paraId="18563230" w14:textId="77777777" w:rsidR="00462CDE" w:rsidRPr="00421B6C" w:rsidRDefault="00462CDE" w:rsidP="00462CDE">
      <w:pPr>
        <w:spacing w:after="0" w:line="240" w:lineRule="auto"/>
        <w:jc w:val="center"/>
        <w:rPr>
          <w:rFonts w:ascii="Times New Roman" w:eastAsia="Times New Roman" w:hAnsi="Times New Roman" w:cs="Times New Roman"/>
          <w:sz w:val="28"/>
          <w:szCs w:val="28"/>
        </w:rPr>
      </w:pPr>
    </w:p>
    <w:p w14:paraId="3DD027DD" w14:textId="21979F1F" w:rsidR="00462CDE" w:rsidRPr="00421B6C" w:rsidRDefault="00462CDE">
      <w:pPr>
        <w:spacing w:after="0" w:line="240" w:lineRule="auto"/>
        <w:jc w:val="center"/>
        <w:rPr>
          <w:rFonts w:ascii="Times New Roman" w:eastAsia="Times New Roman" w:hAnsi="Times New Roman" w:cs="Times New Roman"/>
          <w:sz w:val="28"/>
          <w:szCs w:val="28"/>
        </w:rPr>
      </w:pPr>
      <w:r w:rsidRPr="00421B6C">
        <w:rPr>
          <w:rFonts w:ascii="Times New Roman" w:eastAsia="Times New Roman" w:hAnsi="Times New Roman" w:cs="Times New Roman"/>
          <w:b/>
          <w:bCs/>
          <w:color w:val="000000"/>
          <w:sz w:val="28"/>
          <w:szCs w:val="28"/>
        </w:rPr>
        <w:t>We NEVER want to disqualify a student’s entry because the</w:t>
      </w:r>
    </w:p>
    <w:p w14:paraId="75962D9C" w14:textId="6C30BABA" w:rsidR="00462CDE" w:rsidRPr="00421B6C" w:rsidRDefault="00462CDE">
      <w:pPr>
        <w:spacing w:after="0" w:line="240" w:lineRule="auto"/>
        <w:jc w:val="center"/>
        <w:rPr>
          <w:rFonts w:ascii="Times New Roman" w:eastAsia="Times New Roman" w:hAnsi="Times New Roman" w:cs="Times New Roman"/>
          <w:sz w:val="28"/>
          <w:szCs w:val="28"/>
        </w:rPr>
      </w:pPr>
      <w:r w:rsidRPr="00421B6C">
        <w:rPr>
          <w:rFonts w:ascii="Times New Roman" w:eastAsia="Times New Roman" w:hAnsi="Times New Roman" w:cs="Times New Roman"/>
          <w:b/>
          <w:bCs/>
          <w:color w:val="000000"/>
          <w:sz w:val="28"/>
          <w:szCs w:val="28"/>
        </w:rPr>
        <w:t>instructions were unclear – read carefully and</w:t>
      </w:r>
    </w:p>
    <w:p w14:paraId="1D60C232" w14:textId="196406D0" w:rsidR="00462CDE" w:rsidRPr="00421B6C" w:rsidRDefault="00462CDE" w:rsidP="00421B6C">
      <w:pPr>
        <w:spacing w:after="0" w:line="240" w:lineRule="auto"/>
        <w:jc w:val="center"/>
        <w:rPr>
          <w:rFonts w:ascii="Times New Roman" w:eastAsia="Times New Roman" w:hAnsi="Times New Roman" w:cs="Times New Roman"/>
          <w:b/>
          <w:bCs/>
          <w:color w:val="000000"/>
          <w:sz w:val="28"/>
          <w:szCs w:val="28"/>
        </w:rPr>
      </w:pPr>
      <w:r w:rsidRPr="00421B6C">
        <w:rPr>
          <w:rFonts w:ascii="Times New Roman" w:eastAsia="Times New Roman" w:hAnsi="Times New Roman" w:cs="Times New Roman"/>
          <w:b/>
          <w:bCs/>
          <w:color w:val="000000"/>
          <w:sz w:val="28"/>
          <w:szCs w:val="28"/>
        </w:rPr>
        <w:t xml:space="preserve">contact your Council </w:t>
      </w:r>
      <w:r w:rsidR="00CD7751">
        <w:rPr>
          <w:rFonts w:ascii="Times New Roman" w:eastAsia="Times New Roman" w:hAnsi="Times New Roman" w:cs="Times New Roman"/>
          <w:b/>
          <w:bCs/>
          <w:color w:val="000000"/>
          <w:sz w:val="28"/>
          <w:szCs w:val="28"/>
        </w:rPr>
        <w:t>PTA</w:t>
      </w:r>
      <w:r w:rsidRPr="00421B6C">
        <w:rPr>
          <w:rFonts w:ascii="Times New Roman" w:eastAsia="Times New Roman" w:hAnsi="Times New Roman" w:cs="Times New Roman"/>
          <w:b/>
          <w:bCs/>
          <w:color w:val="000000"/>
          <w:sz w:val="28"/>
          <w:szCs w:val="28"/>
        </w:rPr>
        <w:t xml:space="preserve"> if you have </w:t>
      </w:r>
      <w:r w:rsidRPr="00421B6C">
        <w:rPr>
          <w:rFonts w:ascii="Times New Roman" w:eastAsia="Times New Roman" w:hAnsi="Times New Roman" w:cs="Times New Roman"/>
          <w:b/>
          <w:bCs/>
          <w:color w:val="000000"/>
          <w:sz w:val="28"/>
          <w:szCs w:val="28"/>
          <w:u w:val="single"/>
        </w:rPr>
        <w:t>ANY</w:t>
      </w:r>
      <w:r w:rsidRPr="00421B6C">
        <w:rPr>
          <w:rFonts w:ascii="Times New Roman" w:eastAsia="Times New Roman" w:hAnsi="Times New Roman" w:cs="Times New Roman"/>
          <w:b/>
          <w:bCs/>
          <w:color w:val="000000"/>
          <w:sz w:val="28"/>
          <w:szCs w:val="28"/>
        </w:rPr>
        <w:t xml:space="preserve"> questions.</w:t>
      </w:r>
    </w:p>
    <w:p w14:paraId="2406A9D8" w14:textId="77777777" w:rsidR="00462CDE" w:rsidRDefault="00462CDE" w:rsidP="00462CDE">
      <w:pPr>
        <w:spacing w:after="0" w:line="240" w:lineRule="auto"/>
        <w:rPr>
          <w:rFonts w:ascii="Times New Roman" w:eastAsia="Times New Roman" w:hAnsi="Times New Roman" w:cs="Times New Roman"/>
          <w:b/>
          <w:sz w:val="28"/>
          <w:szCs w:val="24"/>
          <w:highlight w:val="yellow"/>
          <w:u w:val="single"/>
        </w:rPr>
      </w:pPr>
    </w:p>
    <w:p w14:paraId="196B30F1" w14:textId="32BBEAD3" w:rsidR="00462CDE" w:rsidRPr="00A413BC" w:rsidRDefault="00472942" w:rsidP="00462CD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Please note that local PTAs must be current on their dues, have submitted their officer roster to HCCPTA and FSPTA, and have up to date bylaws on the FSPTA template.  Locals are further encouraged to follow all the Standards of Affiliation for FSPTA to keep their PTA fiscally healthy.</w:t>
      </w:r>
    </w:p>
    <w:p w14:paraId="40413ABC" w14:textId="77777777" w:rsidR="00462CDE" w:rsidRPr="006B0353" w:rsidRDefault="00462CDE" w:rsidP="00462CDE">
      <w:pPr>
        <w:spacing w:after="0" w:line="240" w:lineRule="auto"/>
        <w:jc w:val="center"/>
        <w:rPr>
          <w:rFonts w:ascii="Arial" w:eastAsia="Times New Roman" w:hAnsi="Arial" w:cs="Arial"/>
          <w:sz w:val="28"/>
          <w:szCs w:val="28"/>
        </w:rPr>
      </w:pPr>
    </w:p>
    <w:p w14:paraId="21770615" w14:textId="77777777" w:rsidR="00462CDE" w:rsidRDefault="00462CDE" w:rsidP="00ED7B80">
      <w:pPr>
        <w:spacing w:after="0" w:line="240" w:lineRule="auto"/>
        <w:jc w:val="center"/>
        <w:rPr>
          <w:rFonts w:ascii="Times New Roman" w:eastAsia="Times New Roman" w:hAnsi="Times New Roman" w:cs="Times New Roman"/>
          <w:b/>
          <w:color w:val="000000"/>
          <w:sz w:val="41"/>
          <w:szCs w:val="41"/>
        </w:rPr>
      </w:pPr>
    </w:p>
    <w:p w14:paraId="6E31078D" w14:textId="77777777" w:rsidR="00ED7B80" w:rsidRPr="00421B6C" w:rsidRDefault="00ED7B80" w:rsidP="00ED7B80">
      <w:pPr>
        <w:spacing w:after="0" w:line="240" w:lineRule="auto"/>
        <w:jc w:val="center"/>
        <w:rPr>
          <w:rFonts w:ascii="Times New Roman" w:eastAsia="Times New Roman" w:hAnsi="Times New Roman" w:cs="Times New Roman"/>
          <w:b/>
          <w:color w:val="000000"/>
          <w:sz w:val="41"/>
          <w:szCs w:val="41"/>
        </w:rPr>
      </w:pPr>
      <w:r w:rsidRPr="00421B6C">
        <w:rPr>
          <w:rFonts w:ascii="Times New Roman" w:eastAsia="Times New Roman" w:hAnsi="Times New Roman" w:cs="Times New Roman"/>
          <w:b/>
          <w:color w:val="000000"/>
          <w:sz w:val="41"/>
          <w:szCs w:val="41"/>
        </w:rPr>
        <w:t>Important Deadlines:</w:t>
      </w:r>
    </w:p>
    <w:p w14:paraId="69FBA7B4" w14:textId="77777777" w:rsidR="00ED7B80" w:rsidRPr="00E35094" w:rsidRDefault="00ED7B80" w:rsidP="00ED7B80">
      <w:pPr>
        <w:spacing w:after="0" w:line="240" w:lineRule="auto"/>
        <w:jc w:val="center"/>
        <w:rPr>
          <w:rFonts w:ascii="Times New Roman" w:eastAsia="Times New Roman" w:hAnsi="Times New Roman" w:cs="Times New Roman"/>
          <w:sz w:val="24"/>
          <w:szCs w:val="24"/>
        </w:rPr>
      </w:pPr>
    </w:p>
    <w:p w14:paraId="765D8B6A" w14:textId="69C554AB" w:rsidR="008C74C8" w:rsidRPr="00421B6C" w:rsidRDefault="008C74C8" w:rsidP="008C74C8">
      <w:pPr>
        <w:spacing w:after="0" w:line="240" w:lineRule="auto"/>
        <w:rPr>
          <w:rFonts w:ascii="Times New Roman" w:eastAsia="Times New Roman" w:hAnsi="Times New Roman" w:cs="Times New Roman"/>
          <w:b/>
          <w:bCs/>
          <w:color w:val="000000"/>
          <w:sz w:val="20"/>
          <w:szCs w:val="20"/>
        </w:rPr>
      </w:pPr>
      <w:r w:rsidRPr="00421B6C">
        <w:rPr>
          <w:rFonts w:ascii="Times New Roman" w:eastAsia="Times New Roman" w:hAnsi="Times New Roman" w:cs="Times New Roman"/>
          <w:b/>
          <w:bCs/>
          <w:color w:val="000000"/>
          <w:sz w:val="20"/>
          <w:szCs w:val="20"/>
        </w:rPr>
        <w:t xml:space="preserve">Local Unit </w:t>
      </w:r>
      <w:r w:rsidR="00E52617">
        <w:rPr>
          <w:rFonts w:ascii="Times New Roman" w:eastAsia="Times New Roman" w:hAnsi="Times New Roman" w:cs="Times New Roman"/>
          <w:b/>
          <w:bCs/>
          <w:color w:val="000000"/>
          <w:sz w:val="20"/>
          <w:szCs w:val="20"/>
        </w:rPr>
        <w:t>202</w:t>
      </w:r>
      <w:r w:rsidR="00472942">
        <w:rPr>
          <w:rFonts w:ascii="Times New Roman" w:eastAsia="Times New Roman" w:hAnsi="Times New Roman" w:cs="Times New Roman"/>
          <w:b/>
          <w:bCs/>
          <w:color w:val="000000"/>
          <w:sz w:val="20"/>
          <w:szCs w:val="20"/>
        </w:rPr>
        <w:t>3</w:t>
      </w:r>
      <w:r w:rsidR="00E52617">
        <w:rPr>
          <w:rFonts w:ascii="Times New Roman" w:eastAsia="Times New Roman" w:hAnsi="Times New Roman" w:cs="Times New Roman"/>
          <w:b/>
          <w:bCs/>
          <w:color w:val="000000"/>
          <w:sz w:val="20"/>
          <w:szCs w:val="20"/>
        </w:rPr>
        <w:t>-202</w:t>
      </w:r>
      <w:r w:rsidR="00472942">
        <w:rPr>
          <w:rFonts w:ascii="Times New Roman" w:eastAsia="Times New Roman" w:hAnsi="Times New Roman" w:cs="Times New Roman"/>
          <w:b/>
          <w:bCs/>
          <w:color w:val="000000"/>
          <w:sz w:val="20"/>
          <w:szCs w:val="20"/>
        </w:rPr>
        <w:t>4</w:t>
      </w:r>
      <w:r w:rsidRPr="00421B6C">
        <w:rPr>
          <w:rFonts w:ascii="Times New Roman" w:eastAsia="Times New Roman" w:hAnsi="Times New Roman" w:cs="Times New Roman"/>
          <w:b/>
          <w:bCs/>
          <w:color w:val="000000"/>
          <w:sz w:val="20"/>
          <w:szCs w:val="20"/>
        </w:rPr>
        <w:t xml:space="preserve"> Theme Search Contest </w:t>
      </w:r>
      <w:r>
        <w:rPr>
          <w:rFonts w:ascii="Times New Roman" w:eastAsia="Times New Roman" w:hAnsi="Times New Roman" w:cs="Times New Roman"/>
          <w:b/>
          <w:bCs/>
          <w:color w:val="000000"/>
          <w:sz w:val="20"/>
          <w:szCs w:val="20"/>
        </w:rPr>
        <w:t xml:space="preserve">         </w:t>
      </w:r>
      <w:r w:rsidRPr="00421B6C">
        <w:rPr>
          <w:rFonts w:ascii="Times New Roman" w:eastAsia="Times New Roman" w:hAnsi="Times New Roman" w:cs="Times New Roman"/>
          <w:b/>
          <w:bCs/>
          <w:color w:val="000000"/>
          <w:sz w:val="20"/>
          <w:szCs w:val="20"/>
        </w:rPr>
        <w:t xml:space="preserve">Entries must be received at the </w:t>
      </w:r>
      <w:r w:rsidR="00CD7751">
        <w:rPr>
          <w:rFonts w:ascii="Times New Roman" w:eastAsia="Times New Roman" w:hAnsi="Times New Roman" w:cs="Times New Roman"/>
          <w:b/>
          <w:bCs/>
          <w:color w:val="000000"/>
          <w:sz w:val="20"/>
          <w:szCs w:val="20"/>
        </w:rPr>
        <w:t>Free State PTA</w:t>
      </w:r>
      <w:r w:rsidRPr="00421B6C">
        <w:rPr>
          <w:rFonts w:ascii="Times New Roman" w:eastAsia="Times New Roman" w:hAnsi="Times New Roman" w:cs="Times New Roman"/>
          <w:b/>
          <w:bCs/>
          <w:color w:val="000000"/>
          <w:sz w:val="20"/>
          <w:szCs w:val="20"/>
        </w:rPr>
        <w:t xml:space="preserve"> by</w:t>
      </w:r>
    </w:p>
    <w:p w14:paraId="7DBA5857" w14:textId="333FE9D8" w:rsidR="008C74C8" w:rsidRPr="00E35094" w:rsidRDefault="008C74C8" w:rsidP="008C74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FF0000"/>
          <w:sz w:val="20"/>
          <w:szCs w:val="20"/>
        </w:rPr>
        <w:t xml:space="preserve">                                                                                      </w:t>
      </w:r>
      <w:r w:rsidRPr="00421B6C">
        <w:rPr>
          <w:rFonts w:ascii="Times New Roman" w:eastAsia="Times New Roman" w:hAnsi="Times New Roman" w:cs="Times New Roman"/>
          <w:b/>
          <w:bCs/>
          <w:color w:val="FF0000"/>
          <w:sz w:val="20"/>
          <w:szCs w:val="20"/>
        </w:rPr>
        <w:t>Friday, Nov</w:t>
      </w:r>
      <w:r w:rsidR="0057545A">
        <w:rPr>
          <w:rFonts w:ascii="Times New Roman" w:eastAsia="Times New Roman" w:hAnsi="Times New Roman" w:cs="Times New Roman"/>
          <w:b/>
          <w:bCs/>
          <w:color w:val="FF0000"/>
          <w:sz w:val="20"/>
          <w:szCs w:val="20"/>
        </w:rPr>
        <w:t>1</w:t>
      </w:r>
      <w:r w:rsidRPr="00421B6C">
        <w:rPr>
          <w:rFonts w:ascii="Times New Roman" w:eastAsia="Times New Roman" w:hAnsi="Times New Roman" w:cs="Times New Roman"/>
          <w:b/>
          <w:bCs/>
          <w:color w:val="FF0000"/>
          <w:sz w:val="20"/>
          <w:szCs w:val="20"/>
        </w:rPr>
        <w:t>, 20</w:t>
      </w:r>
      <w:r w:rsidR="00887C3F">
        <w:rPr>
          <w:rFonts w:ascii="Times New Roman" w:eastAsia="Times New Roman" w:hAnsi="Times New Roman" w:cs="Times New Roman"/>
          <w:b/>
          <w:bCs/>
          <w:color w:val="FF0000"/>
          <w:sz w:val="20"/>
          <w:szCs w:val="20"/>
        </w:rPr>
        <w:t>2</w:t>
      </w:r>
      <w:r w:rsidR="0057545A">
        <w:rPr>
          <w:rFonts w:ascii="Times New Roman" w:eastAsia="Times New Roman" w:hAnsi="Times New Roman" w:cs="Times New Roman"/>
          <w:b/>
          <w:bCs/>
          <w:color w:val="FF0000"/>
          <w:sz w:val="20"/>
          <w:szCs w:val="20"/>
        </w:rPr>
        <w:t>4</w:t>
      </w:r>
      <w:r w:rsidRPr="00421B6C">
        <w:rPr>
          <w:rFonts w:ascii="Times New Roman" w:eastAsia="Times New Roman" w:hAnsi="Times New Roman" w:cs="Times New Roman"/>
          <w:b/>
          <w:bCs/>
          <w:color w:val="FF0000"/>
          <w:sz w:val="20"/>
          <w:szCs w:val="20"/>
        </w:rPr>
        <w:t>.</w:t>
      </w:r>
    </w:p>
    <w:p w14:paraId="70DC051A" w14:textId="77777777" w:rsidR="008C74C8" w:rsidRDefault="008C74C8" w:rsidP="00421B6C">
      <w:pPr>
        <w:spacing w:after="0" w:line="240" w:lineRule="auto"/>
        <w:rPr>
          <w:rFonts w:ascii="Times New Roman" w:eastAsia="Times New Roman" w:hAnsi="Times New Roman" w:cs="Times New Roman"/>
          <w:b/>
          <w:bCs/>
          <w:color w:val="000000"/>
          <w:sz w:val="20"/>
          <w:szCs w:val="20"/>
        </w:rPr>
      </w:pPr>
    </w:p>
    <w:p w14:paraId="43BCAE41" w14:textId="77777777" w:rsidR="00ED7B80" w:rsidRPr="00E35094" w:rsidRDefault="00ED7B80" w:rsidP="00421B6C">
      <w:pPr>
        <w:spacing w:after="0" w:line="240" w:lineRule="auto"/>
        <w:rPr>
          <w:rFonts w:ascii="Times New Roman" w:eastAsia="Times New Roman" w:hAnsi="Times New Roman" w:cs="Times New Roman"/>
          <w:sz w:val="24"/>
          <w:szCs w:val="24"/>
        </w:rPr>
      </w:pPr>
      <w:r w:rsidRPr="00421B6C">
        <w:rPr>
          <w:rFonts w:ascii="Times New Roman" w:eastAsia="Times New Roman" w:hAnsi="Times New Roman" w:cs="Times New Roman"/>
          <w:b/>
          <w:bCs/>
          <w:color w:val="000000"/>
          <w:sz w:val="20"/>
          <w:szCs w:val="20"/>
        </w:rPr>
        <w:t>Local Unit Artwork submissions</w:t>
      </w:r>
      <w:r w:rsidR="00E35094" w:rsidRPr="00421B6C">
        <w:rPr>
          <w:rFonts w:ascii="Times New Roman" w:eastAsia="Times New Roman" w:hAnsi="Times New Roman" w:cs="Times New Roman"/>
          <w:b/>
          <w:bCs/>
          <w:color w:val="000000"/>
          <w:sz w:val="20"/>
          <w:szCs w:val="20"/>
        </w:rPr>
        <w:tab/>
      </w:r>
      <w:r w:rsidR="00E35094" w:rsidRPr="00421B6C">
        <w:rPr>
          <w:rFonts w:ascii="Times New Roman" w:eastAsia="Times New Roman" w:hAnsi="Times New Roman" w:cs="Times New Roman"/>
          <w:b/>
          <w:bCs/>
          <w:color w:val="000000"/>
          <w:sz w:val="20"/>
          <w:szCs w:val="20"/>
        </w:rPr>
        <w:tab/>
      </w:r>
      <w:r w:rsidR="00E35094" w:rsidRPr="00421B6C">
        <w:rPr>
          <w:rFonts w:ascii="Times New Roman" w:eastAsia="Times New Roman" w:hAnsi="Times New Roman" w:cs="Times New Roman"/>
          <w:b/>
          <w:bCs/>
          <w:color w:val="000000"/>
          <w:sz w:val="20"/>
          <w:szCs w:val="20"/>
        </w:rPr>
        <w:tab/>
      </w:r>
      <w:r w:rsidRPr="00421B6C">
        <w:rPr>
          <w:rFonts w:ascii="Times New Roman" w:eastAsia="Times New Roman" w:hAnsi="Times New Roman" w:cs="Times New Roman"/>
          <w:b/>
          <w:bCs/>
          <w:color w:val="000000"/>
          <w:sz w:val="20"/>
          <w:szCs w:val="20"/>
        </w:rPr>
        <w:t>Each PTA Council will set their own</w:t>
      </w:r>
      <w:r w:rsidR="00E35094" w:rsidRPr="00421B6C">
        <w:rPr>
          <w:rFonts w:ascii="Times New Roman" w:eastAsia="Times New Roman" w:hAnsi="Times New Roman" w:cs="Times New Roman"/>
          <w:b/>
          <w:bCs/>
          <w:color w:val="000000"/>
          <w:sz w:val="20"/>
          <w:szCs w:val="20"/>
        </w:rPr>
        <w:t xml:space="preserve"> deadline.</w:t>
      </w:r>
    </w:p>
    <w:p w14:paraId="3875DE89" w14:textId="72C5FA18" w:rsidR="00ED7B80" w:rsidRPr="00E35094" w:rsidRDefault="00ED7B80" w:rsidP="00E35094">
      <w:pPr>
        <w:spacing w:after="0" w:line="240" w:lineRule="auto"/>
        <w:rPr>
          <w:rFonts w:ascii="Times New Roman" w:eastAsia="Times New Roman" w:hAnsi="Times New Roman" w:cs="Times New Roman"/>
          <w:sz w:val="24"/>
          <w:szCs w:val="24"/>
        </w:rPr>
      </w:pPr>
      <w:r w:rsidRPr="00421B6C">
        <w:rPr>
          <w:rFonts w:ascii="Times New Roman" w:eastAsia="Times New Roman" w:hAnsi="Times New Roman" w:cs="Times New Roman"/>
          <w:b/>
          <w:bCs/>
          <w:color w:val="000000"/>
          <w:sz w:val="20"/>
          <w:szCs w:val="20"/>
        </w:rPr>
        <w:t xml:space="preserve">in counties with an active </w:t>
      </w:r>
      <w:r w:rsidR="008C74C8">
        <w:rPr>
          <w:rFonts w:ascii="Times New Roman" w:eastAsia="Times New Roman" w:hAnsi="Times New Roman" w:cs="Times New Roman"/>
          <w:b/>
          <w:bCs/>
          <w:color w:val="000000"/>
          <w:sz w:val="20"/>
          <w:szCs w:val="20"/>
        </w:rPr>
        <w:t xml:space="preserve">PTA </w:t>
      </w:r>
      <w:r w:rsidR="006A4F20">
        <w:rPr>
          <w:rFonts w:ascii="Times New Roman" w:eastAsia="Times New Roman" w:hAnsi="Times New Roman" w:cs="Times New Roman"/>
          <w:b/>
          <w:bCs/>
          <w:color w:val="000000"/>
          <w:sz w:val="20"/>
          <w:szCs w:val="20"/>
        </w:rPr>
        <w:t>Council</w:t>
      </w:r>
      <w:r w:rsidR="00E35094" w:rsidRPr="00421B6C">
        <w:rPr>
          <w:rFonts w:ascii="Times New Roman" w:eastAsia="Times New Roman" w:hAnsi="Times New Roman" w:cs="Times New Roman"/>
          <w:b/>
          <w:bCs/>
          <w:color w:val="000000"/>
          <w:sz w:val="20"/>
          <w:szCs w:val="20"/>
        </w:rPr>
        <w:tab/>
      </w:r>
      <w:r w:rsidR="00E35094" w:rsidRPr="00421B6C">
        <w:rPr>
          <w:rFonts w:ascii="Times New Roman" w:eastAsia="Times New Roman" w:hAnsi="Times New Roman" w:cs="Times New Roman"/>
          <w:b/>
          <w:bCs/>
          <w:color w:val="000000"/>
          <w:sz w:val="20"/>
          <w:szCs w:val="20"/>
        </w:rPr>
        <w:tab/>
      </w:r>
      <w:r w:rsidR="00384EC5" w:rsidRPr="00421B6C">
        <w:rPr>
          <w:rFonts w:ascii="Times New Roman" w:eastAsia="Times New Roman" w:hAnsi="Times New Roman" w:cs="Times New Roman"/>
          <w:b/>
          <w:bCs/>
          <w:color w:val="FF0000"/>
          <w:sz w:val="20"/>
          <w:szCs w:val="20"/>
        </w:rPr>
        <w:t>(</w:t>
      </w:r>
      <w:r w:rsidR="00E35094" w:rsidRPr="00421B6C">
        <w:rPr>
          <w:rFonts w:ascii="Times New Roman" w:eastAsia="Times New Roman" w:hAnsi="Times New Roman" w:cs="Times New Roman"/>
          <w:b/>
          <w:bCs/>
          <w:color w:val="FF0000"/>
          <w:sz w:val="20"/>
          <w:szCs w:val="20"/>
        </w:rPr>
        <w:t xml:space="preserve">Must </w:t>
      </w:r>
      <w:r w:rsidRPr="00421B6C">
        <w:rPr>
          <w:rFonts w:ascii="Times New Roman" w:eastAsia="Times New Roman" w:hAnsi="Times New Roman" w:cs="Times New Roman"/>
          <w:b/>
          <w:bCs/>
          <w:color w:val="FF0000"/>
          <w:sz w:val="20"/>
          <w:szCs w:val="20"/>
        </w:rPr>
        <w:t>be on or before</w:t>
      </w:r>
      <w:r w:rsidR="0057545A">
        <w:rPr>
          <w:rFonts w:ascii="Times New Roman" w:eastAsia="Times New Roman" w:hAnsi="Times New Roman" w:cs="Times New Roman"/>
          <w:b/>
          <w:bCs/>
          <w:color w:val="FF0000"/>
          <w:sz w:val="20"/>
          <w:szCs w:val="20"/>
        </w:rPr>
        <w:t xml:space="preserve"> Friday</w:t>
      </w:r>
      <w:r w:rsidR="000E2FB9" w:rsidRPr="00421B6C">
        <w:rPr>
          <w:rFonts w:ascii="Times New Roman" w:eastAsia="Times New Roman" w:hAnsi="Times New Roman" w:cs="Times New Roman"/>
          <w:b/>
          <w:bCs/>
          <w:color w:val="FF0000"/>
          <w:sz w:val="20"/>
          <w:szCs w:val="20"/>
        </w:rPr>
        <w:t xml:space="preserve">, </w:t>
      </w:r>
      <w:r w:rsidR="003A6D0B" w:rsidRPr="00421B6C">
        <w:rPr>
          <w:rFonts w:ascii="Times New Roman" w:eastAsia="Times New Roman" w:hAnsi="Times New Roman" w:cs="Times New Roman"/>
          <w:b/>
          <w:bCs/>
          <w:color w:val="FF0000"/>
          <w:sz w:val="20"/>
          <w:szCs w:val="20"/>
        </w:rPr>
        <w:t>J</w:t>
      </w:r>
      <w:r w:rsidRPr="00421B6C">
        <w:rPr>
          <w:rFonts w:ascii="Times New Roman" w:eastAsia="Times New Roman" w:hAnsi="Times New Roman" w:cs="Times New Roman"/>
          <w:b/>
          <w:bCs/>
          <w:color w:val="FF0000"/>
          <w:sz w:val="20"/>
          <w:szCs w:val="20"/>
        </w:rPr>
        <w:t xml:space="preserve">anuary </w:t>
      </w:r>
      <w:r w:rsidR="0070180E">
        <w:rPr>
          <w:rFonts w:ascii="Times New Roman" w:eastAsia="Times New Roman" w:hAnsi="Times New Roman" w:cs="Times New Roman"/>
          <w:b/>
          <w:bCs/>
          <w:color w:val="FF0000"/>
          <w:sz w:val="20"/>
          <w:szCs w:val="20"/>
        </w:rPr>
        <w:t>3</w:t>
      </w:r>
      <w:r w:rsidRPr="00421B6C">
        <w:rPr>
          <w:rFonts w:ascii="Times New Roman" w:eastAsia="Times New Roman" w:hAnsi="Times New Roman" w:cs="Times New Roman"/>
          <w:b/>
          <w:bCs/>
          <w:color w:val="FF0000"/>
          <w:sz w:val="20"/>
          <w:szCs w:val="20"/>
        </w:rPr>
        <w:t xml:space="preserve">, </w:t>
      </w:r>
      <w:r w:rsidR="001E7CE5" w:rsidRPr="00421B6C">
        <w:rPr>
          <w:rFonts w:ascii="Times New Roman" w:eastAsia="Times New Roman" w:hAnsi="Times New Roman" w:cs="Times New Roman"/>
          <w:b/>
          <w:bCs/>
          <w:color w:val="FF0000"/>
          <w:sz w:val="20"/>
          <w:szCs w:val="20"/>
        </w:rPr>
        <w:t>20</w:t>
      </w:r>
      <w:r w:rsidR="00FB4F2F">
        <w:rPr>
          <w:rFonts w:ascii="Times New Roman" w:eastAsia="Times New Roman" w:hAnsi="Times New Roman" w:cs="Times New Roman"/>
          <w:b/>
          <w:bCs/>
          <w:color w:val="FF0000"/>
          <w:sz w:val="20"/>
          <w:szCs w:val="20"/>
        </w:rPr>
        <w:t>2</w:t>
      </w:r>
      <w:r w:rsidR="0057545A">
        <w:rPr>
          <w:rFonts w:ascii="Times New Roman" w:eastAsia="Times New Roman" w:hAnsi="Times New Roman" w:cs="Times New Roman"/>
          <w:b/>
          <w:bCs/>
          <w:color w:val="FF0000"/>
          <w:sz w:val="20"/>
          <w:szCs w:val="20"/>
        </w:rPr>
        <w:t>5</w:t>
      </w:r>
      <w:r w:rsidRPr="00421B6C">
        <w:rPr>
          <w:rFonts w:ascii="Times New Roman" w:eastAsia="Times New Roman" w:hAnsi="Times New Roman" w:cs="Times New Roman"/>
          <w:b/>
          <w:bCs/>
          <w:color w:val="FF0000"/>
          <w:sz w:val="20"/>
          <w:szCs w:val="20"/>
        </w:rPr>
        <w:t>).</w:t>
      </w:r>
    </w:p>
    <w:p w14:paraId="1CE70F54" w14:textId="330A1A12" w:rsidR="00ED7B80" w:rsidRPr="00E35094" w:rsidRDefault="0057545A" w:rsidP="00421B6C">
      <w:pPr>
        <w:spacing w:after="0" w:line="240" w:lineRule="auto"/>
        <w:ind w:left="3600" w:firstLine="720"/>
        <w:rPr>
          <w:rFonts w:ascii="Times New Roman" w:eastAsia="Times New Roman" w:hAnsi="Times New Roman" w:cs="Times New Roman"/>
          <w:sz w:val="24"/>
          <w:szCs w:val="24"/>
        </w:rPr>
      </w:pPr>
      <w:r>
        <w:rPr>
          <w:rFonts w:ascii="Times New Roman" w:eastAsia="Times New Roman" w:hAnsi="Times New Roman" w:cs="Times New Roman"/>
          <w:b/>
          <w:bCs/>
          <w:color w:val="000000"/>
          <w:sz w:val="20"/>
          <w:szCs w:val="20"/>
        </w:rPr>
        <w:t xml:space="preserve">Harford </w:t>
      </w:r>
      <w:r w:rsidR="00ED7B80" w:rsidRPr="00421B6C">
        <w:rPr>
          <w:rFonts w:ascii="Times New Roman" w:eastAsia="Times New Roman" w:hAnsi="Times New Roman" w:cs="Times New Roman"/>
          <w:b/>
          <w:bCs/>
          <w:color w:val="000000"/>
          <w:sz w:val="20"/>
          <w:szCs w:val="20"/>
        </w:rPr>
        <w:t xml:space="preserve">Council Deadline is </w:t>
      </w:r>
      <w:r>
        <w:rPr>
          <w:rFonts w:ascii="Times New Roman" w:eastAsia="Times New Roman" w:hAnsi="Times New Roman" w:cs="Times New Roman"/>
          <w:b/>
          <w:bCs/>
          <w:color w:val="000000"/>
          <w:sz w:val="20"/>
          <w:szCs w:val="20"/>
        </w:rPr>
        <w:t xml:space="preserve">20 </w:t>
      </w:r>
      <w:r w:rsidR="00472942">
        <w:rPr>
          <w:rFonts w:ascii="Times New Roman" w:eastAsia="Times New Roman" w:hAnsi="Times New Roman" w:cs="Times New Roman"/>
          <w:b/>
          <w:bCs/>
          <w:color w:val="000000"/>
          <w:sz w:val="20"/>
          <w:szCs w:val="20"/>
        </w:rPr>
        <w:t>December 202</w:t>
      </w:r>
      <w:r>
        <w:rPr>
          <w:rFonts w:ascii="Times New Roman" w:eastAsia="Times New Roman" w:hAnsi="Times New Roman" w:cs="Times New Roman"/>
          <w:b/>
          <w:bCs/>
          <w:color w:val="000000"/>
          <w:sz w:val="20"/>
          <w:szCs w:val="20"/>
        </w:rPr>
        <w:t>4</w:t>
      </w:r>
      <w:r w:rsidR="00472942">
        <w:rPr>
          <w:rFonts w:ascii="Times New Roman" w:eastAsia="Times New Roman" w:hAnsi="Times New Roman" w:cs="Times New Roman"/>
          <w:b/>
          <w:bCs/>
          <w:color w:val="000000"/>
          <w:sz w:val="20"/>
          <w:szCs w:val="20"/>
        </w:rPr>
        <w:t xml:space="preserve"> </w:t>
      </w:r>
    </w:p>
    <w:p w14:paraId="6743D005" w14:textId="77777777" w:rsidR="00E35094" w:rsidRPr="00E35094" w:rsidRDefault="00E35094" w:rsidP="00ED7B80">
      <w:pPr>
        <w:spacing w:after="0" w:line="240" w:lineRule="auto"/>
        <w:rPr>
          <w:rFonts w:ascii="Times New Roman" w:eastAsia="Times New Roman" w:hAnsi="Times New Roman" w:cs="Times New Roman"/>
          <w:sz w:val="24"/>
          <w:szCs w:val="24"/>
        </w:rPr>
      </w:pPr>
    </w:p>
    <w:p w14:paraId="2F904D19" w14:textId="01ABEABA" w:rsidR="00ED7B80" w:rsidRPr="00E35094" w:rsidRDefault="00ED7B80" w:rsidP="00421B6C">
      <w:pPr>
        <w:spacing w:after="0" w:line="240" w:lineRule="auto"/>
        <w:rPr>
          <w:rFonts w:ascii="Times New Roman" w:eastAsia="Times New Roman" w:hAnsi="Times New Roman" w:cs="Times New Roman"/>
          <w:sz w:val="24"/>
          <w:szCs w:val="24"/>
        </w:rPr>
      </w:pPr>
      <w:r w:rsidRPr="00421B6C">
        <w:rPr>
          <w:rFonts w:ascii="Times New Roman" w:eastAsia="Times New Roman" w:hAnsi="Times New Roman" w:cs="Times New Roman"/>
          <w:b/>
          <w:bCs/>
          <w:color w:val="000000"/>
          <w:sz w:val="20"/>
          <w:szCs w:val="20"/>
        </w:rPr>
        <w:t>Local Unit Artwork submissions</w:t>
      </w:r>
      <w:r w:rsidR="00E35094" w:rsidRPr="00421B6C">
        <w:rPr>
          <w:rFonts w:ascii="Times New Roman" w:eastAsia="Times New Roman" w:hAnsi="Times New Roman" w:cs="Times New Roman"/>
          <w:b/>
          <w:bCs/>
          <w:color w:val="000000"/>
          <w:sz w:val="20"/>
          <w:szCs w:val="20"/>
        </w:rPr>
        <w:tab/>
      </w:r>
      <w:r w:rsidR="00E35094" w:rsidRPr="00421B6C">
        <w:rPr>
          <w:rFonts w:ascii="Times New Roman" w:eastAsia="Times New Roman" w:hAnsi="Times New Roman" w:cs="Times New Roman"/>
          <w:b/>
          <w:bCs/>
          <w:color w:val="000000"/>
          <w:sz w:val="20"/>
          <w:szCs w:val="20"/>
        </w:rPr>
        <w:tab/>
      </w:r>
      <w:r w:rsidR="00E35094" w:rsidRPr="00421B6C">
        <w:rPr>
          <w:rFonts w:ascii="Times New Roman" w:eastAsia="Times New Roman" w:hAnsi="Times New Roman" w:cs="Times New Roman"/>
          <w:b/>
          <w:bCs/>
          <w:color w:val="000000"/>
          <w:sz w:val="20"/>
          <w:szCs w:val="20"/>
        </w:rPr>
        <w:tab/>
      </w:r>
      <w:r w:rsidRPr="00421B6C">
        <w:rPr>
          <w:rFonts w:ascii="Times New Roman" w:eastAsia="Times New Roman" w:hAnsi="Times New Roman" w:cs="Times New Roman"/>
          <w:b/>
          <w:bCs/>
          <w:color w:val="000000"/>
          <w:sz w:val="20"/>
          <w:szCs w:val="20"/>
        </w:rPr>
        <w:t xml:space="preserve">Entries must be received </w:t>
      </w:r>
      <w:r w:rsidR="00855EE5">
        <w:rPr>
          <w:rFonts w:ascii="Times New Roman" w:eastAsia="Times New Roman" w:hAnsi="Times New Roman" w:cs="Times New Roman"/>
          <w:b/>
          <w:bCs/>
          <w:color w:val="000000"/>
          <w:sz w:val="20"/>
          <w:szCs w:val="20"/>
        </w:rPr>
        <w:t>by</w:t>
      </w:r>
      <w:r w:rsidRPr="00421B6C">
        <w:rPr>
          <w:rFonts w:ascii="Times New Roman" w:eastAsia="Times New Roman" w:hAnsi="Times New Roman" w:cs="Times New Roman"/>
          <w:b/>
          <w:bCs/>
          <w:color w:val="000000"/>
          <w:sz w:val="20"/>
          <w:szCs w:val="20"/>
        </w:rPr>
        <w:t xml:space="preserve"> </w:t>
      </w:r>
    </w:p>
    <w:p w14:paraId="4DEA8688" w14:textId="3B589173" w:rsidR="00ED7B80" w:rsidRPr="00E35094" w:rsidRDefault="00ED7B80" w:rsidP="00421B6C">
      <w:pPr>
        <w:spacing w:after="0" w:line="240" w:lineRule="auto"/>
        <w:rPr>
          <w:rFonts w:ascii="Times New Roman" w:eastAsia="Times New Roman" w:hAnsi="Times New Roman" w:cs="Times New Roman"/>
          <w:sz w:val="24"/>
          <w:szCs w:val="24"/>
        </w:rPr>
      </w:pPr>
      <w:r w:rsidRPr="00421B6C">
        <w:rPr>
          <w:rFonts w:ascii="Times New Roman" w:eastAsia="Times New Roman" w:hAnsi="Times New Roman" w:cs="Times New Roman"/>
          <w:b/>
          <w:bCs/>
          <w:color w:val="000000"/>
          <w:sz w:val="20"/>
          <w:szCs w:val="20"/>
        </w:rPr>
        <w:t>in counties without an active PTA</w:t>
      </w:r>
      <w:r w:rsidR="00E35094" w:rsidRPr="00421B6C">
        <w:rPr>
          <w:rFonts w:ascii="Times New Roman" w:eastAsia="Times New Roman" w:hAnsi="Times New Roman" w:cs="Times New Roman"/>
          <w:b/>
          <w:bCs/>
          <w:color w:val="000000"/>
          <w:sz w:val="20"/>
          <w:szCs w:val="20"/>
        </w:rPr>
        <w:tab/>
      </w:r>
      <w:r w:rsidR="00E35094" w:rsidRPr="00421B6C">
        <w:rPr>
          <w:rFonts w:ascii="Times New Roman" w:eastAsia="Times New Roman" w:hAnsi="Times New Roman" w:cs="Times New Roman"/>
          <w:b/>
          <w:bCs/>
          <w:color w:val="000000"/>
          <w:sz w:val="20"/>
          <w:szCs w:val="20"/>
        </w:rPr>
        <w:tab/>
      </w:r>
      <w:r w:rsidR="00CD7751">
        <w:rPr>
          <w:rFonts w:ascii="Times New Roman" w:eastAsia="Times New Roman" w:hAnsi="Times New Roman" w:cs="Times New Roman"/>
          <w:b/>
          <w:bCs/>
          <w:color w:val="000000"/>
          <w:sz w:val="20"/>
          <w:szCs w:val="20"/>
        </w:rPr>
        <w:t>Free State PTA</w:t>
      </w:r>
      <w:r w:rsidRPr="00421B6C">
        <w:rPr>
          <w:rFonts w:ascii="Times New Roman" w:eastAsia="Times New Roman" w:hAnsi="Times New Roman" w:cs="Times New Roman"/>
          <w:b/>
          <w:bCs/>
          <w:color w:val="000000"/>
          <w:sz w:val="20"/>
          <w:szCs w:val="20"/>
        </w:rPr>
        <w:t xml:space="preserve"> by </w:t>
      </w:r>
      <w:r w:rsidR="008C74C8">
        <w:rPr>
          <w:rFonts w:ascii="Times New Roman" w:eastAsia="Times New Roman" w:hAnsi="Times New Roman" w:cs="Times New Roman"/>
          <w:b/>
          <w:bCs/>
          <w:color w:val="000000"/>
          <w:sz w:val="20"/>
          <w:szCs w:val="20"/>
        </w:rPr>
        <w:t>4:30 PM on</w:t>
      </w:r>
    </w:p>
    <w:p w14:paraId="3937F011" w14:textId="51C15EAC" w:rsidR="00ED7B80" w:rsidRPr="00E35094" w:rsidRDefault="006A4F20" w:rsidP="00421B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0"/>
          <w:szCs w:val="20"/>
        </w:rPr>
        <w:t>Council</w:t>
      </w:r>
      <w:r w:rsidR="00E35094" w:rsidRPr="00421B6C">
        <w:rPr>
          <w:rFonts w:ascii="Times New Roman" w:eastAsia="Times New Roman" w:hAnsi="Times New Roman" w:cs="Times New Roman"/>
          <w:b/>
          <w:bCs/>
          <w:color w:val="000000"/>
          <w:sz w:val="20"/>
          <w:szCs w:val="20"/>
        </w:rPr>
        <w:tab/>
      </w:r>
      <w:r w:rsidR="00E35094" w:rsidRPr="00421B6C">
        <w:rPr>
          <w:rFonts w:ascii="Times New Roman" w:eastAsia="Times New Roman" w:hAnsi="Times New Roman" w:cs="Times New Roman"/>
          <w:b/>
          <w:bCs/>
          <w:color w:val="000000"/>
          <w:sz w:val="20"/>
          <w:szCs w:val="20"/>
        </w:rPr>
        <w:tab/>
      </w:r>
      <w:r w:rsidR="00E35094" w:rsidRPr="00421B6C">
        <w:rPr>
          <w:rFonts w:ascii="Times New Roman" w:eastAsia="Times New Roman" w:hAnsi="Times New Roman" w:cs="Times New Roman"/>
          <w:b/>
          <w:bCs/>
          <w:color w:val="000000"/>
          <w:sz w:val="20"/>
          <w:szCs w:val="20"/>
        </w:rPr>
        <w:tab/>
      </w:r>
      <w:r w:rsidR="00E35094" w:rsidRPr="00421B6C">
        <w:rPr>
          <w:rFonts w:ascii="Times New Roman" w:eastAsia="Times New Roman" w:hAnsi="Times New Roman" w:cs="Times New Roman"/>
          <w:b/>
          <w:bCs/>
          <w:color w:val="000000"/>
          <w:sz w:val="20"/>
          <w:szCs w:val="20"/>
        </w:rPr>
        <w:tab/>
      </w:r>
      <w:r w:rsidR="00E35094" w:rsidRPr="00421B6C">
        <w:rPr>
          <w:rFonts w:ascii="Times New Roman" w:eastAsia="Times New Roman" w:hAnsi="Times New Roman" w:cs="Times New Roman"/>
          <w:b/>
          <w:bCs/>
          <w:color w:val="000000"/>
          <w:sz w:val="20"/>
          <w:szCs w:val="20"/>
        </w:rPr>
        <w:tab/>
      </w:r>
      <w:r w:rsidR="00E35094" w:rsidRPr="00421B6C">
        <w:rPr>
          <w:rFonts w:ascii="Times New Roman" w:eastAsia="Times New Roman" w:hAnsi="Times New Roman" w:cs="Times New Roman"/>
          <w:b/>
          <w:bCs/>
          <w:color w:val="000000"/>
          <w:sz w:val="20"/>
          <w:szCs w:val="20"/>
        </w:rPr>
        <w:tab/>
      </w:r>
      <w:r w:rsidR="0057545A">
        <w:rPr>
          <w:rFonts w:ascii="Times New Roman" w:eastAsia="Times New Roman" w:hAnsi="Times New Roman" w:cs="Times New Roman"/>
          <w:b/>
          <w:bCs/>
          <w:color w:val="FF0000"/>
          <w:sz w:val="20"/>
          <w:szCs w:val="20"/>
        </w:rPr>
        <w:t>Friday</w:t>
      </w:r>
      <w:r w:rsidR="000E2FB9" w:rsidRPr="00421B6C">
        <w:rPr>
          <w:rFonts w:ascii="Times New Roman" w:eastAsia="Times New Roman" w:hAnsi="Times New Roman" w:cs="Times New Roman"/>
          <w:b/>
          <w:bCs/>
          <w:color w:val="FF0000"/>
          <w:sz w:val="20"/>
          <w:szCs w:val="20"/>
        </w:rPr>
        <w:t>, J</w:t>
      </w:r>
      <w:r w:rsidR="00ED7B80" w:rsidRPr="00421B6C">
        <w:rPr>
          <w:rFonts w:ascii="Times New Roman" w:eastAsia="Times New Roman" w:hAnsi="Times New Roman" w:cs="Times New Roman"/>
          <w:b/>
          <w:bCs/>
          <w:color w:val="FF0000"/>
          <w:sz w:val="20"/>
          <w:szCs w:val="20"/>
        </w:rPr>
        <w:t xml:space="preserve">anuary </w:t>
      </w:r>
      <w:r w:rsidR="0057545A">
        <w:rPr>
          <w:rFonts w:ascii="Times New Roman" w:eastAsia="Times New Roman" w:hAnsi="Times New Roman" w:cs="Times New Roman"/>
          <w:b/>
          <w:bCs/>
          <w:color w:val="FF0000"/>
          <w:sz w:val="20"/>
          <w:szCs w:val="20"/>
        </w:rPr>
        <w:t>3</w:t>
      </w:r>
      <w:r w:rsidR="006B1F21" w:rsidRPr="00421B6C">
        <w:rPr>
          <w:rFonts w:ascii="Times New Roman" w:eastAsia="Times New Roman" w:hAnsi="Times New Roman" w:cs="Times New Roman"/>
          <w:b/>
          <w:bCs/>
          <w:color w:val="FF0000"/>
          <w:sz w:val="20"/>
          <w:szCs w:val="20"/>
        </w:rPr>
        <w:t xml:space="preserve">, </w:t>
      </w:r>
      <w:r w:rsidR="00E35094" w:rsidRPr="00421B6C">
        <w:rPr>
          <w:rFonts w:ascii="Times New Roman" w:eastAsia="Times New Roman" w:hAnsi="Times New Roman" w:cs="Times New Roman"/>
          <w:b/>
          <w:bCs/>
          <w:color w:val="FF0000"/>
          <w:sz w:val="20"/>
          <w:szCs w:val="20"/>
        </w:rPr>
        <w:t>20</w:t>
      </w:r>
      <w:r w:rsidR="00FB4F2F">
        <w:rPr>
          <w:rFonts w:ascii="Times New Roman" w:eastAsia="Times New Roman" w:hAnsi="Times New Roman" w:cs="Times New Roman"/>
          <w:b/>
          <w:bCs/>
          <w:color w:val="FF0000"/>
          <w:sz w:val="20"/>
          <w:szCs w:val="20"/>
        </w:rPr>
        <w:t>2</w:t>
      </w:r>
      <w:r w:rsidR="0057545A">
        <w:rPr>
          <w:rFonts w:ascii="Times New Roman" w:eastAsia="Times New Roman" w:hAnsi="Times New Roman" w:cs="Times New Roman"/>
          <w:b/>
          <w:bCs/>
          <w:color w:val="FF0000"/>
          <w:sz w:val="20"/>
          <w:szCs w:val="20"/>
        </w:rPr>
        <w:t>5</w:t>
      </w:r>
      <w:r w:rsidR="00ED7B80" w:rsidRPr="00421B6C">
        <w:rPr>
          <w:rFonts w:ascii="Times New Roman" w:eastAsia="Times New Roman" w:hAnsi="Times New Roman" w:cs="Times New Roman"/>
          <w:b/>
          <w:bCs/>
          <w:color w:val="FF0000"/>
          <w:sz w:val="20"/>
          <w:szCs w:val="20"/>
        </w:rPr>
        <w:t>.</w:t>
      </w:r>
    </w:p>
    <w:p w14:paraId="32017BCB" w14:textId="77777777" w:rsidR="00ED7B80" w:rsidRPr="00E35094" w:rsidRDefault="00ED7B80" w:rsidP="00ED7B80">
      <w:pPr>
        <w:spacing w:after="0" w:line="240" w:lineRule="auto"/>
        <w:rPr>
          <w:rFonts w:ascii="Times New Roman" w:eastAsia="Times New Roman" w:hAnsi="Times New Roman" w:cs="Times New Roman"/>
          <w:sz w:val="24"/>
          <w:szCs w:val="24"/>
        </w:rPr>
      </w:pPr>
    </w:p>
    <w:p w14:paraId="7DF6D663" w14:textId="44FA265F" w:rsidR="00ED7B80" w:rsidRPr="00E35094" w:rsidRDefault="00ED7B80" w:rsidP="00421B6C">
      <w:pPr>
        <w:spacing w:after="0" w:line="240" w:lineRule="auto"/>
        <w:rPr>
          <w:rFonts w:ascii="Times New Roman" w:eastAsia="Times New Roman" w:hAnsi="Times New Roman" w:cs="Times New Roman"/>
          <w:sz w:val="24"/>
          <w:szCs w:val="24"/>
        </w:rPr>
      </w:pPr>
      <w:r w:rsidRPr="00421B6C">
        <w:rPr>
          <w:rFonts w:ascii="Times New Roman" w:eastAsia="Times New Roman" w:hAnsi="Times New Roman" w:cs="Times New Roman"/>
          <w:b/>
          <w:bCs/>
          <w:color w:val="000000"/>
          <w:sz w:val="20"/>
          <w:szCs w:val="20"/>
        </w:rPr>
        <w:t>Council Artwork submissions to</w:t>
      </w:r>
      <w:r w:rsidR="00E35094" w:rsidRPr="00421B6C">
        <w:rPr>
          <w:rFonts w:ascii="Times New Roman" w:eastAsia="Times New Roman" w:hAnsi="Times New Roman" w:cs="Times New Roman"/>
          <w:b/>
          <w:bCs/>
          <w:color w:val="000000"/>
          <w:sz w:val="20"/>
          <w:szCs w:val="20"/>
        </w:rPr>
        <w:tab/>
      </w:r>
      <w:r w:rsidR="00E35094" w:rsidRPr="00421B6C">
        <w:rPr>
          <w:rFonts w:ascii="Times New Roman" w:eastAsia="Times New Roman" w:hAnsi="Times New Roman" w:cs="Times New Roman"/>
          <w:b/>
          <w:bCs/>
          <w:color w:val="000000"/>
          <w:sz w:val="20"/>
          <w:szCs w:val="20"/>
        </w:rPr>
        <w:tab/>
      </w:r>
      <w:r w:rsidR="00E35094" w:rsidRPr="00421B6C">
        <w:rPr>
          <w:rFonts w:ascii="Times New Roman" w:eastAsia="Times New Roman" w:hAnsi="Times New Roman" w:cs="Times New Roman"/>
          <w:b/>
          <w:bCs/>
          <w:color w:val="000000"/>
          <w:sz w:val="20"/>
          <w:szCs w:val="20"/>
        </w:rPr>
        <w:tab/>
      </w:r>
      <w:r w:rsidRPr="00421B6C">
        <w:rPr>
          <w:rFonts w:ascii="Times New Roman" w:eastAsia="Times New Roman" w:hAnsi="Times New Roman" w:cs="Times New Roman"/>
          <w:b/>
          <w:bCs/>
          <w:color w:val="000000"/>
          <w:sz w:val="20"/>
          <w:szCs w:val="20"/>
        </w:rPr>
        <w:t xml:space="preserve">Entries must be received </w:t>
      </w:r>
      <w:r w:rsidR="00855EE5">
        <w:rPr>
          <w:rFonts w:ascii="Times New Roman" w:eastAsia="Times New Roman" w:hAnsi="Times New Roman" w:cs="Times New Roman"/>
          <w:b/>
          <w:bCs/>
          <w:color w:val="000000"/>
          <w:sz w:val="20"/>
          <w:szCs w:val="20"/>
        </w:rPr>
        <w:t>by</w:t>
      </w:r>
      <w:r w:rsidRPr="00421B6C">
        <w:rPr>
          <w:rFonts w:ascii="Times New Roman" w:eastAsia="Times New Roman" w:hAnsi="Times New Roman" w:cs="Times New Roman"/>
          <w:b/>
          <w:bCs/>
          <w:color w:val="000000"/>
          <w:sz w:val="20"/>
          <w:szCs w:val="20"/>
        </w:rPr>
        <w:t xml:space="preserve"> </w:t>
      </w:r>
    </w:p>
    <w:p w14:paraId="018B8449" w14:textId="4B9EF3A3" w:rsidR="00E35094" w:rsidRPr="00421B6C" w:rsidRDefault="00CD7751" w:rsidP="00421B6C">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Free State PTA</w:t>
      </w:r>
      <w:r w:rsidR="00E35094" w:rsidRPr="00421B6C">
        <w:rPr>
          <w:rFonts w:ascii="Times New Roman" w:eastAsia="Times New Roman" w:hAnsi="Times New Roman" w:cs="Times New Roman"/>
          <w:b/>
          <w:bCs/>
          <w:color w:val="000000"/>
          <w:sz w:val="20"/>
          <w:szCs w:val="20"/>
        </w:rPr>
        <w:tab/>
      </w:r>
      <w:r w:rsidR="00E35094" w:rsidRPr="00421B6C">
        <w:rPr>
          <w:rFonts w:ascii="Times New Roman" w:eastAsia="Times New Roman" w:hAnsi="Times New Roman" w:cs="Times New Roman"/>
          <w:b/>
          <w:bCs/>
          <w:color w:val="000000"/>
          <w:sz w:val="20"/>
          <w:szCs w:val="20"/>
        </w:rPr>
        <w:tab/>
      </w:r>
      <w:r w:rsidR="00E35094" w:rsidRPr="00421B6C">
        <w:rPr>
          <w:rFonts w:ascii="Times New Roman" w:eastAsia="Times New Roman" w:hAnsi="Times New Roman" w:cs="Times New Roman"/>
          <w:b/>
          <w:bCs/>
          <w:color w:val="000000"/>
          <w:sz w:val="20"/>
          <w:szCs w:val="20"/>
        </w:rPr>
        <w:tab/>
      </w:r>
      <w:r w:rsidR="00E35094" w:rsidRPr="00421B6C">
        <w:rPr>
          <w:rFonts w:ascii="Times New Roman" w:eastAsia="Times New Roman" w:hAnsi="Times New Roman" w:cs="Times New Roman"/>
          <w:b/>
          <w:bCs/>
          <w:color w:val="000000"/>
          <w:sz w:val="20"/>
          <w:szCs w:val="20"/>
        </w:rPr>
        <w:tab/>
      </w:r>
      <w:r w:rsidR="00E35094" w:rsidRPr="00421B6C">
        <w:rPr>
          <w:rFonts w:ascii="Times New Roman" w:eastAsia="Times New Roman" w:hAnsi="Times New Roman" w:cs="Times New Roman"/>
          <w:b/>
          <w:bCs/>
          <w:color w:val="000000"/>
          <w:sz w:val="20"/>
          <w:szCs w:val="20"/>
        </w:rPr>
        <w:tab/>
      </w:r>
      <w:r>
        <w:rPr>
          <w:rFonts w:ascii="Times New Roman" w:eastAsia="Times New Roman" w:hAnsi="Times New Roman" w:cs="Times New Roman"/>
          <w:b/>
          <w:bCs/>
          <w:color w:val="000000"/>
          <w:sz w:val="20"/>
          <w:szCs w:val="20"/>
        </w:rPr>
        <w:t>Free State PTA</w:t>
      </w:r>
      <w:r w:rsidR="00ED7B80" w:rsidRPr="00421B6C">
        <w:rPr>
          <w:rFonts w:ascii="Times New Roman" w:eastAsia="Times New Roman" w:hAnsi="Times New Roman" w:cs="Times New Roman"/>
          <w:b/>
          <w:bCs/>
          <w:color w:val="000000"/>
          <w:sz w:val="20"/>
          <w:szCs w:val="20"/>
        </w:rPr>
        <w:t xml:space="preserve"> by </w:t>
      </w:r>
      <w:r w:rsidR="0007649E" w:rsidRPr="00421B6C">
        <w:rPr>
          <w:rFonts w:ascii="Times New Roman" w:eastAsia="Times New Roman" w:hAnsi="Times New Roman" w:cs="Times New Roman"/>
          <w:b/>
          <w:bCs/>
          <w:color w:val="000000"/>
          <w:sz w:val="20"/>
          <w:szCs w:val="20"/>
        </w:rPr>
        <w:t>4:30pm</w:t>
      </w:r>
      <w:r w:rsidR="00E35094" w:rsidRPr="00421B6C">
        <w:rPr>
          <w:rFonts w:ascii="Times New Roman" w:eastAsia="Times New Roman" w:hAnsi="Times New Roman" w:cs="Times New Roman"/>
          <w:b/>
          <w:bCs/>
          <w:color w:val="000000"/>
          <w:sz w:val="20"/>
          <w:szCs w:val="20"/>
        </w:rPr>
        <w:tab/>
      </w:r>
    </w:p>
    <w:p w14:paraId="605EA2C9" w14:textId="5B5B821D" w:rsidR="00ED7B80" w:rsidRPr="00E35094" w:rsidRDefault="00472942" w:rsidP="00421B6C">
      <w:pPr>
        <w:spacing w:after="0" w:line="240" w:lineRule="auto"/>
        <w:ind w:left="3600" w:firstLine="720"/>
        <w:rPr>
          <w:rFonts w:ascii="Times New Roman" w:eastAsia="Times New Roman" w:hAnsi="Times New Roman" w:cs="Times New Roman"/>
          <w:sz w:val="24"/>
          <w:szCs w:val="24"/>
        </w:rPr>
      </w:pPr>
      <w:r w:rsidRPr="00421B6C">
        <w:rPr>
          <w:rFonts w:ascii="Times New Roman" w:eastAsia="Times New Roman" w:hAnsi="Times New Roman" w:cs="Times New Roman"/>
          <w:b/>
          <w:bCs/>
          <w:color w:val="000000"/>
          <w:sz w:val="20"/>
          <w:szCs w:val="20"/>
        </w:rPr>
        <w:t>O</w:t>
      </w:r>
      <w:r w:rsidR="0007649E" w:rsidRPr="00421B6C">
        <w:rPr>
          <w:rFonts w:ascii="Times New Roman" w:eastAsia="Times New Roman" w:hAnsi="Times New Roman" w:cs="Times New Roman"/>
          <w:b/>
          <w:bCs/>
          <w:color w:val="000000"/>
          <w:sz w:val="20"/>
          <w:szCs w:val="20"/>
        </w:rPr>
        <w:t>n</w:t>
      </w:r>
      <w:r>
        <w:rPr>
          <w:rFonts w:ascii="Times New Roman" w:eastAsia="Times New Roman" w:hAnsi="Times New Roman" w:cs="Times New Roman"/>
          <w:b/>
          <w:bCs/>
          <w:color w:val="000000"/>
          <w:sz w:val="20"/>
          <w:szCs w:val="20"/>
        </w:rPr>
        <w:t xml:space="preserve"> </w:t>
      </w:r>
      <w:r w:rsidR="000E2FB9" w:rsidRPr="00421B6C">
        <w:rPr>
          <w:rFonts w:ascii="Times New Roman" w:eastAsia="Times New Roman" w:hAnsi="Times New Roman" w:cs="Times New Roman"/>
          <w:b/>
          <w:bCs/>
          <w:color w:val="FF0000"/>
          <w:sz w:val="20"/>
          <w:szCs w:val="20"/>
        </w:rPr>
        <w:t xml:space="preserve">Friday, </w:t>
      </w:r>
      <w:r w:rsidR="00ED7B80" w:rsidRPr="00421B6C">
        <w:rPr>
          <w:rFonts w:ascii="Times New Roman" w:eastAsia="Times New Roman" w:hAnsi="Times New Roman" w:cs="Times New Roman"/>
          <w:b/>
          <w:bCs/>
          <w:color w:val="FF0000"/>
          <w:sz w:val="20"/>
          <w:szCs w:val="20"/>
        </w:rPr>
        <w:t xml:space="preserve">January </w:t>
      </w:r>
      <w:r w:rsidR="00462CDE" w:rsidRPr="00421B6C">
        <w:rPr>
          <w:rFonts w:ascii="Times New Roman" w:eastAsia="Times New Roman" w:hAnsi="Times New Roman" w:cs="Times New Roman"/>
          <w:b/>
          <w:bCs/>
          <w:color w:val="FF0000"/>
          <w:sz w:val="20"/>
          <w:szCs w:val="20"/>
        </w:rPr>
        <w:t>2</w:t>
      </w:r>
      <w:r w:rsidR="0057545A">
        <w:rPr>
          <w:rFonts w:ascii="Times New Roman" w:eastAsia="Times New Roman" w:hAnsi="Times New Roman" w:cs="Times New Roman"/>
          <w:b/>
          <w:bCs/>
          <w:color w:val="FF0000"/>
          <w:sz w:val="20"/>
          <w:szCs w:val="20"/>
        </w:rPr>
        <w:t>4</w:t>
      </w:r>
      <w:r w:rsidR="00ED7B80" w:rsidRPr="00421B6C">
        <w:rPr>
          <w:rFonts w:ascii="Times New Roman" w:eastAsia="Times New Roman" w:hAnsi="Times New Roman" w:cs="Times New Roman"/>
          <w:b/>
          <w:bCs/>
          <w:color w:val="FF0000"/>
          <w:sz w:val="20"/>
          <w:szCs w:val="20"/>
        </w:rPr>
        <w:t xml:space="preserve">, </w:t>
      </w:r>
      <w:r w:rsidR="00462CDE" w:rsidRPr="00421B6C">
        <w:rPr>
          <w:rFonts w:ascii="Times New Roman" w:eastAsia="Times New Roman" w:hAnsi="Times New Roman" w:cs="Times New Roman"/>
          <w:b/>
          <w:bCs/>
          <w:color w:val="FF0000"/>
          <w:sz w:val="20"/>
          <w:szCs w:val="20"/>
        </w:rPr>
        <w:t>20</w:t>
      </w:r>
      <w:r w:rsidR="00FB4F2F">
        <w:rPr>
          <w:rFonts w:ascii="Times New Roman" w:eastAsia="Times New Roman" w:hAnsi="Times New Roman" w:cs="Times New Roman"/>
          <w:b/>
          <w:bCs/>
          <w:color w:val="FF0000"/>
          <w:sz w:val="20"/>
          <w:szCs w:val="20"/>
        </w:rPr>
        <w:t>2</w:t>
      </w:r>
      <w:r w:rsidR="0057545A">
        <w:rPr>
          <w:rFonts w:ascii="Times New Roman" w:eastAsia="Times New Roman" w:hAnsi="Times New Roman" w:cs="Times New Roman"/>
          <w:b/>
          <w:bCs/>
          <w:color w:val="FF0000"/>
          <w:sz w:val="20"/>
          <w:szCs w:val="20"/>
        </w:rPr>
        <w:t>5</w:t>
      </w:r>
      <w:r w:rsidR="00ED7B80" w:rsidRPr="00421B6C">
        <w:rPr>
          <w:rFonts w:ascii="Times New Roman" w:eastAsia="Times New Roman" w:hAnsi="Times New Roman" w:cs="Times New Roman"/>
          <w:b/>
          <w:bCs/>
          <w:color w:val="FF0000"/>
          <w:sz w:val="20"/>
          <w:szCs w:val="20"/>
        </w:rPr>
        <w:t>.</w:t>
      </w:r>
    </w:p>
    <w:p w14:paraId="5A7E2E6D" w14:textId="3F8303E5" w:rsidR="00855EE5" w:rsidRDefault="00855EE5" w:rsidP="00954C0A">
      <w:pPr>
        <w:spacing w:after="240" w:line="240" w:lineRule="auto"/>
        <w:rPr>
          <w:rFonts w:ascii="Times New Roman" w:eastAsia="Times New Roman" w:hAnsi="Times New Roman" w:cs="Times New Roman"/>
          <w:color w:val="FF0000"/>
          <w:sz w:val="20"/>
          <w:szCs w:val="20"/>
        </w:rPr>
      </w:pPr>
    </w:p>
    <w:p w14:paraId="20393E23" w14:textId="7B70E2BB" w:rsidR="0070180E" w:rsidRPr="00206CEA" w:rsidRDefault="0070180E" w:rsidP="00954C0A">
      <w:pPr>
        <w:spacing w:after="240" w:line="240" w:lineRule="auto"/>
        <w:rPr>
          <w:rFonts w:ascii="Times New Roman" w:eastAsia="Times New Roman" w:hAnsi="Times New Roman" w:cs="Times New Roman"/>
          <w:b/>
          <w:bCs/>
          <w:color w:val="FF0000"/>
          <w:sz w:val="24"/>
          <w:szCs w:val="24"/>
        </w:rPr>
      </w:pPr>
      <w:r w:rsidRPr="00206CEA">
        <w:rPr>
          <w:rFonts w:ascii="Times New Roman" w:eastAsia="Times New Roman" w:hAnsi="Times New Roman" w:cs="Times New Roman"/>
          <w:b/>
          <w:bCs/>
          <w:color w:val="FF0000"/>
          <w:sz w:val="24"/>
          <w:szCs w:val="24"/>
        </w:rPr>
        <w:t>This year’s Reflections program for Free State PTA will be conducted virtually.  Please not</w:t>
      </w:r>
      <w:r w:rsidR="00206CEA" w:rsidRPr="00206CEA">
        <w:rPr>
          <w:rFonts w:ascii="Times New Roman" w:eastAsia="Times New Roman" w:hAnsi="Times New Roman" w:cs="Times New Roman"/>
          <w:b/>
          <w:bCs/>
          <w:color w:val="FF0000"/>
          <w:sz w:val="24"/>
          <w:szCs w:val="24"/>
        </w:rPr>
        <w:t>e</w:t>
      </w:r>
      <w:r w:rsidRPr="00206CEA">
        <w:rPr>
          <w:rFonts w:ascii="Times New Roman" w:eastAsia="Times New Roman" w:hAnsi="Times New Roman" w:cs="Times New Roman"/>
          <w:b/>
          <w:bCs/>
          <w:color w:val="FF0000"/>
          <w:sz w:val="24"/>
          <w:szCs w:val="24"/>
        </w:rPr>
        <w:t xml:space="preserve"> that National PTA has conducted this program </w:t>
      </w:r>
      <w:r w:rsidR="00206CEA" w:rsidRPr="00206CEA">
        <w:rPr>
          <w:rFonts w:ascii="Times New Roman" w:eastAsia="Times New Roman" w:hAnsi="Times New Roman" w:cs="Times New Roman"/>
          <w:b/>
          <w:bCs/>
          <w:color w:val="FF0000"/>
          <w:sz w:val="24"/>
          <w:szCs w:val="24"/>
        </w:rPr>
        <w:t>electronically for some time.  COVID prompted us to adopt this approach and for the foreseeable future we will continue on this path.</w:t>
      </w:r>
    </w:p>
    <w:p w14:paraId="470997F0" w14:textId="0F44B91C" w:rsidR="00ED7B80" w:rsidRPr="00421B6C" w:rsidRDefault="00ED7B80" w:rsidP="00954C0A">
      <w:pPr>
        <w:spacing w:after="240" w:line="240" w:lineRule="auto"/>
        <w:rPr>
          <w:rFonts w:ascii="Times New Roman" w:eastAsia="Times New Roman" w:hAnsi="Times New Roman" w:cs="Times New Roman"/>
          <w:b/>
          <w:sz w:val="24"/>
          <w:szCs w:val="24"/>
        </w:rPr>
      </w:pPr>
      <w:r w:rsidRPr="00421B6C">
        <w:rPr>
          <w:rFonts w:ascii="Times New Roman" w:eastAsia="Times New Roman" w:hAnsi="Times New Roman" w:cs="Times New Roman"/>
          <w:b/>
          <w:color w:val="000000"/>
          <w:sz w:val="29"/>
          <w:szCs w:val="29"/>
        </w:rPr>
        <w:lastRenderedPageBreak/>
        <w:t>QUICK REFERENCE</w:t>
      </w:r>
      <w:r w:rsidR="000F53DE" w:rsidRPr="00421B6C">
        <w:rPr>
          <w:rFonts w:ascii="Times New Roman" w:eastAsia="Times New Roman" w:hAnsi="Times New Roman" w:cs="Times New Roman"/>
          <w:b/>
          <w:color w:val="000000"/>
          <w:sz w:val="29"/>
          <w:szCs w:val="29"/>
        </w:rPr>
        <w:t>:</w:t>
      </w:r>
    </w:p>
    <w:p w14:paraId="56169E50" w14:textId="1F056C80" w:rsidR="00ED7B80" w:rsidRPr="00421B6C" w:rsidRDefault="00ED7B80" w:rsidP="00ED7B80">
      <w:pPr>
        <w:spacing w:after="0" w:line="240" w:lineRule="auto"/>
        <w:jc w:val="center"/>
        <w:rPr>
          <w:rFonts w:ascii="Times New Roman" w:eastAsia="Times New Roman" w:hAnsi="Times New Roman" w:cs="Times New Roman"/>
          <w:sz w:val="32"/>
          <w:szCs w:val="32"/>
        </w:rPr>
      </w:pPr>
      <w:r w:rsidRPr="00421B6C">
        <w:rPr>
          <w:rFonts w:ascii="Times New Roman" w:eastAsia="Times New Roman" w:hAnsi="Times New Roman" w:cs="Times New Roman"/>
          <w:color w:val="000000"/>
          <w:sz w:val="32"/>
          <w:szCs w:val="32"/>
        </w:rPr>
        <w:t>This year’s theme is</w:t>
      </w:r>
      <w:r w:rsidR="006B0353" w:rsidRPr="00421B6C">
        <w:rPr>
          <w:rFonts w:ascii="Times New Roman" w:eastAsia="Times New Roman" w:hAnsi="Times New Roman" w:cs="Times New Roman"/>
          <w:color w:val="000000"/>
          <w:sz w:val="32"/>
          <w:szCs w:val="32"/>
        </w:rPr>
        <w:t>:</w:t>
      </w:r>
      <w:r w:rsidRPr="00421B6C">
        <w:rPr>
          <w:rFonts w:ascii="Times New Roman" w:eastAsia="Times New Roman" w:hAnsi="Times New Roman" w:cs="Times New Roman"/>
          <w:color w:val="000000"/>
          <w:sz w:val="32"/>
          <w:szCs w:val="32"/>
        </w:rPr>
        <w:t xml:space="preserve"> </w:t>
      </w:r>
      <w:r w:rsidR="00A27B57" w:rsidRPr="00421B6C">
        <w:rPr>
          <w:rFonts w:ascii="Times New Roman" w:eastAsia="Times New Roman" w:hAnsi="Times New Roman" w:cs="Times New Roman"/>
          <w:b/>
          <w:bCs/>
          <w:color w:val="FF0000"/>
          <w:sz w:val="32"/>
          <w:szCs w:val="32"/>
        </w:rPr>
        <w:t>“</w:t>
      </w:r>
      <w:r w:rsidR="0057545A">
        <w:rPr>
          <w:rFonts w:ascii="Times New Roman" w:eastAsia="Times New Roman" w:hAnsi="Times New Roman" w:cs="Times New Roman"/>
          <w:b/>
          <w:bCs/>
          <w:color w:val="FF0000"/>
          <w:sz w:val="32"/>
          <w:szCs w:val="32"/>
        </w:rPr>
        <w:t>Accepting Imperfection</w:t>
      </w:r>
      <w:r w:rsidR="00A27B57" w:rsidRPr="00421B6C">
        <w:rPr>
          <w:rFonts w:ascii="Times New Roman" w:eastAsia="Times New Roman" w:hAnsi="Times New Roman" w:cs="Times New Roman"/>
          <w:b/>
          <w:bCs/>
          <w:color w:val="FF0000"/>
          <w:sz w:val="32"/>
          <w:szCs w:val="32"/>
        </w:rPr>
        <w:t>”</w:t>
      </w:r>
    </w:p>
    <w:p w14:paraId="3CC451E2" w14:textId="77777777" w:rsidR="00ED7B80" w:rsidRPr="00421B6C" w:rsidRDefault="008E4317" w:rsidP="008E4317">
      <w:pPr>
        <w:tabs>
          <w:tab w:val="left" w:pos="8184"/>
        </w:tabs>
        <w:spacing w:after="0" w:line="240" w:lineRule="auto"/>
        <w:rPr>
          <w:rFonts w:ascii="Times New Roman" w:eastAsia="Times New Roman" w:hAnsi="Times New Roman" w:cs="Times New Roman"/>
          <w:sz w:val="24"/>
          <w:szCs w:val="24"/>
        </w:rPr>
      </w:pPr>
      <w:r w:rsidRPr="00421B6C">
        <w:rPr>
          <w:rFonts w:ascii="Times New Roman" w:eastAsia="Times New Roman" w:hAnsi="Times New Roman" w:cs="Times New Roman"/>
          <w:sz w:val="24"/>
          <w:szCs w:val="24"/>
        </w:rPr>
        <w:tab/>
      </w:r>
    </w:p>
    <w:p w14:paraId="77739CE2" w14:textId="30E07B41" w:rsidR="00714972" w:rsidRDefault="00334436" w:rsidP="00714972">
      <w:pPr>
        <w:spacing w:after="120" w:line="240" w:lineRule="auto"/>
        <w:textAlignment w:val="baseline"/>
        <w:rPr>
          <w:rFonts w:ascii="Times New Roman" w:eastAsia="Times New Roman" w:hAnsi="Times New Roman" w:cs="Times New Roman"/>
          <w:b/>
          <w:bCs/>
          <w:color w:val="000000"/>
          <w:sz w:val="24"/>
          <w:szCs w:val="24"/>
          <w:u w:val="single"/>
        </w:rPr>
      </w:pPr>
      <w:r w:rsidRPr="00714972">
        <w:rPr>
          <w:rFonts w:ascii="Times New Roman" w:eastAsia="Times New Roman" w:hAnsi="Times New Roman" w:cs="Times New Roman"/>
          <w:b/>
          <w:bCs/>
          <w:color w:val="000000"/>
          <w:sz w:val="24"/>
          <w:szCs w:val="24"/>
        </w:rPr>
        <w:t xml:space="preserve">Local Unit entries are due to your PTA Council no later than </w:t>
      </w:r>
      <w:r w:rsidR="0057545A">
        <w:rPr>
          <w:rFonts w:ascii="Times New Roman" w:eastAsia="Times New Roman" w:hAnsi="Times New Roman" w:cs="Times New Roman"/>
          <w:b/>
          <w:bCs/>
          <w:color w:val="000000"/>
          <w:sz w:val="24"/>
          <w:szCs w:val="24"/>
        </w:rPr>
        <w:t xml:space="preserve">20 </w:t>
      </w:r>
      <w:r w:rsidR="00043066">
        <w:rPr>
          <w:rFonts w:ascii="Times New Roman" w:eastAsia="Times New Roman" w:hAnsi="Times New Roman" w:cs="Times New Roman"/>
          <w:b/>
          <w:bCs/>
          <w:color w:val="000000"/>
          <w:sz w:val="24"/>
          <w:szCs w:val="24"/>
        </w:rPr>
        <w:t>December 202</w:t>
      </w:r>
      <w:r w:rsidR="0057545A">
        <w:rPr>
          <w:rFonts w:ascii="Times New Roman" w:eastAsia="Times New Roman" w:hAnsi="Times New Roman" w:cs="Times New Roman"/>
          <w:b/>
          <w:bCs/>
          <w:color w:val="000000"/>
          <w:sz w:val="24"/>
          <w:szCs w:val="24"/>
        </w:rPr>
        <w:t>4</w:t>
      </w:r>
      <w:r w:rsidRPr="00714972">
        <w:rPr>
          <w:rFonts w:ascii="Times New Roman" w:eastAsia="Times New Roman" w:hAnsi="Times New Roman" w:cs="Times New Roman"/>
          <w:b/>
          <w:bCs/>
          <w:color w:val="000000"/>
          <w:sz w:val="24"/>
          <w:szCs w:val="24"/>
        </w:rPr>
        <w:t>.</w:t>
      </w:r>
    </w:p>
    <w:p w14:paraId="2956879C" w14:textId="0EFB8084" w:rsidR="00714972" w:rsidRPr="00421B6C" w:rsidRDefault="00ED7B80" w:rsidP="00421B6C">
      <w:pPr>
        <w:spacing w:after="120" w:line="240" w:lineRule="auto"/>
        <w:textAlignment w:val="baseline"/>
        <w:rPr>
          <w:rFonts w:ascii="Times New Roman" w:eastAsia="Times New Roman" w:hAnsi="Times New Roman" w:cs="Times New Roman"/>
          <w:color w:val="000000"/>
          <w:sz w:val="24"/>
          <w:szCs w:val="24"/>
        </w:rPr>
      </w:pPr>
      <w:r w:rsidRPr="00421B6C">
        <w:rPr>
          <w:rFonts w:ascii="Times New Roman" w:eastAsia="Times New Roman" w:hAnsi="Times New Roman" w:cs="Times New Roman"/>
          <w:b/>
          <w:bCs/>
          <w:color w:val="000000"/>
          <w:sz w:val="24"/>
          <w:szCs w:val="24"/>
          <w:u w:val="single"/>
        </w:rPr>
        <w:t xml:space="preserve">Council </w:t>
      </w:r>
      <w:r w:rsidR="00286E25">
        <w:rPr>
          <w:rFonts w:ascii="Times New Roman" w:eastAsia="Times New Roman" w:hAnsi="Times New Roman" w:cs="Times New Roman"/>
          <w:b/>
          <w:bCs/>
          <w:color w:val="000000"/>
          <w:sz w:val="24"/>
          <w:szCs w:val="24"/>
          <w:u w:val="single"/>
        </w:rPr>
        <w:t>Reflections</w:t>
      </w:r>
      <w:r w:rsidR="00286E25" w:rsidRPr="00421B6C">
        <w:rPr>
          <w:rFonts w:ascii="Times New Roman" w:eastAsia="Times New Roman" w:hAnsi="Times New Roman" w:cs="Times New Roman"/>
          <w:b/>
          <w:bCs/>
          <w:color w:val="000000"/>
          <w:sz w:val="24"/>
          <w:szCs w:val="24"/>
          <w:u w:val="single"/>
        </w:rPr>
        <w:t xml:space="preserve"> </w:t>
      </w:r>
      <w:r w:rsidRPr="00421B6C">
        <w:rPr>
          <w:rFonts w:ascii="Times New Roman" w:eastAsia="Times New Roman" w:hAnsi="Times New Roman" w:cs="Times New Roman"/>
          <w:b/>
          <w:bCs/>
          <w:color w:val="000000"/>
          <w:sz w:val="24"/>
          <w:szCs w:val="24"/>
          <w:u w:val="single"/>
        </w:rPr>
        <w:t>chairs are responsible for ensuring winning entries meet A</w:t>
      </w:r>
      <w:r w:rsidR="00E958AB" w:rsidRPr="00421B6C">
        <w:rPr>
          <w:rFonts w:ascii="Times New Roman" w:eastAsia="Times New Roman" w:hAnsi="Times New Roman" w:cs="Times New Roman"/>
          <w:b/>
          <w:bCs/>
          <w:color w:val="000000"/>
          <w:sz w:val="24"/>
          <w:szCs w:val="24"/>
          <w:u w:val="single"/>
        </w:rPr>
        <w:t>LL</w:t>
      </w:r>
      <w:r w:rsidRPr="00421B6C">
        <w:rPr>
          <w:rFonts w:ascii="Times New Roman" w:eastAsia="Times New Roman" w:hAnsi="Times New Roman" w:cs="Times New Roman"/>
          <w:b/>
          <w:bCs/>
          <w:color w:val="000000"/>
          <w:sz w:val="24"/>
          <w:szCs w:val="24"/>
          <w:u w:val="single"/>
        </w:rPr>
        <w:t xml:space="preserve"> REQUIREMENTS</w:t>
      </w:r>
      <w:r w:rsidRPr="00421B6C">
        <w:rPr>
          <w:rFonts w:ascii="Times New Roman" w:eastAsia="Times New Roman" w:hAnsi="Times New Roman" w:cs="Times New Roman"/>
          <w:b/>
          <w:bCs/>
          <w:color w:val="000000"/>
          <w:sz w:val="24"/>
          <w:szCs w:val="24"/>
        </w:rPr>
        <w:t>.</w:t>
      </w:r>
      <w:r w:rsidRPr="00421B6C">
        <w:rPr>
          <w:rFonts w:ascii="Times New Roman" w:eastAsia="Times New Roman" w:hAnsi="Times New Roman" w:cs="Times New Roman"/>
          <w:color w:val="000000"/>
          <w:sz w:val="24"/>
          <w:szCs w:val="24"/>
        </w:rPr>
        <w:t xml:space="preserve"> Please be sure your winning entries have met all </w:t>
      </w:r>
      <w:r w:rsidR="00CD7751">
        <w:rPr>
          <w:rFonts w:ascii="Times New Roman" w:eastAsia="Times New Roman" w:hAnsi="Times New Roman" w:cs="Times New Roman"/>
          <w:color w:val="000000"/>
          <w:sz w:val="24"/>
          <w:szCs w:val="24"/>
        </w:rPr>
        <w:t>Free State PTA</w:t>
      </w:r>
      <w:r w:rsidRPr="00421B6C">
        <w:rPr>
          <w:rFonts w:ascii="Times New Roman" w:eastAsia="Times New Roman" w:hAnsi="Times New Roman" w:cs="Times New Roman"/>
          <w:color w:val="000000"/>
          <w:sz w:val="24"/>
          <w:szCs w:val="24"/>
        </w:rPr>
        <w:t xml:space="preserve"> and National PTA requirements plus all program requirements, </w:t>
      </w:r>
      <w:r w:rsidRPr="00421B6C">
        <w:rPr>
          <w:rFonts w:ascii="Times New Roman" w:eastAsia="Times New Roman" w:hAnsi="Times New Roman" w:cs="Times New Roman"/>
          <w:b/>
          <w:bCs/>
          <w:color w:val="000000"/>
          <w:sz w:val="24"/>
          <w:szCs w:val="24"/>
          <w:u w:val="single"/>
        </w:rPr>
        <w:t xml:space="preserve">BEFORE you </w:t>
      </w:r>
      <w:r w:rsidR="00E958AB" w:rsidRPr="00421B6C">
        <w:rPr>
          <w:rFonts w:ascii="Times New Roman" w:eastAsia="Times New Roman" w:hAnsi="Times New Roman" w:cs="Times New Roman"/>
          <w:b/>
          <w:bCs/>
          <w:color w:val="000000"/>
          <w:sz w:val="24"/>
          <w:szCs w:val="24"/>
          <w:u w:val="single"/>
        </w:rPr>
        <w:t>submit</w:t>
      </w:r>
      <w:r w:rsidRPr="00421B6C">
        <w:rPr>
          <w:rFonts w:ascii="Times New Roman" w:eastAsia="Times New Roman" w:hAnsi="Times New Roman" w:cs="Times New Roman"/>
          <w:b/>
          <w:bCs/>
          <w:color w:val="000000"/>
          <w:sz w:val="24"/>
          <w:szCs w:val="24"/>
          <w:u w:val="single"/>
        </w:rPr>
        <w:t xml:space="preserve"> the entries</w:t>
      </w:r>
      <w:r w:rsidRPr="00421B6C">
        <w:rPr>
          <w:rFonts w:ascii="Times New Roman" w:eastAsia="Times New Roman" w:hAnsi="Times New Roman" w:cs="Times New Roman"/>
          <w:color w:val="000000"/>
          <w:sz w:val="24"/>
          <w:szCs w:val="24"/>
        </w:rPr>
        <w:t xml:space="preserve">. Entries must be disqualified if they are incomplete or if the </w:t>
      </w:r>
      <w:r w:rsidR="00CD7751">
        <w:rPr>
          <w:rFonts w:ascii="Times New Roman" w:eastAsia="Times New Roman" w:hAnsi="Times New Roman" w:cs="Times New Roman"/>
          <w:color w:val="000000"/>
          <w:sz w:val="24"/>
          <w:szCs w:val="24"/>
        </w:rPr>
        <w:t>Free State PTA</w:t>
      </w:r>
      <w:r w:rsidRPr="00421B6C">
        <w:rPr>
          <w:rFonts w:ascii="Times New Roman" w:eastAsia="Times New Roman" w:hAnsi="Times New Roman" w:cs="Times New Roman"/>
          <w:color w:val="000000"/>
          <w:sz w:val="24"/>
          <w:szCs w:val="24"/>
        </w:rPr>
        <w:t xml:space="preserve"> and National PTA requirements are not met</w:t>
      </w:r>
      <w:r w:rsidR="00E92540" w:rsidRPr="00421B6C">
        <w:rPr>
          <w:rFonts w:ascii="Times New Roman" w:eastAsia="Times New Roman" w:hAnsi="Times New Roman" w:cs="Times New Roman"/>
          <w:color w:val="000000"/>
          <w:sz w:val="24"/>
          <w:szCs w:val="24"/>
        </w:rPr>
        <w:t xml:space="preserve">, </w:t>
      </w:r>
      <w:r w:rsidR="00E958AB" w:rsidRPr="00421B6C">
        <w:rPr>
          <w:rFonts w:ascii="Times New Roman" w:eastAsia="Times New Roman" w:hAnsi="Times New Roman" w:cs="Times New Roman"/>
          <w:color w:val="000000"/>
          <w:sz w:val="24"/>
          <w:szCs w:val="24"/>
        </w:rPr>
        <w:t>for example</w:t>
      </w:r>
      <w:r w:rsidR="00BD7801" w:rsidRPr="00421B6C">
        <w:rPr>
          <w:rFonts w:ascii="Times New Roman" w:eastAsia="Times New Roman" w:hAnsi="Times New Roman" w:cs="Times New Roman"/>
          <w:color w:val="000000"/>
          <w:sz w:val="24"/>
          <w:szCs w:val="24"/>
        </w:rPr>
        <w:t xml:space="preserve">, </w:t>
      </w:r>
      <w:r w:rsidR="000D34CD">
        <w:rPr>
          <w:rFonts w:ascii="Times New Roman" w:eastAsia="Times New Roman" w:hAnsi="Times New Roman" w:cs="Times New Roman"/>
          <w:color w:val="000000"/>
          <w:sz w:val="24"/>
          <w:szCs w:val="24"/>
        </w:rPr>
        <w:t>Local</w:t>
      </w:r>
      <w:r w:rsidR="00BD7801" w:rsidRPr="00421B6C">
        <w:rPr>
          <w:rFonts w:ascii="Times New Roman" w:eastAsia="Times New Roman" w:hAnsi="Times New Roman" w:cs="Times New Roman"/>
          <w:color w:val="000000"/>
          <w:sz w:val="24"/>
          <w:szCs w:val="24"/>
        </w:rPr>
        <w:t xml:space="preserve"> unit</w:t>
      </w:r>
      <w:r w:rsidR="00E92540" w:rsidRPr="00421B6C">
        <w:rPr>
          <w:rFonts w:ascii="Times New Roman" w:eastAsia="Times New Roman" w:hAnsi="Times New Roman" w:cs="Times New Roman"/>
          <w:color w:val="000000"/>
          <w:sz w:val="24"/>
          <w:szCs w:val="24"/>
        </w:rPr>
        <w:t xml:space="preserve"> not in good standing.</w:t>
      </w:r>
      <w:r w:rsidRPr="00421B6C">
        <w:rPr>
          <w:rFonts w:ascii="Times New Roman" w:eastAsia="Times New Roman" w:hAnsi="Times New Roman" w:cs="Times New Roman"/>
          <w:color w:val="000000"/>
          <w:sz w:val="24"/>
          <w:szCs w:val="24"/>
        </w:rPr>
        <w:t xml:space="preserve"> </w:t>
      </w:r>
    </w:p>
    <w:p w14:paraId="779D28BC" w14:textId="29678C76" w:rsidR="002510D9" w:rsidRPr="00334436" w:rsidRDefault="00E565DF" w:rsidP="00421B6C">
      <w:pPr>
        <w:spacing w:after="120" w:line="240" w:lineRule="auto"/>
        <w:textAlignment w:val="baseline"/>
        <w:rPr>
          <w:rFonts w:ascii="Times New Roman" w:eastAsia="Times New Roman" w:hAnsi="Times New Roman" w:cs="Times New Roman"/>
          <w:color w:val="000000"/>
          <w:sz w:val="24"/>
          <w:szCs w:val="24"/>
        </w:rPr>
      </w:pPr>
      <w:r w:rsidRPr="00421B6C">
        <w:rPr>
          <w:rFonts w:ascii="Times New Roman" w:eastAsia="Times New Roman" w:hAnsi="Times New Roman" w:cs="Times New Roman"/>
          <w:b/>
          <w:bCs/>
          <w:color w:val="000000"/>
          <w:sz w:val="24"/>
          <w:szCs w:val="24"/>
        </w:rPr>
        <w:t xml:space="preserve">Contacting </w:t>
      </w:r>
      <w:r w:rsidR="00043066">
        <w:rPr>
          <w:rFonts w:ascii="Times New Roman" w:eastAsia="Times New Roman" w:hAnsi="Times New Roman" w:cs="Times New Roman"/>
          <w:b/>
          <w:bCs/>
          <w:color w:val="000000"/>
          <w:sz w:val="24"/>
          <w:szCs w:val="24"/>
        </w:rPr>
        <w:t>HCCPTA</w:t>
      </w:r>
      <w:r w:rsidR="006B0353" w:rsidRPr="00421B6C">
        <w:rPr>
          <w:rFonts w:ascii="Times New Roman" w:eastAsia="Times New Roman" w:hAnsi="Times New Roman" w:cs="Times New Roman"/>
          <w:b/>
          <w:bCs/>
          <w:color w:val="000000"/>
          <w:sz w:val="24"/>
          <w:szCs w:val="24"/>
        </w:rPr>
        <w:t>:</w:t>
      </w:r>
      <w:r w:rsidR="00334436">
        <w:rPr>
          <w:rFonts w:ascii="Times New Roman" w:eastAsia="Times New Roman" w:hAnsi="Times New Roman" w:cs="Times New Roman"/>
          <w:color w:val="000000"/>
          <w:sz w:val="24"/>
          <w:szCs w:val="24"/>
        </w:rPr>
        <w:t xml:space="preserve">  </w:t>
      </w:r>
      <w:r w:rsidRPr="00421B6C">
        <w:rPr>
          <w:rFonts w:ascii="Times New Roman" w:eastAsia="Times New Roman" w:hAnsi="Times New Roman" w:cs="Times New Roman"/>
          <w:color w:val="000000"/>
          <w:sz w:val="24"/>
          <w:szCs w:val="24"/>
        </w:rPr>
        <w:t xml:space="preserve">To start the Reflections </w:t>
      </w:r>
      <w:r w:rsidR="00166FAC">
        <w:rPr>
          <w:rFonts w:ascii="Times New Roman" w:eastAsia="Times New Roman" w:hAnsi="Times New Roman" w:cs="Times New Roman"/>
          <w:color w:val="000000"/>
          <w:sz w:val="24"/>
          <w:szCs w:val="24"/>
        </w:rPr>
        <w:t>p</w:t>
      </w:r>
      <w:r w:rsidRPr="00421B6C">
        <w:rPr>
          <w:rFonts w:ascii="Times New Roman" w:eastAsia="Times New Roman" w:hAnsi="Times New Roman" w:cs="Times New Roman"/>
          <w:color w:val="000000"/>
          <w:sz w:val="24"/>
          <w:szCs w:val="24"/>
        </w:rPr>
        <w:t>rogram year, read all of the information provided for the most up to date rules, dea</w:t>
      </w:r>
      <w:r w:rsidR="008E4317" w:rsidRPr="00421B6C">
        <w:rPr>
          <w:rFonts w:ascii="Times New Roman" w:eastAsia="Times New Roman" w:hAnsi="Times New Roman" w:cs="Times New Roman"/>
          <w:color w:val="000000"/>
          <w:sz w:val="24"/>
          <w:szCs w:val="24"/>
        </w:rPr>
        <w:t xml:space="preserve">dlines and submission </w:t>
      </w:r>
      <w:r w:rsidR="00462CDE" w:rsidRPr="00421B6C">
        <w:rPr>
          <w:rFonts w:ascii="Times New Roman" w:eastAsia="Times New Roman" w:hAnsi="Times New Roman" w:cs="Times New Roman"/>
          <w:color w:val="000000"/>
          <w:sz w:val="24"/>
          <w:szCs w:val="24"/>
        </w:rPr>
        <w:t>guidance</w:t>
      </w:r>
      <w:r w:rsidRPr="00421B6C">
        <w:rPr>
          <w:rFonts w:ascii="Times New Roman" w:eastAsia="Times New Roman" w:hAnsi="Times New Roman" w:cs="Times New Roman"/>
          <w:color w:val="000000"/>
          <w:sz w:val="24"/>
          <w:szCs w:val="24"/>
        </w:rPr>
        <w:t xml:space="preserve">. Please contact the </w:t>
      </w:r>
      <w:r w:rsidR="00043066">
        <w:rPr>
          <w:rFonts w:ascii="Times New Roman" w:eastAsia="Times New Roman" w:hAnsi="Times New Roman" w:cs="Times New Roman"/>
          <w:color w:val="000000"/>
          <w:sz w:val="24"/>
          <w:szCs w:val="24"/>
        </w:rPr>
        <w:t>Harford County Council of PTAs</w:t>
      </w:r>
      <w:r w:rsidR="008E4317" w:rsidRPr="004C062E">
        <w:rPr>
          <w:rFonts w:ascii="Times New Roman" w:eastAsia="Times New Roman" w:hAnsi="Times New Roman" w:cs="Times New Roman"/>
          <w:color w:val="000000"/>
          <w:sz w:val="24"/>
          <w:szCs w:val="24"/>
        </w:rPr>
        <w:t xml:space="preserve"> </w:t>
      </w:r>
      <w:r w:rsidRPr="00421B6C">
        <w:rPr>
          <w:rFonts w:ascii="Times New Roman" w:eastAsia="Times New Roman" w:hAnsi="Times New Roman" w:cs="Times New Roman"/>
          <w:color w:val="000000"/>
          <w:sz w:val="24"/>
          <w:szCs w:val="24"/>
        </w:rPr>
        <w:t xml:space="preserve">at </w:t>
      </w:r>
      <w:hyperlink r:id="rId10" w:history="1">
        <w:r w:rsidR="00043066" w:rsidRPr="004F0C8D">
          <w:rPr>
            <w:rStyle w:val="Hyperlink"/>
          </w:rPr>
          <w:t>cae15@comcast.net</w:t>
        </w:r>
      </w:hyperlink>
      <w:r w:rsidR="00043066">
        <w:t xml:space="preserve"> </w:t>
      </w:r>
      <w:r w:rsidR="005D0448">
        <w:rPr>
          <w:rFonts w:ascii="Times New Roman" w:eastAsia="Times New Roman" w:hAnsi="Times New Roman" w:cs="Times New Roman"/>
          <w:color w:val="000000"/>
          <w:sz w:val="24"/>
          <w:szCs w:val="24"/>
        </w:rPr>
        <w:t>with any questions.</w:t>
      </w:r>
    </w:p>
    <w:p w14:paraId="6330B5EC" w14:textId="6E46362F" w:rsidR="00527EE3" w:rsidRDefault="00CD7751" w:rsidP="00421B6C">
      <w:pPr>
        <w:spacing w:after="12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Free State PTA</w:t>
      </w:r>
      <w:r w:rsidR="00527EE3" w:rsidRPr="00421B6C">
        <w:rPr>
          <w:rFonts w:ascii="Times New Roman" w:eastAsia="Times New Roman" w:hAnsi="Times New Roman" w:cs="Times New Roman"/>
          <w:color w:val="000000"/>
          <w:sz w:val="24"/>
          <w:szCs w:val="24"/>
        </w:rPr>
        <w:t xml:space="preserve"> asks that each </w:t>
      </w:r>
      <w:r w:rsidR="000D34CD">
        <w:rPr>
          <w:rFonts w:ascii="Times New Roman" w:eastAsia="Times New Roman" w:hAnsi="Times New Roman" w:cs="Times New Roman"/>
          <w:color w:val="000000"/>
          <w:sz w:val="24"/>
          <w:szCs w:val="24"/>
        </w:rPr>
        <w:t>Local</w:t>
      </w:r>
      <w:r w:rsidR="00527EE3" w:rsidRPr="00421B6C">
        <w:rPr>
          <w:rFonts w:ascii="Times New Roman" w:eastAsia="Times New Roman" w:hAnsi="Times New Roman" w:cs="Times New Roman"/>
          <w:color w:val="000000"/>
          <w:sz w:val="24"/>
          <w:szCs w:val="24"/>
        </w:rPr>
        <w:t xml:space="preserve"> and </w:t>
      </w:r>
      <w:r w:rsidR="006A4F20">
        <w:rPr>
          <w:rFonts w:ascii="Times New Roman" w:eastAsia="Times New Roman" w:hAnsi="Times New Roman" w:cs="Times New Roman"/>
          <w:color w:val="000000"/>
          <w:sz w:val="24"/>
          <w:szCs w:val="24"/>
        </w:rPr>
        <w:t>Council</w:t>
      </w:r>
      <w:r w:rsidR="00527EE3" w:rsidRPr="00421B6C">
        <w:rPr>
          <w:rFonts w:ascii="Times New Roman" w:eastAsia="Times New Roman" w:hAnsi="Times New Roman" w:cs="Times New Roman"/>
          <w:color w:val="000000"/>
          <w:sz w:val="24"/>
          <w:szCs w:val="24"/>
        </w:rPr>
        <w:t xml:space="preserve"> register on the National PTA website at </w:t>
      </w:r>
      <w:hyperlink r:id="rId11" w:history="1">
        <w:r w:rsidR="004D1DB1">
          <w:rPr>
            <w:rStyle w:val="Hyperlink"/>
            <w:rFonts w:ascii="Times New Roman" w:eastAsia="Times New Roman" w:hAnsi="Times New Roman" w:cs="Times New Roman"/>
            <w:color w:val="0000FF"/>
            <w:sz w:val="24"/>
            <w:szCs w:val="24"/>
          </w:rPr>
          <w:t>https://pta.org/home/programs/reflections</w:t>
        </w:r>
      </w:hyperlink>
      <w:r w:rsidR="00527EE3" w:rsidRPr="00421B6C">
        <w:rPr>
          <w:rFonts w:ascii="Times New Roman" w:eastAsia="Times New Roman" w:hAnsi="Times New Roman" w:cs="Times New Roman"/>
          <w:color w:val="000000"/>
          <w:sz w:val="24"/>
          <w:szCs w:val="24"/>
        </w:rPr>
        <w:t xml:space="preserve"> </w:t>
      </w:r>
      <w:r w:rsidR="004C062E">
        <w:rPr>
          <w:rFonts w:ascii="Times New Roman" w:eastAsia="Times New Roman" w:hAnsi="Times New Roman" w:cs="Times New Roman"/>
          <w:color w:val="000000"/>
          <w:sz w:val="24"/>
          <w:szCs w:val="24"/>
        </w:rPr>
        <w:t xml:space="preserve">is </w:t>
      </w:r>
      <w:r w:rsidR="00043066">
        <w:rPr>
          <w:rFonts w:ascii="Times New Roman" w:eastAsia="Times New Roman" w:hAnsi="Times New Roman" w:cs="Times New Roman"/>
          <w:color w:val="000000"/>
          <w:sz w:val="24"/>
          <w:szCs w:val="24"/>
        </w:rPr>
        <w:t>in</w:t>
      </w:r>
      <w:r w:rsidR="004C062E">
        <w:rPr>
          <w:rFonts w:ascii="Times New Roman" w:eastAsia="Times New Roman" w:hAnsi="Times New Roman" w:cs="Times New Roman"/>
          <w:color w:val="000000"/>
          <w:sz w:val="24"/>
          <w:szCs w:val="24"/>
        </w:rPr>
        <w:t xml:space="preserve"> </w:t>
      </w:r>
      <w:r w:rsidR="00F56E6E">
        <w:rPr>
          <w:rFonts w:ascii="Times New Roman" w:eastAsia="Times New Roman" w:hAnsi="Times New Roman" w:cs="Times New Roman"/>
          <w:color w:val="000000"/>
          <w:sz w:val="24"/>
          <w:szCs w:val="24"/>
        </w:rPr>
        <w:t>blue</w:t>
      </w:r>
      <w:r w:rsidR="004C062E">
        <w:rPr>
          <w:rFonts w:ascii="Times New Roman" w:eastAsia="Times New Roman" w:hAnsi="Times New Roman" w:cs="Times New Roman"/>
          <w:color w:val="000000"/>
          <w:sz w:val="24"/>
          <w:szCs w:val="24"/>
        </w:rPr>
        <w:t xml:space="preserve"> </w:t>
      </w:r>
      <w:r w:rsidR="00043066">
        <w:rPr>
          <w:rFonts w:ascii="Times New Roman" w:eastAsia="Times New Roman" w:hAnsi="Times New Roman" w:cs="Times New Roman"/>
          <w:color w:val="000000"/>
          <w:sz w:val="24"/>
          <w:szCs w:val="24"/>
        </w:rPr>
        <w:t>print</w:t>
      </w:r>
      <w:r w:rsidR="00527EE3" w:rsidRPr="00421B6C">
        <w:rPr>
          <w:rFonts w:ascii="Times New Roman" w:eastAsia="Times New Roman" w:hAnsi="Times New Roman" w:cs="Times New Roman"/>
          <w:color w:val="000000"/>
          <w:sz w:val="24"/>
          <w:szCs w:val="24"/>
        </w:rPr>
        <w:t xml:space="preserve"> “</w:t>
      </w:r>
      <w:r w:rsidR="00650BA6" w:rsidRPr="00650BA6">
        <w:rPr>
          <w:rFonts w:ascii="Arial" w:eastAsia="Times New Roman" w:hAnsi="Arial" w:cs="Arial"/>
          <w:color w:val="000000"/>
          <w:sz w:val="24"/>
          <w:szCs w:val="24"/>
        </w:rPr>
        <w:t>R</w:t>
      </w:r>
      <w:r w:rsidR="004C062E">
        <w:rPr>
          <w:rFonts w:ascii="Arial" w:eastAsia="Times New Roman" w:hAnsi="Arial" w:cs="Arial"/>
          <w:color w:val="000000"/>
          <w:sz w:val="24"/>
          <w:szCs w:val="24"/>
        </w:rPr>
        <w:t>egister</w:t>
      </w:r>
      <w:r w:rsidR="00F56E6E">
        <w:rPr>
          <w:rFonts w:ascii="Arial" w:eastAsia="Times New Roman" w:hAnsi="Arial" w:cs="Arial"/>
          <w:color w:val="000000"/>
          <w:sz w:val="24"/>
          <w:szCs w:val="24"/>
        </w:rPr>
        <w:t xml:space="preserve"> Today</w:t>
      </w:r>
      <w:r w:rsidR="00527EE3" w:rsidRPr="00421B6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Free State PTA</w:t>
      </w:r>
      <w:r w:rsidR="00527EE3" w:rsidRPr="00421B6C">
        <w:rPr>
          <w:rFonts w:ascii="Times New Roman" w:eastAsia="Times New Roman" w:hAnsi="Times New Roman" w:cs="Times New Roman"/>
          <w:color w:val="000000"/>
          <w:sz w:val="24"/>
          <w:szCs w:val="24"/>
        </w:rPr>
        <w:t xml:space="preserve"> recommends that no </w:t>
      </w:r>
      <w:r w:rsidR="000D34CD">
        <w:rPr>
          <w:rFonts w:ascii="Times New Roman" w:eastAsia="Times New Roman" w:hAnsi="Times New Roman" w:cs="Times New Roman"/>
          <w:color w:val="000000"/>
          <w:sz w:val="24"/>
          <w:szCs w:val="24"/>
        </w:rPr>
        <w:t>Local</w:t>
      </w:r>
      <w:r w:rsidR="00527EE3" w:rsidRPr="00421B6C">
        <w:rPr>
          <w:rFonts w:ascii="Times New Roman" w:eastAsia="Times New Roman" w:hAnsi="Times New Roman" w:cs="Times New Roman"/>
          <w:color w:val="000000"/>
          <w:sz w:val="24"/>
          <w:szCs w:val="24"/>
        </w:rPr>
        <w:t xml:space="preserve"> or </w:t>
      </w:r>
      <w:r w:rsidR="006A4F20">
        <w:rPr>
          <w:rFonts w:ascii="Times New Roman" w:eastAsia="Times New Roman" w:hAnsi="Times New Roman" w:cs="Times New Roman"/>
          <w:color w:val="000000"/>
          <w:sz w:val="24"/>
          <w:szCs w:val="24"/>
        </w:rPr>
        <w:t>Council</w:t>
      </w:r>
      <w:r w:rsidR="00527EE3" w:rsidRPr="00421B6C">
        <w:rPr>
          <w:rFonts w:ascii="Times New Roman" w:eastAsia="Times New Roman" w:hAnsi="Times New Roman" w:cs="Times New Roman"/>
          <w:color w:val="000000"/>
          <w:sz w:val="24"/>
          <w:szCs w:val="24"/>
        </w:rPr>
        <w:t xml:space="preserve"> use the National PTA website to submit student entries.  </w:t>
      </w:r>
      <w:r>
        <w:rPr>
          <w:rFonts w:ascii="Times New Roman" w:eastAsia="Times New Roman" w:hAnsi="Times New Roman" w:cs="Times New Roman"/>
          <w:color w:val="000000"/>
          <w:sz w:val="24"/>
          <w:szCs w:val="24"/>
        </w:rPr>
        <w:t>Free State PTA</w:t>
      </w:r>
      <w:r w:rsidR="00527EE3" w:rsidRPr="00421B6C">
        <w:rPr>
          <w:rFonts w:ascii="Times New Roman" w:eastAsia="Times New Roman" w:hAnsi="Times New Roman" w:cs="Times New Roman"/>
          <w:color w:val="000000"/>
          <w:sz w:val="24"/>
          <w:szCs w:val="24"/>
        </w:rPr>
        <w:t xml:space="preserve"> will use the student entry portal to submit </w:t>
      </w:r>
      <w:r>
        <w:rPr>
          <w:rFonts w:ascii="Times New Roman" w:eastAsia="Times New Roman" w:hAnsi="Times New Roman" w:cs="Times New Roman"/>
          <w:color w:val="000000"/>
          <w:sz w:val="24"/>
          <w:szCs w:val="24"/>
        </w:rPr>
        <w:t>Free State PTA</w:t>
      </w:r>
      <w:r w:rsidR="00527EE3" w:rsidRPr="00421B6C">
        <w:rPr>
          <w:rFonts w:ascii="Times New Roman" w:eastAsia="Times New Roman" w:hAnsi="Times New Roman" w:cs="Times New Roman"/>
          <w:color w:val="000000"/>
          <w:sz w:val="24"/>
          <w:szCs w:val="24"/>
        </w:rPr>
        <w:t xml:space="preserve"> winners to National competition ONLY.</w:t>
      </w:r>
      <w:r w:rsidR="00A9755E" w:rsidRPr="00A9755E">
        <w:rPr>
          <w:rFonts w:ascii="Times New Roman" w:eastAsia="Times New Roman" w:hAnsi="Times New Roman" w:cs="Times New Roman"/>
          <w:color w:val="000000"/>
          <w:sz w:val="24"/>
          <w:szCs w:val="24"/>
        </w:rPr>
        <w:t xml:space="preserve">  </w:t>
      </w:r>
      <w:r w:rsidR="005D0448">
        <w:rPr>
          <w:rFonts w:ascii="Times New Roman" w:eastAsia="Times New Roman" w:hAnsi="Times New Roman" w:cs="Times New Roman"/>
          <w:color w:val="000000"/>
          <w:sz w:val="24"/>
          <w:szCs w:val="24"/>
        </w:rPr>
        <w:t>This is consisten</w:t>
      </w:r>
      <w:r w:rsidR="0007488A">
        <w:rPr>
          <w:rFonts w:ascii="Times New Roman" w:eastAsia="Times New Roman" w:hAnsi="Times New Roman" w:cs="Times New Roman"/>
          <w:color w:val="000000"/>
          <w:sz w:val="24"/>
          <w:szCs w:val="24"/>
        </w:rPr>
        <w:t xml:space="preserve">t with </w:t>
      </w:r>
      <w:r>
        <w:rPr>
          <w:rFonts w:ascii="Times New Roman" w:eastAsia="Times New Roman" w:hAnsi="Times New Roman" w:cs="Times New Roman"/>
          <w:color w:val="000000"/>
          <w:sz w:val="24"/>
          <w:szCs w:val="24"/>
        </w:rPr>
        <w:t>Free State PTA</w:t>
      </w:r>
      <w:r w:rsidR="0007488A">
        <w:rPr>
          <w:rFonts w:ascii="Times New Roman" w:eastAsia="Times New Roman" w:hAnsi="Times New Roman" w:cs="Times New Roman"/>
          <w:color w:val="000000"/>
          <w:sz w:val="24"/>
          <w:szCs w:val="24"/>
        </w:rPr>
        <w:t xml:space="preserve"> efforts in advocacy for the protection and safety of children’s information.  Unnecessary exposure of information electronically is a serious concern.</w:t>
      </w:r>
    </w:p>
    <w:p w14:paraId="5EC001DD" w14:textId="4B001A94" w:rsidR="00DE765A" w:rsidRPr="00DE765A" w:rsidRDefault="004C062E" w:rsidP="00421B6C">
      <w:pPr>
        <w:spacing w:after="120" w:line="240" w:lineRule="auto"/>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Format Rules</w:t>
      </w:r>
      <w:r w:rsidR="00DE765A" w:rsidRPr="00DE765A">
        <w:rPr>
          <w:rFonts w:ascii="Times New Roman" w:eastAsia="Times New Roman" w:hAnsi="Times New Roman" w:cs="Times New Roman"/>
          <w:b/>
          <w:bCs/>
          <w:color w:val="000000"/>
          <w:sz w:val="24"/>
          <w:szCs w:val="24"/>
        </w:rPr>
        <w:t xml:space="preserve"> for </w:t>
      </w:r>
      <w:r w:rsidR="00E52617">
        <w:rPr>
          <w:rFonts w:ascii="Times New Roman" w:eastAsia="Times New Roman" w:hAnsi="Times New Roman" w:cs="Times New Roman"/>
          <w:b/>
          <w:bCs/>
          <w:color w:val="000000"/>
          <w:sz w:val="24"/>
          <w:szCs w:val="24"/>
        </w:rPr>
        <w:t>202</w:t>
      </w:r>
      <w:r w:rsidR="00043066">
        <w:rPr>
          <w:rFonts w:ascii="Times New Roman" w:eastAsia="Times New Roman" w:hAnsi="Times New Roman" w:cs="Times New Roman"/>
          <w:b/>
          <w:bCs/>
          <w:color w:val="000000"/>
          <w:sz w:val="24"/>
          <w:szCs w:val="24"/>
        </w:rPr>
        <w:t>3</w:t>
      </w:r>
      <w:r w:rsidR="00E52617">
        <w:rPr>
          <w:rFonts w:ascii="Times New Roman" w:eastAsia="Times New Roman" w:hAnsi="Times New Roman" w:cs="Times New Roman"/>
          <w:b/>
          <w:bCs/>
          <w:color w:val="000000"/>
          <w:sz w:val="24"/>
          <w:szCs w:val="24"/>
        </w:rPr>
        <w:t>-202</w:t>
      </w:r>
      <w:r w:rsidR="00043066">
        <w:rPr>
          <w:rFonts w:ascii="Times New Roman" w:eastAsia="Times New Roman" w:hAnsi="Times New Roman" w:cs="Times New Roman"/>
          <w:b/>
          <w:bCs/>
          <w:color w:val="000000"/>
          <w:sz w:val="24"/>
          <w:szCs w:val="24"/>
        </w:rPr>
        <w:t>4</w:t>
      </w:r>
      <w:r w:rsidR="00DE765A" w:rsidRPr="00DE765A">
        <w:rPr>
          <w:rFonts w:ascii="Times New Roman" w:eastAsia="Times New Roman" w:hAnsi="Times New Roman" w:cs="Times New Roman"/>
          <w:b/>
          <w:bCs/>
          <w:color w:val="000000"/>
          <w:sz w:val="24"/>
          <w:szCs w:val="24"/>
        </w:rPr>
        <w:t>—</w:t>
      </w:r>
    </w:p>
    <w:p w14:paraId="0714610B" w14:textId="78CD5766" w:rsidR="00DE765A" w:rsidRPr="00DE765A" w:rsidRDefault="00DE765A" w:rsidP="00966BC0">
      <w:pPr>
        <w:spacing w:after="120" w:line="240" w:lineRule="auto"/>
        <w:textAlignment w:val="baseline"/>
        <w:rPr>
          <w:rFonts w:ascii="Times New Roman" w:eastAsia="Times New Roman" w:hAnsi="Times New Roman" w:cs="Times New Roman"/>
          <w:b/>
          <w:bCs/>
          <w:color w:val="000000"/>
          <w:sz w:val="24"/>
          <w:szCs w:val="24"/>
        </w:rPr>
      </w:pPr>
      <w:r w:rsidRPr="00DE765A">
        <w:rPr>
          <w:rFonts w:ascii="Times New Roman" w:eastAsia="Times New Roman" w:hAnsi="Times New Roman" w:cs="Times New Roman"/>
          <w:b/>
          <w:bCs/>
          <w:color w:val="000000"/>
          <w:sz w:val="24"/>
          <w:szCs w:val="24"/>
        </w:rPr>
        <w:t xml:space="preserve">Dance Choreography and Film Production entries must be submitted in </w:t>
      </w:r>
      <w:r w:rsidR="00CF7D8A" w:rsidRPr="00CF7D8A">
        <w:rPr>
          <w:rFonts w:ascii="Times New Roman" w:hAnsi="Times New Roman" w:cs="Times New Roman"/>
          <w:b/>
          <w:bCs/>
          <w:spacing w:val="-4"/>
          <w:sz w:val="24"/>
          <w:szCs w:val="24"/>
          <w:highlight w:val="yellow"/>
        </w:rPr>
        <w:t>MP4, MOV, or AVI</w:t>
      </w:r>
      <w:r w:rsidR="00CF7D8A" w:rsidRPr="00CF7D8A">
        <w:rPr>
          <w:rFonts w:ascii="Times New Roman" w:hAnsi="Times New Roman" w:cs="Times New Roman"/>
          <w:spacing w:val="-4"/>
          <w:sz w:val="24"/>
          <w:szCs w:val="24"/>
          <w:highlight w:val="yellow"/>
        </w:rPr>
        <w:t xml:space="preserve"> </w:t>
      </w:r>
      <w:r w:rsidRPr="00DE765A">
        <w:rPr>
          <w:rFonts w:ascii="Times New Roman" w:eastAsia="Times New Roman" w:hAnsi="Times New Roman" w:cs="Times New Roman"/>
          <w:b/>
          <w:bCs/>
          <w:color w:val="000000"/>
          <w:sz w:val="24"/>
          <w:szCs w:val="24"/>
          <w:highlight w:val="yellow"/>
        </w:rPr>
        <w:t>format</w:t>
      </w:r>
      <w:r w:rsidR="00966BC0">
        <w:rPr>
          <w:rFonts w:ascii="Times New Roman" w:eastAsia="Times New Roman" w:hAnsi="Times New Roman" w:cs="Times New Roman"/>
          <w:b/>
          <w:bCs/>
          <w:color w:val="000000"/>
          <w:sz w:val="24"/>
          <w:szCs w:val="24"/>
        </w:rPr>
        <w:t>.</w:t>
      </w:r>
    </w:p>
    <w:p w14:paraId="33DB89BC" w14:textId="77777777" w:rsidR="00DE765A" w:rsidRPr="00DE765A" w:rsidRDefault="00DE765A" w:rsidP="00966BC0">
      <w:pPr>
        <w:spacing w:after="120" w:line="240" w:lineRule="auto"/>
        <w:textAlignment w:val="baseline"/>
        <w:rPr>
          <w:rFonts w:ascii="Times New Roman" w:eastAsia="Times New Roman" w:hAnsi="Times New Roman" w:cs="Times New Roman"/>
          <w:b/>
          <w:bCs/>
          <w:color w:val="000000"/>
          <w:sz w:val="24"/>
          <w:szCs w:val="24"/>
        </w:rPr>
      </w:pPr>
      <w:r w:rsidRPr="00DE765A">
        <w:rPr>
          <w:rFonts w:ascii="Times New Roman" w:eastAsia="Times New Roman" w:hAnsi="Times New Roman" w:cs="Times New Roman"/>
          <w:b/>
          <w:bCs/>
          <w:color w:val="000000"/>
          <w:sz w:val="24"/>
          <w:szCs w:val="24"/>
        </w:rPr>
        <w:t xml:space="preserve">Music Composition entries must be submitted in </w:t>
      </w:r>
      <w:r w:rsidRPr="00DE765A">
        <w:rPr>
          <w:rFonts w:ascii="Times New Roman" w:eastAsia="Times New Roman" w:hAnsi="Times New Roman" w:cs="Times New Roman"/>
          <w:b/>
          <w:bCs/>
          <w:color w:val="000000"/>
          <w:sz w:val="24"/>
          <w:szCs w:val="24"/>
          <w:highlight w:val="yellow"/>
        </w:rPr>
        <w:t>MP3 or WAV format</w:t>
      </w:r>
      <w:r w:rsidR="00966BC0">
        <w:rPr>
          <w:rFonts w:ascii="Times New Roman" w:eastAsia="Times New Roman" w:hAnsi="Times New Roman" w:cs="Times New Roman"/>
          <w:b/>
          <w:bCs/>
          <w:color w:val="000000"/>
          <w:sz w:val="24"/>
          <w:szCs w:val="24"/>
        </w:rPr>
        <w:t>.</w:t>
      </w:r>
    </w:p>
    <w:p w14:paraId="083FC79E" w14:textId="77777777" w:rsidR="00DE765A" w:rsidRPr="00DE765A" w:rsidRDefault="00DE765A" w:rsidP="00966BC0">
      <w:pPr>
        <w:spacing w:after="120" w:line="240" w:lineRule="auto"/>
        <w:textAlignment w:val="baseline"/>
        <w:rPr>
          <w:rFonts w:ascii="Times New Roman" w:eastAsia="Times New Roman" w:hAnsi="Times New Roman" w:cs="Times New Roman"/>
          <w:b/>
          <w:bCs/>
          <w:color w:val="000000"/>
          <w:sz w:val="24"/>
          <w:szCs w:val="24"/>
        </w:rPr>
      </w:pPr>
      <w:r w:rsidRPr="00DE765A">
        <w:rPr>
          <w:rFonts w:ascii="Times New Roman" w:eastAsia="Times New Roman" w:hAnsi="Times New Roman" w:cs="Times New Roman"/>
          <w:b/>
          <w:bCs/>
          <w:color w:val="000000"/>
          <w:sz w:val="24"/>
          <w:szCs w:val="24"/>
        </w:rPr>
        <w:t xml:space="preserve">Photography and Visual Arts entries must be submitted in </w:t>
      </w:r>
      <w:r w:rsidRPr="00DE765A">
        <w:rPr>
          <w:rFonts w:ascii="Times New Roman" w:eastAsia="Times New Roman" w:hAnsi="Times New Roman" w:cs="Times New Roman"/>
          <w:b/>
          <w:bCs/>
          <w:color w:val="000000"/>
          <w:sz w:val="24"/>
          <w:szCs w:val="24"/>
          <w:highlight w:val="yellow"/>
        </w:rPr>
        <w:t>JPEG, JPG or PNG format</w:t>
      </w:r>
      <w:r w:rsidR="00966BC0">
        <w:rPr>
          <w:rFonts w:ascii="Times New Roman" w:eastAsia="Times New Roman" w:hAnsi="Times New Roman" w:cs="Times New Roman"/>
          <w:b/>
          <w:bCs/>
          <w:color w:val="000000"/>
          <w:sz w:val="24"/>
          <w:szCs w:val="24"/>
        </w:rPr>
        <w:t>.</w:t>
      </w:r>
    </w:p>
    <w:p w14:paraId="7A8E7F15" w14:textId="77777777" w:rsidR="0057545A" w:rsidRDefault="00DE765A" w:rsidP="00966BC0">
      <w:pPr>
        <w:spacing w:after="120" w:line="240" w:lineRule="auto"/>
        <w:textAlignment w:val="baseline"/>
        <w:rPr>
          <w:rFonts w:ascii="Times New Roman" w:eastAsia="Times New Roman" w:hAnsi="Times New Roman" w:cs="Times New Roman"/>
          <w:b/>
          <w:bCs/>
          <w:color w:val="000000"/>
          <w:sz w:val="24"/>
          <w:szCs w:val="24"/>
        </w:rPr>
      </w:pPr>
      <w:r w:rsidRPr="00DE765A">
        <w:rPr>
          <w:rFonts w:ascii="Times New Roman" w:eastAsia="Times New Roman" w:hAnsi="Times New Roman" w:cs="Times New Roman"/>
          <w:b/>
          <w:bCs/>
          <w:color w:val="000000"/>
          <w:sz w:val="24"/>
          <w:szCs w:val="24"/>
        </w:rPr>
        <w:t xml:space="preserve">Literature and scores as required for Music Composition must be submitted in </w:t>
      </w:r>
      <w:r w:rsidRPr="00DE765A">
        <w:rPr>
          <w:rFonts w:ascii="Times New Roman" w:eastAsia="Times New Roman" w:hAnsi="Times New Roman" w:cs="Times New Roman"/>
          <w:b/>
          <w:bCs/>
          <w:color w:val="000000"/>
          <w:sz w:val="24"/>
          <w:szCs w:val="24"/>
          <w:highlight w:val="yellow"/>
        </w:rPr>
        <w:t>PDF format</w:t>
      </w:r>
      <w:r w:rsidR="00966BC0">
        <w:rPr>
          <w:rFonts w:ascii="Times New Roman" w:eastAsia="Times New Roman" w:hAnsi="Times New Roman" w:cs="Times New Roman"/>
          <w:b/>
          <w:bCs/>
          <w:color w:val="000000"/>
          <w:sz w:val="24"/>
          <w:szCs w:val="24"/>
        </w:rPr>
        <w:t>.</w:t>
      </w:r>
    </w:p>
    <w:p w14:paraId="02C5955F" w14:textId="77777777" w:rsidR="0057545A" w:rsidRDefault="0057545A">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25AA9F00" w14:textId="77777777" w:rsidR="0057545A" w:rsidRPr="0057545A" w:rsidRDefault="0057545A" w:rsidP="00966BC0">
      <w:pPr>
        <w:spacing w:after="120" w:line="240" w:lineRule="auto"/>
        <w:textAlignment w:val="baseline"/>
        <w:rPr>
          <w:rFonts w:ascii="Times New Roman" w:eastAsia="Times New Roman" w:hAnsi="Times New Roman" w:cs="Times New Roman"/>
          <w:b/>
          <w:bCs/>
          <w:color w:val="000000"/>
          <w:sz w:val="24"/>
          <w:szCs w:val="24"/>
        </w:rPr>
      </w:pPr>
      <w:r w:rsidRPr="0057545A">
        <w:rPr>
          <w:rFonts w:ascii="Times New Roman" w:eastAsia="Times New Roman" w:hAnsi="Times New Roman" w:cs="Times New Roman"/>
          <w:b/>
          <w:bCs/>
          <w:color w:val="000000"/>
          <w:sz w:val="24"/>
          <w:szCs w:val="24"/>
        </w:rPr>
        <w:lastRenderedPageBreak/>
        <w:t>Changes for this year:</w:t>
      </w:r>
    </w:p>
    <w:p w14:paraId="43CEC27F" w14:textId="77777777" w:rsidR="0057545A" w:rsidRPr="00C46A31" w:rsidRDefault="0057545A" w:rsidP="0057545A">
      <w:pPr>
        <w:pStyle w:val="ReflectionsHeading"/>
        <w:spacing w:after="0"/>
        <w:rPr>
          <w:rFonts w:ascii="Times New Roman" w:hAnsi="Times New Roman"/>
          <w:b w:val="0"/>
        </w:rPr>
      </w:pPr>
      <w:r w:rsidRPr="00C46A31">
        <w:rPr>
          <w:rFonts w:ascii="Times New Roman" w:hAnsi="Times New Roman"/>
          <w:b w:val="0"/>
        </w:rPr>
        <w:t>The 2024–2025 PTA Reflections Arts Program has a new theme, "Accepting Imperfection", which is intended to inspire students to express their creativity while embracing their unique</w:t>
      </w:r>
      <w:r>
        <w:rPr>
          <w:rFonts w:ascii="Times New Roman" w:hAnsi="Times New Roman"/>
          <w:b w:val="0"/>
        </w:rPr>
        <w:t xml:space="preserve"> </w:t>
      </w:r>
      <w:r w:rsidRPr="00C46A31">
        <w:rPr>
          <w:rFonts w:ascii="Times New Roman" w:hAnsi="Times New Roman"/>
          <w:b w:val="0"/>
        </w:rPr>
        <w:t xml:space="preserve">perspectives. The program also has some new rules, including: </w:t>
      </w:r>
    </w:p>
    <w:p w14:paraId="6E0864AA" w14:textId="77777777" w:rsidR="0057545A" w:rsidRPr="00C46A31" w:rsidRDefault="0057545A" w:rsidP="0057545A">
      <w:pPr>
        <w:pStyle w:val="ReflectionsHeading"/>
        <w:spacing w:after="0"/>
        <w:rPr>
          <w:rFonts w:ascii="Times New Roman" w:hAnsi="Times New Roman"/>
          <w:b w:val="0"/>
        </w:rPr>
      </w:pPr>
    </w:p>
    <w:p w14:paraId="530AC87D" w14:textId="77777777" w:rsidR="0057545A" w:rsidRPr="001F53D5" w:rsidRDefault="0057545A" w:rsidP="0057545A">
      <w:pPr>
        <w:pStyle w:val="ReflectionsHeading"/>
        <w:spacing w:after="0"/>
        <w:rPr>
          <w:rFonts w:ascii="Times New Roman" w:hAnsi="Times New Roman"/>
          <w:bCs/>
        </w:rPr>
      </w:pPr>
      <w:r w:rsidRPr="001F53D5">
        <w:rPr>
          <w:rFonts w:ascii="Times New Roman" w:hAnsi="Times New Roman"/>
          <w:bCs/>
        </w:rPr>
        <w:t xml:space="preserve">Accessible Arts </w:t>
      </w:r>
    </w:p>
    <w:p w14:paraId="5FBA51A1" w14:textId="77777777" w:rsidR="0057545A" w:rsidRPr="00831C29" w:rsidRDefault="0057545A" w:rsidP="0057545A">
      <w:pPr>
        <w:pStyle w:val="ReflectionsHeading"/>
        <w:spacing w:after="0"/>
        <w:rPr>
          <w:rFonts w:ascii="Times New Roman" w:hAnsi="Times New Roman"/>
          <w:b w:val="0"/>
        </w:rPr>
      </w:pPr>
      <w:r w:rsidRPr="00831C29">
        <w:rPr>
          <w:rFonts w:ascii="Times New Roman" w:hAnsi="Times New Roman"/>
          <w:b w:val="0"/>
        </w:rPr>
        <w:t xml:space="preserve">Moving forward, the Special Artist division will be referred to as the Accessible Arts division. This change is in response to concern around the term “special," based on feedback gathered from participants, volunteers and partner non-profit organizations and recognizes the importance of evolving how we talk about disability to align with and be more inclusive of people with disabilities. </w:t>
      </w:r>
    </w:p>
    <w:p w14:paraId="09DA6EC0" w14:textId="77777777" w:rsidR="0057545A" w:rsidRPr="00831C29" w:rsidRDefault="0057545A" w:rsidP="0057545A">
      <w:pPr>
        <w:pStyle w:val="ReflectionsHeading"/>
        <w:spacing w:after="0"/>
        <w:rPr>
          <w:rFonts w:ascii="Times New Roman" w:hAnsi="Times New Roman"/>
          <w:b w:val="0"/>
        </w:rPr>
      </w:pPr>
    </w:p>
    <w:p w14:paraId="1BD76663" w14:textId="77777777" w:rsidR="0057545A" w:rsidRPr="00831C29" w:rsidRDefault="0057545A" w:rsidP="0057545A">
      <w:pPr>
        <w:pStyle w:val="ReflectionsHeading"/>
        <w:spacing w:after="0"/>
        <w:rPr>
          <w:rFonts w:ascii="Times New Roman" w:hAnsi="Times New Roman"/>
          <w:b w:val="0"/>
        </w:rPr>
      </w:pPr>
      <w:r w:rsidRPr="00831C29">
        <w:rPr>
          <w:rFonts w:ascii="Times New Roman" w:hAnsi="Times New Roman"/>
          <w:b w:val="0"/>
        </w:rPr>
        <w:t xml:space="preserve">The division-specific guidelines and student entry forms include updated language and the new title. However, the competition process and structure of the division was not changed. </w:t>
      </w:r>
    </w:p>
    <w:p w14:paraId="317FA501" w14:textId="77777777" w:rsidR="0057545A" w:rsidRPr="00831C29" w:rsidRDefault="0057545A" w:rsidP="0057545A">
      <w:pPr>
        <w:pStyle w:val="ReflectionsHeading"/>
        <w:spacing w:after="0"/>
        <w:rPr>
          <w:rFonts w:ascii="Times New Roman" w:hAnsi="Times New Roman"/>
          <w:b w:val="0"/>
        </w:rPr>
      </w:pPr>
    </w:p>
    <w:p w14:paraId="08E9E451" w14:textId="77777777" w:rsidR="0057545A" w:rsidRDefault="0057545A" w:rsidP="0057545A">
      <w:pPr>
        <w:pStyle w:val="ReflectionsHeading"/>
        <w:spacing w:after="0"/>
        <w:rPr>
          <w:rFonts w:ascii="Times New Roman" w:hAnsi="Times New Roman"/>
          <w:b w:val="0"/>
        </w:rPr>
      </w:pPr>
      <w:r w:rsidRPr="00831C29">
        <w:rPr>
          <w:rFonts w:ascii="Times New Roman" w:hAnsi="Times New Roman"/>
          <w:b w:val="0"/>
        </w:rPr>
        <w:t>Stay tuned! This enhancement is part of larger, forthcoming updates to the division that will debut in the future.</w:t>
      </w:r>
    </w:p>
    <w:p w14:paraId="0FE8BFCF" w14:textId="77777777" w:rsidR="0057545A" w:rsidRPr="00C46A31" w:rsidRDefault="0057545A" w:rsidP="0057545A">
      <w:pPr>
        <w:pStyle w:val="ReflectionsHeading"/>
        <w:spacing w:after="0"/>
        <w:rPr>
          <w:rFonts w:ascii="Times New Roman" w:hAnsi="Times New Roman"/>
          <w:b w:val="0"/>
        </w:rPr>
      </w:pPr>
    </w:p>
    <w:p w14:paraId="33CD72AF" w14:textId="63F9E239" w:rsidR="0057545A" w:rsidRPr="00831C29" w:rsidRDefault="0057545A" w:rsidP="0057545A">
      <w:pPr>
        <w:pStyle w:val="ReflectionsHeading"/>
        <w:spacing w:after="0"/>
        <w:rPr>
          <w:rFonts w:ascii="Times New Roman" w:hAnsi="Times New Roman"/>
          <w:bCs/>
        </w:rPr>
      </w:pPr>
      <w:r w:rsidRPr="00831C29">
        <w:rPr>
          <w:rFonts w:ascii="Times New Roman" w:hAnsi="Times New Roman"/>
          <w:bCs/>
        </w:rPr>
        <w:t>Other Updates</w:t>
      </w:r>
    </w:p>
    <w:p w14:paraId="6BB57E3C" w14:textId="77777777" w:rsidR="0057545A" w:rsidRDefault="0057545A" w:rsidP="0057545A">
      <w:pPr>
        <w:pStyle w:val="ReflectionsHeading"/>
        <w:spacing w:after="0"/>
        <w:rPr>
          <w:rFonts w:ascii="Times New Roman" w:hAnsi="Times New Roman"/>
          <w:b w:val="0"/>
        </w:rPr>
      </w:pPr>
    </w:p>
    <w:p w14:paraId="2CB8BBC2" w14:textId="77777777" w:rsidR="0057545A" w:rsidRPr="00831C29" w:rsidRDefault="0057545A" w:rsidP="0057545A">
      <w:pPr>
        <w:pStyle w:val="ReflectionsHeading"/>
        <w:spacing w:after="0"/>
        <w:rPr>
          <w:rFonts w:ascii="Times New Roman" w:hAnsi="Times New Roman"/>
          <w:b w:val="0"/>
        </w:rPr>
      </w:pPr>
      <w:r w:rsidRPr="00831C29">
        <w:rPr>
          <w:rFonts w:ascii="Times New Roman" w:hAnsi="Times New Roman"/>
          <w:b w:val="0"/>
        </w:rPr>
        <w:t>Materials were updated to provide consistent and clearer guidance around the use of technology and copyright materials in entries:</w:t>
      </w:r>
    </w:p>
    <w:p w14:paraId="4607D3F9" w14:textId="77777777" w:rsidR="0057545A" w:rsidRPr="00831C29" w:rsidRDefault="0057545A" w:rsidP="0057545A">
      <w:pPr>
        <w:pStyle w:val="ReflectionsHeading"/>
        <w:spacing w:after="0"/>
        <w:rPr>
          <w:rFonts w:ascii="Times New Roman" w:hAnsi="Times New Roman"/>
          <w:b w:val="0"/>
        </w:rPr>
      </w:pPr>
    </w:p>
    <w:p w14:paraId="355BD0C6" w14:textId="77777777" w:rsidR="0057545A" w:rsidRDefault="0057545A" w:rsidP="0057545A">
      <w:pPr>
        <w:pStyle w:val="ReflectionsHeading"/>
        <w:spacing w:after="0"/>
        <w:rPr>
          <w:rFonts w:ascii="Times New Roman" w:hAnsi="Times New Roman"/>
          <w:b w:val="0"/>
        </w:rPr>
      </w:pPr>
      <w:r w:rsidRPr="00831C29">
        <w:rPr>
          <w:rFonts w:ascii="Times New Roman" w:hAnsi="Times New Roman"/>
          <w:b w:val="0"/>
        </w:rPr>
        <w:t>Use of Copyright Materials: Guidelines were clarified to explain that, while permitted in certain categories, copyrighted material in an entry must be incidental and/or is a smaller element of a whole and used to create a completely new and different work of art.</w:t>
      </w:r>
    </w:p>
    <w:p w14:paraId="1E650330" w14:textId="77777777" w:rsidR="0057545A" w:rsidRDefault="0057545A" w:rsidP="0057545A">
      <w:pPr>
        <w:pStyle w:val="ReflectionsHeading"/>
        <w:spacing w:after="0"/>
        <w:rPr>
          <w:rFonts w:ascii="Times New Roman" w:hAnsi="Times New Roman"/>
          <w:b w:val="0"/>
        </w:rPr>
      </w:pPr>
    </w:p>
    <w:p w14:paraId="24381850" w14:textId="77777777" w:rsidR="0057545A" w:rsidRPr="00831C29" w:rsidRDefault="0057545A" w:rsidP="0057545A">
      <w:pPr>
        <w:pStyle w:val="ReflectionsHeading"/>
        <w:spacing w:after="0"/>
        <w:rPr>
          <w:rFonts w:ascii="Times New Roman" w:hAnsi="Times New Roman"/>
          <w:b w:val="0"/>
        </w:rPr>
      </w:pPr>
      <w:r w:rsidRPr="00831C29">
        <w:rPr>
          <w:rFonts w:ascii="Times New Roman" w:hAnsi="Times New Roman"/>
          <w:b w:val="0"/>
        </w:rPr>
        <w:t xml:space="preserve">Use of Technology: Guidelines were clarified to emphasize that digital technology may not provide the primary design and/or concept for an entry and to indicate that entrants must provide a brief description how they used the technology/software, including any generative elements (e.g., algorithmic techniques, artificial intelligence). </w:t>
      </w:r>
    </w:p>
    <w:p w14:paraId="170980AB" w14:textId="77777777" w:rsidR="0057545A" w:rsidRPr="00831C29" w:rsidRDefault="0057545A" w:rsidP="0057545A">
      <w:pPr>
        <w:pStyle w:val="ReflectionsHeading"/>
        <w:spacing w:after="0"/>
        <w:rPr>
          <w:rFonts w:ascii="Times New Roman" w:hAnsi="Times New Roman"/>
          <w:b w:val="0"/>
        </w:rPr>
      </w:pPr>
    </w:p>
    <w:p w14:paraId="6299DE29" w14:textId="77777777" w:rsidR="0057545A" w:rsidRPr="00831C29" w:rsidRDefault="0057545A" w:rsidP="0057545A">
      <w:pPr>
        <w:pStyle w:val="ReflectionsHeading"/>
        <w:spacing w:after="0"/>
        <w:rPr>
          <w:rFonts w:ascii="Times New Roman" w:hAnsi="Times New Roman"/>
          <w:b w:val="0"/>
        </w:rPr>
      </w:pPr>
      <w:r w:rsidRPr="00831C29">
        <w:rPr>
          <w:rFonts w:ascii="Times New Roman" w:hAnsi="Times New Roman"/>
          <w:b w:val="0"/>
        </w:rPr>
        <w:t>The category-specific guidelines and student entry packet/form reflect these changes. In addition, the category-specific guidelines also reflect language adjustments, especially the following:</w:t>
      </w:r>
    </w:p>
    <w:p w14:paraId="43ECB405" w14:textId="77777777" w:rsidR="0057545A" w:rsidRPr="00831C29" w:rsidRDefault="0057545A" w:rsidP="0057545A">
      <w:pPr>
        <w:pStyle w:val="ReflectionsHeading"/>
        <w:spacing w:after="0"/>
        <w:rPr>
          <w:rFonts w:ascii="Times New Roman" w:hAnsi="Times New Roman"/>
          <w:b w:val="0"/>
        </w:rPr>
      </w:pPr>
    </w:p>
    <w:p w14:paraId="6AC2F795" w14:textId="77777777" w:rsidR="0057545A" w:rsidRPr="00831C29" w:rsidRDefault="0057545A" w:rsidP="0057545A">
      <w:pPr>
        <w:pStyle w:val="ReflectionsHeading"/>
        <w:spacing w:after="0"/>
        <w:rPr>
          <w:rFonts w:ascii="Times New Roman" w:hAnsi="Times New Roman"/>
          <w:b w:val="0"/>
        </w:rPr>
      </w:pPr>
      <w:r w:rsidRPr="00831C29">
        <w:rPr>
          <w:rFonts w:ascii="Times New Roman" w:hAnsi="Times New Roman"/>
          <w:b w:val="0"/>
        </w:rPr>
        <w:t>Visual Arts: Category-specific guidelines now specify "digital art and graphics (drawings/paintings/ illustration)," rather than "computer-generated images."</w:t>
      </w:r>
    </w:p>
    <w:p w14:paraId="54A1122D" w14:textId="77777777" w:rsidR="0057545A" w:rsidRDefault="0057545A" w:rsidP="0057545A">
      <w:pPr>
        <w:pStyle w:val="ReflectionsHeading"/>
        <w:spacing w:after="0"/>
        <w:rPr>
          <w:rFonts w:ascii="Times New Roman" w:hAnsi="Times New Roman"/>
          <w:b w:val="0"/>
        </w:rPr>
      </w:pPr>
    </w:p>
    <w:p w14:paraId="42433CA3" w14:textId="77777777" w:rsidR="0057545A" w:rsidRPr="00831C29" w:rsidRDefault="0057545A" w:rsidP="0057545A">
      <w:pPr>
        <w:pStyle w:val="ReflectionsHeading"/>
        <w:spacing w:after="0"/>
        <w:rPr>
          <w:rFonts w:ascii="Times New Roman" w:hAnsi="Times New Roman"/>
          <w:b w:val="0"/>
        </w:rPr>
      </w:pPr>
      <w:r w:rsidRPr="00831C29">
        <w:rPr>
          <w:rFonts w:ascii="Times New Roman" w:hAnsi="Times New Roman"/>
          <w:b w:val="0"/>
        </w:rPr>
        <w:t>Literature: Category-specific guidelines now specify dictation is permissible based on the student being able, rather than their age.</w:t>
      </w:r>
    </w:p>
    <w:p w14:paraId="287A0F76" w14:textId="77777777" w:rsidR="0057545A" w:rsidRPr="00C46A31" w:rsidRDefault="0057545A" w:rsidP="0057545A">
      <w:pPr>
        <w:pStyle w:val="ReflectionsHeading"/>
        <w:spacing w:after="0"/>
        <w:rPr>
          <w:rFonts w:ascii="Times New Roman" w:hAnsi="Times New Roman"/>
          <w:b w:val="0"/>
        </w:rPr>
      </w:pPr>
    </w:p>
    <w:p w14:paraId="6DAFD7F7" w14:textId="77777777" w:rsidR="0057545A" w:rsidRDefault="0057545A" w:rsidP="0057545A">
      <w:pPr>
        <w:pStyle w:val="ReflectionsHeading"/>
        <w:spacing w:after="0"/>
        <w:rPr>
          <w:rFonts w:ascii="Times New Roman" w:hAnsi="Times New Roman"/>
          <w:b w:val="0"/>
        </w:rPr>
      </w:pPr>
      <w:r>
        <w:rPr>
          <w:rFonts w:ascii="Times New Roman" w:hAnsi="Times New Roman"/>
          <w:bCs/>
        </w:rPr>
        <w:t>Special note for Free State PTA entrants:</w:t>
      </w:r>
      <w:r>
        <w:rPr>
          <w:rFonts w:ascii="Times New Roman" w:hAnsi="Times New Roman"/>
          <w:b w:val="0"/>
        </w:rPr>
        <w:t xml:space="preserve"> Submissions may not be created using artificial intelligence software (such as ChatGPT, DALL-E rotor, hotpot AI, deep AI, Craiyon, nightcafe, or other text-to-art software tools) to generate any part of the content or composition.  Content generation, including composition and arrangement, must be the result of student exercise of skills </w:t>
      </w:r>
      <w:r>
        <w:rPr>
          <w:rFonts w:ascii="Times New Roman" w:hAnsi="Times New Roman"/>
          <w:b w:val="0"/>
        </w:rPr>
        <w:lastRenderedPageBreak/>
        <w:t>and tools. This does not preclude the use of image painting and editing software such as photoshop, gimp, paint or similar software tools for any entries.</w:t>
      </w:r>
    </w:p>
    <w:p w14:paraId="0DFCFE1E" w14:textId="77777777" w:rsidR="0057545A" w:rsidRDefault="0057545A" w:rsidP="0057545A">
      <w:pPr>
        <w:pStyle w:val="ReflectionsHeading"/>
        <w:spacing w:after="0"/>
        <w:rPr>
          <w:rFonts w:ascii="Times New Roman" w:hAnsi="Times New Roman"/>
          <w:b w:val="0"/>
        </w:rPr>
      </w:pPr>
    </w:p>
    <w:p w14:paraId="3DAD8137" w14:textId="77777777" w:rsidR="0057545A" w:rsidRDefault="0057545A" w:rsidP="0057545A">
      <w:pPr>
        <w:pStyle w:val="ReflectionsHeading"/>
        <w:spacing w:after="0"/>
        <w:rPr>
          <w:rFonts w:ascii="Times New Roman" w:hAnsi="Times New Roman"/>
          <w:b w:val="0"/>
        </w:rPr>
      </w:pPr>
      <w:r w:rsidRPr="00C46A31">
        <w:rPr>
          <w:rFonts w:ascii="Times New Roman" w:hAnsi="Times New Roman"/>
          <w:b w:val="0"/>
        </w:rPr>
        <w:t>Students can participate in the following divisions: primary (pre-K–grade 2), intermediate (grades 3–5), middle school (grades 6–8), high school (grades 9–12)</w:t>
      </w:r>
      <w:r>
        <w:rPr>
          <w:rFonts w:ascii="Times New Roman" w:hAnsi="Times New Roman"/>
          <w:b w:val="0"/>
        </w:rPr>
        <w:t>, or accessible arts (all grades) through the PTA associated with their school.</w:t>
      </w:r>
    </w:p>
    <w:p w14:paraId="4442FD49" w14:textId="77777777" w:rsidR="0057545A" w:rsidRDefault="0057545A" w:rsidP="0057545A">
      <w:pPr>
        <w:pStyle w:val="ReflectionsHeading"/>
        <w:spacing w:after="0"/>
        <w:rPr>
          <w:rFonts w:ascii="Times New Roman" w:hAnsi="Times New Roman"/>
          <w:bCs/>
        </w:rPr>
      </w:pPr>
    </w:p>
    <w:p w14:paraId="58FBBF59" w14:textId="77777777" w:rsidR="0057545A" w:rsidRPr="00672509" w:rsidRDefault="0057545A" w:rsidP="0057545A">
      <w:pPr>
        <w:spacing w:after="0" w:line="240" w:lineRule="auto"/>
        <w:rPr>
          <w:rFonts w:ascii="Times New Roman" w:eastAsia="Times New Roman" w:hAnsi="Times New Roman" w:cs="Times New Roman"/>
          <w:sz w:val="24"/>
          <w:szCs w:val="24"/>
        </w:rPr>
      </w:pPr>
      <w:r w:rsidRPr="00672509">
        <w:rPr>
          <w:rFonts w:ascii="Times New Roman" w:eastAsia="Times New Roman" w:hAnsi="Times New Roman" w:cs="Times New Roman"/>
          <w:sz w:val="24"/>
          <w:szCs w:val="24"/>
        </w:rPr>
        <w:t>The FSPTA 2024-2025 Reflections Handbook and appendices provide the information local leaders need to implement the Reflections program in Maryland.  Please share this information with your community and others interested in learning more about the Reflections Program.  Local Chairs--please also be in touch with your Council PTA chair and share contact information as soon as you can.</w:t>
      </w:r>
    </w:p>
    <w:p w14:paraId="4CE88D67" w14:textId="77777777" w:rsidR="0057545A" w:rsidRPr="00672509" w:rsidRDefault="0057545A" w:rsidP="0057545A">
      <w:pPr>
        <w:spacing w:after="0" w:line="240" w:lineRule="auto"/>
        <w:rPr>
          <w:rFonts w:ascii="Times New Roman" w:eastAsia="Times New Roman" w:hAnsi="Times New Roman" w:cs="Times New Roman"/>
          <w:sz w:val="24"/>
          <w:szCs w:val="24"/>
        </w:rPr>
      </w:pPr>
    </w:p>
    <w:p w14:paraId="11D9B578" w14:textId="168FCCA5" w:rsidR="002510D9" w:rsidRPr="00966BC0" w:rsidRDefault="002510D9" w:rsidP="00966BC0">
      <w:pPr>
        <w:spacing w:after="120" w:line="240" w:lineRule="auto"/>
        <w:textAlignment w:val="baseline"/>
        <w:rPr>
          <w:rFonts w:ascii="Times New Roman" w:eastAsia="Times New Roman" w:hAnsi="Times New Roman" w:cs="Times New Roman"/>
          <w:b/>
          <w:bCs/>
          <w:color w:val="000000"/>
          <w:sz w:val="24"/>
          <w:szCs w:val="24"/>
        </w:rPr>
      </w:pPr>
      <w:r w:rsidRPr="00421B6C">
        <w:rPr>
          <w:rFonts w:ascii="Times New Roman" w:eastAsia="Times New Roman" w:hAnsi="Times New Roman" w:cs="Times New Roman"/>
          <w:color w:val="000000"/>
          <w:sz w:val="24"/>
          <w:szCs w:val="24"/>
        </w:rPr>
        <w:br w:type="page"/>
      </w:r>
    </w:p>
    <w:p w14:paraId="175CDCCF" w14:textId="77777777" w:rsidR="00DD5DFA" w:rsidRDefault="00DD5DFA" w:rsidP="00DD5DFA">
      <w:pPr>
        <w:spacing w:after="0" w:line="240" w:lineRule="auto"/>
        <w:jc w:val="center"/>
        <w:rPr>
          <w:rFonts w:ascii="Times New Roman" w:eastAsia="Times New Roman" w:hAnsi="Times New Roman" w:cs="Times New Roman"/>
          <w:b/>
          <w:color w:val="1F497D"/>
          <w:sz w:val="32"/>
          <w:szCs w:val="32"/>
        </w:rPr>
      </w:pPr>
      <w:r w:rsidRPr="00A177E6">
        <w:rPr>
          <w:rFonts w:ascii="Times New Roman" w:eastAsia="Times New Roman" w:hAnsi="Times New Roman" w:cs="Times New Roman"/>
          <w:b/>
          <w:color w:val="1F497D"/>
          <w:sz w:val="32"/>
          <w:szCs w:val="32"/>
        </w:rPr>
        <w:lastRenderedPageBreak/>
        <w:t>Appendices</w:t>
      </w:r>
    </w:p>
    <w:p w14:paraId="608FB409" w14:textId="464AD49D" w:rsidR="00DD5DFA" w:rsidRPr="00A177E6" w:rsidRDefault="00DD5DFA" w:rsidP="00421B6C">
      <w:pPr>
        <w:spacing w:after="0" w:line="240" w:lineRule="auto"/>
        <w:jc w:val="center"/>
        <w:rPr>
          <w:rFonts w:ascii="Times New Roman" w:eastAsia="Times New Roman" w:hAnsi="Times New Roman" w:cs="Times New Roman"/>
          <w:b/>
          <w:color w:val="1F497D"/>
          <w:sz w:val="28"/>
          <w:szCs w:val="28"/>
        </w:rPr>
      </w:pPr>
      <w:r w:rsidRPr="00A177E6">
        <w:rPr>
          <w:rFonts w:ascii="Times New Roman" w:eastAsia="Times New Roman" w:hAnsi="Times New Roman" w:cs="Times New Roman"/>
          <w:b/>
          <w:color w:val="1F497D"/>
          <w:sz w:val="28"/>
          <w:szCs w:val="28"/>
        </w:rPr>
        <w:t xml:space="preserve">(Available </w:t>
      </w:r>
      <w:r w:rsidR="00C3697C">
        <w:rPr>
          <w:rFonts w:ascii="Times New Roman" w:eastAsia="Times New Roman" w:hAnsi="Times New Roman" w:cs="Times New Roman"/>
          <w:b/>
          <w:color w:val="1F497D"/>
          <w:sz w:val="28"/>
          <w:szCs w:val="28"/>
        </w:rPr>
        <w:t xml:space="preserve">on the </w:t>
      </w:r>
      <w:r w:rsidR="009C53BF">
        <w:rPr>
          <w:rFonts w:ascii="Times New Roman" w:eastAsia="Times New Roman" w:hAnsi="Times New Roman" w:cs="Times New Roman"/>
          <w:b/>
          <w:color w:val="1F497D"/>
          <w:sz w:val="28"/>
          <w:szCs w:val="28"/>
        </w:rPr>
        <w:t>HCCPTA</w:t>
      </w:r>
      <w:r w:rsidR="00C3697C">
        <w:rPr>
          <w:rFonts w:ascii="Times New Roman" w:eastAsia="Times New Roman" w:hAnsi="Times New Roman" w:cs="Times New Roman"/>
          <w:b/>
          <w:color w:val="1F497D"/>
          <w:sz w:val="28"/>
          <w:szCs w:val="28"/>
        </w:rPr>
        <w:t xml:space="preserve"> website under Reflections</w:t>
      </w:r>
      <w:r w:rsidRPr="00A177E6">
        <w:rPr>
          <w:rFonts w:ascii="Times New Roman" w:eastAsia="Times New Roman" w:hAnsi="Times New Roman" w:cs="Times New Roman"/>
          <w:b/>
          <w:color w:val="1F497D"/>
          <w:sz w:val="28"/>
          <w:szCs w:val="28"/>
        </w:rPr>
        <w:t>)</w:t>
      </w:r>
    </w:p>
    <w:p w14:paraId="03FA9803" w14:textId="77777777" w:rsidR="00DD5DFA" w:rsidRDefault="00DD5DFA">
      <w:pPr>
        <w:spacing w:after="0" w:line="240" w:lineRule="auto"/>
        <w:rPr>
          <w:rFonts w:ascii="Times New Roman" w:eastAsia="Times New Roman" w:hAnsi="Times New Roman" w:cs="Times New Roman"/>
          <w:b/>
          <w:color w:val="1F497D"/>
          <w:sz w:val="32"/>
          <w:szCs w:val="32"/>
        </w:rPr>
      </w:pPr>
    </w:p>
    <w:p w14:paraId="3FA65D4B" w14:textId="2BD02767" w:rsidR="00C3697C" w:rsidRPr="00C3697C" w:rsidRDefault="00C3697C" w:rsidP="00C3697C">
      <w:pPr>
        <w:rPr>
          <w:rFonts w:ascii="Times New Roman" w:eastAsia="Times New Roman" w:hAnsi="Times New Roman" w:cs="Times New Roman"/>
          <w:b/>
          <w:color w:val="1F497D"/>
          <w:sz w:val="32"/>
          <w:szCs w:val="32"/>
        </w:rPr>
      </w:pPr>
      <w:r w:rsidRPr="00C3697C">
        <w:rPr>
          <w:rFonts w:ascii="Times New Roman" w:eastAsia="Times New Roman" w:hAnsi="Times New Roman" w:cs="Times New Roman"/>
          <w:b/>
          <w:color w:val="1F497D"/>
          <w:sz w:val="32"/>
          <w:szCs w:val="32"/>
        </w:rPr>
        <w:t xml:space="preserve">Appendix 1  </w:t>
      </w:r>
      <w:r w:rsidR="00E52617">
        <w:rPr>
          <w:rFonts w:ascii="Times New Roman" w:eastAsia="Times New Roman" w:hAnsi="Times New Roman" w:cs="Times New Roman"/>
          <w:b/>
          <w:color w:val="1F497D"/>
          <w:sz w:val="32"/>
          <w:szCs w:val="32"/>
        </w:rPr>
        <w:t>202</w:t>
      </w:r>
      <w:r w:rsidR="00672509">
        <w:rPr>
          <w:rFonts w:ascii="Times New Roman" w:eastAsia="Times New Roman" w:hAnsi="Times New Roman" w:cs="Times New Roman"/>
          <w:b/>
          <w:color w:val="1F497D"/>
          <w:sz w:val="32"/>
          <w:szCs w:val="32"/>
        </w:rPr>
        <w:t>4</w:t>
      </w:r>
      <w:r w:rsidR="00E52617">
        <w:rPr>
          <w:rFonts w:ascii="Times New Roman" w:eastAsia="Times New Roman" w:hAnsi="Times New Roman" w:cs="Times New Roman"/>
          <w:b/>
          <w:color w:val="1F497D"/>
          <w:sz w:val="32"/>
          <w:szCs w:val="32"/>
        </w:rPr>
        <w:t>-202</w:t>
      </w:r>
      <w:r w:rsidR="00672509">
        <w:rPr>
          <w:rFonts w:ascii="Times New Roman" w:eastAsia="Times New Roman" w:hAnsi="Times New Roman" w:cs="Times New Roman"/>
          <w:b/>
          <w:color w:val="1F497D"/>
          <w:sz w:val="32"/>
          <w:szCs w:val="32"/>
        </w:rPr>
        <w:t>5</w:t>
      </w:r>
      <w:r w:rsidRPr="00C3697C">
        <w:rPr>
          <w:rFonts w:ascii="Times New Roman" w:eastAsia="Times New Roman" w:hAnsi="Times New Roman" w:cs="Times New Roman"/>
          <w:b/>
          <w:color w:val="1F497D"/>
          <w:sz w:val="32"/>
          <w:szCs w:val="32"/>
        </w:rPr>
        <w:t xml:space="preserve"> Reflections General Guidelines</w:t>
      </w:r>
    </w:p>
    <w:p w14:paraId="6C55D48B" w14:textId="0B337C5C" w:rsidR="00C3697C" w:rsidRPr="00C3697C" w:rsidRDefault="00C3697C" w:rsidP="00C3697C">
      <w:pPr>
        <w:rPr>
          <w:rFonts w:ascii="Times New Roman" w:eastAsia="Times New Roman" w:hAnsi="Times New Roman" w:cs="Times New Roman"/>
          <w:b/>
          <w:color w:val="1F497D"/>
          <w:sz w:val="32"/>
          <w:szCs w:val="32"/>
        </w:rPr>
      </w:pPr>
      <w:r w:rsidRPr="00C3697C">
        <w:rPr>
          <w:rFonts w:ascii="Times New Roman" w:eastAsia="Times New Roman" w:hAnsi="Times New Roman" w:cs="Times New Roman"/>
          <w:b/>
          <w:color w:val="1F497D"/>
          <w:sz w:val="32"/>
          <w:szCs w:val="32"/>
        </w:rPr>
        <w:t xml:space="preserve">Appendix 2  </w:t>
      </w:r>
      <w:r w:rsidR="009C53BF">
        <w:rPr>
          <w:rFonts w:ascii="Times New Roman" w:eastAsia="Times New Roman" w:hAnsi="Times New Roman" w:cs="Times New Roman"/>
          <w:b/>
          <w:color w:val="1F497D"/>
          <w:sz w:val="32"/>
          <w:szCs w:val="32"/>
        </w:rPr>
        <w:t>202</w:t>
      </w:r>
      <w:r w:rsidR="00672509">
        <w:rPr>
          <w:rFonts w:ascii="Times New Roman" w:eastAsia="Times New Roman" w:hAnsi="Times New Roman" w:cs="Times New Roman"/>
          <w:b/>
          <w:color w:val="1F497D"/>
          <w:sz w:val="32"/>
          <w:szCs w:val="32"/>
        </w:rPr>
        <w:t>4</w:t>
      </w:r>
      <w:r w:rsidR="009C53BF">
        <w:rPr>
          <w:rFonts w:ascii="Times New Roman" w:eastAsia="Times New Roman" w:hAnsi="Times New Roman" w:cs="Times New Roman"/>
          <w:b/>
          <w:color w:val="1F497D"/>
          <w:sz w:val="32"/>
          <w:szCs w:val="32"/>
        </w:rPr>
        <w:t>-202</w:t>
      </w:r>
      <w:r w:rsidR="00672509">
        <w:rPr>
          <w:rFonts w:ascii="Times New Roman" w:eastAsia="Times New Roman" w:hAnsi="Times New Roman" w:cs="Times New Roman"/>
          <w:b/>
          <w:color w:val="1F497D"/>
          <w:sz w:val="32"/>
          <w:szCs w:val="32"/>
        </w:rPr>
        <w:t>5</w:t>
      </w:r>
      <w:r w:rsidRPr="00C3697C">
        <w:rPr>
          <w:rFonts w:ascii="Times New Roman" w:eastAsia="Times New Roman" w:hAnsi="Times New Roman" w:cs="Times New Roman"/>
          <w:b/>
          <w:color w:val="1F497D"/>
          <w:sz w:val="32"/>
          <w:szCs w:val="32"/>
        </w:rPr>
        <w:t xml:space="preserve"> Reflections Student Interest Flyer</w:t>
      </w:r>
    </w:p>
    <w:p w14:paraId="33C7D195" w14:textId="03F3AEBB" w:rsidR="00C3697C" w:rsidRPr="00C3697C" w:rsidRDefault="00C3697C" w:rsidP="00C3697C">
      <w:pPr>
        <w:rPr>
          <w:rFonts w:ascii="Times New Roman" w:eastAsia="Times New Roman" w:hAnsi="Times New Roman" w:cs="Times New Roman"/>
          <w:b/>
          <w:color w:val="1F497D"/>
          <w:sz w:val="32"/>
          <w:szCs w:val="32"/>
        </w:rPr>
      </w:pPr>
      <w:r w:rsidRPr="00C3697C">
        <w:rPr>
          <w:rFonts w:ascii="Times New Roman" w:eastAsia="Times New Roman" w:hAnsi="Times New Roman" w:cs="Times New Roman"/>
          <w:b/>
          <w:color w:val="1F497D"/>
          <w:sz w:val="32"/>
          <w:szCs w:val="32"/>
        </w:rPr>
        <w:t xml:space="preserve">Appendix 3  </w:t>
      </w:r>
      <w:r w:rsidR="009C53BF">
        <w:rPr>
          <w:rFonts w:ascii="Times New Roman" w:eastAsia="Times New Roman" w:hAnsi="Times New Roman" w:cs="Times New Roman"/>
          <w:b/>
          <w:color w:val="1F497D"/>
          <w:sz w:val="32"/>
          <w:szCs w:val="32"/>
        </w:rPr>
        <w:t>202</w:t>
      </w:r>
      <w:r w:rsidR="00672509">
        <w:rPr>
          <w:rFonts w:ascii="Times New Roman" w:eastAsia="Times New Roman" w:hAnsi="Times New Roman" w:cs="Times New Roman"/>
          <w:b/>
          <w:color w:val="1F497D"/>
          <w:sz w:val="32"/>
          <w:szCs w:val="32"/>
        </w:rPr>
        <w:t>4</w:t>
      </w:r>
      <w:r w:rsidR="009C53BF">
        <w:rPr>
          <w:rFonts w:ascii="Times New Roman" w:eastAsia="Times New Roman" w:hAnsi="Times New Roman" w:cs="Times New Roman"/>
          <w:b/>
          <w:color w:val="1F497D"/>
          <w:sz w:val="32"/>
          <w:szCs w:val="32"/>
        </w:rPr>
        <w:t>-202</w:t>
      </w:r>
      <w:r w:rsidR="00672509">
        <w:rPr>
          <w:rFonts w:ascii="Times New Roman" w:eastAsia="Times New Roman" w:hAnsi="Times New Roman" w:cs="Times New Roman"/>
          <w:b/>
          <w:color w:val="1F497D"/>
          <w:sz w:val="32"/>
          <w:szCs w:val="32"/>
        </w:rPr>
        <w:t>5</w:t>
      </w:r>
      <w:r w:rsidRPr="00C3697C">
        <w:rPr>
          <w:rFonts w:ascii="Times New Roman" w:eastAsia="Times New Roman" w:hAnsi="Times New Roman" w:cs="Times New Roman"/>
          <w:b/>
          <w:color w:val="1F497D"/>
          <w:sz w:val="32"/>
          <w:szCs w:val="32"/>
        </w:rPr>
        <w:t xml:space="preserve"> Maryland Student Entry Form (.doc)</w:t>
      </w:r>
    </w:p>
    <w:p w14:paraId="13C008FD" w14:textId="502A95F6" w:rsidR="00C3697C" w:rsidRPr="00C3697C" w:rsidRDefault="00C3697C" w:rsidP="00C3697C">
      <w:pPr>
        <w:rPr>
          <w:rFonts w:ascii="Times New Roman" w:eastAsia="Times New Roman" w:hAnsi="Times New Roman" w:cs="Times New Roman"/>
          <w:b/>
          <w:color w:val="1F497D"/>
          <w:sz w:val="32"/>
          <w:szCs w:val="32"/>
        </w:rPr>
      </w:pPr>
      <w:r w:rsidRPr="00C3697C">
        <w:rPr>
          <w:rFonts w:ascii="Times New Roman" w:eastAsia="Times New Roman" w:hAnsi="Times New Roman" w:cs="Times New Roman"/>
          <w:b/>
          <w:color w:val="1F497D"/>
          <w:sz w:val="32"/>
          <w:szCs w:val="32"/>
        </w:rPr>
        <w:t xml:space="preserve">Appendix 4  </w:t>
      </w:r>
      <w:r w:rsidR="009C53BF">
        <w:rPr>
          <w:rFonts w:ascii="Times New Roman" w:eastAsia="Times New Roman" w:hAnsi="Times New Roman" w:cs="Times New Roman"/>
          <w:b/>
          <w:color w:val="1F497D"/>
          <w:sz w:val="32"/>
          <w:szCs w:val="32"/>
        </w:rPr>
        <w:t>202</w:t>
      </w:r>
      <w:r w:rsidR="00672509">
        <w:rPr>
          <w:rFonts w:ascii="Times New Roman" w:eastAsia="Times New Roman" w:hAnsi="Times New Roman" w:cs="Times New Roman"/>
          <w:b/>
          <w:color w:val="1F497D"/>
          <w:sz w:val="32"/>
          <w:szCs w:val="32"/>
        </w:rPr>
        <w:t>4</w:t>
      </w:r>
      <w:r w:rsidR="009C53BF">
        <w:rPr>
          <w:rFonts w:ascii="Times New Roman" w:eastAsia="Times New Roman" w:hAnsi="Times New Roman" w:cs="Times New Roman"/>
          <w:b/>
          <w:color w:val="1F497D"/>
          <w:sz w:val="32"/>
          <w:szCs w:val="32"/>
        </w:rPr>
        <w:t>-202</w:t>
      </w:r>
      <w:r w:rsidR="00672509">
        <w:rPr>
          <w:rFonts w:ascii="Times New Roman" w:eastAsia="Times New Roman" w:hAnsi="Times New Roman" w:cs="Times New Roman"/>
          <w:b/>
          <w:color w:val="1F497D"/>
          <w:sz w:val="32"/>
          <w:szCs w:val="32"/>
        </w:rPr>
        <w:t>5</w:t>
      </w:r>
      <w:r w:rsidRPr="00C3697C">
        <w:rPr>
          <w:rFonts w:ascii="Times New Roman" w:eastAsia="Times New Roman" w:hAnsi="Times New Roman" w:cs="Times New Roman"/>
          <w:b/>
          <w:color w:val="1F497D"/>
          <w:sz w:val="32"/>
          <w:szCs w:val="32"/>
        </w:rPr>
        <w:t xml:space="preserve"> Maryland Student Entry Form (.pdf)</w:t>
      </w:r>
    </w:p>
    <w:p w14:paraId="49258CCE" w14:textId="335381DF" w:rsidR="00C3697C" w:rsidRPr="00C3697C" w:rsidRDefault="00C3697C" w:rsidP="00C3697C">
      <w:pPr>
        <w:rPr>
          <w:rFonts w:ascii="Times New Roman" w:eastAsia="Times New Roman" w:hAnsi="Times New Roman" w:cs="Times New Roman"/>
          <w:b/>
          <w:color w:val="1F497D"/>
          <w:sz w:val="32"/>
          <w:szCs w:val="32"/>
        </w:rPr>
      </w:pPr>
      <w:r w:rsidRPr="00C3697C">
        <w:rPr>
          <w:rFonts w:ascii="Times New Roman" w:eastAsia="Times New Roman" w:hAnsi="Times New Roman" w:cs="Times New Roman"/>
          <w:b/>
          <w:color w:val="1F497D"/>
          <w:sz w:val="32"/>
          <w:szCs w:val="32"/>
        </w:rPr>
        <w:t xml:space="preserve">Appendix 5  </w:t>
      </w:r>
      <w:r w:rsidR="009C53BF">
        <w:rPr>
          <w:rFonts w:ascii="Times New Roman" w:eastAsia="Times New Roman" w:hAnsi="Times New Roman" w:cs="Times New Roman"/>
          <w:b/>
          <w:color w:val="1F497D"/>
          <w:sz w:val="32"/>
          <w:szCs w:val="32"/>
        </w:rPr>
        <w:t>202</w:t>
      </w:r>
      <w:r w:rsidR="00672509">
        <w:rPr>
          <w:rFonts w:ascii="Times New Roman" w:eastAsia="Times New Roman" w:hAnsi="Times New Roman" w:cs="Times New Roman"/>
          <w:b/>
          <w:color w:val="1F497D"/>
          <w:sz w:val="32"/>
          <w:szCs w:val="32"/>
        </w:rPr>
        <w:t>4</w:t>
      </w:r>
      <w:r w:rsidR="009C53BF">
        <w:rPr>
          <w:rFonts w:ascii="Times New Roman" w:eastAsia="Times New Roman" w:hAnsi="Times New Roman" w:cs="Times New Roman"/>
          <w:b/>
          <w:color w:val="1F497D"/>
          <w:sz w:val="32"/>
          <w:szCs w:val="32"/>
        </w:rPr>
        <w:t>-202</w:t>
      </w:r>
      <w:r w:rsidR="00672509">
        <w:rPr>
          <w:rFonts w:ascii="Times New Roman" w:eastAsia="Times New Roman" w:hAnsi="Times New Roman" w:cs="Times New Roman"/>
          <w:b/>
          <w:color w:val="1F497D"/>
          <w:sz w:val="32"/>
          <w:szCs w:val="32"/>
        </w:rPr>
        <w:t>5</w:t>
      </w:r>
      <w:r w:rsidRPr="00C3697C">
        <w:rPr>
          <w:rFonts w:ascii="Times New Roman" w:eastAsia="Times New Roman" w:hAnsi="Times New Roman" w:cs="Times New Roman"/>
          <w:b/>
          <w:color w:val="1F497D"/>
          <w:sz w:val="32"/>
          <w:szCs w:val="32"/>
        </w:rPr>
        <w:t xml:space="preserve"> Rules Sheets for the Six Arts Areas</w:t>
      </w:r>
    </w:p>
    <w:p w14:paraId="40978BD5" w14:textId="75781AE7" w:rsidR="00C3697C" w:rsidRPr="00C3697C" w:rsidRDefault="00C3697C" w:rsidP="00C3697C">
      <w:pPr>
        <w:rPr>
          <w:rFonts w:ascii="Times New Roman" w:eastAsia="Times New Roman" w:hAnsi="Times New Roman" w:cs="Times New Roman"/>
          <w:b/>
          <w:color w:val="1F497D"/>
          <w:sz w:val="32"/>
          <w:szCs w:val="32"/>
        </w:rPr>
      </w:pPr>
      <w:r w:rsidRPr="00C3697C">
        <w:rPr>
          <w:rFonts w:ascii="Times New Roman" w:eastAsia="Times New Roman" w:hAnsi="Times New Roman" w:cs="Times New Roman"/>
          <w:b/>
          <w:color w:val="1F497D"/>
          <w:sz w:val="32"/>
          <w:szCs w:val="32"/>
        </w:rPr>
        <w:t xml:space="preserve">Appendix 6  </w:t>
      </w:r>
      <w:r w:rsidR="009C53BF">
        <w:rPr>
          <w:rFonts w:ascii="Times New Roman" w:eastAsia="Times New Roman" w:hAnsi="Times New Roman" w:cs="Times New Roman"/>
          <w:b/>
          <w:color w:val="1F497D"/>
          <w:sz w:val="32"/>
          <w:szCs w:val="32"/>
        </w:rPr>
        <w:t>202</w:t>
      </w:r>
      <w:r w:rsidR="00672509">
        <w:rPr>
          <w:rFonts w:ascii="Times New Roman" w:eastAsia="Times New Roman" w:hAnsi="Times New Roman" w:cs="Times New Roman"/>
          <w:b/>
          <w:color w:val="1F497D"/>
          <w:sz w:val="32"/>
          <w:szCs w:val="32"/>
        </w:rPr>
        <w:t>4</w:t>
      </w:r>
      <w:r w:rsidR="009C53BF">
        <w:rPr>
          <w:rFonts w:ascii="Times New Roman" w:eastAsia="Times New Roman" w:hAnsi="Times New Roman" w:cs="Times New Roman"/>
          <w:b/>
          <w:color w:val="1F497D"/>
          <w:sz w:val="32"/>
          <w:szCs w:val="32"/>
        </w:rPr>
        <w:t>-202</w:t>
      </w:r>
      <w:r w:rsidR="00672509">
        <w:rPr>
          <w:rFonts w:ascii="Times New Roman" w:eastAsia="Times New Roman" w:hAnsi="Times New Roman" w:cs="Times New Roman"/>
          <w:b/>
          <w:color w:val="1F497D"/>
          <w:sz w:val="32"/>
          <w:szCs w:val="32"/>
        </w:rPr>
        <w:t>5</w:t>
      </w:r>
      <w:r w:rsidRPr="00C3697C">
        <w:rPr>
          <w:rFonts w:ascii="Times New Roman" w:eastAsia="Times New Roman" w:hAnsi="Times New Roman" w:cs="Times New Roman"/>
          <w:b/>
          <w:color w:val="1F497D"/>
          <w:sz w:val="32"/>
          <w:szCs w:val="32"/>
        </w:rPr>
        <w:t xml:space="preserve"> Special Artist Division Rules</w:t>
      </w:r>
    </w:p>
    <w:p w14:paraId="10DC51C8" w14:textId="61575D67" w:rsidR="00C3697C" w:rsidRPr="00C3697C" w:rsidRDefault="00C3697C" w:rsidP="00C3697C">
      <w:pPr>
        <w:rPr>
          <w:rFonts w:ascii="Times New Roman" w:eastAsia="Times New Roman" w:hAnsi="Times New Roman" w:cs="Times New Roman"/>
          <w:b/>
          <w:color w:val="1F497D"/>
          <w:sz w:val="32"/>
          <w:szCs w:val="32"/>
        </w:rPr>
      </w:pPr>
      <w:r w:rsidRPr="00C3697C">
        <w:rPr>
          <w:rFonts w:ascii="Times New Roman" w:eastAsia="Times New Roman" w:hAnsi="Times New Roman" w:cs="Times New Roman"/>
          <w:b/>
          <w:color w:val="1F497D"/>
          <w:sz w:val="32"/>
          <w:szCs w:val="32"/>
        </w:rPr>
        <w:t xml:space="preserve">Appendix 7  </w:t>
      </w:r>
      <w:r w:rsidR="009C53BF">
        <w:rPr>
          <w:rFonts w:ascii="Times New Roman" w:eastAsia="Times New Roman" w:hAnsi="Times New Roman" w:cs="Times New Roman"/>
          <w:b/>
          <w:color w:val="1F497D"/>
          <w:sz w:val="32"/>
          <w:szCs w:val="32"/>
        </w:rPr>
        <w:t>202</w:t>
      </w:r>
      <w:r w:rsidR="00672509">
        <w:rPr>
          <w:rFonts w:ascii="Times New Roman" w:eastAsia="Times New Roman" w:hAnsi="Times New Roman" w:cs="Times New Roman"/>
          <w:b/>
          <w:color w:val="1F497D"/>
          <w:sz w:val="32"/>
          <w:szCs w:val="32"/>
        </w:rPr>
        <w:t>4</w:t>
      </w:r>
      <w:r w:rsidR="009C53BF">
        <w:rPr>
          <w:rFonts w:ascii="Times New Roman" w:eastAsia="Times New Roman" w:hAnsi="Times New Roman" w:cs="Times New Roman"/>
          <w:b/>
          <w:color w:val="1F497D"/>
          <w:sz w:val="32"/>
          <w:szCs w:val="32"/>
        </w:rPr>
        <w:t>-202</w:t>
      </w:r>
      <w:r w:rsidR="00672509">
        <w:rPr>
          <w:rFonts w:ascii="Times New Roman" w:eastAsia="Times New Roman" w:hAnsi="Times New Roman" w:cs="Times New Roman"/>
          <w:b/>
          <w:color w:val="1F497D"/>
          <w:sz w:val="32"/>
          <w:szCs w:val="32"/>
        </w:rPr>
        <w:t xml:space="preserve">5 </w:t>
      </w:r>
      <w:r w:rsidRPr="00C3697C">
        <w:rPr>
          <w:rFonts w:ascii="Times New Roman" w:eastAsia="Times New Roman" w:hAnsi="Times New Roman" w:cs="Times New Roman"/>
          <w:b/>
          <w:color w:val="1F497D"/>
          <w:sz w:val="32"/>
          <w:szCs w:val="32"/>
        </w:rPr>
        <w:t>Judging Information</w:t>
      </w:r>
    </w:p>
    <w:p w14:paraId="6F3A329B" w14:textId="1F3CCDDC" w:rsidR="00C3697C" w:rsidRPr="00C3697C" w:rsidRDefault="00C3697C" w:rsidP="00C3697C">
      <w:pPr>
        <w:rPr>
          <w:rFonts w:ascii="Times New Roman" w:eastAsia="Times New Roman" w:hAnsi="Times New Roman" w:cs="Times New Roman"/>
          <w:b/>
          <w:color w:val="1F497D"/>
          <w:sz w:val="32"/>
          <w:szCs w:val="32"/>
        </w:rPr>
      </w:pPr>
      <w:r w:rsidRPr="00C3697C">
        <w:rPr>
          <w:rFonts w:ascii="Times New Roman" w:eastAsia="Times New Roman" w:hAnsi="Times New Roman" w:cs="Times New Roman"/>
          <w:b/>
          <w:color w:val="1F497D"/>
          <w:sz w:val="32"/>
          <w:szCs w:val="32"/>
        </w:rPr>
        <w:t xml:space="preserve">Appendix 8  </w:t>
      </w:r>
      <w:r w:rsidR="009C53BF">
        <w:rPr>
          <w:rFonts w:ascii="Times New Roman" w:eastAsia="Times New Roman" w:hAnsi="Times New Roman" w:cs="Times New Roman"/>
          <w:b/>
          <w:color w:val="1F497D"/>
          <w:sz w:val="32"/>
          <w:szCs w:val="32"/>
        </w:rPr>
        <w:t>202</w:t>
      </w:r>
      <w:r w:rsidR="00672509">
        <w:rPr>
          <w:rFonts w:ascii="Times New Roman" w:eastAsia="Times New Roman" w:hAnsi="Times New Roman" w:cs="Times New Roman"/>
          <w:b/>
          <w:color w:val="1F497D"/>
          <w:sz w:val="32"/>
          <w:szCs w:val="32"/>
        </w:rPr>
        <w:t>4</w:t>
      </w:r>
      <w:r w:rsidR="009C53BF">
        <w:rPr>
          <w:rFonts w:ascii="Times New Roman" w:eastAsia="Times New Roman" w:hAnsi="Times New Roman" w:cs="Times New Roman"/>
          <w:b/>
          <w:color w:val="1F497D"/>
          <w:sz w:val="32"/>
          <w:szCs w:val="32"/>
        </w:rPr>
        <w:t>-202</w:t>
      </w:r>
      <w:r w:rsidR="00672509">
        <w:rPr>
          <w:rFonts w:ascii="Times New Roman" w:eastAsia="Times New Roman" w:hAnsi="Times New Roman" w:cs="Times New Roman"/>
          <w:b/>
          <w:color w:val="1F497D"/>
          <w:sz w:val="32"/>
          <w:szCs w:val="32"/>
        </w:rPr>
        <w:t>5</w:t>
      </w:r>
      <w:r w:rsidRPr="00C3697C">
        <w:rPr>
          <w:rFonts w:ascii="Times New Roman" w:eastAsia="Times New Roman" w:hAnsi="Times New Roman" w:cs="Times New Roman"/>
          <w:b/>
          <w:color w:val="1F497D"/>
          <w:sz w:val="32"/>
          <w:szCs w:val="32"/>
        </w:rPr>
        <w:t xml:space="preserve"> Local/Council Participation Form</w:t>
      </w:r>
    </w:p>
    <w:p w14:paraId="26B4530E" w14:textId="42FFB972" w:rsidR="00C3697C" w:rsidRPr="00C3697C" w:rsidRDefault="00C3697C" w:rsidP="00C3697C">
      <w:pPr>
        <w:rPr>
          <w:rFonts w:ascii="Times New Roman" w:eastAsia="Times New Roman" w:hAnsi="Times New Roman" w:cs="Times New Roman"/>
          <w:b/>
          <w:color w:val="1F497D"/>
          <w:sz w:val="32"/>
          <w:szCs w:val="32"/>
        </w:rPr>
      </w:pPr>
      <w:r w:rsidRPr="00C3697C">
        <w:rPr>
          <w:rFonts w:ascii="Times New Roman" w:eastAsia="Times New Roman" w:hAnsi="Times New Roman" w:cs="Times New Roman"/>
          <w:b/>
          <w:color w:val="1F497D"/>
          <w:sz w:val="32"/>
          <w:szCs w:val="32"/>
        </w:rPr>
        <w:t xml:space="preserve">Appendix 9  </w:t>
      </w:r>
      <w:r w:rsidR="009C53BF">
        <w:rPr>
          <w:rFonts w:ascii="Times New Roman" w:eastAsia="Times New Roman" w:hAnsi="Times New Roman" w:cs="Times New Roman"/>
          <w:b/>
          <w:color w:val="1F497D"/>
          <w:sz w:val="32"/>
          <w:szCs w:val="32"/>
        </w:rPr>
        <w:t>202</w:t>
      </w:r>
      <w:r w:rsidR="00672509">
        <w:rPr>
          <w:rFonts w:ascii="Times New Roman" w:eastAsia="Times New Roman" w:hAnsi="Times New Roman" w:cs="Times New Roman"/>
          <w:b/>
          <w:color w:val="1F497D"/>
          <w:sz w:val="32"/>
          <w:szCs w:val="32"/>
        </w:rPr>
        <w:t>4</w:t>
      </w:r>
      <w:r w:rsidR="009C53BF">
        <w:rPr>
          <w:rFonts w:ascii="Times New Roman" w:eastAsia="Times New Roman" w:hAnsi="Times New Roman" w:cs="Times New Roman"/>
          <w:b/>
          <w:color w:val="1F497D"/>
          <w:sz w:val="32"/>
          <w:szCs w:val="32"/>
        </w:rPr>
        <w:t>-202</w:t>
      </w:r>
      <w:r w:rsidR="00672509">
        <w:rPr>
          <w:rFonts w:ascii="Times New Roman" w:eastAsia="Times New Roman" w:hAnsi="Times New Roman" w:cs="Times New Roman"/>
          <w:b/>
          <w:color w:val="1F497D"/>
          <w:sz w:val="32"/>
          <w:szCs w:val="32"/>
        </w:rPr>
        <w:t>5</w:t>
      </w:r>
      <w:r w:rsidRPr="00C3697C">
        <w:rPr>
          <w:rFonts w:ascii="Times New Roman" w:eastAsia="Times New Roman" w:hAnsi="Times New Roman" w:cs="Times New Roman"/>
          <w:b/>
          <w:color w:val="1F497D"/>
          <w:sz w:val="32"/>
          <w:szCs w:val="32"/>
        </w:rPr>
        <w:t xml:space="preserve"> Local/Council Entrants List</w:t>
      </w:r>
    </w:p>
    <w:p w14:paraId="6EE3058B" w14:textId="4BEBB261" w:rsidR="00EF5DF7" w:rsidRPr="00421B6C" w:rsidRDefault="00C3697C" w:rsidP="00C3697C">
      <w:pPr>
        <w:rPr>
          <w:rFonts w:ascii="Times New Roman" w:hAnsi="Times New Roman" w:cs="Times New Roman"/>
        </w:rPr>
      </w:pPr>
      <w:r w:rsidRPr="00C3697C">
        <w:rPr>
          <w:rFonts w:ascii="Times New Roman" w:eastAsia="Times New Roman" w:hAnsi="Times New Roman" w:cs="Times New Roman"/>
          <w:b/>
          <w:color w:val="1F497D"/>
          <w:sz w:val="32"/>
          <w:szCs w:val="32"/>
        </w:rPr>
        <w:t xml:space="preserve">Appendix 10  </w:t>
      </w:r>
      <w:r w:rsidR="009C53BF">
        <w:rPr>
          <w:rFonts w:ascii="Times New Roman" w:eastAsia="Times New Roman" w:hAnsi="Times New Roman" w:cs="Times New Roman"/>
          <w:b/>
          <w:color w:val="1F497D"/>
          <w:sz w:val="32"/>
          <w:szCs w:val="32"/>
        </w:rPr>
        <w:t>202</w:t>
      </w:r>
      <w:r w:rsidR="00672509">
        <w:rPr>
          <w:rFonts w:ascii="Times New Roman" w:eastAsia="Times New Roman" w:hAnsi="Times New Roman" w:cs="Times New Roman"/>
          <w:b/>
          <w:color w:val="1F497D"/>
          <w:sz w:val="32"/>
          <w:szCs w:val="32"/>
        </w:rPr>
        <w:t>4</w:t>
      </w:r>
      <w:r w:rsidR="009C53BF">
        <w:rPr>
          <w:rFonts w:ascii="Times New Roman" w:eastAsia="Times New Roman" w:hAnsi="Times New Roman" w:cs="Times New Roman"/>
          <w:b/>
          <w:color w:val="1F497D"/>
          <w:sz w:val="32"/>
          <w:szCs w:val="32"/>
        </w:rPr>
        <w:t>-202</w:t>
      </w:r>
      <w:r w:rsidR="00672509">
        <w:rPr>
          <w:rFonts w:ascii="Times New Roman" w:eastAsia="Times New Roman" w:hAnsi="Times New Roman" w:cs="Times New Roman"/>
          <w:b/>
          <w:color w:val="1F497D"/>
          <w:sz w:val="32"/>
          <w:szCs w:val="32"/>
        </w:rPr>
        <w:t>5</w:t>
      </w:r>
      <w:r w:rsidRPr="00C3697C">
        <w:rPr>
          <w:rFonts w:ascii="Times New Roman" w:eastAsia="Times New Roman" w:hAnsi="Times New Roman" w:cs="Times New Roman"/>
          <w:b/>
          <w:color w:val="1F497D"/>
          <w:sz w:val="32"/>
          <w:szCs w:val="32"/>
        </w:rPr>
        <w:t xml:space="preserve"> Theme Search Information</w:t>
      </w:r>
    </w:p>
    <w:sectPr w:rsidR="00EF5DF7" w:rsidRPr="00421B6C" w:rsidSect="00421B6C">
      <w:footerReference w:type="default" r:id="rId12"/>
      <w:pgSz w:w="12240" w:h="15840"/>
      <w:pgMar w:top="1440" w:right="1296" w:bottom="1440" w:left="129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10159" w14:textId="77777777" w:rsidR="00907077" w:rsidRDefault="00907077" w:rsidP="00B34A81">
      <w:pPr>
        <w:spacing w:after="0" w:line="240" w:lineRule="auto"/>
      </w:pPr>
      <w:r>
        <w:separator/>
      </w:r>
    </w:p>
  </w:endnote>
  <w:endnote w:type="continuationSeparator" w:id="0">
    <w:p w14:paraId="6C3CC91B" w14:textId="77777777" w:rsidR="00907077" w:rsidRDefault="00907077" w:rsidP="00B34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Quintessentia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4803712"/>
      <w:docPartObj>
        <w:docPartGallery w:val="Page Numbers (Bottom of Page)"/>
        <w:docPartUnique/>
      </w:docPartObj>
    </w:sdtPr>
    <w:sdtContent>
      <w:p w14:paraId="6349FA59" w14:textId="77777777" w:rsidR="00CC7723" w:rsidRDefault="00CC7723">
        <w:pPr>
          <w:pStyle w:val="Footer"/>
        </w:pPr>
        <w:r>
          <w:rPr>
            <w:rFonts w:asciiTheme="majorHAnsi" w:eastAsiaTheme="majorEastAsia" w:hAnsiTheme="majorHAnsi" w:cstheme="majorBidi"/>
            <w:noProof/>
            <w:sz w:val="28"/>
            <w:szCs w:val="28"/>
          </w:rPr>
          <mc:AlternateContent>
            <mc:Choice Requires="wps">
              <w:drawing>
                <wp:anchor distT="0" distB="0" distL="114300" distR="114300" simplePos="0" relativeHeight="251658240" behindDoc="0" locked="0" layoutInCell="1" allowOverlap="1" wp14:anchorId="22A1A993" wp14:editId="2EF32DF7">
                  <wp:simplePos x="0" y="0"/>
                  <wp:positionH relativeFrom="margin">
                    <wp:align>center</wp:align>
                  </wp:positionH>
                  <wp:positionV relativeFrom="bottomMargin">
                    <wp:align>center</wp:align>
                  </wp:positionV>
                  <wp:extent cx="1337094" cy="343535"/>
                  <wp:effectExtent l="38100" t="19050" r="53975" b="18415"/>
                  <wp:wrapNone/>
                  <wp:docPr id="60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7094"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56E0D6CA" w14:textId="77777777" w:rsidR="00CC7723" w:rsidRDefault="00CC7723">
                              <w:pPr>
                                <w:jc w:val="center"/>
                                <w:rPr>
                                  <w:color w:val="4F81BD" w:themeColor="accent1"/>
                                </w:rPr>
                              </w:pPr>
                              <w:r>
                                <w:fldChar w:fldCharType="begin"/>
                              </w:r>
                              <w:r>
                                <w:instrText xml:space="preserve"> PAGE    \* MERGEFORMAT </w:instrText>
                              </w:r>
                              <w:r>
                                <w:fldChar w:fldCharType="separate"/>
                              </w:r>
                              <w:r w:rsidRPr="00BB59BE">
                                <w:rPr>
                                  <w:noProof/>
                                  <w:color w:val="4F81BD" w:themeColor="accent1"/>
                                </w:rPr>
                                <w:t>0</w:t>
                              </w:r>
                              <w:r>
                                <w:rPr>
                                  <w:noProof/>
                                  <w:color w:val="4F81BD" w:themeColor="accent1"/>
                                </w:rPr>
                                <w:fldChar w:fldCharType="end"/>
                              </w:r>
                              <w:r>
                                <w:rPr>
                                  <w:noProof/>
                                  <w:color w:val="4F81BD" w:themeColor="accent1"/>
                                </w:rPr>
                                <w:t xml:space="preserve"> of 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A1A993"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13" o:spid="_x0000_s1027" type="#_x0000_t107" style="position:absolute;margin-left:0;margin-top:0;width:105.3pt;height:27.05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" filled="f" fillcolor="#17365d" strokecolor="#71a0dc">
                  <v:textbox>
                    <w:txbxContent>
                      <w:p w14:paraId="56E0D6CA" w14:textId="77777777" w:rsidR="00CC7723" w:rsidRDefault="00CC7723">
                        <w:pPr>
                          <w:jc w:val="center"/>
                          <w:rPr>
                            <w:color w:val="4F81BD" w:themeColor="accent1"/>
                          </w:rPr>
                        </w:pPr>
                        <w:r>
                          <w:fldChar w:fldCharType="begin"/>
                        </w:r>
                        <w:r>
                          <w:instrText xml:space="preserve"> PAGE    \* MERGEFORMAT </w:instrText>
                        </w:r>
                        <w:r>
                          <w:fldChar w:fldCharType="separate"/>
                        </w:r>
                        <w:r w:rsidRPr="00BB59BE">
                          <w:rPr>
                            <w:noProof/>
                            <w:color w:val="4F81BD" w:themeColor="accent1"/>
                          </w:rPr>
                          <w:t>0</w:t>
                        </w:r>
                        <w:r>
                          <w:rPr>
                            <w:noProof/>
                            <w:color w:val="4F81BD" w:themeColor="accent1"/>
                          </w:rPr>
                          <w:fldChar w:fldCharType="end"/>
                        </w:r>
                        <w:r>
                          <w:rPr>
                            <w:noProof/>
                            <w:color w:val="4F81BD" w:themeColor="accent1"/>
                          </w:rPr>
                          <w:t xml:space="preserve"> of 21</w:t>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7ABCB" w14:textId="77777777" w:rsidR="00907077" w:rsidRDefault="00907077" w:rsidP="00B34A81">
      <w:pPr>
        <w:spacing w:after="0" w:line="240" w:lineRule="auto"/>
      </w:pPr>
      <w:r>
        <w:separator/>
      </w:r>
    </w:p>
  </w:footnote>
  <w:footnote w:type="continuationSeparator" w:id="0">
    <w:p w14:paraId="76D6355F" w14:textId="77777777" w:rsidR="00907077" w:rsidRDefault="00907077" w:rsidP="00B34A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03BCB"/>
    <w:multiLevelType w:val="hybridMultilevel"/>
    <w:tmpl w:val="21D67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97145"/>
    <w:multiLevelType w:val="multilevel"/>
    <w:tmpl w:val="77BA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F227F"/>
    <w:multiLevelType w:val="hybridMultilevel"/>
    <w:tmpl w:val="5AE22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385213"/>
    <w:multiLevelType w:val="multilevel"/>
    <w:tmpl w:val="E3C4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F33E6"/>
    <w:multiLevelType w:val="multilevel"/>
    <w:tmpl w:val="9B8A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825C5"/>
    <w:multiLevelType w:val="multilevel"/>
    <w:tmpl w:val="1EE22750"/>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b/>
        <w:color w:val="00000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5227BA7"/>
    <w:multiLevelType w:val="multilevel"/>
    <w:tmpl w:val="ED56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037837"/>
    <w:multiLevelType w:val="multilevel"/>
    <w:tmpl w:val="5B52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C97499"/>
    <w:multiLevelType w:val="hybridMultilevel"/>
    <w:tmpl w:val="0B24C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F97253"/>
    <w:multiLevelType w:val="multilevel"/>
    <w:tmpl w:val="508A2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3963D2"/>
    <w:multiLevelType w:val="multilevel"/>
    <w:tmpl w:val="1EE22750"/>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b/>
        <w:color w:val="00000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3D83BA7"/>
    <w:multiLevelType w:val="multilevel"/>
    <w:tmpl w:val="6BA40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687039"/>
    <w:multiLevelType w:val="multilevel"/>
    <w:tmpl w:val="25C41C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9CE6B81"/>
    <w:multiLevelType w:val="multilevel"/>
    <w:tmpl w:val="FCC2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8154A8"/>
    <w:multiLevelType w:val="multilevel"/>
    <w:tmpl w:val="E6D06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522A9E"/>
    <w:multiLevelType w:val="multilevel"/>
    <w:tmpl w:val="59C2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5A69D9"/>
    <w:multiLevelType w:val="multilevel"/>
    <w:tmpl w:val="CEB0C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5E48A6"/>
    <w:multiLevelType w:val="multilevel"/>
    <w:tmpl w:val="A0103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E60F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C715AF"/>
    <w:multiLevelType w:val="multilevel"/>
    <w:tmpl w:val="09985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293720"/>
    <w:multiLevelType w:val="multilevel"/>
    <w:tmpl w:val="082A9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2F668C"/>
    <w:multiLevelType w:val="multilevel"/>
    <w:tmpl w:val="CB62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510BA5"/>
    <w:multiLevelType w:val="multilevel"/>
    <w:tmpl w:val="B5948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BC19E5"/>
    <w:multiLevelType w:val="multilevel"/>
    <w:tmpl w:val="1656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933381"/>
    <w:multiLevelType w:val="multilevel"/>
    <w:tmpl w:val="12628E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4F53713"/>
    <w:multiLevelType w:val="multilevel"/>
    <w:tmpl w:val="1F5C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E27C02"/>
    <w:multiLevelType w:val="multilevel"/>
    <w:tmpl w:val="7E38A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A51494"/>
    <w:multiLevelType w:val="multilevel"/>
    <w:tmpl w:val="4F68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F825D7"/>
    <w:multiLevelType w:val="hybridMultilevel"/>
    <w:tmpl w:val="CE6C7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851A22"/>
    <w:multiLevelType w:val="multilevel"/>
    <w:tmpl w:val="6930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88036B"/>
    <w:multiLevelType w:val="multilevel"/>
    <w:tmpl w:val="9A7E3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A42ABA"/>
    <w:multiLevelType w:val="multilevel"/>
    <w:tmpl w:val="C7C8D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E70A54"/>
    <w:multiLevelType w:val="multilevel"/>
    <w:tmpl w:val="C89A6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F8B4500"/>
    <w:multiLevelType w:val="multilevel"/>
    <w:tmpl w:val="8692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C217A1"/>
    <w:multiLevelType w:val="multilevel"/>
    <w:tmpl w:val="787CB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EC3D93"/>
    <w:multiLevelType w:val="multilevel"/>
    <w:tmpl w:val="DB38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3D3BCF"/>
    <w:multiLevelType w:val="multilevel"/>
    <w:tmpl w:val="6F30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B54CB0"/>
    <w:multiLevelType w:val="multilevel"/>
    <w:tmpl w:val="6D26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815F92"/>
    <w:multiLevelType w:val="multilevel"/>
    <w:tmpl w:val="61383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DA67C9D"/>
    <w:multiLevelType w:val="hybridMultilevel"/>
    <w:tmpl w:val="B9207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A7696F"/>
    <w:multiLevelType w:val="multilevel"/>
    <w:tmpl w:val="47DC3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6605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AD95A7E"/>
    <w:multiLevelType w:val="multilevel"/>
    <w:tmpl w:val="D4AC5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A51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2323B30"/>
    <w:multiLevelType w:val="multilevel"/>
    <w:tmpl w:val="DC5E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D76C30"/>
    <w:multiLevelType w:val="multilevel"/>
    <w:tmpl w:val="55E6E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0552DD"/>
    <w:multiLevelType w:val="multilevel"/>
    <w:tmpl w:val="7796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010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357AAF"/>
    <w:multiLevelType w:val="multilevel"/>
    <w:tmpl w:val="BB4E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ED448B"/>
    <w:multiLevelType w:val="hybridMultilevel"/>
    <w:tmpl w:val="94B0C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F681BD6"/>
    <w:multiLevelType w:val="multilevel"/>
    <w:tmpl w:val="1582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F7453D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F867A1D"/>
    <w:multiLevelType w:val="multilevel"/>
    <w:tmpl w:val="0C4C0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6025785">
    <w:abstractNumId w:val="23"/>
  </w:num>
  <w:num w:numId="2" w16cid:durableId="389888222">
    <w:abstractNumId w:val="24"/>
  </w:num>
  <w:num w:numId="3" w16cid:durableId="455880032">
    <w:abstractNumId w:val="12"/>
  </w:num>
  <w:num w:numId="4" w16cid:durableId="1080567710">
    <w:abstractNumId w:val="10"/>
  </w:num>
  <w:num w:numId="5" w16cid:durableId="1356728947">
    <w:abstractNumId w:val="34"/>
  </w:num>
  <w:num w:numId="6" w16cid:durableId="147482939">
    <w:abstractNumId w:val="13"/>
  </w:num>
  <w:num w:numId="7" w16cid:durableId="1115559643">
    <w:abstractNumId w:val="11"/>
  </w:num>
  <w:num w:numId="8" w16cid:durableId="544875157">
    <w:abstractNumId w:val="4"/>
  </w:num>
  <w:num w:numId="9" w16cid:durableId="164592331">
    <w:abstractNumId w:val="38"/>
  </w:num>
  <w:num w:numId="10" w16cid:durableId="1074470112">
    <w:abstractNumId w:val="35"/>
  </w:num>
  <w:num w:numId="11" w16cid:durableId="710959286">
    <w:abstractNumId w:val="3"/>
  </w:num>
  <w:num w:numId="12" w16cid:durableId="1384525580">
    <w:abstractNumId w:val="37"/>
  </w:num>
  <w:num w:numId="13" w16cid:durableId="980843144">
    <w:abstractNumId w:val="16"/>
  </w:num>
  <w:num w:numId="14" w16cid:durableId="533923887">
    <w:abstractNumId w:val="33"/>
  </w:num>
  <w:num w:numId="15" w16cid:durableId="1439911020">
    <w:abstractNumId w:val="25"/>
  </w:num>
  <w:num w:numId="16" w16cid:durableId="1603686088">
    <w:abstractNumId w:val="7"/>
  </w:num>
  <w:num w:numId="17" w16cid:durableId="572396545">
    <w:abstractNumId w:val="22"/>
  </w:num>
  <w:num w:numId="18" w16cid:durableId="759983024">
    <w:abstractNumId w:val="20"/>
  </w:num>
  <w:num w:numId="19" w16cid:durableId="248779485">
    <w:abstractNumId w:val="19"/>
  </w:num>
  <w:num w:numId="20" w16cid:durableId="2107923563">
    <w:abstractNumId w:val="29"/>
  </w:num>
  <w:num w:numId="21" w16cid:durableId="1899440270">
    <w:abstractNumId w:val="30"/>
  </w:num>
  <w:num w:numId="22" w16cid:durableId="974873933">
    <w:abstractNumId w:val="6"/>
  </w:num>
  <w:num w:numId="23" w16cid:durableId="1043291217">
    <w:abstractNumId w:val="26"/>
  </w:num>
  <w:num w:numId="24" w16cid:durableId="1344431007">
    <w:abstractNumId w:val="1"/>
  </w:num>
  <w:num w:numId="25" w16cid:durableId="738288871">
    <w:abstractNumId w:val="50"/>
  </w:num>
  <w:num w:numId="26" w16cid:durableId="1285848474">
    <w:abstractNumId w:val="9"/>
  </w:num>
  <w:num w:numId="27" w16cid:durableId="1193957136">
    <w:abstractNumId w:val="31"/>
  </w:num>
  <w:num w:numId="28" w16cid:durableId="215162449">
    <w:abstractNumId w:val="42"/>
  </w:num>
  <w:num w:numId="29" w16cid:durableId="1919628112">
    <w:abstractNumId w:val="45"/>
  </w:num>
  <w:num w:numId="30" w16cid:durableId="1219248530">
    <w:abstractNumId w:val="46"/>
  </w:num>
  <w:num w:numId="31" w16cid:durableId="279841488">
    <w:abstractNumId w:val="14"/>
  </w:num>
  <w:num w:numId="32" w16cid:durableId="1432354963">
    <w:abstractNumId w:val="27"/>
  </w:num>
  <w:num w:numId="33" w16cid:durableId="940458657">
    <w:abstractNumId w:val="17"/>
  </w:num>
  <w:num w:numId="34" w16cid:durableId="900873558">
    <w:abstractNumId w:val="32"/>
  </w:num>
  <w:num w:numId="35" w16cid:durableId="803234396">
    <w:abstractNumId w:val="15"/>
  </w:num>
  <w:num w:numId="36" w16cid:durableId="1096755877">
    <w:abstractNumId w:val="36"/>
  </w:num>
  <w:num w:numId="37" w16cid:durableId="1516072106">
    <w:abstractNumId w:val="44"/>
  </w:num>
  <w:num w:numId="38" w16cid:durableId="1481120299">
    <w:abstractNumId w:val="48"/>
  </w:num>
  <w:num w:numId="39" w16cid:durableId="491601081">
    <w:abstractNumId w:val="21"/>
  </w:num>
  <w:num w:numId="40" w16cid:durableId="1975795973">
    <w:abstractNumId w:val="52"/>
  </w:num>
  <w:num w:numId="41" w16cid:durableId="1657882505">
    <w:abstractNumId w:val="40"/>
  </w:num>
  <w:num w:numId="42" w16cid:durableId="1827431408">
    <w:abstractNumId w:val="8"/>
  </w:num>
  <w:num w:numId="43" w16cid:durableId="724722920">
    <w:abstractNumId w:val="0"/>
  </w:num>
  <w:num w:numId="44" w16cid:durableId="1931888454">
    <w:abstractNumId w:val="2"/>
  </w:num>
  <w:num w:numId="45" w16cid:durableId="1279488343">
    <w:abstractNumId w:val="5"/>
  </w:num>
  <w:num w:numId="46" w16cid:durableId="1255897077">
    <w:abstractNumId w:val="47"/>
  </w:num>
  <w:num w:numId="47" w16cid:durableId="503324291">
    <w:abstractNumId w:val="43"/>
  </w:num>
  <w:num w:numId="48" w16cid:durableId="370376550">
    <w:abstractNumId w:val="41"/>
  </w:num>
  <w:num w:numId="49" w16cid:durableId="2005821293">
    <w:abstractNumId w:val="51"/>
  </w:num>
  <w:num w:numId="50" w16cid:durableId="520052783">
    <w:abstractNumId w:val="18"/>
  </w:num>
  <w:num w:numId="51" w16cid:durableId="1337415698">
    <w:abstractNumId w:val="49"/>
  </w:num>
  <w:num w:numId="52" w16cid:durableId="1555579877">
    <w:abstractNumId w:val="39"/>
  </w:num>
  <w:num w:numId="53" w16cid:durableId="614797151">
    <w:abstractNumId w:val="2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C82"/>
    <w:rsid w:val="00006751"/>
    <w:rsid w:val="00024C3A"/>
    <w:rsid w:val="00037B0B"/>
    <w:rsid w:val="000401F8"/>
    <w:rsid w:val="00042D91"/>
    <w:rsid w:val="00043066"/>
    <w:rsid w:val="000449E9"/>
    <w:rsid w:val="00045F56"/>
    <w:rsid w:val="00065D34"/>
    <w:rsid w:val="0007488A"/>
    <w:rsid w:val="0007649E"/>
    <w:rsid w:val="00085019"/>
    <w:rsid w:val="000865A1"/>
    <w:rsid w:val="00094D61"/>
    <w:rsid w:val="000A15EF"/>
    <w:rsid w:val="000A4C5C"/>
    <w:rsid w:val="000A5A3F"/>
    <w:rsid w:val="000C06B0"/>
    <w:rsid w:val="000C0CD0"/>
    <w:rsid w:val="000C5929"/>
    <w:rsid w:val="000D34CD"/>
    <w:rsid w:val="000E2FB9"/>
    <w:rsid w:val="000F49F0"/>
    <w:rsid w:val="000F53DE"/>
    <w:rsid w:val="000F743D"/>
    <w:rsid w:val="00105BB7"/>
    <w:rsid w:val="00115294"/>
    <w:rsid w:val="00135AD1"/>
    <w:rsid w:val="00166FAC"/>
    <w:rsid w:val="00173B1B"/>
    <w:rsid w:val="00180E52"/>
    <w:rsid w:val="00183231"/>
    <w:rsid w:val="001877FB"/>
    <w:rsid w:val="00187CB5"/>
    <w:rsid w:val="001B4E5E"/>
    <w:rsid w:val="001C10E7"/>
    <w:rsid w:val="001E1A05"/>
    <w:rsid w:val="001E6DC8"/>
    <w:rsid w:val="001E7CE5"/>
    <w:rsid w:val="001F57EC"/>
    <w:rsid w:val="002035E8"/>
    <w:rsid w:val="00206CEA"/>
    <w:rsid w:val="0021274F"/>
    <w:rsid w:val="002173B1"/>
    <w:rsid w:val="0022561F"/>
    <w:rsid w:val="00242A98"/>
    <w:rsid w:val="002510D9"/>
    <w:rsid w:val="00254AE3"/>
    <w:rsid w:val="002558A6"/>
    <w:rsid w:val="00273186"/>
    <w:rsid w:val="00286E25"/>
    <w:rsid w:val="002927D9"/>
    <w:rsid w:val="002948AB"/>
    <w:rsid w:val="00297871"/>
    <w:rsid w:val="002B106A"/>
    <w:rsid w:val="002C5401"/>
    <w:rsid w:val="002D2027"/>
    <w:rsid w:val="002D50C3"/>
    <w:rsid w:val="002D6BAE"/>
    <w:rsid w:val="002F0078"/>
    <w:rsid w:val="002F318B"/>
    <w:rsid w:val="002F6D56"/>
    <w:rsid w:val="00302331"/>
    <w:rsid w:val="0033247C"/>
    <w:rsid w:val="00334205"/>
    <w:rsid w:val="00334436"/>
    <w:rsid w:val="00354524"/>
    <w:rsid w:val="00384EC5"/>
    <w:rsid w:val="00386A1A"/>
    <w:rsid w:val="00391E4E"/>
    <w:rsid w:val="003A6D0B"/>
    <w:rsid w:val="003C57F8"/>
    <w:rsid w:val="003D34D5"/>
    <w:rsid w:val="003E3C88"/>
    <w:rsid w:val="003F00A4"/>
    <w:rsid w:val="003F114E"/>
    <w:rsid w:val="003F5585"/>
    <w:rsid w:val="004027A5"/>
    <w:rsid w:val="00403979"/>
    <w:rsid w:val="004116FA"/>
    <w:rsid w:val="00412482"/>
    <w:rsid w:val="00421B6C"/>
    <w:rsid w:val="004259AA"/>
    <w:rsid w:val="0043368F"/>
    <w:rsid w:val="0043765F"/>
    <w:rsid w:val="00450E4B"/>
    <w:rsid w:val="00456582"/>
    <w:rsid w:val="00462CDE"/>
    <w:rsid w:val="00472942"/>
    <w:rsid w:val="0047327E"/>
    <w:rsid w:val="00476892"/>
    <w:rsid w:val="004856F5"/>
    <w:rsid w:val="0049223D"/>
    <w:rsid w:val="00494214"/>
    <w:rsid w:val="004948FE"/>
    <w:rsid w:val="00494931"/>
    <w:rsid w:val="004C062E"/>
    <w:rsid w:val="004C2786"/>
    <w:rsid w:val="004D1DB1"/>
    <w:rsid w:val="004D49D5"/>
    <w:rsid w:val="004E1EBC"/>
    <w:rsid w:val="004E5F9E"/>
    <w:rsid w:val="004F1D39"/>
    <w:rsid w:val="00504289"/>
    <w:rsid w:val="00527EE3"/>
    <w:rsid w:val="00540F0C"/>
    <w:rsid w:val="005472DE"/>
    <w:rsid w:val="00556483"/>
    <w:rsid w:val="005676A5"/>
    <w:rsid w:val="0057545A"/>
    <w:rsid w:val="00597F71"/>
    <w:rsid w:val="005A2B04"/>
    <w:rsid w:val="005A6184"/>
    <w:rsid w:val="005B269F"/>
    <w:rsid w:val="005B2EE7"/>
    <w:rsid w:val="005B532C"/>
    <w:rsid w:val="005D0448"/>
    <w:rsid w:val="005E20F5"/>
    <w:rsid w:val="005F0B3D"/>
    <w:rsid w:val="005F1FE4"/>
    <w:rsid w:val="005F2BFE"/>
    <w:rsid w:val="005F42CD"/>
    <w:rsid w:val="00613F83"/>
    <w:rsid w:val="006237BF"/>
    <w:rsid w:val="006245DF"/>
    <w:rsid w:val="00625FA9"/>
    <w:rsid w:val="0064741F"/>
    <w:rsid w:val="00650BA6"/>
    <w:rsid w:val="00672509"/>
    <w:rsid w:val="00684212"/>
    <w:rsid w:val="00694B97"/>
    <w:rsid w:val="00696F83"/>
    <w:rsid w:val="006A181D"/>
    <w:rsid w:val="006A4F20"/>
    <w:rsid w:val="006B0353"/>
    <w:rsid w:val="006B04FF"/>
    <w:rsid w:val="006B1F21"/>
    <w:rsid w:val="006B2702"/>
    <w:rsid w:val="006C0727"/>
    <w:rsid w:val="006C2CE8"/>
    <w:rsid w:val="006C3E76"/>
    <w:rsid w:val="006E2377"/>
    <w:rsid w:val="0070180E"/>
    <w:rsid w:val="00711AD5"/>
    <w:rsid w:val="00712A54"/>
    <w:rsid w:val="00714972"/>
    <w:rsid w:val="00716F5D"/>
    <w:rsid w:val="00743C72"/>
    <w:rsid w:val="007479B3"/>
    <w:rsid w:val="00747BF5"/>
    <w:rsid w:val="00757A9A"/>
    <w:rsid w:val="00764334"/>
    <w:rsid w:val="00775021"/>
    <w:rsid w:val="0078585A"/>
    <w:rsid w:val="00785CD0"/>
    <w:rsid w:val="007862FA"/>
    <w:rsid w:val="00797DA6"/>
    <w:rsid w:val="007A2C0F"/>
    <w:rsid w:val="007A38F8"/>
    <w:rsid w:val="007A7EB7"/>
    <w:rsid w:val="007B5E6E"/>
    <w:rsid w:val="007B7682"/>
    <w:rsid w:val="007D1442"/>
    <w:rsid w:val="007D631E"/>
    <w:rsid w:val="007E3579"/>
    <w:rsid w:val="007F0C08"/>
    <w:rsid w:val="0080491E"/>
    <w:rsid w:val="0081647C"/>
    <w:rsid w:val="00817F99"/>
    <w:rsid w:val="00831371"/>
    <w:rsid w:val="00843386"/>
    <w:rsid w:val="00855EE5"/>
    <w:rsid w:val="008561F3"/>
    <w:rsid w:val="008735AB"/>
    <w:rsid w:val="00875650"/>
    <w:rsid w:val="00887C3F"/>
    <w:rsid w:val="008910BD"/>
    <w:rsid w:val="008A1462"/>
    <w:rsid w:val="008C6892"/>
    <w:rsid w:val="008C74C8"/>
    <w:rsid w:val="008D6484"/>
    <w:rsid w:val="008E33E6"/>
    <w:rsid w:val="008E4317"/>
    <w:rsid w:val="00907077"/>
    <w:rsid w:val="00914DC6"/>
    <w:rsid w:val="00932015"/>
    <w:rsid w:val="009327DE"/>
    <w:rsid w:val="00935777"/>
    <w:rsid w:val="009472E3"/>
    <w:rsid w:val="00947CAE"/>
    <w:rsid w:val="00951A91"/>
    <w:rsid w:val="00954C0A"/>
    <w:rsid w:val="00966BC0"/>
    <w:rsid w:val="009A1A21"/>
    <w:rsid w:val="009A2DD6"/>
    <w:rsid w:val="009A400D"/>
    <w:rsid w:val="009B027B"/>
    <w:rsid w:val="009B3C9B"/>
    <w:rsid w:val="009C0BB3"/>
    <w:rsid w:val="009C0C82"/>
    <w:rsid w:val="009C53BF"/>
    <w:rsid w:val="009D1960"/>
    <w:rsid w:val="009D2655"/>
    <w:rsid w:val="009D3D7C"/>
    <w:rsid w:val="009E09E6"/>
    <w:rsid w:val="009F30BE"/>
    <w:rsid w:val="009F6AE5"/>
    <w:rsid w:val="009F6CAA"/>
    <w:rsid w:val="00A0240C"/>
    <w:rsid w:val="00A177E6"/>
    <w:rsid w:val="00A27B57"/>
    <w:rsid w:val="00A34831"/>
    <w:rsid w:val="00A4208E"/>
    <w:rsid w:val="00A462CA"/>
    <w:rsid w:val="00A47662"/>
    <w:rsid w:val="00A54E76"/>
    <w:rsid w:val="00A57F15"/>
    <w:rsid w:val="00A9524A"/>
    <w:rsid w:val="00A9755E"/>
    <w:rsid w:val="00AB3AE7"/>
    <w:rsid w:val="00AC1219"/>
    <w:rsid w:val="00AD0CF9"/>
    <w:rsid w:val="00AD19CA"/>
    <w:rsid w:val="00AD44E4"/>
    <w:rsid w:val="00AD6C4C"/>
    <w:rsid w:val="00AE550F"/>
    <w:rsid w:val="00AE7A00"/>
    <w:rsid w:val="00B1346C"/>
    <w:rsid w:val="00B34A81"/>
    <w:rsid w:val="00B547EA"/>
    <w:rsid w:val="00B615C8"/>
    <w:rsid w:val="00B7220F"/>
    <w:rsid w:val="00B7230B"/>
    <w:rsid w:val="00B728D8"/>
    <w:rsid w:val="00B741C7"/>
    <w:rsid w:val="00B74C1C"/>
    <w:rsid w:val="00B85209"/>
    <w:rsid w:val="00BB59BE"/>
    <w:rsid w:val="00BB6A05"/>
    <w:rsid w:val="00BB78A2"/>
    <w:rsid w:val="00BC7CB4"/>
    <w:rsid w:val="00BD0A4E"/>
    <w:rsid w:val="00BD1939"/>
    <w:rsid w:val="00BD6B53"/>
    <w:rsid w:val="00BD7801"/>
    <w:rsid w:val="00BE1159"/>
    <w:rsid w:val="00BF3941"/>
    <w:rsid w:val="00BF461F"/>
    <w:rsid w:val="00C0744D"/>
    <w:rsid w:val="00C077A4"/>
    <w:rsid w:val="00C10B40"/>
    <w:rsid w:val="00C16297"/>
    <w:rsid w:val="00C23720"/>
    <w:rsid w:val="00C32B5E"/>
    <w:rsid w:val="00C3697C"/>
    <w:rsid w:val="00C421DB"/>
    <w:rsid w:val="00C47461"/>
    <w:rsid w:val="00C66E47"/>
    <w:rsid w:val="00C8268E"/>
    <w:rsid w:val="00C84CE8"/>
    <w:rsid w:val="00C95D16"/>
    <w:rsid w:val="00CA0AB9"/>
    <w:rsid w:val="00CA1825"/>
    <w:rsid w:val="00CA5E7F"/>
    <w:rsid w:val="00CC7723"/>
    <w:rsid w:val="00CD02F9"/>
    <w:rsid w:val="00CD4CC2"/>
    <w:rsid w:val="00CD7751"/>
    <w:rsid w:val="00CF7295"/>
    <w:rsid w:val="00CF7D8A"/>
    <w:rsid w:val="00D06628"/>
    <w:rsid w:val="00D112A5"/>
    <w:rsid w:val="00D13A88"/>
    <w:rsid w:val="00D16554"/>
    <w:rsid w:val="00D40E51"/>
    <w:rsid w:val="00D41078"/>
    <w:rsid w:val="00D558A1"/>
    <w:rsid w:val="00D71CC8"/>
    <w:rsid w:val="00D746C3"/>
    <w:rsid w:val="00D818C3"/>
    <w:rsid w:val="00DA1FD8"/>
    <w:rsid w:val="00DA5C4C"/>
    <w:rsid w:val="00DB1D9F"/>
    <w:rsid w:val="00DB60F7"/>
    <w:rsid w:val="00DB78F9"/>
    <w:rsid w:val="00DC3754"/>
    <w:rsid w:val="00DD435A"/>
    <w:rsid w:val="00DD5DFA"/>
    <w:rsid w:val="00DE2663"/>
    <w:rsid w:val="00DE765A"/>
    <w:rsid w:val="00E112E4"/>
    <w:rsid w:val="00E13A74"/>
    <w:rsid w:val="00E219AC"/>
    <w:rsid w:val="00E22FF9"/>
    <w:rsid w:val="00E27ABB"/>
    <w:rsid w:val="00E35094"/>
    <w:rsid w:val="00E52617"/>
    <w:rsid w:val="00E565DF"/>
    <w:rsid w:val="00E709B7"/>
    <w:rsid w:val="00E76CBC"/>
    <w:rsid w:val="00E772A9"/>
    <w:rsid w:val="00E85457"/>
    <w:rsid w:val="00E92540"/>
    <w:rsid w:val="00E93B65"/>
    <w:rsid w:val="00E958AB"/>
    <w:rsid w:val="00EA6BB8"/>
    <w:rsid w:val="00EA7FAB"/>
    <w:rsid w:val="00EB168E"/>
    <w:rsid w:val="00EC7BCF"/>
    <w:rsid w:val="00ED1E51"/>
    <w:rsid w:val="00ED2A15"/>
    <w:rsid w:val="00ED4E7E"/>
    <w:rsid w:val="00ED7B80"/>
    <w:rsid w:val="00EE1372"/>
    <w:rsid w:val="00EF5DF7"/>
    <w:rsid w:val="00F01E8F"/>
    <w:rsid w:val="00F56E6E"/>
    <w:rsid w:val="00F700CD"/>
    <w:rsid w:val="00F81410"/>
    <w:rsid w:val="00FA12F1"/>
    <w:rsid w:val="00FA6A65"/>
    <w:rsid w:val="00FB3F57"/>
    <w:rsid w:val="00FB4F2F"/>
    <w:rsid w:val="00FB6B5A"/>
    <w:rsid w:val="00FE3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87E49"/>
  <w15:docId w15:val="{E46B5ECC-7F3A-4BCD-8F01-623CF988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D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6A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A1A"/>
    <w:rPr>
      <w:rFonts w:ascii="Tahoma" w:hAnsi="Tahoma" w:cs="Tahoma"/>
      <w:sz w:val="16"/>
      <w:szCs w:val="16"/>
    </w:rPr>
  </w:style>
  <w:style w:type="paragraph" w:styleId="ListParagraph">
    <w:name w:val="List Paragraph"/>
    <w:basedOn w:val="Normal"/>
    <w:uiPriority w:val="34"/>
    <w:qFormat/>
    <w:rsid w:val="00D746C3"/>
    <w:pPr>
      <w:ind w:left="720"/>
      <w:contextualSpacing/>
    </w:pPr>
  </w:style>
  <w:style w:type="paragraph" w:styleId="Revision">
    <w:name w:val="Revision"/>
    <w:hidden/>
    <w:uiPriority w:val="99"/>
    <w:semiHidden/>
    <w:rsid w:val="00954C0A"/>
    <w:pPr>
      <w:spacing w:after="0" w:line="240" w:lineRule="auto"/>
    </w:pPr>
  </w:style>
  <w:style w:type="paragraph" w:styleId="Header">
    <w:name w:val="header"/>
    <w:basedOn w:val="Normal"/>
    <w:link w:val="HeaderChar"/>
    <w:uiPriority w:val="99"/>
    <w:unhideWhenUsed/>
    <w:rsid w:val="00B34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A81"/>
  </w:style>
  <w:style w:type="paragraph" w:styleId="Footer">
    <w:name w:val="footer"/>
    <w:basedOn w:val="Normal"/>
    <w:link w:val="FooterChar"/>
    <w:uiPriority w:val="99"/>
    <w:unhideWhenUsed/>
    <w:rsid w:val="00B34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A81"/>
  </w:style>
  <w:style w:type="character" w:styleId="Hyperlink">
    <w:name w:val="Hyperlink"/>
    <w:basedOn w:val="DefaultParagraphFont"/>
    <w:uiPriority w:val="99"/>
    <w:unhideWhenUsed/>
    <w:rsid w:val="006B1F21"/>
    <w:rPr>
      <w:color w:val="0000FF" w:themeColor="hyperlink"/>
      <w:u w:val="single"/>
    </w:rPr>
  </w:style>
  <w:style w:type="character" w:styleId="Emphasis">
    <w:name w:val="Emphasis"/>
    <w:basedOn w:val="DefaultParagraphFont"/>
    <w:uiPriority w:val="20"/>
    <w:qFormat/>
    <w:rsid w:val="002948AB"/>
    <w:rPr>
      <w:i/>
      <w:iCs/>
    </w:rPr>
  </w:style>
  <w:style w:type="character" w:styleId="Strong">
    <w:name w:val="Strong"/>
    <w:basedOn w:val="DefaultParagraphFont"/>
    <w:uiPriority w:val="22"/>
    <w:qFormat/>
    <w:rsid w:val="002948AB"/>
    <w:rPr>
      <w:b/>
      <w:bCs/>
    </w:rPr>
  </w:style>
  <w:style w:type="character" w:customStyle="1" w:styleId="apple-converted-space">
    <w:name w:val="apple-converted-space"/>
    <w:basedOn w:val="DefaultParagraphFont"/>
    <w:rsid w:val="00914DC6"/>
  </w:style>
  <w:style w:type="character" w:styleId="FollowedHyperlink">
    <w:name w:val="FollowedHyperlink"/>
    <w:basedOn w:val="DefaultParagraphFont"/>
    <w:uiPriority w:val="99"/>
    <w:semiHidden/>
    <w:unhideWhenUsed/>
    <w:rsid w:val="004D49D5"/>
    <w:rPr>
      <w:color w:val="800080" w:themeColor="followedHyperlink"/>
      <w:u w:val="single"/>
    </w:rPr>
  </w:style>
  <w:style w:type="character" w:customStyle="1" w:styleId="UnresolvedMention1">
    <w:name w:val="Unresolved Mention1"/>
    <w:basedOn w:val="DefaultParagraphFont"/>
    <w:uiPriority w:val="99"/>
    <w:semiHidden/>
    <w:unhideWhenUsed/>
    <w:rsid w:val="00947CAE"/>
    <w:rPr>
      <w:color w:val="808080"/>
      <w:shd w:val="clear" w:color="auto" w:fill="E6E6E6"/>
    </w:rPr>
  </w:style>
  <w:style w:type="character" w:styleId="UnresolvedMention">
    <w:name w:val="Unresolved Mention"/>
    <w:basedOn w:val="DefaultParagraphFont"/>
    <w:uiPriority w:val="99"/>
    <w:semiHidden/>
    <w:unhideWhenUsed/>
    <w:rsid w:val="00527EE3"/>
    <w:rPr>
      <w:color w:val="605E5C"/>
      <w:shd w:val="clear" w:color="auto" w:fill="E1DFDD"/>
    </w:rPr>
  </w:style>
  <w:style w:type="character" w:styleId="CommentReference">
    <w:name w:val="annotation reference"/>
    <w:basedOn w:val="DefaultParagraphFont"/>
    <w:uiPriority w:val="99"/>
    <w:semiHidden/>
    <w:unhideWhenUsed/>
    <w:rsid w:val="007B5E6E"/>
    <w:rPr>
      <w:sz w:val="16"/>
      <w:szCs w:val="16"/>
    </w:rPr>
  </w:style>
  <w:style w:type="paragraph" w:styleId="CommentText">
    <w:name w:val="annotation text"/>
    <w:basedOn w:val="Normal"/>
    <w:link w:val="CommentTextChar"/>
    <w:uiPriority w:val="99"/>
    <w:semiHidden/>
    <w:unhideWhenUsed/>
    <w:rsid w:val="007B5E6E"/>
    <w:pPr>
      <w:spacing w:line="240" w:lineRule="auto"/>
    </w:pPr>
    <w:rPr>
      <w:sz w:val="20"/>
      <w:szCs w:val="20"/>
    </w:rPr>
  </w:style>
  <w:style w:type="character" w:customStyle="1" w:styleId="CommentTextChar">
    <w:name w:val="Comment Text Char"/>
    <w:basedOn w:val="DefaultParagraphFont"/>
    <w:link w:val="CommentText"/>
    <w:uiPriority w:val="99"/>
    <w:semiHidden/>
    <w:rsid w:val="007B5E6E"/>
    <w:rPr>
      <w:sz w:val="20"/>
      <w:szCs w:val="20"/>
    </w:rPr>
  </w:style>
  <w:style w:type="paragraph" w:styleId="CommentSubject">
    <w:name w:val="annotation subject"/>
    <w:basedOn w:val="CommentText"/>
    <w:next w:val="CommentText"/>
    <w:link w:val="CommentSubjectChar"/>
    <w:uiPriority w:val="99"/>
    <w:semiHidden/>
    <w:unhideWhenUsed/>
    <w:rsid w:val="007B5E6E"/>
    <w:rPr>
      <w:b/>
      <w:bCs/>
    </w:rPr>
  </w:style>
  <w:style w:type="character" w:customStyle="1" w:styleId="CommentSubjectChar">
    <w:name w:val="Comment Subject Char"/>
    <w:basedOn w:val="CommentTextChar"/>
    <w:link w:val="CommentSubject"/>
    <w:uiPriority w:val="99"/>
    <w:semiHidden/>
    <w:rsid w:val="007B5E6E"/>
    <w:rPr>
      <w:b/>
      <w:bCs/>
      <w:sz w:val="20"/>
      <w:szCs w:val="20"/>
    </w:rPr>
  </w:style>
  <w:style w:type="paragraph" w:customStyle="1" w:styleId="ReflectionsHeading">
    <w:name w:val="Reflections Heading"/>
    <w:basedOn w:val="Normal"/>
    <w:link w:val="ReflectionsHeadingChar"/>
    <w:qFormat/>
    <w:rsid w:val="009A400D"/>
    <w:pPr>
      <w:overflowPunct w:val="0"/>
      <w:autoSpaceDE w:val="0"/>
      <w:autoSpaceDN w:val="0"/>
      <w:adjustRightInd w:val="0"/>
      <w:spacing w:after="60" w:line="240" w:lineRule="auto"/>
      <w:textAlignment w:val="baseline"/>
    </w:pPr>
    <w:rPr>
      <w:rFonts w:ascii="Century Schoolbook" w:eastAsia="Times New Roman" w:hAnsi="Century Schoolbook" w:cs="Times New Roman"/>
      <w:b/>
      <w:sz w:val="24"/>
      <w:szCs w:val="24"/>
    </w:rPr>
  </w:style>
  <w:style w:type="character" w:customStyle="1" w:styleId="ReflectionsHeadingChar">
    <w:name w:val="Reflections Heading Char"/>
    <w:link w:val="ReflectionsHeading"/>
    <w:rsid w:val="009A400D"/>
    <w:rPr>
      <w:rFonts w:ascii="Century Schoolbook" w:eastAsia="Times New Roman" w:hAnsi="Century Schoolbook"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043804">
      <w:bodyDiv w:val="1"/>
      <w:marLeft w:val="0"/>
      <w:marRight w:val="0"/>
      <w:marTop w:val="0"/>
      <w:marBottom w:val="0"/>
      <w:divBdr>
        <w:top w:val="none" w:sz="0" w:space="0" w:color="auto"/>
        <w:left w:val="none" w:sz="0" w:space="0" w:color="auto"/>
        <w:bottom w:val="none" w:sz="0" w:space="0" w:color="auto"/>
        <w:right w:val="none" w:sz="0" w:space="0" w:color="auto"/>
      </w:divBdr>
      <w:divsChild>
        <w:div w:id="430706615">
          <w:marLeft w:val="0"/>
          <w:marRight w:val="0"/>
          <w:marTop w:val="0"/>
          <w:marBottom w:val="0"/>
          <w:divBdr>
            <w:top w:val="none" w:sz="0" w:space="0" w:color="auto"/>
            <w:left w:val="none" w:sz="0" w:space="0" w:color="auto"/>
            <w:bottom w:val="none" w:sz="0" w:space="0" w:color="auto"/>
            <w:right w:val="none" w:sz="0" w:space="0" w:color="auto"/>
          </w:divBdr>
        </w:div>
      </w:divsChild>
    </w:div>
    <w:div w:id="958799550">
      <w:bodyDiv w:val="1"/>
      <w:marLeft w:val="0"/>
      <w:marRight w:val="0"/>
      <w:marTop w:val="0"/>
      <w:marBottom w:val="0"/>
      <w:divBdr>
        <w:top w:val="none" w:sz="0" w:space="0" w:color="auto"/>
        <w:left w:val="none" w:sz="0" w:space="0" w:color="auto"/>
        <w:bottom w:val="none" w:sz="0" w:space="0" w:color="auto"/>
        <w:right w:val="none" w:sz="0" w:space="0" w:color="auto"/>
      </w:divBdr>
      <w:divsChild>
        <w:div w:id="1913152325">
          <w:marLeft w:val="0"/>
          <w:marRight w:val="0"/>
          <w:marTop w:val="0"/>
          <w:marBottom w:val="0"/>
          <w:divBdr>
            <w:top w:val="none" w:sz="0" w:space="0" w:color="auto"/>
            <w:left w:val="none" w:sz="0" w:space="0" w:color="auto"/>
            <w:bottom w:val="none" w:sz="0" w:space="0" w:color="auto"/>
            <w:right w:val="none" w:sz="0" w:space="0" w:color="auto"/>
          </w:divBdr>
          <w:divsChild>
            <w:div w:id="911545975">
              <w:marLeft w:val="0"/>
              <w:marRight w:val="0"/>
              <w:marTop w:val="0"/>
              <w:marBottom w:val="0"/>
              <w:divBdr>
                <w:top w:val="none" w:sz="0" w:space="0" w:color="auto"/>
                <w:left w:val="none" w:sz="0" w:space="0" w:color="auto"/>
                <w:bottom w:val="none" w:sz="0" w:space="0" w:color="auto"/>
                <w:right w:val="none" w:sz="0" w:space="0" w:color="auto"/>
              </w:divBdr>
              <w:divsChild>
                <w:div w:id="54109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92995">
          <w:marLeft w:val="0"/>
          <w:marRight w:val="0"/>
          <w:marTop w:val="0"/>
          <w:marBottom w:val="0"/>
          <w:divBdr>
            <w:top w:val="none" w:sz="0" w:space="0" w:color="auto"/>
            <w:left w:val="none" w:sz="0" w:space="0" w:color="auto"/>
            <w:bottom w:val="none" w:sz="0" w:space="0" w:color="auto"/>
            <w:right w:val="none" w:sz="0" w:space="0" w:color="auto"/>
          </w:divBdr>
        </w:div>
        <w:div w:id="359890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ta.org/home/programs/reflections" TargetMode="External"/><Relationship Id="rId5" Type="http://schemas.openxmlformats.org/officeDocument/2006/relationships/webSettings" Target="webSettings.xml"/><Relationship Id="rId10" Type="http://schemas.openxmlformats.org/officeDocument/2006/relationships/hyperlink" Target="mailto:cae15@comcast.ne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20D0E-DD12-4296-BA16-644737DE9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1</Pages>
  <Words>1142</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 Administrator</dc:creator>
  <cp:lastModifiedBy>Carol Ellis</cp:lastModifiedBy>
  <cp:revision>4</cp:revision>
  <cp:lastPrinted>2022-08-21T04:44:00Z</cp:lastPrinted>
  <dcterms:created xsi:type="dcterms:W3CDTF">2024-09-02T00:46:00Z</dcterms:created>
  <dcterms:modified xsi:type="dcterms:W3CDTF">2024-09-02T08:02:00Z</dcterms:modified>
</cp:coreProperties>
</file>