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2B85"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b/>
          <w:sz w:val="26"/>
          <w:szCs w:val="26"/>
        </w:rPr>
        <w:t>BOARD OF TRUSTEES OF THE CITY OF SOUTHGATE</w:t>
      </w:r>
    </w:p>
    <w:p w14:paraId="2A7A7851"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szCs w:val="26"/>
        </w:rPr>
      </w:pPr>
      <w:r>
        <w:rPr>
          <w:b/>
          <w:sz w:val="26"/>
          <w:szCs w:val="26"/>
        </w:rPr>
        <w:t>POLICE AND FIRE RETIREMENT SYSTEM</w:t>
      </w:r>
    </w:p>
    <w:p w14:paraId="37667D97"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14730 Reaume Parkway</w:t>
      </w:r>
    </w:p>
    <w:p w14:paraId="71ECCC3D"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Southgate, Michigan 48195</w:t>
      </w:r>
    </w:p>
    <w:p w14:paraId="24643DD1"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____________</w:t>
      </w:r>
    </w:p>
    <w:p w14:paraId="34A445EE"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p>
    <w:p w14:paraId="1D1B8E7C"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(313) 246-1350</w:t>
      </w:r>
    </w:p>
    <w:p w14:paraId="4535E86A"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b/>
          <w:sz w:val="22"/>
          <w:szCs w:val="22"/>
        </w:rPr>
      </w:pPr>
      <w:r>
        <w:rPr>
          <w:b/>
          <w:sz w:val="22"/>
          <w:szCs w:val="22"/>
        </w:rPr>
        <w:t>Fax (313) 282-9087</w:t>
      </w:r>
    </w:p>
    <w:p w14:paraId="4021FB48"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sz w:val="22"/>
          <w:szCs w:val="22"/>
        </w:rPr>
      </w:pPr>
    </w:p>
    <w:p w14:paraId="72B1CBA6"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rPr>
          <w:sz w:val="22"/>
          <w:szCs w:val="22"/>
        </w:rPr>
      </w:pPr>
    </w:p>
    <w:p w14:paraId="29DE9EFC"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r>
        <w:rPr>
          <w:sz w:val="26"/>
          <w:szCs w:val="26"/>
        </w:rPr>
        <w:t>REGULAR MEETING OF THE BOARD OF TRUSTEES OF THE</w:t>
      </w:r>
    </w:p>
    <w:p w14:paraId="5C85F0CD" w14:textId="77777777"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3"/>
          <w:szCs w:val="23"/>
        </w:rPr>
      </w:pPr>
      <w:r>
        <w:rPr>
          <w:sz w:val="26"/>
          <w:szCs w:val="26"/>
        </w:rPr>
        <w:t>CITY OF SOUTHGATE POLICE AND FIRE RETIREMENT SYSTEM</w:t>
      </w:r>
    </w:p>
    <w:p w14:paraId="1973DEB6" w14:textId="77777777" w:rsidR="00E657F8" w:rsidRDefault="00E657F8">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p>
    <w:p w14:paraId="0D33B7B9" w14:textId="50B76D63" w:rsidR="00E657F8" w:rsidRDefault="00760547">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April 15</w:t>
      </w:r>
      <w:r w:rsidR="00A210DF">
        <w:rPr>
          <w:b/>
          <w:sz w:val="22"/>
          <w:szCs w:val="22"/>
        </w:rPr>
        <w:t>, 202</w:t>
      </w:r>
      <w:r w:rsidR="00185C2F">
        <w:rPr>
          <w:b/>
          <w:sz w:val="22"/>
          <w:szCs w:val="22"/>
        </w:rPr>
        <w:t>1</w:t>
      </w:r>
    </w:p>
    <w:p w14:paraId="141BF240" w14:textId="77777777" w:rsidR="00E657F8" w:rsidRDefault="00E657F8" w:rsidP="004E5531">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sz w:val="22"/>
          <w:szCs w:val="22"/>
        </w:rPr>
      </w:pPr>
    </w:p>
    <w:p w14:paraId="0F294404" w14:textId="5BA46767" w:rsidR="00E657F8" w:rsidRDefault="00A210DF" w:rsidP="0076379C">
      <w:pPr>
        <w:tabs>
          <w:tab w:val="left" w:pos="810"/>
          <w:tab w:val="left" w:pos="4410"/>
          <w:tab w:val="left" w:pos="4500"/>
          <w:tab w:val="left" w:pos="4860"/>
          <w:tab w:val="left" w:pos="4950"/>
          <w:tab w:val="left" w:pos="10620"/>
        </w:tabs>
        <w:ind w:left="-180" w:right="-342"/>
        <w:jc w:val="both"/>
        <w:rPr>
          <w:sz w:val="22"/>
          <w:szCs w:val="22"/>
        </w:rPr>
      </w:pPr>
      <w:r>
        <w:t>PRESENT:</w:t>
      </w:r>
      <w:r>
        <w:rPr>
          <w:rFonts w:ascii="Arrus BT" w:eastAsia="Arrus BT" w:hAnsi="Arrus BT" w:cs="Arrus BT"/>
        </w:rPr>
        <w:t xml:space="preserve"> </w:t>
      </w:r>
      <w:r>
        <w:rPr>
          <w:sz w:val="22"/>
          <w:szCs w:val="22"/>
        </w:rPr>
        <w:t xml:space="preserve">Marc Hatfield, </w:t>
      </w:r>
      <w:proofErr w:type="gramStart"/>
      <w:r>
        <w:rPr>
          <w:sz w:val="22"/>
          <w:szCs w:val="22"/>
        </w:rPr>
        <w:t>Secretary</w:t>
      </w:r>
      <w:r>
        <w:t>,  ALSO</w:t>
      </w:r>
      <w:proofErr w:type="gramEnd"/>
      <w:r>
        <w:t xml:space="preserve"> PRESENT</w:t>
      </w:r>
      <w:r>
        <w:rPr>
          <w:sz w:val="22"/>
          <w:szCs w:val="22"/>
        </w:rPr>
        <w:t>: Jack Timmony, VanOverbeke Michaud &amp; Timmony,</w:t>
      </w:r>
      <w:r w:rsidR="00933F05">
        <w:rPr>
          <w:sz w:val="22"/>
          <w:szCs w:val="22"/>
        </w:rPr>
        <w:t xml:space="preserve"> </w:t>
      </w:r>
      <w:r w:rsidR="0076379C">
        <w:rPr>
          <w:sz w:val="22"/>
          <w:szCs w:val="22"/>
        </w:rPr>
        <w:t>P.C.</w:t>
      </w:r>
      <w:r w:rsidR="0076379C">
        <w:rPr>
          <w:sz w:val="22"/>
          <w:szCs w:val="22"/>
        </w:rPr>
        <w:tab/>
      </w:r>
      <w:r>
        <w:rPr>
          <w:sz w:val="22"/>
          <w:szCs w:val="22"/>
        </w:rPr>
        <w:t xml:space="preserve">Gordon </w:t>
      </w:r>
      <w:proofErr w:type="spellStart"/>
      <w:r>
        <w:rPr>
          <w:sz w:val="22"/>
          <w:szCs w:val="22"/>
        </w:rPr>
        <w:t>Mydlarz</w:t>
      </w:r>
      <w:proofErr w:type="spellEnd"/>
      <w:r>
        <w:rPr>
          <w:sz w:val="22"/>
          <w:szCs w:val="22"/>
        </w:rPr>
        <w:t>, Trustee</w:t>
      </w:r>
      <w:r>
        <w:rPr>
          <w:sz w:val="22"/>
          <w:szCs w:val="22"/>
        </w:rPr>
        <w:tab/>
        <w:t xml:space="preserve">    </w:t>
      </w:r>
      <w:r w:rsidR="004E5531">
        <w:rPr>
          <w:sz w:val="22"/>
          <w:szCs w:val="22"/>
        </w:rPr>
        <w:t>W</w:t>
      </w:r>
      <w:r>
        <w:rPr>
          <w:sz w:val="22"/>
          <w:szCs w:val="22"/>
        </w:rPr>
        <w:t>illiam Messner, Morgan Stanley/Graystone</w:t>
      </w:r>
    </w:p>
    <w:p w14:paraId="187E97DB" w14:textId="3421F4FF" w:rsidR="0076379C" w:rsidRDefault="00A210DF" w:rsidP="00933F05">
      <w:pPr>
        <w:tabs>
          <w:tab w:val="left" w:pos="-504"/>
          <w:tab w:val="left" w:pos="0"/>
          <w:tab w:val="left" w:pos="702"/>
          <w:tab w:val="left" w:pos="1116"/>
          <w:tab w:val="left" w:pos="2160"/>
          <w:tab w:val="left" w:pos="2880"/>
          <w:tab w:val="left" w:pos="3600"/>
          <w:tab w:val="left" w:pos="4320"/>
          <w:tab w:val="left" w:pos="495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r>
      <w:r w:rsidR="0076379C">
        <w:rPr>
          <w:sz w:val="22"/>
          <w:szCs w:val="22"/>
        </w:rPr>
        <w:t xml:space="preserve"> </w:t>
      </w:r>
      <w:r w:rsidR="0076379C">
        <w:t xml:space="preserve"> </w:t>
      </w:r>
      <w:r w:rsidR="00961E7C">
        <w:rPr>
          <w:sz w:val="22"/>
          <w:szCs w:val="22"/>
        </w:rPr>
        <w:t>Ken Brown, Trustee</w:t>
      </w:r>
      <w:r w:rsidR="004E5531">
        <w:rPr>
          <w:sz w:val="22"/>
          <w:szCs w:val="22"/>
        </w:rPr>
        <w:tab/>
      </w:r>
      <w:r w:rsidR="004E5531">
        <w:rPr>
          <w:sz w:val="22"/>
          <w:szCs w:val="22"/>
        </w:rPr>
        <w:tab/>
      </w:r>
      <w:r w:rsidR="00760547">
        <w:rPr>
          <w:sz w:val="22"/>
          <w:szCs w:val="22"/>
        </w:rPr>
        <w:t xml:space="preserve">     </w:t>
      </w:r>
      <w:r w:rsidR="00961E7C">
        <w:rPr>
          <w:sz w:val="22"/>
          <w:szCs w:val="22"/>
        </w:rPr>
        <w:tab/>
      </w:r>
      <w:r w:rsidR="00760547">
        <w:rPr>
          <w:sz w:val="22"/>
          <w:szCs w:val="22"/>
        </w:rPr>
        <w:t xml:space="preserve"> </w:t>
      </w:r>
      <w:r w:rsidR="00961E7C">
        <w:rPr>
          <w:sz w:val="22"/>
          <w:szCs w:val="22"/>
        </w:rPr>
        <w:t xml:space="preserve">     </w:t>
      </w:r>
      <w:r w:rsidR="00760547">
        <w:rPr>
          <w:sz w:val="22"/>
          <w:szCs w:val="22"/>
        </w:rPr>
        <w:t>Erik Burger, Morgan Stanley/Graystone</w:t>
      </w:r>
    </w:p>
    <w:p w14:paraId="2A9A3484" w14:textId="7F1764E4" w:rsidR="00185C2F" w:rsidRDefault="0076379C" w:rsidP="00933F05">
      <w:pPr>
        <w:tabs>
          <w:tab w:val="left" w:pos="-504"/>
          <w:tab w:val="left" w:pos="0"/>
          <w:tab w:val="left" w:pos="702"/>
          <w:tab w:val="left" w:pos="1116"/>
          <w:tab w:val="left" w:pos="2160"/>
          <w:tab w:val="left" w:pos="2880"/>
          <w:tab w:val="left" w:pos="3600"/>
          <w:tab w:val="left" w:pos="4320"/>
          <w:tab w:val="left" w:pos="495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
        <w:t xml:space="preserve">  </w:t>
      </w:r>
      <w:r w:rsidR="00C475C9">
        <w:rPr>
          <w:sz w:val="22"/>
          <w:szCs w:val="22"/>
        </w:rPr>
        <w:tab/>
      </w:r>
      <w:r w:rsidR="00C475C9">
        <w:rPr>
          <w:sz w:val="22"/>
          <w:szCs w:val="22"/>
        </w:rPr>
        <w:tab/>
      </w:r>
      <w:r w:rsidR="00C475C9">
        <w:rPr>
          <w:sz w:val="22"/>
          <w:szCs w:val="22"/>
        </w:rPr>
        <w:tab/>
        <w:t xml:space="preserve">   </w:t>
      </w:r>
      <w:r w:rsidR="00760547">
        <w:rPr>
          <w:sz w:val="22"/>
          <w:szCs w:val="22"/>
        </w:rPr>
        <w:t xml:space="preserve">  </w:t>
      </w:r>
      <w:r w:rsidR="00961E7C">
        <w:rPr>
          <w:sz w:val="22"/>
          <w:szCs w:val="22"/>
        </w:rPr>
        <w:tab/>
      </w:r>
      <w:r w:rsidR="00961E7C">
        <w:rPr>
          <w:sz w:val="22"/>
          <w:szCs w:val="22"/>
        </w:rPr>
        <w:tab/>
        <w:t xml:space="preserve">     </w:t>
      </w:r>
      <w:r w:rsidR="00760547">
        <w:rPr>
          <w:sz w:val="22"/>
          <w:szCs w:val="22"/>
        </w:rPr>
        <w:t xml:space="preserve"> Charlotte Benke, Recording Secretary</w:t>
      </w:r>
      <w:r w:rsidR="00760547">
        <w:rPr>
          <w:sz w:val="22"/>
          <w:szCs w:val="22"/>
        </w:rPr>
        <w:tab/>
      </w:r>
    </w:p>
    <w:p w14:paraId="4DC7A15A" w14:textId="56933014" w:rsidR="00185C2F" w:rsidRDefault="00961E7C" w:rsidP="00933F05">
      <w:pPr>
        <w:tabs>
          <w:tab w:val="left" w:pos="-504"/>
          <w:tab w:val="left" w:pos="0"/>
          <w:tab w:val="left" w:pos="702"/>
          <w:tab w:val="left" w:pos="1116"/>
          <w:tab w:val="left" w:pos="2160"/>
          <w:tab w:val="left" w:pos="2880"/>
          <w:tab w:val="left" w:pos="3600"/>
          <w:tab w:val="left" w:pos="4320"/>
          <w:tab w:val="left" w:pos="495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Absent:</w:t>
      </w:r>
      <w:r w:rsidR="00760547">
        <w:rPr>
          <w:sz w:val="22"/>
          <w:szCs w:val="22"/>
        </w:rPr>
        <w:t xml:space="preserve">  James </w:t>
      </w:r>
      <w:proofErr w:type="spellStart"/>
      <w:r w:rsidR="00760547">
        <w:rPr>
          <w:sz w:val="22"/>
          <w:szCs w:val="22"/>
        </w:rPr>
        <w:t>Dallos</w:t>
      </w:r>
      <w:proofErr w:type="spellEnd"/>
      <w:r w:rsidR="00760547">
        <w:rPr>
          <w:sz w:val="22"/>
          <w:szCs w:val="22"/>
        </w:rPr>
        <w:t>, Trustee</w:t>
      </w:r>
      <w:r w:rsidR="00185C2F">
        <w:rPr>
          <w:sz w:val="22"/>
          <w:szCs w:val="22"/>
        </w:rPr>
        <w:tab/>
      </w:r>
      <w:r w:rsidR="00290FC5">
        <w:rPr>
          <w:sz w:val="22"/>
          <w:szCs w:val="22"/>
        </w:rPr>
        <w:tab/>
      </w:r>
      <w:r w:rsidR="00290FC5">
        <w:rPr>
          <w:sz w:val="22"/>
          <w:szCs w:val="22"/>
        </w:rPr>
        <w:tab/>
      </w:r>
      <w:r w:rsidR="00290FC5">
        <w:rPr>
          <w:sz w:val="22"/>
          <w:szCs w:val="22"/>
        </w:rPr>
        <w:tab/>
      </w:r>
      <w:r w:rsidR="00A210DF">
        <w:rPr>
          <w:sz w:val="22"/>
          <w:szCs w:val="22"/>
        </w:rPr>
        <w:tab/>
      </w:r>
    </w:p>
    <w:p w14:paraId="214A7C99" w14:textId="360B3CFB" w:rsidR="00E657F8" w:rsidRDefault="00961E7C" w:rsidP="00057BAE">
      <w:pPr>
        <w:tabs>
          <w:tab w:val="left" w:pos="-504"/>
          <w:tab w:val="left" w:pos="0"/>
          <w:tab w:val="left" w:pos="702"/>
          <w:tab w:val="left" w:pos="1116"/>
          <w:tab w:val="left" w:pos="2160"/>
          <w:tab w:val="left" w:pos="2880"/>
          <w:tab w:val="left" w:pos="3600"/>
          <w:tab w:val="left" w:pos="4320"/>
          <w:tab w:val="left" w:pos="5040"/>
          <w:tab w:val="left" w:pos="552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26" w:hanging="5526"/>
        <w:rPr>
          <w:sz w:val="22"/>
          <w:szCs w:val="22"/>
        </w:rPr>
      </w:pPr>
      <w:r>
        <w:rPr>
          <w:sz w:val="22"/>
          <w:szCs w:val="22"/>
        </w:rPr>
        <w:t xml:space="preserve">             </w:t>
      </w:r>
      <w:r w:rsidRPr="00961E7C">
        <w:t xml:space="preserve"> </w:t>
      </w:r>
      <w:r>
        <w:t xml:space="preserve"> </w:t>
      </w:r>
      <w:r w:rsidRPr="00714DF2">
        <w:rPr>
          <w:sz w:val="22"/>
          <w:szCs w:val="22"/>
        </w:rPr>
        <w:t xml:space="preserve">Rob </w:t>
      </w:r>
      <w:proofErr w:type="spellStart"/>
      <w:r w:rsidRPr="00714DF2">
        <w:rPr>
          <w:sz w:val="22"/>
          <w:szCs w:val="22"/>
        </w:rPr>
        <w:t>Lukofsky</w:t>
      </w:r>
      <w:proofErr w:type="spellEnd"/>
      <w:r w:rsidRPr="00714DF2">
        <w:rPr>
          <w:sz w:val="22"/>
          <w:szCs w:val="22"/>
        </w:rPr>
        <w:t xml:space="preserve">, Trustee  </w:t>
      </w:r>
      <w:r>
        <w:rPr>
          <w:sz w:val="22"/>
          <w:szCs w:val="22"/>
        </w:rPr>
        <w:t xml:space="preserve">        </w:t>
      </w:r>
      <w:r w:rsidR="00185C2F">
        <w:rPr>
          <w:sz w:val="22"/>
          <w:szCs w:val="22"/>
        </w:rPr>
        <w:t xml:space="preserve">  </w:t>
      </w:r>
      <w:r w:rsidR="00A210DF">
        <w:rPr>
          <w:sz w:val="22"/>
          <w:szCs w:val="22"/>
        </w:rPr>
        <w:t xml:space="preserve">                                </w:t>
      </w:r>
    </w:p>
    <w:p w14:paraId="0585AF6A" w14:textId="0740367F" w:rsidR="00E657F8" w:rsidRDefault="00A210DF"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g">
            <w:drawing>
              <wp:anchor distT="0" distB="0" distL="114300" distR="114300" simplePos="0" relativeHeight="251658240" behindDoc="0" locked="0" layoutInCell="1" hidden="0" allowOverlap="1" wp14:anchorId="63B5D878" wp14:editId="523E5D18">
                <wp:simplePos x="0" y="0"/>
                <wp:positionH relativeFrom="column">
                  <wp:posOffset>-12699</wp:posOffset>
                </wp:positionH>
                <wp:positionV relativeFrom="paragraph">
                  <wp:posOffset>0</wp:posOffset>
                </wp:positionV>
                <wp:extent cx="36575"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D8631F8" wp14:editId="6037BF2C">
                <wp:simplePos x="0" y="0"/>
                <wp:positionH relativeFrom="column">
                  <wp:posOffset>1</wp:posOffset>
                </wp:positionH>
                <wp:positionV relativeFrom="paragraph">
                  <wp:posOffset>0</wp:posOffset>
                </wp:positionV>
                <wp:extent cx="649224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92240" cy="12700"/>
                <wp:effectExtent b="0" l="0" r="0" t="0"/>
                <wp:wrapNone/>
                <wp:docPr id="18"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6492240" cy="12700"/>
                        </a:xfrm>
                        <a:prstGeom prst="rect"/>
                        <a:ln/>
                      </pic:spPr>
                    </pic:pic>
                  </a:graphicData>
                </a:graphic>
              </wp:anchor>
            </w:drawing>
          </mc:Fallback>
        </mc:AlternateContent>
      </w:r>
      <w:r>
        <w:rPr>
          <w:sz w:val="22"/>
          <w:szCs w:val="22"/>
        </w:rPr>
        <w:t>Marc Hatfield called the meeting to order at 2:</w:t>
      </w:r>
      <w:r w:rsidR="0076379C">
        <w:rPr>
          <w:sz w:val="22"/>
          <w:szCs w:val="22"/>
        </w:rPr>
        <w:t>3</w:t>
      </w:r>
      <w:r w:rsidR="00714DF2">
        <w:rPr>
          <w:sz w:val="22"/>
          <w:szCs w:val="22"/>
        </w:rPr>
        <w:t>3</w:t>
      </w:r>
      <w:r w:rsidR="00760547">
        <w:rPr>
          <w:sz w:val="22"/>
          <w:szCs w:val="22"/>
        </w:rPr>
        <w:t xml:space="preserve"> </w:t>
      </w:r>
      <w:r>
        <w:rPr>
          <w:sz w:val="22"/>
          <w:szCs w:val="22"/>
        </w:rPr>
        <w:t>p.m.</w:t>
      </w:r>
    </w:p>
    <w:p w14:paraId="54EF3284" w14:textId="77777777" w:rsidR="00185C2F" w:rsidRDefault="00185C2F" w:rsidP="00185C2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Roll call for remote meeting:</w:t>
      </w:r>
    </w:p>
    <w:p w14:paraId="7771C2CC" w14:textId="77777777" w:rsidR="00185C2F" w:rsidRDefault="00185C2F" w:rsidP="00185C2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624B0BEF" w14:textId="77777777" w:rsidR="00185C2F" w:rsidRPr="003E4EBC" w:rsidRDefault="00185C2F" w:rsidP="00185C2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ab/>
        <w:t>Marc Hatfield,</w:t>
      </w:r>
      <w:r>
        <w:rPr>
          <w:bCs/>
          <w:sz w:val="22"/>
          <w:szCs w:val="22"/>
        </w:rPr>
        <w:tab/>
        <w:t>Wayne County, Michigan</w:t>
      </w:r>
    </w:p>
    <w:p w14:paraId="7415CB87" w14:textId="77777777" w:rsidR="00185C2F" w:rsidRDefault="00185C2F" w:rsidP="00185C2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ab/>
        <w:t xml:space="preserve">Gordon </w:t>
      </w:r>
      <w:proofErr w:type="spellStart"/>
      <w:r>
        <w:rPr>
          <w:bCs/>
          <w:sz w:val="22"/>
          <w:szCs w:val="22"/>
        </w:rPr>
        <w:t>Mydlarz</w:t>
      </w:r>
      <w:proofErr w:type="spellEnd"/>
      <w:r>
        <w:rPr>
          <w:bCs/>
          <w:sz w:val="22"/>
          <w:szCs w:val="22"/>
        </w:rPr>
        <w:tab/>
        <w:t>Wayne County, Michigan</w:t>
      </w:r>
    </w:p>
    <w:p w14:paraId="506BDC4C" w14:textId="13DBA4E6" w:rsidR="00185C2F" w:rsidRDefault="00185C2F" w:rsidP="00961E7C">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Cs/>
          <w:sz w:val="22"/>
          <w:szCs w:val="22"/>
        </w:rPr>
        <w:tab/>
        <w:t>Ken Brown</w:t>
      </w:r>
      <w:r>
        <w:rPr>
          <w:bCs/>
          <w:sz w:val="22"/>
          <w:szCs w:val="22"/>
        </w:rPr>
        <w:tab/>
      </w:r>
      <w:r>
        <w:rPr>
          <w:bCs/>
          <w:sz w:val="22"/>
          <w:szCs w:val="22"/>
        </w:rPr>
        <w:tab/>
        <w:t>Wayne County, Michigan</w:t>
      </w:r>
    </w:p>
    <w:p w14:paraId="74A72A68" w14:textId="77777777" w:rsidR="00E657F8" w:rsidRDefault="00E657F8">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46" w:hanging="5346"/>
        <w:rPr>
          <w:sz w:val="22"/>
          <w:szCs w:val="22"/>
        </w:rPr>
      </w:pPr>
    </w:p>
    <w:p w14:paraId="5191B723" w14:textId="77777777" w:rsidR="008C5194" w:rsidRDefault="00A210DF"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APPROVAL OF THE MINUTES</w:t>
      </w:r>
      <w:r>
        <w:rPr>
          <w:noProof/>
        </w:rPr>
        <mc:AlternateContent>
          <mc:Choice Requires="wpg">
            <w:drawing>
              <wp:anchor distT="0" distB="0" distL="114300" distR="114300" simplePos="0" relativeHeight="251660288" behindDoc="0" locked="0" layoutInCell="1" hidden="0" allowOverlap="1" wp14:anchorId="55ADF125" wp14:editId="0D090371">
                <wp:simplePos x="0" y="0"/>
                <wp:positionH relativeFrom="column">
                  <wp:posOffset>-12699</wp:posOffset>
                </wp:positionH>
                <wp:positionV relativeFrom="paragraph">
                  <wp:posOffset>0</wp:posOffset>
                </wp:positionV>
                <wp:extent cx="36575" cy="12700"/>
                <wp:effectExtent l="0" t="0" r="0" b="0"/>
                <wp:wrapNone/>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1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DD5C837" wp14:editId="7D6EA85D">
                <wp:simplePos x="0" y="0"/>
                <wp:positionH relativeFrom="column">
                  <wp:posOffset>1</wp:posOffset>
                </wp:positionH>
                <wp:positionV relativeFrom="paragraph">
                  <wp:posOffset>0</wp:posOffset>
                </wp:positionV>
                <wp:extent cx="649224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92240" cy="12700"/>
                <wp:effectExtent b="0" l="0" r="0" t="0"/>
                <wp:wrapNone/>
                <wp:docPr id="14"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6492240" cy="12700"/>
                        </a:xfrm>
                        <a:prstGeom prst="rect"/>
                        <a:ln/>
                      </pic:spPr>
                    </pic:pic>
                  </a:graphicData>
                </a:graphic>
              </wp:anchor>
            </w:drawing>
          </mc:Fallback>
        </mc:AlternateContent>
      </w:r>
    </w:p>
    <w:p w14:paraId="0BD6BC40" w14:textId="0EEDBDA9" w:rsidR="00E657F8" w:rsidRPr="00057BAE" w:rsidRDefault="00A210DF"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Re:</w:t>
      </w:r>
      <w:r>
        <w:rPr>
          <w:b/>
          <w:sz w:val="22"/>
          <w:szCs w:val="22"/>
        </w:rPr>
        <w:tab/>
        <w:t xml:space="preserve">Minutes of </w:t>
      </w:r>
      <w:r w:rsidR="00760547">
        <w:rPr>
          <w:b/>
          <w:sz w:val="22"/>
          <w:szCs w:val="22"/>
        </w:rPr>
        <w:t>March</w:t>
      </w:r>
      <w:r w:rsidR="00290FC5">
        <w:rPr>
          <w:b/>
          <w:sz w:val="22"/>
          <w:szCs w:val="22"/>
        </w:rPr>
        <w:t xml:space="preserve"> 1</w:t>
      </w:r>
      <w:r w:rsidR="00760547">
        <w:rPr>
          <w:b/>
          <w:sz w:val="22"/>
          <w:szCs w:val="22"/>
        </w:rPr>
        <w:t>8</w:t>
      </w:r>
      <w:r w:rsidR="00057BAE">
        <w:rPr>
          <w:b/>
          <w:sz w:val="22"/>
          <w:szCs w:val="22"/>
        </w:rPr>
        <w:t>, 202</w:t>
      </w:r>
      <w:r w:rsidR="00290FC5">
        <w:rPr>
          <w:b/>
          <w:sz w:val="22"/>
          <w:szCs w:val="22"/>
        </w:rPr>
        <w:t>1</w:t>
      </w:r>
    </w:p>
    <w:p w14:paraId="58613DBA" w14:textId="01A6C6E3"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 xml:space="preserve">Minutes of regular meeting held on </w:t>
      </w:r>
      <w:r w:rsidR="00760547">
        <w:rPr>
          <w:sz w:val="22"/>
          <w:szCs w:val="22"/>
        </w:rPr>
        <w:t>March</w:t>
      </w:r>
      <w:r w:rsidR="00E5448D">
        <w:rPr>
          <w:sz w:val="22"/>
          <w:szCs w:val="22"/>
        </w:rPr>
        <w:t xml:space="preserve"> 1</w:t>
      </w:r>
      <w:r w:rsidR="00760547">
        <w:rPr>
          <w:sz w:val="22"/>
          <w:szCs w:val="22"/>
        </w:rPr>
        <w:t>8</w:t>
      </w:r>
      <w:r>
        <w:rPr>
          <w:sz w:val="22"/>
          <w:szCs w:val="22"/>
        </w:rPr>
        <w:t>, 202</w:t>
      </w:r>
      <w:r w:rsidR="00760547">
        <w:rPr>
          <w:sz w:val="22"/>
          <w:szCs w:val="22"/>
        </w:rPr>
        <w:t>1</w:t>
      </w:r>
      <w:r>
        <w:rPr>
          <w:sz w:val="22"/>
          <w:szCs w:val="22"/>
        </w:rPr>
        <w:t xml:space="preserve"> were reviewed and discussed,</w:t>
      </w:r>
    </w:p>
    <w:p w14:paraId="2589E329" w14:textId="10E5DB0E" w:rsidR="00E657F8" w:rsidRDefault="00A210DF">
      <w:pPr>
        <w:tabs>
          <w:tab w:val="left" w:pos="-936"/>
          <w:tab w:val="left" w:pos="-720"/>
          <w:tab w:val="left" w:pos="0"/>
          <w:tab w:val="left" w:pos="864"/>
          <w:tab w:val="left" w:pos="1440"/>
          <w:tab w:val="left" w:pos="2160"/>
          <w:tab w:val="left" w:pos="2880"/>
          <w:tab w:val="left" w:pos="3600"/>
          <w:tab w:val="left" w:pos="4320"/>
          <w:tab w:val="left" w:pos="491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 xml:space="preserve">Motion to approve the minutes of </w:t>
      </w:r>
      <w:r w:rsidR="00760547">
        <w:rPr>
          <w:b/>
          <w:sz w:val="22"/>
          <w:szCs w:val="22"/>
        </w:rPr>
        <w:t xml:space="preserve">March </w:t>
      </w:r>
      <w:r>
        <w:rPr>
          <w:b/>
          <w:sz w:val="22"/>
          <w:szCs w:val="22"/>
        </w:rPr>
        <w:t>1</w:t>
      </w:r>
      <w:r w:rsidR="00760547">
        <w:rPr>
          <w:b/>
          <w:sz w:val="22"/>
          <w:szCs w:val="22"/>
        </w:rPr>
        <w:t>8</w:t>
      </w:r>
      <w:r>
        <w:rPr>
          <w:b/>
          <w:sz w:val="22"/>
          <w:szCs w:val="22"/>
        </w:rPr>
        <w:t>, 202</w:t>
      </w:r>
      <w:r w:rsidR="00760547">
        <w:rPr>
          <w:b/>
          <w:sz w:val="22"/>
          <w:szCs w:val="22"/>
        </w:rPr>
        <w:t>1</w:t>
      </w:r>
      <w:r>
        <w:rPr>
          <w:b/>
          <w:sz w:val="22"/>
          <w:szCs w:val="22"/>
        </w:rPr>
        <w:t xml:space="preserve"> regular meeting </w:t>
      </w:r>
    </w:p>
    <w:p w14:paraId="35DC6686" w14:textId="700AEB49" w:rsidR="00E657F8" w:rsidRDefault="00A210D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2"/>
          <w:szCs w:val="22"/>
        </w:rPr>
      </w:pPr>
      <w:r>
        <w:rPr>
          <w:sz w:val="22"/>
          <w:szCs w:val="22"/>
        </w:rPr>
        <w:t>By:</w:t>
      </w:r>
      <w:r w:rsidR="00961E7C">
        <w:rPr>
          <w:sz w:val="22"/>
          <w:szCs w:val="22"/>
        </w:rPr>
        <w:t xml:space="preserve"> Marc Hatfield</w:t>
      </w:r>
      <w:r>
        <w:rPr>
          <w:sz w:val="22"/>
          <w:szCs w:val="22"/>
        </w:rPr>
        <w:t>, supported by</w:t>
      </w:r>
      <w:r w:rsidR="00961E7C">
        <w:rPr>
          <w:sz w:val="22"/>
          <w:szCs w:val="22"/>
        </w:rPr>
        <w:t xml:space="preserve"> Gordon </w:t>
      </w:r>
      <w:proofErr w:type="spellStart"/>
      <w:r w:rsidR="00961E7C">
        <w:rPr>
          <w:sz w:val="22"/>
          <w:szCs w:val="22"/>
        </w:rPr>
        <w:t>Mydlarz</w:t>
      </w:r>
      <w:proofErr w:type="spellEnd"/>
      <w:r w:rsidR="00760547">
        <w:rPr>
          <w:sz w:val="22"/>
          <w:szCs w:val="22"/>
        </w:rPr>
        <w:tab/>
      </w:r>
      <w:r w:rsidR="00057BAE">
        <w:rPr>
          <w:sz w:val="22"/>
          <w:szCs w:val="22"/>
        </w:rPr>
        <w:tab/>
      </w:r>
      <w:r>
        <w:rPr>
          <w:sz w:val="22"/>
          <w:szCs w:val="22"/>
        </w:rPr>
        <w:tab/>
      </w:r>
      <w:r>
        <w:rPr>
          <w:b/>
          <w:sz w:val="22"/>
          <w:szCs w:val="22"/>
        </w:rPr>
        <w:t>Motion carried.</w:t>
      </w:r>
      <w:r>
        <w:rPr>
          <w:sz w:val="22"/>
          <w:szCs w:val="22"/>
        </w:rPr>
        <w:t xml:space="preserve"> </w:t>
      </w:r>
    </w:p>
    <w:p w14:paraId="6355F938" w14:textId="77777777" w:rsidR="00E657F8" w:rsidRDefault="00E657F8">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2"/>
          <w:szCs w:val="22"/>
        </w:rPr>
      </w:pPr>
    </w:p>
    <w:p w14:paraId="5BE6CF1C" w14:textId="76E4D277" w:rsidR="00E657F8" w:rsidRDefault="00A210DF">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b/>
          <w:sz w:val="22"/>
          <w:szCs w:val="22"/>
        </w:rPr>
      </w:pPr>
      <w:r>
        <w:rPr>
          <w:b/>
          <w:sz w:val="22"/>
          <w:szCs w:val="22"/>
          <w:u w:val="single"/>
        </w:rPr>
        <w:t>CORRESPONDENCE</w:t>
      </w:r>
      <w:r>
        <w:rPr>
          <w:noProof/>
        </w:rPr>
        <mc:AlternateContent>
          <mc:Choice Requires="wpg">
            <w:drawing>
              <wp:anchor distT="0" distB="0" distL="114300" distR="114300" simplePos="0" relativeHeight="251662336" behindDoc="0" locked="0" layoutInCell="1" hidden="0" allowOverlap="1" wp14:anchorId="193DF571" wp14:editId="78FDBB0D">
                <wp:simplePos x="0" y="0"/>
                <wp:positionH relativeFrom="column">
                  <wp:posOffset>-12699</wp:posOffset>
                </wp:positionH>
                <wp:positionV relativeFrom="paragraph">
                  <wp:posOffset>0</wp:posOffset>
                </wp:positionV>
                <wp:extent cx="36575" cy="12700"/>
                <wp:effectExtent l="0" t="0" r="0" b="0"/>
                <wp:wrapNone/>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6"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8FDDB1B" wp14:editId="7DCB7E89">
                <wp:simplePos x="0" y="0"/>
                <wp:positionH relativeFrom="column">
                  <wp:posOffset>1</wp:posOffset>
                </wp:positionH>
                <wp:positionV relativeFrom="paragraph">
                  <wp:posOffset>0</wp:posOffset>
                </wp:positionV>
                <wp:extent cx="649224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92240" cy="12700"/>
                <wp:effectExtent b="0" l="0" r="0" t="0"/>
                <wp:wrapNone/>
                <wp:docPr id="12"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6492240" cy="12700"/>
                        </a:xfrm>
                        <a:prstGeom prst="rect"/>
                        <a:ln/>
                      </pic:spPr>
                    </pic:pic>
                  </a:graphicData>
                </a:graphic>
              </wp:anchor>
            </w:drawing>
          </mc:Fallback>
        </mc:AlternateContent>
      </w:r>
    </w:p>
    <w:p w14:paraId="3AD2DDA9" w14:textId="77777777" w:rsidR="00961E7C" w:rsidRDefault="00961E7C" w:rsidP="00961E7C">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2"/>
          <w:szCs w:val="22"/>
        </w:rPr>
      </w:pPr>
      <w:r>
        <w:rPr>
          <w:sz w:val="22"/>
          <w:szCs w:val="22"/>
        </w:rPr>
        <w:t>1.  Receipt of city statement of employee contributions for March 2021 ($26,281.83).</w:t>
      </w:r>
      <w:r>
        <w:rPr>
          <w:sz w:val="22"/>
          <w:szCs w:val="22"/>
        </w:rPr>
        <w:tab/>
      </w:r>
      <w:r>
        <w:rPr>
          <w:sz w:val="22"/>
          <w:szCs w:val="22"/>
        </w:rPr>
        <w:tab/>
      </w:r>
    </w:p>
    <w:p w14:paraId="4FC2D423" w14:textId="0051258D" w:rsidR="008C5194" w:rsidRDefault="008C5194"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The following correspondence has been received and placed on file.</w:t>
      </w:r>
    </w:p>
    <w:p w14:paraId="468E775B" w14:textId="77777777" w:rsidR="00961E7C" w:rsidRDefault="00961E7C" w:rsidP="00961E7C">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6285CB87" w14:textId="77777777" w:rsidR="00961E7C" w:rsidRDefault="00961E7C" w:rsidP="00961E7C">
      <w:pPr>
        <w:tabs>
          <w:tab w:val="left" w:pos="-450"/>
          <w:tab w:val="left" w:pos="0"/>
          <w:tab w:val="left" w:pos="630"/>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UNFINISHED BUSINESS</w:t>
      </w:r>
      <w:r>
        <w:rPr>
          <w:noProof/>
        </w:rPr>
        <w:drawing>
          <wp:anchor distT="0" distB="0" distL="114300" distR="114300" simplePos="0" relativeHeight="251679744" behindDoc="0" locked="0" layoutInCell="1" hidden="0" allowOverlap="1" wp14:anchorId="41DDE258" wp14:editId="78411DCF">
            <wp:simplePos x="0" y="0"/>
            <wp:positionH relativeFrom="column">
              <wp:posOffset>-12699</wp:posOffset>
            </wp:positionH>
            <wp:positionV relativeFrom="paragraph">
              <wp:posOffset>0</wp:posOffset>
            </wp:positionV>
            <wp:extent cx="36575" cy="12700"/>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0768" behindDoc="0" locked="0" layoutInCell="1" hidden="0" allowOverlap="1" wp14:anchorId="75219837" wp14:editId="24D9664D">
                <wp:simplePos x="0" y="0"/>
                <wp:positionH relativeFrom="column">
                  <wp:posOffset>1</wp:posOffset>
                </wp:positionH>
                <wp:positionV relativeFrom="paragraph">
                  <wp:posOffset>0</wp:posOffset>
                </wp:positionV>
                <wp:extent cx="661797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type w14:anchorId="636E4678" id="_x0000_t32" coordsize="21600,21600" o:spt="32" o:oned="t" path="m,l21600,21600e" filled="f">
                <v:path arrowok="t" fillok="f" o:connecttype="none"/>
                <o:lock v:ext="edit" shapetype="t"/>
              </v:shapetype>
              <v:shape id="Straight Arrow Connector 16" o:spid="_x0000_s1026" type="#_x0000_t32" style="position:absolute;margin-left:0;margin-top:0;width:521.1pt;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" strokecolor="#020000" strokeweight=".33819mm"/>
            </w:pict>
          </mc:Fallback>
        </mc:AlternateContent>
      </w:r>
    </w:p>
    <w:p w14:paraId="429AE80B" w14:textId="66096735" w:rsidR="00961E7C" w:rsidRDefault="00961E7C" w:rsidP="00961E7C">
      <w:pPr>
        <w:pStyle w:val="ListParagraph"/>
        <w:numPr>
          <w:ilvl w:val="0"/>
          <w:numId w:val="4"/>
        </w:num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Matt Flynn has finished paying his share of the EDRO.  Final payment received.</w:t>
      </w:r>
    </w:p>
    <w:p w14:paraId="16364EC8" w14:textId="43B04F2A" w:rsidR="00E657F8" w:rsidRDefault="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mc:AlternateContent>
          <mc:Choice Requires="wps">
            <w:drawing>
              <wp:anchor distT="0" distB="0" distL="114300" distR="114300" simplePos="0" relativeHeight="251683840" behindDoc="0" locked="0" layoutInCell="1" hidden="0" allowOverlap="1" wp14:anchorId="2D2D8100" wp14:editId="0672396C">
                <wp:simplePos x="0" y="0"/>
                <wp:positionH relativeFrom="column">
                  <wp:posOffset>0</wp:posOffset>
                </wp:positionH>
                <wp:positionV relativeFrom="paragraph">
                  <wp:posOffset>131445</wp:posOffset>
                </wp:positionV>
                <wp:extent cx="661797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0" y="0"/>
                          <a:ext cx="6617970" cy="1270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type w14:anchorId="1DA687AA" id="_x0000_t32" coordsize="21600,21600" o:spt="32" o:oned="t" path="m,l21600,21600e" filled="f">
                <v:path arrowok="t" fillok="f" o:connecttype="none"/>
                <o:lock v:ext="edit" shapetype="t"/>
              </v:shapetype>
              <v:shape id="Straight Arrow Connector 21" o:spid="_x0000_s1026" type="#_x0000_t32" style="position:absolute;margin-left:0;margin-top:10.35pt;width:521.1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" strokecolor="#020000" strokeweight=".33819mm"/>
            </w:pict>
          </mc:Fallback>
        </mc:AlternateContent>
      </w:r>
    </w:p>
    <w:p w14:paraId="04BF37ED" w14:textId="74C7FD0F" w:rsidR="00961E7C" w:rsidRDefault="00961E7C" w:rsidP="00961E7C">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NEW BUSINESS</w:t>
      </w:r>
    </w:p>
    <w:p w14:paraId="0D6CD4D3" w14:textId="72550BBD" w:rsidR="00961E7C" w:rsidRDefault="00961E7C" w:rsidP="00714DF2">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noProof/>
        </w:rPr>
        <w:drawing>
          <wp:anchor distT="0" distB="0" distL="114300" distR="114300" simplePos="0" relativeHeight="251682816" behindDoc="0" locked="0" layoutInCell="1" hidden="0" allowOverlap="1" wp14:anchorId="3E2E561D" wp14:editId="486388BC">
            <wp:simplePos x="0" y="0"/>
            <wp:positionH relativeFrom="column">
              <wp:posOffset>-12699</wp:posOffset>
            </wp:positionH>
            <wp:positionV relativeFrom="paragraph">
              <wp:posOffset>0</wp:posOffset>
            </wp:positionV>
            <wp:extent cx="36575" cy="12700"/>
            <wp:effectExtent l="0" t="0" r="0" b="0"/>
            <wp:wrapNone/>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36575" cy="12700"/>
                    </a:xfrm>
                    <a:prstGeom prst="rect">
                      <a:avLst/>
                    </a:prstGeom>
                    <a:ln/>
                  </pic:spPr>
                </pic:pic>
              </a:graphicData>
            </a:graphic>
          </wp:anchor>
        </w:drawing>
      </w:r>
      <w:r w:rsidRPr="00127678">
        <w:rPr>
          <w:b/>
          <w:sz w:val="22"/>
          <w:szCs w:val="22"/>
        </w:rPr>
        <w:t xml:space="preserve"> </w:t>
      </w:r>
      <w:r w:rsidRPr="000E5165">
        <w:rPr>
          <w:bCs/>
          <w:sz w:val="22"/>
          <w:szCs w:val="22"/>
        </w:rPr>
        <w:t xml:space="preserve">Retirement Resolution for Patrol Lt. David </w:t>
      </w:r>
      <w:proofErr w:type="spellStart"/>
      <w:r w:rsidRPr="000E5165">
        <w:rPr>
          <w:bCs/>
          <w:sz w:val="22"/>
          <w:szCs w:val="22"/>
        </w:rPr>
        <w:t>Grondin</w:t>
      </w:r>
      <w:proofErr w:type="spellEnd"/>
      <w:r>
        <w:rPr>
          <w:bCs/>
          <w:sz w:val="22"/>
          <w:szCs w:val="22"/>
        </w:rPr>
        <w:t>:  Resolution was reviewed</w:t>
      </w:r>
    </w:p>
    <w:p w14:paraId="6CD61A58" w14:textId="6D3B9A9C" w:rsidR="00961E7C" w:rsidRDefault="00961E7C" w:rsidP="00961E7C">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14DF2">
        <w:rPr>
          <w:b/>
          <w:sz w:val="22"/>
          <w:szCs w:val="22"/>
        </w:rPr>
        <w:t xml:space="preserve">Motion to adopt Retirement Resolution </w:t>
      </w:r>
      <w:r w:rsidR="004B0A48" w:rsidRPr="00714DF2">
        <w:rPr>
          <w:b/>
          <w:sz w:val="22"/>
          <w:szCs w:val="22"/>
        </w:rPr>
        <w:t>o</w:t>
      </w:r>
      <w:r w:rsidRPr="00714DF2">
        <w:rPr>
          <w:b/>
          <w:sz w:val="22"/>
          <w:szCs w:val="22"/>
        </w:rPr>
        <w:t xml:space="preserve">f Patrol Lt. David </w:t>
      </w:r>
      <w:proofErr w:type="spellStart"/>
      <w:r w:rsidRPr="00714DF2">
        <w:rPr>
          <w:b/>
          <w:sz w:val="22"/>
          <w:szCs w:val="22"/>
        </w:rPr>
        <w:t>Grondin</w:t>
      </w:r>
      <w:proofErr w:type="spellEnd"/>
      <w:r w:rsidR="004B0A48" w:rsidRPr="00714DF2">
        <w:rPr>
          <w:b/>
          <w:sz w:val="22"/>
          <w:szCs w:val="22"/>
        </w:rPr>
        <w:t xml:space="preserve"> forward a copy </w:t>
      </w:r>
      <w:r w:rsidR="00B95A3F" w:rsidRPr="00714DF2">
        <w:rPr>
          <w:b/>
          <w:sz w:val="22"/>
          <w:szCs w:val="22"/>
        </w:rPr>
        <w:t>to the Retirement System’s</w:t>
      </w:r>
      <w:r w:rsidR="004B0A48" w:rsidRPr="00714DF2">
        <w:rPr>
          <w:b/>
          <w:sz w:val="22"/>
          <w:szCs w:val="22"/>
        </w:rPr>
        <w:t xml:space="preserve"> custodial bank</w:t>
      </w:r>
      <w:r w:rsidR="00B95A3F" w:rsidRPr="00714DF2">
        <w:rPr>
          <w:b/>
          <w:sz w:val="22"/>
          <w:szCs w:val="22"/>
        </w:rPr>
        <w:t xml:space="preserve"> instructing them to place David </w:t>
      </w:r>
      <w:proofErr w:type="spellStart"/>
      <w:r w:rsidR="00B95A3F" w:rsidRPr="00714DF2">
        <w:rPr>
          <w:b/>
          <w:sz w:val="22"/>
          <w:szCs w:val="22"/>
        </w:rPr>
        <w:t>Grondin</w:t>
      </w:r>
      <w:proofErr w:type="spellEnd"/>
      <w:r w:rsidR="002E723E" w:rsidRPr="00714DF2">
        <w:rPr>
          <w:b/>
          <w:sz w:val="22"/>
          <w:szCs w:val="22"/>
        </w:rPr>
        <w:t xml:space="preserve"> on the retirement rolls.</w:t>
      </w:r>
    </w:p>
    <w:p w14:paraId="535C623C" w14:textId="66340D6C" w:rsidR="008C5194" w:rsidRDefault="00714DF2"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Cs/>
          <w:sz w:val="22"/>
          <w:szCs w:val="22"/>
        </w:rPr>
        <w:t xml:space="preserve">By:  Gordon </w:t>
      </w:r>
      <w:proofErr w:type="spellStart"/>
      <w:r>
        <w:rPr>
          <w:bCs/>
          <w:sz w:val="22"/>
          <w:szCs w:val="22"/>
        </w:rPr>
        <w:t>Mydlarz</w:t>
      </w:r>
      <w:proofErr w:type="spellEnd"/>
      <w:r>
        <w:rPr>
          <w:bCs/>
          <w:sz w:val="22"/>
          <w:szCs w:val="22"/>
        </w:rPr>
        <w:t xml:space="preserve">, supported by Marc Hatfield.  </w:t>
      </w:r>
      <w:r>
        <w:rPr>
          <w:bCs/>
          <w:sz w:val="22"/>
          <w:szCs w:val="22"/>
        </w:rPr>
        <w:tab/>
      </w:r>
      <w:r>
        <w:rPr>
          <w:b/>
          <w:sz w:val="22"/>
          <w:szCs w:val="22"/>
        </w:rPr>
        <w:t>Motion carried</w:t>
      </w:r>
      <w:r w:rsidR="008C5194">
        <w:rPr>
          <w:b/>
          <w:sz w:val="22"/>
          <w:szCs w:val="22"/>
        </w:rPr>
        <w:t>.</w:t>
      </w:r>
    </w:p>
    <w:p w14:paraId="76DB60A2" w14:textId="77777777" w:rsidR="008C5194" w:rsidRDefault="008C5194"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65BC80B0" w14:textId="77777777" w:rsidR="008C5194" w:rsidRDefault="008C5194"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u w:val="single"/>
        </w:rPr>
        <w:t>LEGAL REPORT</w:t>
      </w:r>
      <w:r>
        <w:rPr>
          <w:b/>
          <w:sz w:val="22"/>
          <w:szCs w:val="22"/>
        </w:rPr>
        <w:tab/>
      </w:r>
    </w:p>
    <w:p w14:paraId="18624B92" w14:textId="0EAB893C" w:rsidR="008C5194" w:rsidRDefault="008C5194"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rPr>
        <w:drawing>
          <wp:anchor distT="0" distB="0" distL="114300" distR="114300" simplePos="0" relativeHeight="251685888" behindDoc="0" locked="0" layoutInCell="1" hidden="0" allowOverlap="1" wp14:anchorId="0DF9CCC6" wp14:editId="43318C44">
            <wp:simplePos x="0" y="0"/>
            <wp:positionH relativeFrom="column">
              <wp:posOffset>-12699</wp:posOffset>
            </wp:positionH>
            <wp:positionV relativeFrom="paragraph">
              <wp:posOffset>0</wp:posOffset>
            </wp:positionV>
            <wp:extent cx="36575" cy="127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6575" cy="12700"/>
                    </a:xfrm>
                    <a:prstGeom prst="rect">
                      <a:avLst/>
                    </a:prstGeom>
                    <a:ln/>
                  </pic:spPr>
                </pic:pic>
              </a:graphicData>
            </a:graphic>
          </wp:anchor>
        </w:drawing>
      </w:r>
      <w:r>
        <w:rPr>
          <w:noProof/>
        </w:rPr>
        <mc:AlternateContent>
          <mc:Choice Requires="wps">
            <w:drawing>
              <wp:anchor distT="0" distB="0" distL="114300" distR="114300" simplePos="0" relativeHeight="251686912" behindDoc="0" locked="0" layoutInCell="1" hidden="0" allowOverlap="1" wp14:anchorId="5EDED95A" wp14:editId="26454AEE">
                <wp:simplePos x="0" y="0"/>
                <wp:positionH relativeFrom="column">
                  <wp:posOffset>1</wp:posOffset>
                </wp:positionH>
                <wp:positionV relativeFrom="paragraph">
                  <wp:posOffset>0</wp:posOffset>
                </wp:positionV>
                <wp:extent cx="661797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 w14:anchorId="7AEAD6AB" id="Straight Arrow Connector 17" o:spid="_x0000_s1026" type="#_x0000_t32" style="position:absolute;margin-left:0;margin-top:0;width:521.1pt;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" strokecolor="#020000" strokeweight=".33819mm"/>
            </w:pict>
          </mc:Fallback>
        </mc:AlternateContent>
      </w:r>
    </w:p>
    <w:p w14:paraId="6ED3A0CC" w14:textId="77777777" w:rsidR="008C5194" w:rsidRDefault="008C5194" w:rsidP="008C5194">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 Jack Timmony was present at the meeting and discussed the Legislative Update.  </w:t>
      </w:r>
    </w:p>
    <w:p w14:paraId="47CC9637" w14:textId="77777777" w:rsidR="008C5194" w:rsidRDefault="008C5194" w:rsidP="008C5194">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8A31918" w14:textId="1D63C727" w:rsidR="000E5165" w:rsidRPr="00714DF2" w:rsidRDefault="00961E7C" w:rsidP="008C5194">
      <w:pPr>
        <w:tabs>
          <w:tab w:val="left" w:pos="-504"/>
          <w:tab w:val="left" w:pos="0"/>
          <w:tab w:val="left" w:pos="1116"/>
          <w:tab w:val="left" w:pos="1440"/>
          <w:tab w:val="left" w:pos="2160"/>
          <w:tab w:val="left" w:pos="2880"/>
          <w:tab w:val="left" w:pos="3600"/>
          <w:tab w:val="left" w:pos="4320"/>
          <w:tab w:val="left" w:pos="5346"/>
          <w:tab w:val="left" w:pos="5436"/>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14DF2">
        <w:rPr>
          <w:b/>
          <w:sz w:val="22"/>
          <w:szCs w:val="22"/>
        </w:rPr>
        <w:t xml:space="preserve"> </w:t>
      </w:r>
      <w:r w:rsidR="000E5165" w:rsidRPr="00714DF2">
        <w:rPr>
          <w:sz w:val="22"/>
          <w:szCs w:val="22"/>
        </w:rPr>
        <w:t>Legislative Update</w:t>
      </w:r>
      <w:r w:rsidR="0081470E" w:rsidRPr="00714DF2">
        <w:rPr>
          <w:sz w:val="22"/>
          <w:szCs w:val="22"/>
        </w:rPr>
        <w:t xml:space="preserve">: Mr. Timmony distributed a Memorandum regarding Public Meetings – Covid 19.  The memorandum gives a history of the </w:t>
      </w:r>
      <w:r w:rsidR="00714DF2">
        <w:rPr>
          <w:sz w:val="22"/>
          <w:szCs w:val="22"/>
        </w:rPr>
        <w:t xml:space="preserve">amendments to the </w:t>
      </w:r>
      <w:r w:rsidR="0081470E" w:rsidRPr="00714DF2">
        <w:rPr>
          <w:sz w:val="22"/>
          <w:szCs w:val="22"/>
        </w:rPr>
        <w:t>Michigan Open Meetings Act through the pandemic</w:t>
      </w:r>
      <w:r w:rsidR="00714DF2">
        <w:rPr>
          <w:sz w:val="22"/>
          <w:szCs w:val="22"/>
        </w:rPr>
        <w:t xml:space="preserve"> thus far</w:t>
      </w:r>
      <w:r w:rsidR="0081470E" w:rsidRPr="00714DF2">
        <w:rPr>
          <w:sz w:val="22"/>
          <w:szCs w:val="22"/>
        </w:rPr>
        <w:t xml:space="preserve">.  </w:t>
      </w:r>
      <w:r w:rsidR="00714DF2">
        <w:rPr>
          <w:sz w:val="22"/>
          <w:szCs w:val="22"/>
        </w:rPr>
        <w:t xml:space="preserve">The most recent amendment, in December 2020, allows remote meetings for any reason until </w:t>
      </w:r>
      <w:r w:rsidR="00714DF2">
        <w:rPr>
          <w:sz w:val="22"/>
          <w:szCs w:val="22"/>
        </w:rPr>
        <w:lastRenderedPageBreak/>
        <w:t xml:space="preserve">March 31, 2021.  </w:t>
      </w:r>
      <w:r w:rsidR="00746C02" w:rsidRPr="00714DF2">
        <w:rPr>
          <w:sz w:val="22"/>
          <w:szCs w:val="22"/>
        </w:rPr>
        <w:t>After March 31, 2021 through December 31, 2021 can meet remotely for three reasons</w:t>
      </w:r>
      <w:r w:rsidR="00714DF2">
        <w:rPr>
          <w:sz w:val="22"/>
          <w:szCs w:val="22"/>
        </w:rPr>
        <w:t xml:space="preserve">:  absence due to military service; absence due to a medical condition; or, </w:t>
      </w:r>
      <w:r w:rsidR="00746C02" w:rsidRPr="00714DF2">
        <w:rPr>
          <w:sz w:val="22"/>
          <w:szCs w:val="22"/>
        </w:rPr>
        <w:t>that if a statewide, or local state of emergency or state disaster is declared by the governor or local official, governing body or chief administrative officer.  Several local municipalities have declared a “local state of emergency or state of disaster” including Washtenaw County, Wayne County, City of Southgate, City of Detroit etc.</w:t>
      </w:r>
      <w:r w:rsidR="00714DF2">
        <w:rPr>
          <w:sz w:val="22"/>
          <w:szCs w:val="22"/>
        </w:rPr>
        <w:t>,</w:t>
      </w:r>
      <w:r w:rsidR="00DD14B0" w:rsidRPr="00714DF2">
        <w:rPr>
          <w:sz w:val="22"/>
          <w:szCs w:val="22"/>
        </w:rPr>
        <w:t xml:space="preserve"> through June 30, 2021.</w:t>
      </w:r>
      <w:r w:rsidR="00746C02" w:rsidRPr="00714DF2">
        <w:rPr>
          <w:sz w:val="22"/>
          <w:szCs w:val="22"/>
        </w:rPr>
        <w:t xml:space="preserve">  It is recommended that Boards </w:t>
      </w:r>
      <w:r w:rsidR="00DD14B0" w:rsidRPr="00714DF2">
        <w:rPr>
          <w:sz w:val="22"/>
          <w:szCs w:val="22"/>
        </w:rPr>
        <w:t>confirm that the “local state of emergency remain in effect.</w:t>
      </w:r>
    </w:p>
    <w:p w14:paraId="36EB14DA" w14:textId="0636C1EA" w:rsidR="00701EBC" w:rsidRPr="00714DF2" w:rsidRDefault="005E5C95" w:rsidP="00701EBC">
      <w:pPr>
        <w:rPr>
          <w:sz w:val="22"/>
          <w:szCs w:val="22"/>
        </w:rPr>
      </w:pPr>
      <w:r w:rsidRPr="00714DF2">
        <w:rPr>
          <w:b/>
          <w:bCs/>
          <w:sz w:val="22"/>
          <w:szCs w:val="22"/>
        </w:rPr>
        <w:t xml:space="preserve"> </w:t>
      </w:r>
      <w:r w:rsidR="00DD14B0" w:rsidRPr="00714DF2">
        <w:rPr>
          <w:b/>
          <w:bCs/>
          <w:sz w:val="22"/>
          <w:szCs w:val="22"/>
        </w:rPr>
        <w:t>R</w:t>
      </w:r>
      <w:r w:rsidR="004E5531" w:rsidRPr="00714DF2">
        <w:rPr>
          <w:b/>
          <w:bCs/>
          <w:sz w:val="22"/>
          <w:szCs w:val="22"/>
        </w:rPr>
        <w:t>eport was received an</w:t>
      </w:r>
      <w:r w:rsidR="006E6B8E" w:rsidRPr="00714DF2">
        <w:rPr>
          <w:b/>
          <w:bCs/>
          <w:sz w:val="22"/>
          <w:szCs w:val="22"/>
        </w:rPr>
        <w:t>d</w:t>
      </w:r>
      <w:r w:rsidR="004E5531" w:rsidRPr="00714DF2">
        <w:rPr>
          <w:b/>
          <w:bCs/>
          <w:sz w:val="22"/>
          <w:szCs w:val="22"/>
        </w:rPr>
        <w:t xml:space="preserve"> placed on </w:t>
      </w:r>
      <w:r w:rsidR="00701EBC" w:rsidRPr="00714DF2">
        <w:rPr>
          <w:b/>
          <w:bCs/>
          <w:sz w:val="22"/>
          <w:szCs w:val="22"/>
        </w:rPr>
        <w:t>file.</w:t>
      </w:r>
    </w:p>
    <w:p w14:paraId="55168B28" w14:textId="77777777" w:rsidR="00701EBC" w:rsidRPr="00714DF2" w:rsidRDefault="00A210DF" w:rsidP="00701EBC">
      <w:pPr>
        <w:rPr>
          <w:sz w:val="22"/>
          <w:szCs w:val="22"/>
        </w:rPr>
      </w:pPr>
      <w:r w:rsidRPr="00714DF2">
        <w:rPr>
          <w:sz w:val="22"/>
          <w:szCs w:val="22"/>
        </w:rPr>
        <w:t>_____________________________________________________________________________</w:t>
      </w:r>
      <w:r w:rsidR="00701EBC" w:rsidRPr="00714DF2">
        <w:rPr>
          <w:sz w:val="22"/>
          <w:szCs w:val="22"/>
        </w:rPr>
        <w:softHyphen/>
      </w:r>
      <w:r w:rsidRPr="00714DF2">
        <w:rPr>
          <w:sz w:val="22"/>
          <w:szCs w:val="22"/>
        </w:rPr>
        <w:t>___</w:t>
      </w:r>
    </w:p>
    <w:p w14:paraId="2EBB95A6" w14:textId="761E9735" w:rsidR="00E657F8" w:rsidRPr="008C5194" w:rsidRDefault="00701EBC" w:rsidP="00701EBC">
      <w:pPr>
        <w:rPr>
          <w:b/>
          <w:sz w:val="22"/>
          <w:szCs w:val="22"/>
        </w:rPr>
      </w:pPr>
      <w:r w:rsidRPr="008C5194">
        <w:rPr>
          <w:sz w:val="22"/>
          <w:szCs w:val="22"/>
        </w:rPr>
        <w:t>REPOR</w:t>
      </w:r>
      <w:r w:rsidR="00A210DF" w:rsidRPr="008C5194">
        <w:rPr>
          <w:b/>
          <w:sz w:val="22"/>
          <w:szCs w:val="22"/>
        </w:rPr>
        <w:t>TS OF MANAGERS/CONSULTANT</w:t>
      </w:r>
      <w:r w:rsidR="00A210DF" w:rsidRPr="008C5194">
        <w:rPr>
          <w:noProof/>
          <w:sz w:val="22"/>
          <w:szCs w:val="22"/>
        </w:rPr>
        <mc:AlternateContent>
          <mc:Choice Requires="wpg">
            <w:drawing>
              <wp:anchor distT="0" distB="0" distL="114300" distR="114300" simplePos="0" relativeHeight="251670528" behindDoc="0" locked="0" layoutInCell="1" hidden="0" allowOverlap="1" wp14:anchorId="47EE528A" wp14:editId="1CE16681">
                <wp:simplePos x="0" y="0"/>
                <wp:positionH relativeFrom="column">
                  <wp:posOffset>-12699</wp:posOffset>
                </wp:positionH>
                <wp:positionV relativeFrom="paragraph">
                  <wp:posOffset>0</wp:posOffset>
                </wp:positionV>
                <wp:extent cx="36575" cy="12700"/>
                <wp:effectExtent l="0" t="0" r="0" b="0"/>
                <wp:wrapNone/>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7"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6575" cy="12700"/>
                        </a:xfrm>
                        <a:prstGeom prst="rect"/>
                        <a:ln/>
                      </pic:spPr>
                    </pic:pic>
                  </a:graphicData>
                </a:graphic>
              </wp:anchor>
            </w:drawing>
          </mc:Fallback>
        </mc:AlternateContent>
      </w:r>
    </w:p>
    <w:p w14:paraId="6D68DD50"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INVESTMENT CONSULTANT REPORT</w:t>
      </w:r>
    </w:p>
    <w:p w14:paraId="6AFF485C"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u w:val="single"/>
        </w:rPr>
        <w:t>RE:  GRAYSTONE CONSLUTING/MORGAN STANLEY</w:t>
      </w:r>
    </w:p>
    <w:p w14:paraId="5E87ECD4" w14:textId="5C175991" w:rsidR="00E657F8" w:rsidRDefault="00E657F8" w:rsidP="00D3122B">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A432C28" w14:textId="38EAA476" w:rsidR="006E6B8E" w:rsidRDefault="00DD14B0" w:rsidP="00701EBC">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Pr>
          <w:sz w:val="22"/>
          <w:szCs w:val="22"/>
        </w:rPr>
        <w:t>Mr. William Messner and Mr. Erik Burger were present at the meeting to discuss the Total Fund Performance Reports as of December 31, 20</w:t>
      </w:r>
      <w:r w:rsidR="000B29E8">
        <w:rPr>
          <w:sz w:val="22"/>
          <w:szCs w:val="22"/>
        </w:rPr>
        <w:t xml:space="preserve">20 and as of March 31, 2021.  </w:t>
      </w:r>
      <w:r w:rsidR="00B96B26">
        <w:rPr>
          <w:sz w:val="22"/>
          <w:szCs w:val="22"/>
        </w:rPr>
        <w:t xml:space="preserve">The December 31, 2020 performance report was an updated December report.  Mr. Berger reported that the total fund was as of March 31, 2021 was up 1.96% for the month; up 4.65% for the Quarter and up 22.75% Fiscal Year to Date.  </w:t>
      </w:r>
      <w:r w:rsidR="00701EBC">
        <w:rPr>
          <w:sz w:val="22"/>
          <w:szCs w:val="22"/>
        </w:rPr>
        <w:t xml:space="preserve">Value outperformed Growth for the quarter.  Good performance across the board except fixed income.  </w:t>
      </w:r>
      <w:r w:rsidR="00B96B26">
        <w:rPr>
          <w:sz w:val="22"/>
          <w:szCs w:val="22"/>
        </w:rPr>
        <w:t>Trustee Marc Hatfield stated that there are two annuity withdrawals pending, waiting on directions of where to send funds.  Trustee Hatfield asked if it was necessary to raise funds?  Mr. Messner stated that there was 140,000 at Morgan Stanley in cash.  Mr. Berger stated they would have a re-balance at the next meeting for approval.</w:t>
      </w:r>
    </w:p>
    <w:p w14:paraId="45CCEAF4" w14:textId="4B77C35A"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Pr>
          <w:b/>
          <w:sz w:val="22"/>
          <w:szCs w:val="22"/>
        </w:rPr>
        <w:t>Report received and placed on file.</w:t>
      </w:r>
    </w:p>
    <w:p w14:paraId="7F4652E9" w14:textId="1CB40B53" w:rsidR="00E657F8" w:rsidRDefault="00A210DF" w:rsidP="00701EBC">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APPROVAL OF WARRANTS:</w:t>
      </w:r>
      <w:r>
        <w:rPr>
          <w:noProof/>
        </w:rPr>
        <mc:AlternateContent>
          <mc:Choice Requires="wpg">
            <w:drawing>
              <wp:anchor distT="0" distB="0" distL="114300" distR="114300" simplePos="0" relativeHeight="251671552" behindDoc="0" locked="0" layoutInCell="1" hidden="0" allowOverlap="1" wp14:anchorId="0E262BB2" wp14:editId="6967146B">
                <wp:simplePos x="0" y="0"/>
                <wp:positionH relativeFrom="column">
                  <wp:posOffset>-12699</wp:posOffset>
                </wp:positionH>
                <wp:positionV relativeFrom="paragraph">
                  <wp:posOffset>0</wp:posOffset>
                </wp:positionV>
                <wp:extent cx="36575" cy="12700"/>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8"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32873506" wp14:editId="0809ED17">
                <wp:simplePos x="0" y="0"/>
                <wp:positionH relativeFrom="column">
                  <wp:posOffset>1</wp:posOffset>
                </wp:positionH>
                <wp:positionV relativeFrom="paragraph">
                  <wp:posOffset>0</wp:posOffset>
                </wp:positionV>
                <wp:extent cx="661797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7970" cy="12700"/>
                <wp:effectExtent b="0" l="0" r="0" t="0"/>
                <wp:wrapNone/>
                <wp:docPr id="13"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6617970" cy="12700"/>
                        </a:xfrm>
                        <a:prstGeom prst="rect"/>
                        <a:ln/>
                      </pic:spPr>
                    </pic:pic>
                  </a:graphicData>
                </a:graphic>
              </wp:anchor>
            </w:drawing>
          </mc:Fallback>
        </mc:AlternateContent>
      </w:r>
    </w:p>
    <w:p w14:paraId="509511B7" w14:textId="041576F9" w:rsidR="000E5165" w:rsidRDefault="0012767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16</w:t>
      </w:r>
      <w:r w:rsidR="000E5165">
        <w:rPr>
          <w:sz w:val="22"/>
          <w:szCs w:val="22"/>
        </w:rPr>
        <w:t>14</w:t>
      </w:r>
      <w:r w:rsidR="00C01F4A">
        <w:rPr>
          <w:sz w:val="22"/>
          <w:szCs w:val="22"/>
        </w:rPr>
        <w:t xml:space="preserve"> – </w:t>
      </w:r>
      <w:r w:rsidR="000E5165">
        <w:rPr>
          <w:sz w:val="22"/>
          <w:szCs w:val="22"/>
        </w:rPr>
        <w:t xml:space="preserve">GRS </w:t>
      </w:r>
      <w:proofErr w:type="spellStart"/>
      <w:r w:rsidR="000E5165">
        <w:rPr>
          <w:sz w:val="22"/>
          <w:szCs w:val="22"/>
        </w:rPr>
        <w:t>C</w:t>
      </w:r>
      <w:r w:rsidR="005D2335">
        <w:rPr>
          <w:sz w:val="22"/>
          <w:szCs w:val="22"/>
        </w:rPr>
        <w:t>z</w:t>
      </w:r>
      <w:r w:rsidR="000E5165">
        <w:rPr>
          <w:sz w:val="22"/>
          <w:szCs w:val="22"/>
        </w:rPr>
        <w:t>opek</w:t>
      </w:r>
      <w:proofErr w:type="spellEnd"/>
      <w:r w:rsidR="000E5165">
        <w:rPr>
          <w:sz w:val="22"/>
          <w:szCs w:val="22"/>
        </w:rPr>
        <w:t xml:space="preserve"> calculation in the amount of $2,100.00  </w:t>
      </w:r>
      <w:r w:rsidR="005D2335">
        <w:rPr>
          <w:sz w:val="22"/>
          <w:szCs w:val="22"/>
        </w:rPr>
        <w:t xml:space="preserve"> Hold this warrant</w:t>
      </w:r>
      <w:r w:rsidR="00714DF2">
        <w:rPr>
          <w:sz w:val="22"/>
          <w:szCs w:val="22"/>
        </w:rPr>
        <w:t xml:space="preserve"> as the parties to the EDRO</w:t>
      </w:r>
      <w:r w:rsidR="005D2335">
        <w:rPr>
          <w:sz w:val="22"/>
          <w:szCs w:val="22"/>
        </w:rPr>
        <w:t xml:space="preserve"> have not made payment.</w:t>
      </w:r>
    </w:p>
    <w:p w14:paraId="34631B2C" w14:textId="43E1D06C" w:rsidR="00FD16E9" w:rsidRDefault="000E5165">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1615 - </w:t>
      </w:r>
      <w:r w:rsidR="00C01F4A">
        <w:rPr>
          <w:sz w:val="22"/>
          <w:szCs w:val="22"/>
        </w:rPr>
        <w:t>VanOverbeke, Michaud &amp; Timmony, P.C., 4</w:t>
      </w:r>
      <w:r w:rsidR="00C01F4A" w:rsidRPr="00C01F4A">
        <w:rPr>
          <w:sz w:val="22"/>
          <w:szCs w:val="22"/>
          <w:vertAlign w:val="superscript"/>
        </w:rPr>
        <w:t>th</w:t>
      </w:r>
      <w:r w:rsidR="00C01F4A">
        <w:rPr>
          <w:sz w:val="22"/>
          <w:szCs w:val="22"/>
        </w:rPr>
        <w:t xml:space="preserve"> Qtr. 202</w:t>
      </w:r>
      <w:r>
        <w:rPr>
          <w:sz w:val="22"/>
          <w:szCs w:val="22"/>
        </w:rPr>
        <w:t>1</w:t>
      </w:r>
      <w:r w:rsidR="00C01F4A">
        <w:rPr>
          <w:sz w:val="22"/>
          <w:szCs w:val="22"/>
        </w:rPr>
        <w:t xml:space="preserve"> </w:t>
      </w:r>
      <w:r w:rsidR="00185C2F">
        <w:rPr>
          <w:sz w:val="22"/>
          <w:szCs w:val="22"/>
        </w:rPr>
        <w:t>i</w:t>
      </w:r>
      <w:r w:rsidR="00C01F4A">
        <w:rPr>
          <w:sz w:val="22"/>
          <w:szCs w:val="22"/>
        </w:rPr>
        <w:t>nvoice for legal fees in the amount of $</w:t>
      </w:r>
      <w:r>
        <w:rPr>
          <w:sz w:val="22"/>
          <w:szCs w:val="22"/>
        </w:rPr>
        <w:t>5,</w:t>
      </w:r>
      <w:r w:rsidR="00C01F4A">
        <w:rPr>
          <w:sz w:val="22"/>
          <w:szCs w:val="22"/>
        </w:rPr>
        <w:t>4</w:t>
      </w:r>
      <w:r>
        <w:rPr>
          <w:sz w:val="22"/>
          <w:szCs w:val="22"/>
        </w:rPr>
        <w:t>23</w:t>
      </w:r>
      <w:r w:rsidR="00C01F4A">
        <w:rPr>
          <w:sz w:val="22"/>
          <w:szCs w:val="22"/>
        </w:rPr>
        <w:t>.</w:t>
      </w:r>
      <w:r>
        <w:rPr>
          <w:sz w:val="22"/>
          <w:szCs w:val="22"/>
        </w:rPr>
        <w:t>0</w:t>
      </w:r>
      <w:r w:rsidR="00C01F4A">
        <w:rPr>
          <w:sz w:val="22"/>
          <w:szCs w:val="22"/>
        </w:rPr>
        <w:t>0</w:t>
      </w:r>
    </w:p>
    <w:p w14:paraId="3C8FF3DF" w14:textId="6EDE8582" w:rsidR="00C01F4A" w:rsidRDefault="00C01F4A">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16</w:t>
      </w:r>
      <w:r w:rsidR="000E5165">
        <w:rPr>
          <w:sz w:val="22"/>
          <w:szCs w:val="22"/>
        </w:rPr>
        <w:t>16</w:t>
      </w:r>
      <w:r w:rsidR="00185C2F">
        <w:rPr>
          <w:sz w:val="22"/>
          <w:szCs w:val="22"/>
        </w:rPr>
        <w:t xml:space="preserve"> –</w:t>
      </w:r>
      <w:r w:rsidR="000E5165">
        <w:rPr>
          <w:sz w:val="22"/>
          <w:szCs w:val="22"/>
        </w:rPr>
        <w:t xml:space="preserve"> Charlotte Benke for administrative services for the period 4/18/18/ through 12/31/2020 in the amount of $1,250.85.</w:t>
      </w:r>
    </w:p>
    <w:p w14:paraId="00E58778" w14:textId="031CD154" w:rsidR="00FD16E9" w:rsidRDefault="00185C2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sidRPr="00701EBC">
        <w:rPr>
          <w:b/>
          <w:bCs/>
          <w:sz w:val="22"/>
          <w:szCs w:val="22"/>
        </w:rPr>
        <w:t xml:space="preserve">Moton to pay </w:t>
      </w:r>
      <w:proofErr w:type="spellStart"/>
      <w:r w:rsidR="005D2335" w:rsidRPr="00701EBC">
        <w:rPr>
          <w:b/>
          <w:bCs/>
          <w:sz w:val="22"/>
          <w:szCs w:val="22"/>
        </w:rPr>
        <w:t>Warrents</w:t>
      </w:r>
      <w:proofErr w:type="spellEnd"/>
      <w:r w:rsidR="005D2335" w:rsidRPr="00701EBC">
        <w:rPr>
          <w:b/>
          <w:bCs/>
          <w:sz w:val="22"/>
          <w:szCs w:val="22"/>
        </w:rPr>
        <w:t xml:space="preserve"> 1615 and 1616</w:t>
      </w:r>
      <w:r w:rsidRPr="00701EBC">
        <w:rPr>
          <w:b/>
          <w:bCs/>
          <w:sz w:val="22"/>
          <w:szCs w:val="22"/>
        </w:rPr>
        <w:t xml:space="preserve"> listed</w:t>
      </w:r>
      <w:r w:rsidR="005D2335" w:rsidRPr="00701EBC">
        <w:rPr>
          <w:b/>
          <w:bCs/>
          <w:sz w:val="22"/>
          <w:szCs w:val="22"/>
        </w:rPr>
        <w:t xml:space="preserve"> above</w:t>
      </w:r>
      <w:r w:rsidR="005D2335">
        <w:rPr>
          <w:sz w:val="22"/>
          <w:szCs w:val="22"/>
        </w:rPr>
        <w:t>.</w:t>
      </w:r>
    </w:p>
    <w:p w14:paraId="3F8298C2" w14:textId="1CF0D869" w:rsidR="00FD16E9" w:rsidRPr="00714DF2" w:rsidRDefault="00185C2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bCs/>
          <w:sz w:val="22"/>
          <w:szCs w:val="22"/>
        </w:rPr>
      </w:pPr>
      <w:r>
        <w:rPr>
          <w:sz w:val="22"/>
          <w:szCs w:val="22"/>
        </w:rPr>
        <w:t>By:</w:t>
      </w:r>
      <w:r>
        <w:rPr>
          <w:sz w:val="22"/>
          <w:szCs w:val="22"/>
        </w:rPr>
        <w:tab/>
      </w:r>
      <w:r w:rsidR="00D62D7F">
        <w:rPr>
          <w:sz w:val="22"/>
          <w:szCs w:val="22"/>
        </w:rPr>
        <w:t xml:space="preserve"> </w:t>
      </w:r>
      <w:r w:rsidR="005D2335">
        <w:rPr>
          <w:sz w:val="22"/>
          <w:szCs w:val="22"/>
        </w:rPr>
        <w:t xml:space="preserve">Gordon </w:t>
      </w:r>
      <w:proofErr w:type="spellStart"/>
      <w:r w:rsidR="005D2335">
        <w:rPr>
          <w:sz w:val="22"/>
          <w:szCs w:val="22"/>
        </w:rPr>
        <w:t>Mydlarz</w:t>
      </w:r>
      <w:proofErr w:type="spellEnd"/>
      <w:r w:rsidR="000E5165">
        <w:rPr>
          <w:sz w:val="22"/>
          <w:szCs w:val="22"/>
        </w:rPr>
        <w:t xml:space="preserve">, </w:t>
      </w:r>
      <w:r>
        <w:rPr>
          <w:sz w:val="22"/>
          <w:szCs w:val="22"/>
        </w:rPr>
        <w:t>Supported by</w:t>
      </w:r>
      <w:r w:rsidR="005D2335">
        <w:rPr>
          <w:sz w:val="22"/>
          <w:szCs w:val="22"/>
        </w:rPr>
        <w:t xml:space="preserve"> Marc Hatfield</w:t>
      </w:r>
      <w:r w:rsidR="000E5165">
        <w:rPr>
          <w:sz w:val="22"/>
          <w:szCs w:val="22"/>
        </w:rPr>
        <w:tab/>
      </w:r>
      <w:r>
        <w:rPr>
          <w:sz w:val="22"/>
          <w:szCs w:val="22"/>
        </w:rPr>
        <w:tab/>
      </w:r>
      <w:r>
        <w:rPr>
          <w:sz w:val="22"/>
          <w:szCs w:val="22"/>
        </w:rPr>
        <w:tab/>
      </w:r>
      <w:r w:rsidRPr="00714DF2">
        <w:rPr>
          <w:b/>
          <w:bCs/>
          <w:sz w:val="22"/>
          <w:szCs w:val="22"/>
        </w:rPr>
        <w:t>Motion carried.</w:t>
      </w:r>
    </w:p>
    <w:p w14:paraId="1FE950F5" w14:textId="5411875B"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Pr>
          <w:noProof/>
        </w:rPr>
        <mc:AlternateContent>
          <mc:Choice Requires="wpg">
            <w:drawing>
              <wp:anchor distT="0" distB="0" distL="114300" distR="114300" simplePos="0" relativeHeight="251673600" behindDoc="0" locked="0" layoutInCell="1" hidden="0" allowOverlap="1" wp14:anchorId="7FD950E3" wp14:editId="4F0103E2">
                <wp:simplePos x="0" y="0"/>
                <wp:positionH relativeFrom="column">
                  <wp:posOffset>76201</wp:posOffset>
                </wp:positionH>
                <wp:positionV relativeFrom="paragraph">
                  <wp:posOffset>152400</wp:posOffset>
                </wp:positionV>
                <wp:extent cx="661797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6617970" cy="12700"/>
                <wp:effectExtent b="0" l="0" r="0" t="0"/>
                <wp:wrapNone/>
                <wp:docPr id="19" name="image29.png"/>
                <a:graphic>
                  <a:graphicData uri="http://schemas.openxmlformats.org/drawingml/2006/picture">
                    <pic:pic>
                      <pic:nvPicPr>
                        <pic:cNvPr id="0" name="image29.png"/>
                        <pic:cNvPicPr preferRelativeResize="0"/>
                      </pic:nvPicPr>
                      <pic:blipFill>
                        <a:blip r:embed="rId33"/>
                        <a:srcRect/>
                        <a:stretch>
                          <a:fillRect/>
                        </a:stretch>
                      </pic:blipFill>
                      <pic:spPr>
                        <a:xfrm>
                          <a:off x="0" y="0"/>
                          <a:ext cx="6617970" cy="12700"/>
                        </a:xfrm>
                        <a:prstGeom prst="rect"/>
                        <a:ln/>
                      </pic:spPr>
                    </pic:pic>
                  </a:graphicData>
                </a:graphic>
              </wp:anchor>
            </w:drawing>
          </mc:Fallback>
        </mc:AlternateContent>
      </w:r>
    </w:p>
    <w:p w14:paraId="51C09ED4" w14:textId="7235AF95" w:rsidR="00E657F8" w:rsidRDefault="00A210DF" w:rsidP="00701EBC">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22"/>
          <w:szCs w:val="22"/>
        </w:rPr>
      </w:pPr>
      <w:r>
        <w:rPr>
          <w:b/>
          <w:sz w:val="22"/>
          <w:szCs w:val="22"/>
          <w:u w:val="single"/>
        </w:rPr>
        <w:t>OPEN FORUM</w:t>
      </w:r>
    </w:p>
    <w:p w14:paraId="6599FBF0" w14:textId="115980BD"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Persons in audience:</w:t>
      </w:r>
      <w:r>
        <w:rPr>
          <w:sz w:val="22"/>
          <w:szCs w:val="22"/>
        </w:rPr>
        <w:tab/>
      </w:r>
      <w:r w:rsidR="005D2335">
        <w:rPr>
          <w:sz w:val="22"/>
          <w:szCs w:val="22"/>
        </w:rPr>
        <w:t>Don Calvin, Ret</w:t>
      </w:r>
      <w:r w:rsidR="00701EBC">
        <w:rPr>
          <w:sz w:val="22"/>
          <w:szCs w:val="22"/>
        </w:rPr>
        <w:t>i</w:t>
      </w:r>
      <w:r w:rsidR="005D2335">
        <w:rPr>
          <w:sz w:val="22"/>
          <w:szCs w:val="22"/>
        </w:rPr>
        <w:t>ree</w:t>
      </w:r>
    </w:p>
    <w:p w14:paraId="5F63069E"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noProof/>
        </w:rPr>
        <mc:AlternateContent>
          <mc:Choice Requires="wpg">
            <w:drawing>
              <wp:anchor distT="0" distB="0" distL="114300" distR="114300" simplePos="0" relativeHeight="251674624" behindDoc="0" locked="0" layoutInCell="1" hidden="0" allowOverlap="1" wp14:anchorId="74FED2D5" wp14:editId="6EEB3E7F">
                <wp:simplePos x="0" y="0"/>
                <wp:positionH relativeFrom="column">
                  <wp:posOffset>-12699</wp:posOffset>
                </wp:positionH>
                <wp:positionV relativeFrom="paragraph">
                  <wp:posOffset>152400</wp:posOffset>
                </wp:positionV>
                <wp:extent cx="36575" cy="12700"/>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36575" cy="12700"/>
                <wp:effectExtent b="0" l="0" r="0" t="0"/>
                <wp:wrapNone/>
                <wp:docPr id="5"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51C9778F" wp14:editId="38FC98AB">
                <wp:simplePos x="0" y="0"/>
                <wp:positionH relativeFrom="column">
                  <wp:posOffset>1</wp:posOffset>
                </wp:positionH>
                <wp:positionV relativeFrom="paragraph">
                  <wp:posOffset>139700</wp:posOffset>
                </wp:positionV>
                <wp:extent cx="661797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617970" cy="12700"/>
                <wp:effectExtent b="0" l="0" r="0" t="0"/>
                <wp:wrapNone/>
                <wp:docPr id="15"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6617970" cy="12700"/>
                        </a:xfrm>
                        <a:prstGeom prst="rect"/>
                        <a:ln/>
                      </pic:spPr>
                    </pic:pic>
                  </a:graphicData>
                </a:graphic>
              </wp:anchor>
            </w:drawing>
          </mc:Fallback>
        </mc:AlternateContent>
      </w:r>
    </w:p>
    <w:p w14:paraId="7501D2D5"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ANNOUNCEMENTS</w:t>
      </w:r>
    </w:p>
    <w:p w14:paraId="620223BF" w14:textId="0E872673"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ab/>
      </w:r>
      <w:r>
        <w:rPr>
          <w:b/>
          <w:sz w:val="22"/>
          <w:szCs w:val="22"/>
        </w:rPr>
        <w:t>Next meeting:</w:t>
      </w:r>
      <w:r>
        <w:rPr>
          <w:b/>
          <w:sz w:val="22"/>
          <w:szCs w:val="22"/>
        </w:rPr>
        <w:tab/>
        <w:t xml:space="preserve">Thursday, </w:t>
      </w:r>
      <w:r w:rsidR="000E5165">
        <w:rPr>
          <w:b/>
          <w:sz w:val="22"/>
          <w:szCs w:val="22"/>
        </w:rPr>
        <w:t xml:space="preserve">May </w:t>
      </w:r>
      <w:r w:rsidR="00EA3452">
        <w:rPr>
          <w:b/>
          <w:sz w:val="22"/>
          <w:szCs w:val="22"/>
        </w:rPr>
        <w:t>20</w:t>
      </w:r>
      <w:r>
        <w:rPr>
          <w:b/>
          <w:sz w:val="22"/>
          <w:szCs w:val="22"/>
        </w:rPr>
        <w:t>, 202</w:t>
      </w:r>
      <w:r w:rsidR="00185C2F">
        <w:rPr>
          <w:b/>
          <w:sz w:val="22"/>
          <w:szCs w:val="22"/>
        </w:rPr>
        <w:t>1</w:t>
      </w:r>
      <w:r>
        <w:rPr>
          <w:b/>
          <w:sz w:val="22"/>
          <w:szCs w:val="22"/>
        </w:rPr>
        <w:t xml:space="preserve"> at 2:30 p.m.</w:t>
      </w:r>
    </w:p>
    <w:p w14:paraId="072245A9"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ab/>
      </w:r>
      <w:r>
        <w:rPr>
          <w:sz w:val="22"/>
          <w:szCs w:val="22"/>
        </w:rPr>
        <w:tab/>
      </w:r>
      <w:r>
        <w:rPr>
          <w:b/>
          <w:sz w:val="22"/>
          <w:szCs w:val="22"/>
        </w:rPr>
        <w:t xml:space="preserve"> </w:t>
      </w:r>
    </w:p>
    <w:p w14:paraId="48D70DC1"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u w:val="single"/>
        </w:rPr>
        <w:t xml:space="preserve">ADJOURNMENT  </w:t>
      </w:r>
      <w:r>
        <w:rPr>
          <w:noProof/>
        </w:rPr>
        <mc:AlternateContent>
          <mc:Choice Requires="wpg">
            <w:drawing>
              <wp:anchor distT="0" distB="0" distL="114300" distR="114300" simplePos="0" relativeHeight="251676672" behindDoc="0" locked="0" layoutInCell="1" hidden="0" allowOverlap="1" wp14:anchorId="4D79AB4A" wp14:editId="4FAD278C">
                <wp:simplePos x="0" y="0"/>
                <wp:positionH relativeFrom="column">
                  <wp:posOffset>-12699</wp:posOffset>
                </wp:positionH>
                <wp:positionV relativeFrom="paragraph">
                  <wp:posOffset>0</wp:posOffset>
                </wp:positionV>
                <wp:extent cx="36575" cy="12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36575" cy="127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36575" cy="12700"/>
                <wp:effectExtent b="0" l="0" r="0" t="0"/>
                <wp:wrapNone/>
                <wp:docPr id="2"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36575" cy="127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40D314C1" wp14:editId="7CD0035B">
                <wp:simplePos x="0" y="0"/>
                <wp:positionH relativeFrom="column">
                  <wp:posOffset>1</wp:posOffset>
                </wp:positionH>
                <wp:positionV relativeFrom="paragraph">
                  <wp:posOffset>0</wp:posOffset>
                </wp:positionV>
                <wp:extent cx="661797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037015" y="3780000"/>
                          <a:ext cx="661797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17970" cy="12700"/>
                <wp:effectExtent b="0" l="0" r="0" t="0"/>
                <wp:wrapNone/>
                <wp:docPr id="20" name="image30.png"/>
                <a:graphic>
                  <a:graphicData uri="http://schemas.openxmlformats.org/drawingml/2006/picture">
                    <pic:pic>
                      <pic:nvPicPr>
                        <pic:cNvPr id="0" name="image30.png"/>
                        <pic:cNvPicPr preferRelativeResize="0"/>
                      </pic:nvPicPr>
                      <pic:blipFill>
                        <a:blip r:embed="rId39"/>
                        <a:srcRect/>
                        <a:stretch>
                          <a:fillRect/>
                        </a:stretch>
                      </pic:blipFill>
                      <pic:spPr>
                        <a:xfrm>
                          <a:off x="0" y="0"/>
                          <a:ext cx="6617970" cy="12700"/>
                        </a:xfrm>
                        <a:prstGeom prst="rect"/>
                        <a:ln/>
                      </pic:spPr>
                    </pic:pic>
                  </a:graphicData>
                </a:graphic>
              </wp:anchor>
            </w:drawing>
          </mc:Fallback>
        </mc:AlternateContent>
      </w:r>
    </w:p>
    <w:p w14:paraId="7D378924" w14:textId="7777777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Motion to adjourn the meeting </w:t>
      </w:r>
    </w:p>
    <w:p w14:paraId="569516B9" w14:textId="53772348"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2"/>
          <w:szCs w:val="22"/>
        </w:rPr>
      </w:pPr>
      <w:r>
        <w:rPr>
          <w:sz w:val="22"/>
          <w:szCs w:val="22"/>
        </w:rPr>
        <w:t xml:space="preserve"> By:</w:t>
      </w:r>
      <w:r w:rsidR="005D2335">
        <w:rPr>
          <w:sz w:val="22"/>
          <w:szCs w:val="22"/>
        </w:rPr>
        <w:t xml:space="preserve"> Marc Hatfield</w:t>
      </w:r>
      <w:r>
        <w:rPr>
          <w:sz w:val="22"/>
          <w:szCs w:val="22"/>
        </w:rPr>
        <w:t xml:space="preserve">, supported </w:t>
      </w:r>
      <w:r w:rsidR="004222EF">
        <w:rPr>
          <w:sz w:val="22"/>
          <w:szCs w:val="22"/>
        </w:rPr>
        <w:t>by</w:t>
      </w:r>
      <w:r w:rsidR="005D2335">
        <w:rPr>
          <w:sz w:val="22"/>
          <w:szCs w:val="22"/>
        </w:rPr>
        <w:t xml:space="preserve"> Gordon </w:t>
      </w:r>
      <w:proofErr w:type="spellStart"/>
      <w:r w:rsidR="005D2335">
        <w:rPr>
          <w:sz w:val="22"/>
          <w:szCs w:val="22"/>
        </w:rPr>
        <w:t>Mydlarz</w:t>
      </w:r>
      <w:proofErr w:type="spellEnd"/>
      <w:r w:rsidR="00EA3452">
        <w:rPr>
          <w:sz w:val="22"/>
          <w:szCs w:val="22"/>
        </w:rPr>
        <w:tab/>
      </w:r>
      <w:r w:rsidR="00FD16E9">
        <w:rPr>
          <w:sz w:val="22"/>
          <w:szCs w:val="22"/>
        </w:rPr>
        <w:tab/>
      </w:r>
      <w:r w:rsidR="00FD16E9">
        <w:rPr>
          <w:sz w:val="22"/>
          <w:szCs w:val="22"/>
        </w:rPr>
        <w:tab/>
      </w:r>
      <w:r>
        <w:rPr>
          <w:sz w:val="22"/>
          <w:szCs w:val="22"/>
        </w:rPr>
        <w:tab/>
        <w:t xml:space="preserve"> </w:t>
      </w:r>
      <w:r>
        <w:rPr>
          <w:b/>
          <w:sz w:val="22"/>
          <w:szCs w:val="22"/>
        </w:rPr>
        <w:t>Motion carried</w:t>
      </w:r>
      <w:r>
        <w:rPr>
          <w:sz w:val="22"/>
          <w:szCs w:val="22"/>
        </w:rPr>
        <w:t>.</w:t>
      </w:r>
    </w:p>
    <w:p w14:paraId="30959FBC" w14:textId="4656CFE5"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Meeting adjourned at </w:t>
      </w:r>
      <w:r w:rsidR="005D2335">
        <w:rPr>
          <w:sz w:val="22"/>
          <w:szCs w:val="22"/>
        </w:rPr>
        <w:t>2:50</w:t>
      </w:r>
      <w:r w:rsidR="00FD16E9">
        <w:rPr>
          <w:sz w:val="22"/>
          <w:szCs w:val="22"/>
        </w:rPr>
        <w:t xml:space="preserve"> p.</w:t>
      </w:r>
      <w:r>
        <w:rPr>
          <w:sz w:val="22"/>
          <w:szCs w:val="22"/>
        </w:rPr>
        <w:t>m.</w:t>
      </w:r>
    </w:p>
    <w:p w14:paraId="49365DDE" w14:textId="5CD43F3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 certify that the foregoing are the true minutes of the meeting of the Board of Trustees held </w:t>
      </w:r>
      <w:r w:rsidR="00595177">
        <w:rPr>
          <w:sz w:val="22"/>
          <w:szCs w:val="22"/>
        </w:rPr>
        <w:t>April</w:t>
      </w:r>
      <w:r w:rsidR="00185C2F">
        <w:rPr>
          <w:sz w:val="22"/>
          <w:szCs w:val="22"/>
        </w:rPr>
        <w:t xml:space="preserve"> </w:t>
      </w:r>
      <w:r w:rsidR="00595177">
        <w:rPr>
          <w:sz w:val="22"/>
          <w:szCs w:val="22"/>
        </w:rPr>
        <w:t>15</w:t>
      </w:r>
      <w:r w:rsidR="00FD16E9">
        <w:rPr>
          <w:sz w:val="22"/>
          <w:szCs w:val="22"/>
        </w:rPr>
        <w:t>, 202</w:t>
      </w:r>
      <w:r w:rsidR="00185C2F">
        <w:rPr>
          <w:sz w:val="22"/>
          <w:szCs w:val="22"/>
        </w:rPr>
        <w:t>1</w:t>
      </w:r>
      <w:r>
        <w:rPr>
          <w:sz w:val="22"/>
          <w:szCs w:val="22"/>
        </w:rPr>
        <w:t>.</w:t>
      </w:r>
    </w:p>
    <w:p w14:paraId="45BBD8A7" w14:textId="77777777" w:rsidR="00E657F8" w:rsidRDefault="00E657F8">
      <w:pPr>
        <w:pBdr>
          <w:bottom w:val="single" w:sz="12" w:space="1" w:color="000000"/>
        </w:pBd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27351B0" w14:textId="77777777"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D11B0AB" w14:textId="279490C2" w:rsidR="00E657F8" w:rsidRDefault="00E657F8">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822B89" w14:textId="77777777" w:rsidR="008C5194" w:rsidRDefault="008C5194">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A26F5F1" w14:textId="3E344917" w:rsidR="00E657F8" w:rsidRDefault="00A210DF">
      <w:pPr>
        <w:tabs>
          <w:tab w:val="left" w:pos="-648"/>
          <w:tab w:val="left" w:pos="0"/>
          <w:tab w:val="left" w:pos="324"/>
          <w:tab w:val="left" w:pos="1440"/>
          <w:tab w:val="left" w:pos="2160"/>
          <w:tab w:val="left" w:pos="2880"/>
          <w:tab w:val="left" w:pos="3600"/>
          <w:tab w:val="left" w:pos="4320"/>
          <w:tab w:val="left" w:pos="5040"/>
          <w:tab w:val="left" w:pos="5544"/>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szCs w:val="22"/>
        </w:rPr>
        <w:t xml:space="preserve">Marc Hatfield, Secretary            </w:t>
      </w:r>
      <w:r w:rsidR="00EA3452">
        <w:rPr>
          <w:sz w:val="22"/>
          <w:szCs w:val="22"/>
        </w:rPr>
        <w:t xml:space="preserve">  </w:t>
      </w:r>
    </w:p>
    <w:sectPr w:rsidR="00E657F8">
      <w:headerReference w:type="default" r:id="rId40"/>
      <w:pgSz w:w="12240" w:h="15840"/>
      <w:pgMar w:top="1323" w:right="864" w:bottom="720" w:left="1008" w:header="864" w:footer="144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724B" w14:textId="77777777" w:rsidR="00EA48AB" w:rsidRDefault="00EA48AB">
      <w:r>
        <w:separator/>
      </w:r>
    </w:p>
  </w:endnote>
  <w:endnote w:type="continuationSeparator" w:id="0">
    <w:p w14:paraId="149503FA" w14:textId="77777777" w:rsidR="00EA48AB" w:rsidRDefault="00EA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rus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2384" w14:textId="77777777" w:rsidR="00EA48AB" w:rsidRDefault="00EA48AB">
      <w:r>
        <w:separator/>
      </w:r>
    </w:p>
  </w:footnote>
  <w:footnote w:type="continuationSeparator" w:id="0">
    <w:p w14:paraId="5A28F0E8" w14:textId="77777777" w:rsidR="00EA48AB" w:rsidRDefault="00EA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9B57" w14:textId="77777777" w:rsidR="00E657F8" w:rsidRDefault="00A210DF">
    <w:pPr>
      <w:rPr>
        <w:b/>
        <w:sz w:val="24"/>
        <w:szCs w:val="24"/>
      </w:rPr>
    </w:pPr>
    <w:r>
      <w:rPr>
        <w:b/>
        <w:sz w:val="22"/>
        <w:szCs w:val="22"/>
      </w:rPr>
      <w:t>CITY OF SOUTHGATE POLICE AND FIRE RETIREMENT SYSTEM</w:t>
    </w:r>
  </w:p>
  <w:p w14:paraId="3F7115E6" w14:textId="77777777" w:rsidR="00E657F8" w:rsidRDefault="00A210DF">
    <w:pPr>
      <w:rPr>
        <w:b/>
        <w:sz w:val="22"/>
        <w:szCs w:val="22"/>
      </w:rPr>
    </w:pPr>
    <w:r>
      <w:rPr>
        <w:b/>
        <w:sz w:val="22"/>
        <w:szCs w:val="22"/>
      </w:rPr>
      <w:t>Page   of 3</w:t>
    </w:r>
  </w:p>
  <w:p w14:paraId="7061E25B" w14:textId="77777777" w:rsidR="00E657F8" w:rsidRDefault="00E657F8">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4FF7"/>
    <w:multiLevelType w:val="hybridMultilevel"/>
    <w:tmpl w:val="5BC0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3597F"/>
    <w:multiLevelType w:val="hybridMultilevel"/>
    <w:tmpl w:val="74E01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E3D7D"/>
    <w:multiLevelType w:val="hybridMultilevel"/>
    <w:tmpl w:val="F056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8407D"/>
    <w:multiLevelType w:val="hybridMultilevel"/>
    <w:tmpl w:val="80002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F8"/>
    <w:rsid w:val="00012E60"/>
    <w:rsid w:val="00057BAE"/>
    <w:rsid w:val="000B29E8"/>
    <w:rsid w:val="000E5165"/>
    <w:rsid w:val="000F74AA"/>
    <w:rsid w:val="00127678"/>
    <w:rsid w:val="00185C2F"/>
    <w:rsid w:val="001E64C1"/>
    <w:rsid w:val="00290FC5"/>
    <w:rsid w:val="002C31AA"/>
    <w:rsid w:val="002E723E"/>
    <w:rsid w:val="00300449"/>
    <w:rsid w:val="003150CE"/>
    <w:rsid w:val="00353251"/>
    <w:rsid w:val="003F6F11"/>
    <w:rsid w:val="004222EF"/>
    <w:rsid w:val="004B0A48"/>
    <w:rsid w:val="004D1235"/>
    <w:rsid w:val="004E5531"/>
    <w:rsid w:val="00516609"/>
    <w:rsid w:val="0054748F"/>
    <w:rsid w:val="00595177"/>
    <w:rsid w:val="005B1D95"/>
    <w:rsid w:val="005D2335"/>
    <w:rsid w:val="005E5C95"/>
    <w:rsid w:val="00642DD0"/>
    <w:rsid w:val="006D098B"/>
    <w:rsid w:val="006E6B8E"/>
    <w:rsid w:val="00701EBC"/>
    <w:rsid w:val="00714DF2"/>
    <w:rsid w:val="00746C02"/>
    <w:rsid w:val="00760547"/>
    <w:rsid w:val="0076379C"/>
    <w:rsid w:val="007A0860"/>
    <w:rsid w:val="0081470E"/>
    <w:rsid w:val="00880AAE"/>
    <w:rsid w:val="008C5194"/>
    <w:rsid w:val="00933F05"/>
    <w:rsid w:val="00961E7C"/>
    <w:rsid w:val="00977BA1"/>
    <w:rsid w:val="00A12AC5"/>
    <w:rsid w:val="00A210DF"/>
    <w:rsid w:val="00A34DAA"/>
    <w:rsid w:val="00A71D86"/>
    <w:rsid w:val="00AA6466"/>
    <w:rsid w:val="00B95A3F"/>
    <w:rsid w:val="00B96B26"/>
    <w:rsid w:val="00BA6333"/>
    <w:rsid w:val="00BB1582"/>
    <w:rsid w:val="00C01F4A"/>
    <w:rsid w:val="00C475C9"/>
    <w:rsid w:val="00CC4505"/>
    <w:rsid w:val="00D3122B"/>
    <w:rsid w:val="00D62D7F"/>
    <w:rsid w:val="00DD14B0"/>
    <w:rsid w:val="00DD4A71"/>
    <w:rsid w:val="00E14E24"/>
    <w:rsid w:val="00E5448D"/>
    <w:rsid w:val="00E657F8"/>
    <w:rsid w:val="00EA3452"/>
    <w:rsid w:val="00EA48AB"/>
    <w:rsid w:val="00F955D3"/>
    <w:rsid w:val="00FA20F3"/>
    <w:rsid w:val="00FD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AD10"/>
  <w15:docId w15:val="{C7968255-08B1-4510-830D-2517137E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D1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6E9"/>
    <w:rPr>
      <w:rFonts w:ascii="Segoe UI" w:hAnsi="Segoe UI" w:cs="Segoe UI"/>
      <w:sz w:val="18"/>
      <w:szCs w:val="18"/>
    </w:rPr>
  </w:style>
  <w:style w:type="paragraph" w:styleId="ListParagraph">
    <w:name w:val="List Paragraph"/>
    <w:basedOn w:val="Normal"/>
    <w:uiPriority w:val="34"/>
    <w:qFormat/>
    <w:rsid w:val="00127678"/>
    <w:pPr>
      <w:ind w:left="720"/>
      <w:contextualSpacing/>
    </w:pPr>
  </w:style>
  <w:style w:type="paragraph" w:styleId="NoSpacing">
    <w:name w:val="No Spacing"/>
    <w:uiPriority w:val="1"/>
    <w:qFormat/>
    <w:rsid w:val="00933F05"/>
  </w:style>
  <w:style w:type="character" w:styleId="CommentReference">
    <w:name w:val="annotation reference"/>
    <w:basedOn w:val="DefaultParagraphFont"/>
    <w:uiPriority w:val="99"/>
    <w:semiHidden/>
    <w:unhideWhenUsed/>
    <w:rsid w:val="00701EBC"/>
    <w:rPr>
      <w:sz w:val="16"/>
      <w:szCs w:val="16"/>
    </w:rPr>
  </w:style>
  <w:style w:type="paragraph" w:styleId="CommentText">
    <w:name w:val="annotation text"/>
    <w:basedOn w:val="Normal"/>
    <w:link w:val="CommentTextChar"/>
    <w:uiPriority w:val="99"/>
    <w:semiHidden/>
    <w:unhideWhenUsed/>
    <w:rsid w:val="00701EBC"/>
  </w:style>
  <w:style w:type="character" w:customStyle="1" w:styleId="CommentTextChar">
    <w:name w:val="Comment Text Char"/>
    <w:basedOn w:val="DefaultParagraphFont"/>
    <w:link w:val="CommentText"/>
    <w:uiPriority w:val="99"/>
    <w:semiHidden/>
    <w:rsid w:val="00701EBC"/>
  </w:style>
  <w:style w:type="paragraph" w:styleId="CommentSubject">
    <w:name w:val="annotation subject"/>
    <w:basedOn w:val="CommentText"/>
    <w:next w:val="CommentText"/>
    <w:link w:val="CommentSubjectChar"/>
    <w:uiPriority w:val="99"/>
    <w:semiHidden/>
    <w:unhideWhenUsed/>
    <w:rsid w:val="00701EBC"/>
    <w:rPr>
      <w:b/>
      <w:bCs/>
    </w:rPr>
  </w:style>
  <w:style w:type="character" w:customStyle="1" w:styleId="CommentSubjectChar">
    <w:name w:val="Comment Subject Char"/>
    <w:basedOn w:val="CommentTextChar"/>
    <w:link w:val="CommentSubject"/>
    <w:uiPriority w:val="99"/>
    <w:semiHidden/>
    <w:rsid w:val="00701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image" Target="media/image5.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22.png"/><Relationship Id="rId33" Type="http://schemas.openxmlformats.org/officeDocument/2006/relationships/image" Target="media/image29.png"/><Relationship Id="rId38"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7.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32" Type="http://schemas.openxmlformats.org/officeDocument/2006/relationships/image" Target="media/image23.png"/><Relationship Id="rId37" Type="http://schemas.openxmlformats.org/officeDocument/2006/relationships/image" Target="media/image1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36" Type="http://schemas.openxmlformats.org/officeDocument/2006/relationships/image" Target="media/image25.png"/><Relationship Id="rId10" Type="http://schemas.openxmlformats.org/officeDocument/2006/relationships/image" Target="media/image28.png"/><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24.png"/><Relationship Id="rId30" Type="http://schemas.openxmlformats.org/officeDocument/2006/relationships/image" Target="media/image9.png"/><Relationship Id="rId35"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VMT Law</cp:lastModifiedBy>
  <cp:revision>2</cp:revision>
  <cp:lastPrinted>2021-04-15T15:23:00Z</cp:lastPrinted>
  <dcterms:created xsi:type="dcterms:W3CDTF">2021-05-17T16:06:00Z</dcterms:created>
  <dcterms:modified xsi:type="dcterms:W3CDTF">2021-05-17T16:06:00Z</dcterms:modified>
</cp:coreProperties>
</file>