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79EE" w14:textId="77777777" w:rsidR="00870BFA" w:rsidRPr="00510EB8" w:rsidRDefault="00870BFA" w:rsidP="00510EB8">
      <w:pPr>
        <w:jc w:val="center"/>
        <w:rPr>
          <w:b/>
          <w:sz w:val="36"/>
          <w:szCs w:val="36"/>
        </w:rPr>
      </w:pPr>
      <w:r w:rsidRPr="00510EB8">
        <w:rPr>
          <w:b/>
          <w:sz w:val="36"/>
          <w:szCs w:val="36"/>
        </w:rPr>
        <w:t>2024 Bitterroot Celtic Games and Gathering Highland Dance Competition Information</w:t>
      </w:r>
    </w:p>
    <w:p w14:paraId="40E7794D" w14:textId="77777777" w:rsidR="00870BFA" w:rsidRPr="00510EB8" w:rsidRDefault="00870BFA" w:rsidP="00510EB8">
      <w:pPr>
        <w:jc w:val="center"/>
        <w:rPr>
          <w:u w:val="single"/>
        </w:rPr>
      </w:pPr>
      <w:r w:rsidRPr="00510EB8">
        <w:rPr>
          <w:u w:val="single"/>
        </w:rPr>
        <w:t>Saturday, August 17th, 2024</w:t>
      </w:r>
    </w:p>
    <w:p w14:paraId="0B2550A6" w14:textId="77777777" w:rsidR="00870BFA" w:rsidRDefault="00870BFA" w:rsidP="00510EB8">
      <w:pPr>
        <w:jc w:val="center"/>
      </w:pPr>
      <w:r w:rsidRPr="00510EB8">
        <w:rPr>
          <w:u w:val="single"/>
        </w:rPr>
        <w:t>Registration opens June 1st, 2024</w:t>
      </w:r>
      <w:r>
        <w:t xml:space="preserve"> (form will be available online June 1)</w:t>
      </w:r>
    </w:p>
    <w:p w14:paraId="3193A355" w14:textId="77777777" w:rsidR="00870BFA" w:rsidRDefault="00870BFA" w:rsidP="00870BFA">
      <w:r>
        <w:t>GENERAL INFORMATION</w:t>
      </w:r>
    </w:p>
    <w:p w14:paraId="07EDC21C" w14:textId="77777777" w:rsidR="00870BFA" w:rsidRDefault="00870BFA" w:rsidP="00870BFA">
      <w:r>
        <w:t>•         Competition start time: 9:30am. Check-in table opens at 8:45am at the dance stage.</w:t>
      </w:r>
    </w:p>
    <w:p w14:paraId="473C5190" w14:textId="77777777" w:rsidR="00870BFA" w:rsidRDefault="00870BFA" w:rsidP="00870BFA">
      <w:r>
        <w:t>•         Dancer and dancer family entrance and packet pick-up is at the Participant Entrance gate and will start at approximately 8:20am.</w:t>
      </w:r>
    </w:p>
    <w:p w14:paraId="7011CD4A" w14:textId="77777777" w:rsidR="00870BFA" w:rsidRDefault="00870BFA" w:rsidP="00870BFA">
      <w:r>
        <w:t>•         All dancers receive free admission to the games, and family members ages 12+ must pre-purchase discounted tickets ($5 each for day of competition) via the competition entry form (available online on June 1, 2024).   Children under 12 have free entrance.  Discounted family tickets will not be sold Saturday morning.</w:t>
      </w:r>
    </w:p>
    <w:p w14:paraId="75FD70C3" w14:textId="77777777" w:rsidR="00870BFA" w:rsidRDefault="00870BFA" w:rsidP="00870BFA">
      <w:r>
        <w:t>•         The judge for this year's competition is Ann Johnson.</w:t>
      </w:r>
    </w:p>
    <w:p w14:paraId="16DBE3CD" w14:textId="77777777" w:rsidR="00870BFA" w:rsidRDefault="00870BFA" w:rsidP="00870BFA">
      <w:r>
        <w:t xml:space="preserve">•         First-to-enter, last-to-dance. Entries must be submitted by August 3rd, 2024. </w:t>
      </w:r>
    </w:p>
    <w:p w14:paraId="0CBEE5CD" w14:textId="77777777" w:rsidR="00870BFA" w:rsidRDefault="00870BFA" w:rsidP="00870BFA">
      <w:r>
        <w:t>•         All Premier dancers will receive cash prizes instead of medals, and we ask that dancers remain in costume for awards.</w:t>
      </w:r>
    </w:p>
    <w:p w14:paraId="1282910A" w14:textId="77777777" w:rsidR="00870BFA" w:rsidRDefault="00870BFA" w:rsidP="00870BFA">
      <w:r>
        <w:t>•         The Bitterroot Celtic Games and Gathering Highland dance competition is run under the Inland Northwest Highland Dance Association.</w:t>
      </w:r>
    </w:p>
    <w:p w14:paraId="3602DC83" w14:textId="77777777" w:rsidR="00510EB8" w:rsidRDefault="00870BFA" w:rsidP="00870BFA">
      <w:r>
        <w:t xml:space="preserve">•         For more information, please email </w:t>
      </w:r>
      <w:hyperlink r:id="rId6" w:history="1">
        <w:r w:rsidR="00510EB8" w:rsidRPr="006C001A">
          <w:rPr>
            <w:rStyle w:val="Hyperlink"/>
          </w:rPr>
          <w:t>INhighlanddance@gmail.com</w:t>
        </w:r>
      </w:hyperlink>
      <w:r w:rsidR="00510EB8">
        <w:t>.</w:t>
      </w:r>
    </w:p>
    <w:p w14:paraId="26D26A0E" w14:textId="77777777" w:rsidR="00F34CAD" w:rsidRPr="00F34CAD" w:rsidRDefault="00F34CAD" w:rsidP="00870BFA">
      <w:pPr>
        <w:rPr>
          <w:b/>
          <w:sz w:val="24"/>
          <w:szCs w:val="24"/>
        </w:rPr>
      </w:pPr>
      <w:r w:rsidRPr="00F34CAD">
        <w:rPr>
          <w:b/>
          <w:sz w:val="24"/>
          <w:szCs w:val="24"/>
        </w:rPr>
        <w:t>2024 DANCES &amp; ENTRY FEES</w:t>
      </w:r>
    </w:p>
    <w:tbl>
      <w:tblPr>
        <w:tblpPr w:leftFromText="180" w:rightFromText="180" w:vertAnchor="text" w:horzAnchor="page" w:tblpX="1" w:tblpY="97"/>
        <w:tblW w:w="13215" w:type="dxa"/>
        <w:tblCellMar>
          <w:left w:w="0" w:type="dxa"/>
          <w:right w:w="0" w:type="dxa"/>
        </w:tblCellMar>
        <w:tblLook w:val="04A0" w:firstRow="1" w:lastRow="0" w:firstColumn="1" w:lastColumn="0" w:noHBand="0" w:noVBand="1"/>
      </w:tblPr>
      <w:tblGrid>
        <w:gridCol w:w="5310"/>
        <w:gridCol w:w="7905"/>
      </w:tblGrid>
      <w:tr w:rsidR="00AC2C2A" w:rsidRPr="00AC2C2A" w14:paraId="5ED31F2D" w14:textId="77777777" w:rsidTr="00AC2C2A">
        <w:tc>
          <w:tcPr>
            <w:tcW w:w="5310" w:type="dxa"/>
            <w:tcMar>
              <w:top w:w="0" w:type="dxa"/>
              <w:left w:w="225" w:type="dxa"/>
              <w:bottom w:w="0" w:type="dxa"/>
              <w:right w:w="225" w:type="dxa"/>
            </w:tcMar>
            <w:hideMark/>
          </w:tcPr>
          <w:p w14:paraId="713B541B" w14:textId="77777777" w:rsidR="00AC2C2A" w:rsidRPr="00AC2C2A" w:rsidRDefault="00AC2C2A" w:rsidP="00AC2C2A">
            <w:pPr>
              <w:spacing w:after="100" w:afterAutospacing="1" w:line="450" w:lineRule="atLeast"/>
              <w:ind w:left="1215"/>
              <w:rPr>
                <w:rFonts w:eastAsia="Calibri" w:cstheme="minorHAnsi"/>
                <w:b/>
                <w:bCs/>
                <w:color w:val="2A2A2A"/>
              </w:rPr>
            </w:pPr>
            <w:r w:rsidRPr="00AC2C2A">
              <w:rPr>
                <w:rFonts w:eastAsia="Calibri" w:cstheme="minorHAnsi"/>
                <w:b/>
                <w:bCs/>
                <w:color w:val="2A2A2A"/>
              </w:rPr>
              <w:t>Primary $6 per dance</w:t>
            </w:r>
          </w:p>
          <w:p w14:paraId="0C16726B" w14:textId="77777777" w:rsidR="00AC2C2A" w:rsidRPr="00AC2C2A" w:rsidRDefault="00AC2C2A" w:rsidP="00AC2C2A">
            <w:pPr>
              <w:spacing w:after="0" w:line="450" w:lineRule="atLeast"/>
              <w:ind w:left="1215"/>
              <w:rPr>
                <w:rFonts w:eastAsia="Calibri" w:cstheme="minorHAnsi"/>
              </w:rPr>
            </w:pPr>
            <w:r w:rsidRPr="00AC2C2A">
              <w:rPr>
                <w:rFonts w:eastAsia="Calibri" w:cstheme="minorHAnsi"/>
              </w:rPr>
              <w:t xml:space="preserve">·         </w:t>
            </w:r>
            <w:r w:rsidRPr="00AC2C2A">
              <w:rPr>
                <w:rFonts w:eastAsia="Calibri" w:cstheme="minorHAnsi"/>
                <w:color w:val="2A2A2A"/>
              </w:rPr>
              <w:t>16 Pas de Basques</w:t>
            </w:r>
          </w:p>
          <w:p w14:paraId="543027D8" w14:textId="77777777" w:rsidR="00AC2C2A" w:rsidRPr="00AC2C2A" w:rsidRDefault="00AC2C2A" w:rsidP="00AC2C2A">
            <w:pPr>
              <w:spacing w:after="0" w:line="450" w:lineRule="atLeast"/>
              <w:ind w:left="1215"/>
              <w:rPr>
                <w:rFonts w:eastAsia="Calibri" w:cstheme="minorHAnsi"/>
              </w:rPr>
            </w:pPr>
            <w:r w:rsidRPr="00AC2C2A">
              <w:rPr>
                <w:rFonts w:eastAsia="Calibri" w:cstheme="minorHAnsi"/>
              </w:rPr>
              <w:t xml:space="preserve">·         </w:t>
            </w:r>
            <w:r w:rsidRPr="00AC2C2A">
              <w:rPr>
                <w:rFonts w:eastAsia="Calibri" w:cstheme="minorHAnsi"/>
                <w:color w:val="2A2A2A"/>
              </w:rPr>
              <w:t>Pas de Basques &amp; High Cuts</w:t>
            </w:r>
          </w:p>
          <w:p w14:paraId="5675736B" w14:textId="77777777" w:rsidR="00AC2C2A" w:rsidRPr="00AC2C2A" w:rsidRDefault="00AC2C2A" w:rsidP="00AC2C2A">
            <w:pPr>
              <w:spacing w:after="0" w:line="450" w:lineRule="atLeast"/>
              <w:ind w:left="1215"/>
              <w:rPr>
                <w:rFonts w:eastAsia="Calibri" w:cstheme="minorHAnsi"/>
              </w:rPr>
            </w:pPr>
            <w:r w:rsidRPr="00AC2C2A">
              <w:rPr>
                <w:rFonts w:eastAsia="Calibri" w:cstheme="minorHAnsi"/>
              </w:rPr>
              <w:t xml:space="preserve">·         </w:t>
            </w:r>
            <w:r w:rsidRPr="00AC2C2A">
              <w:rPr>
                <w:rFonts w:eastAsia="Calibri" w:cstheme="minorHAnsi"/>
                <w:color w:val="2A2A2A"/>
              </w:rPr>
              <w:t>Fling (4)</w:t>
            </w:r>
          </w:p>
          <w:p w14:paraId="72D9A390" w14:textId="77777777" w:rsidR="00AC2C2A" w:rsidRPr="00AC2C2A" w:rsidRDefault="00AC2C2A" w:rsidP="00AC2C2A">
            <w:pPr>
              <w:spacing w:after="0" w:line="450" w:lineRule="atLeast"/>
              <w:ind w:left="1215"/>
              <w:rPr>
                <w:rFonts w:eastAsia="Calibri" w:cstheme="minorHAnsi"/>
              </w:rPr>
            </w:pPr>
            <w:r w:rsidRPr="00AC2C2A">
              <w:rPr>
                <w:rFonts w:eastAsia="Calibri" w:cstheme="minorHAnsi"/>
              </w:rPr>
              <w:t xml:space="preserve">·         </w:t>
            </w:r>
            <w:r w:rsidRPr="00AC2C2A">
              <w:rPr>
                <w:rFonts w:eastAsia="Calibri" w:cstheme="minorHAnsi"/>
                <w:color w:val="2A2A2A"/>
              </w:rPr>
              <w:t>Sword (2 &amp; 1)</w:t>
            </w:r>
          </w:p>
          <w:p w14:paraId="2264C765" w14:textId="77777777" w:rsidR="00F34CAD" w:rsidRDefault="00F34CAD" w:rsidP="00F34CAD">
            <w:pPr>
              <w:spacing w:after="100" w:afterAutospacing="1" w:line="450" w:lineRule="atLeast"/>
              <w:ind w:left="1215"/>
              <w:rPr>
                <w:rFonts w:eastAsia="Calibri" w:cstheme="minorHAnsi"/>
                <w:b/>
                <w:bCs/>
                <w:color w:val="2A2A2A"/>
              </w:rPr>
            </w:pPr>
          </w:p>
          <w:p w14:paraId="0F423FBE" w14:textId="77777777" w:rsidR="00F34CAD" w:rsidRDefault="00F34CAD" w:rsidP="00F34CAD">
            <w:pPr>
              <w:spacing w:after="100" w:afterAutospacing="1" w:line="450" w:lineRule="atLeast"/>
              <w:ind w:left="1215"/>
              <w:rPr>
                <w:rFonts w:eastAsia="Calibri" w:cstheme="minorHAnsi"/>
                <w:b/>
                <w:bCs/>
                <w:color w:val="2A2A2A"/>
              </w:rPr>
            </w:pPr>
          </w:p>
          <w:p w14:paraId="7B940B86" w14:textId="77777777" w:rsidR="00AC2C2A" w:rsidRPr="00AC2C2A" w:rsidRDefault="00AC2C2A" w:rsidP="00F34CAD">
            <w:pPr>
              <w:spacing w:after="100" w:afterAutospacing="1" w:line="450" w:lineRule="atLeast"/>
              <w:ind w:left="1215"/>
              <w:rPr>
                <w:rFonts w:eastAsia="Calibri" w:cstheme="minorHAnsi"/>
              </w:rPr>
            </w:pPr>
            <w:r w:rsidRPr="00AC2C2A">
              <w:rPr>
                <w:rFonts w:eastAsia="Calibri" w:cstheme="minorHAnsi"/>
                <w:b/>
                <w:bCs/>
                <w:color w:val="2A2A2A"/>
              </w:rPr>
              <w:lastRenderedPageBreak/>
              <w:t>Beginner $28 or $7 per dance (Not including Trophy Fling $10)</w:t>
            </w:r>
          </w:p>
          <w:p w14:paraId="798B1A06" w14:textId="77777777" w:rsidR="00AC2C2A" w:rsidRPr="00AC2C2A" w:rsidRDefault="00AC2C2A" w:rsidP="00F34CAD">
            <w:pPr>
              <w:spacing w:after="0" w:line="450" w:lineRule="atLeast"/>
              <w:ind w:left="1305"/>
              <w:rPr>
                <w:rFonts w:eastAsia="Calibri" w:cstheme="minorHAnsi"/>
              </w:rPr>
            </w:pPr>
            <w:r w:rsidRPr="00AC2C2A">
              <w:rPr>
                <w:rFonts w:eastAsia="Calibri" w:cstheme="minorHAnsi"/>
              </w:rPr>
              <w:t xml:space="preserve">·         </w:t>
            </w:r>
            <w:r w:rsidRPr="00AC2C2A">
              <w:rPr>
                <w:rFonts w:eastAsia="Calibri" w:cstheme="minorHAnsi"/>
                <w:color w:val="2A2A2A"/>
              </w:rPr>
              <w:t>Trophy Fling* (4)</w:t>
            </w:r>
          </w:p>
          <w:p w14:paraId="68724C3E" w14:textId="77777777" w:rsidR="00AC2C2A" w:rsidRPr="00AC2C2A" w:rsidRDefault="00AC2C2A" w:rsidP="00F34CAD">
            <w:pPr>
              <w:spacing w:after="0" w:line="450" w:lineRule="atLeast"/>
              <w:ind w:left="1305"/>
              <w:rPr>
                <w:rFonts w:eastAsia="Calibri" w:cstheme="minorHAnsi"/>
              </w:rPr>
            </w:pPr>
            <w:r w:rsidRPr="00AC2C2A">
              <w:rPr>
                <w:rFonts w:eastAsia="Calibri" w:cstheme="minorHAnsi"/>
              </w:rPr>
              <w:t xml:space="preserve">·         </w:t>
            </w:r>
            <w:r w:rsidRPr="00AC2C2A">
              <w:rPr>
                <w:rFonts w:eastAsia="Calibri" w:cstheme="minorHAnsi"/>
                <w:color w:val="2A2A2A"/>
              </w:rPr>
              <w:t>Sword (2 &amp; 1)</w:t>
            </w:r>
          </w:p>
          <w:p w14:paraId="03E3CE4E" w14:textId="77777777" w:rsidR="00AC2C2A" w:rsidRPr="00AC2C2A" w:rsidRDefault="00AC2C2A" w:rsidP="00F34CAD">
            <w:pPr>
              <w:spacing w:after="0" w:line="450" w:lineRule="atLeast"/>
              <w:ind w:left="1305"/>
              <w:rPr>
                <w:rFonts w:eastAsia="Calibri" w:cstheme="minorHAnsi"/>
              </w:rPr>
            </w:pPr>
            <w:r w:rsidRPr="00AC2C2A">
              <w:rPr>
                <w:rFonts w:eastAsia="Calibri" w:cstheme="minorHAnsi"/>
              </w:rPr>
              <w:t xml:space="preserve">·         </w:t>
            </w:r>
            <w:r w:rsidRPr="00AC2C2A">
              <w:rPr>
                <w:rFonts w:eastAsia="Calibri" w:cstheme="minorHAnsi"/>
                <w:color w:val="2A2A2A"/>
              </w:rPr>
              <w:t xml:space="preserve">Seann </w:t>
            </w:r>
            <w:proofErr w:type="spellStart"/>
            <w:r w:rsidRPr="00AC2C2A">
              <w:rPr>
                <w:rFonts w:eastAsia="Calibri" w:cstheme="minorHAnsi"/>
                <w:color w:val="2A2A2A"/>
              </w:rPr>
              <w:t>Triubhas</w:t>
            </w:r>
            <w:proofErr w:type="spellEnd"/>
            <w:r w:rsidRPr="00AC2C2A">
              <w:rPr>
                <w:rFonts w:eastAsia="Calibri" w:cstheme="minorHAnsi"/>
                <w:color w:val="2A2A2A"/>
              </w:rPr>
              <w:t xml:space="preserve"> (3 &amp; 1)</w:t>
            </w:r>
          </w:p>
          <w:p w14:paraId="556E2967" w14:textId="77777777" w:rsidR="00AC2C2A" w:rsidRPr="00AC2C2A" w:rsidRDefault="00AC2C2A" w:rsidP="00F34CAD">
            <w:pPr>
              <w:spacing w:after="0" w:line="450" w:lineRule="atLeast"/>
              <w:ind w:left="1305"/>
              <w:rPr>
                <w:rFonts w:eastAsia="Calibri" w:cstheme="minorHAnsi"/>
              </w:rPr>
            </w:pPr>
            <w:r w:rsidRPr="00AC2C2A">
              <w:rPr>
                <w:rFonts w:eastAsia="Calibri" w:cstheme="minorHAnsi"/>
              </w:rPr>
              <w:t xml:space="preserve">·         </w:t>
            </w:r>
            <w:r w:rsidRPr="00AC2C2A">
              <w:rPr>
                <w:rFonts w:eastAsia="Calibri" w:cstheme="minorHAnsi"/>
                <w:color w:val="2A2A2A"/>
              </w:rPr>
              <w:t>Lilt (4)</w:t>
            </w:r>
          </w:p>
          <w:p w14:paraId="7E372E8E" w14:textId="77777777" w:rsidR="00AC2C2A" w:rsidRPr="00AC2C2A" w:rsidRDefault="00AC2C2A" w:rsidP="00F34CAD">
            <w:pPr>
              <w:spacing w:after="0" w:line="450" w:lineRule="atLeast"/>
              <w:ind w:left="1305"/>
              <w:rPr>
                <w:rFonts w:eastAsia="Calibri" w:cstheme="minorHAnsi"/>
              </w:rPr>
            </w:pPr>
            <w:r w:rsidRPr="00AC2C2A">
              <w:rPr>
                <w:rFonts w:eastAsia="Calibri" w:cstheme="minorHAnsi"/>
              </w:rPr>
              <w:t xml:space="preserve">·         </w:t>
            </w:r>
            <w:r w:rsidRPr="00AC2C2A">
              <w:rPr>
                <w:rFonts w:eastAsia="Calibri" w:cstheme="minorHAnsi"/>
                <w:color w:val="2A2A2A"/>
              </w:rPr>
              <w:t>Flora (4)</w:t>
            </w:r>
          </w:p>
          <w:p w14:paraId="2601EB22" w14:textId="77777777" w:rsidR="00F34CAD" w:rsidRDefault="00F34CAD" w:rsidP="00F34CAD">
            <w:pPr>
              <w:spacing w:after="100" w:afterAutospacing="1" w:line="450" w:lineRule="atLeast"/>
              <w:ind w:left="1305"/>
              <w:rPr>
                <w:rFonts w:eastAsia="Calibri" w:cstheme="minorHAnsi"/>
                <w:b/>
                <w:bCs/>
                <w:color w:val="2A2A2A"/>
              </w:rPr>
            </w:pPr>
          </w:p>
          <w:p w14:paraId="32A64068" w14:textId="77777777" w:rsidR="00AC2C2A" w:rsidRPr="00AC2C2A" w:rsidRDefault="00AC2C2A" w:rsidP="00F34CAD">
            <w:pPr>
              <w:spacing w:after="100" w:afterAutospacing="1" w:line="450" w:lineRule="atLeast"/>
              <w:ind w:left="1305"/>
              <w:rPr>
                <w:rFonts w:eastAsia="Calibri" w:cstheme="minorHAnsi"/>
              </w:rPr>
            </w:pPr>
            <w:r w:rsidRPr="00AC2C2A">
              <w:rPr>
                <w:rFonts w:eastAsia="Calibri" w:cstheme="minorHAnsi"/>
                <w:b/>
                <w:bCs/>
                <w:color w:val="2A2A2A"/>
              </w:rPr>
              <w:t>Novice $36</w:t>
            </w:r>
          </w:p>
          <w:p w14:paraId="2F01B371" w14:textId="77777777" w:rsidR="00AC2C2A" w:rsidRPr="00AC2C2A" w:rsidRDefault="00AC2C2A" w:rsidP="00F34CAD">
            <w:pPr>
              <w:spacing w:after="0" w:line="450" w:lineRule="atLeast"/>
              <w:ind w:left="765" w:firstLine="540"/>
              <w:rPr>
                <w:rFonts w:eastAsia="Calibri" w:cstheme="minorHAnsi"/>
              </w:rPr>
            </w:pPr>
            <w:r w:rsidRPr="00AC2C2A">
              <w:rPr>
                <w:rFonts w:eastAsia="Calibri" w:cstheme="minorHAnsi"/>
              </w:rPr>
              <w:t xml:space="preserve">·         </w:t>
            </w:r>
            <w:r w:rsidRPr="00AC2C2A">
              <w:rPr>
                <w:rFonts w:eastAsia="Calibri" w:cstheme="minorHAnsi"/>
                <w:color w:val="2A2A2A"/>
              </w:rPr>
              <w:t>Fling (4)</w:t>
            </w:r>
          </w:p>
          <w:p w14:paraId="6F4DD1D6" w14:textId="77777777" w:rsidR="00AC2C2A" w:rsidRPr="00AC2C2A" w:rsidRDefault="00AC2C2A" w:rsidP="00F34CAD">
            <w:pPr>
              <w:spacing w:after="0" w:line="450" w:lineRule="atLeast"/>
              <w:ind w:left="765" w:firstLine="540"/>
              <w:rPr>
                <w:rFonts w:eastAsia="Calibri" w:cstheme="minorHAnsi"/>
              </w:rPr>
            </w:pPr>
            <w:r w:rsidRPr="00AC2C2A">
              <w:rPr>
                <w:rFonts w:eastAsia="Calibri" w:cstheme="minorHAnsi"/>
              </w:rPr>
              <w:t xml:space="preserve">·         </w:t>
            </w:r>
            <w:r w:rsidRPr="00AC2C2A">
              <w:rPr>
                <w:rFonts w:eastAsia="Calibri" w:cstheme="minorHAnsi"/>
                <w:color w:val="2A2A2A"/>
              </w:rPr>
              <w:t>Sword (2 &amp; 1)</w:t>
            </w:r>
          </w:p>
          <w:p w14:paraId="1777EC24" w14:textId="77777777" w:rsidR="00AC2C2A" w:rsidRPr="00AC2C2A" w:rsidRDefault="00AC2C2A" w:rsidP="00F34CAD">
            <w:pPr>
              <w:spacing w:after="0" w:line="450" w:lineRule="atLeast"/>
              <w:ind w:left="765" w:firstLine="540"/>
              <w:rPr>
                <w:rFonts w:eastAsia="Calibri" w:cstheme="minorHAnsi"/>
              </w:rPr>
            </w:pPr>
            <w:r w:rsidRPr="00AC2C2A">
              <w:rPr>
                <w:rFonts w:eastAsia="Calibri" w:cstheme="minorHAnsi"/>
              </w:rPr>
              <w:t xml:space="preserve">·         </w:t>
            </w:r>
            <w:r w:rsidRPr="00AC2C2A">
              <w:rPr>
                <w:rFonts w:eastAsia="Calibri" w:cstheme="minorHAnsi"/>
                <w:color w:val="2A2A2A"/>
              </w:rPr>
              <w:t xml:space="preserve">Seann </w:t>
            </w:r>
            <w:proofErr w:type="spellStart"/>
            <w:r w:rsidRPr="00AC2C2A">
              <w:rPr>
                <w:rFonts w:eastAsia="Calibri" w:cstheme="minorHAnsi"/>
                <w:color w:val="2A2A2A"/>
              </w:rPr>
              <w:t>Triubhas</w:t>
            </w:r>
            <w:proofErr w:type="spellEnd"/>
            <w:r w:rsidRPr="00AC2C2A">
              <w:rPr>
                <w:rFonts w:eastAsia="Calibri" w:cstheme="minorHAnsi"/>
                <w:color w:val="2A2A2A"/>
              </w:rPr>
              <w:t xml:space="preserve"> (3 &amp; 1)</w:t>
            </w:r>
          </w:p>
          <w:p w14:paraId="6EAADC0B" w14:textId="77777777" w:rsidR="00AC2C2A" w:rsidRPr="00AC2C2A" w:rsidRDefault="00AC2C2A" w:rsidP="00F34CAD">
            <w:pPr>
              <w:spacing w:after="0" w:line="450" w:lineRule="atLeast"/>
              <w:ind w:left="765" w:firstLine="540"/>
              <w:rPr>
                <w:rFonts w:eastAsia="Calibri" w:cstheme="minorHAnsi"/>
              </w:rPr>
            </w:pPr>
            <w:r w:rsidRPr="00AC2C2A">
              <w:rPr>
                <w:rFonts w:eastAsia="Calibri" w:cstheme="minorHAnsi"/>
              </w:rPr>
              <w:t xml:space="preserve">·         </w:t>
            </w:r>
            <w:r w:rsidRPr="00AC2C2A">
              <w:rPr>
                <w:rFonts w:eastAsia="Calibri" w:cstheme="minorHAnsi"/>
                <w:color w:val="2A2A2A"/>
              </w:rPr>
              <w:t>Lilt (4)</w:t>
            </w:r>
          </w:p>
          <w:p w14:paraId="2BC89054" w14:textId="77777777" w:rsidR="00AC2C2A" w:rsidRPr="00AC2C2A" w:rsidRDefault="00AC2C2A" w:rsidP="00F34CAD">
            <w:pPr>
              <w:spacing w:after="0" w:line="450" w:lineRule="atLeast"/>
              <w:ind w:left="765" w:firstLine="540"/>
              <w:rPr>
                <w:rFonts w:eastAsia="Calibri" w:cstheme="minorHAnsi"/>
              </w:rPr>
            </w:pPr>
            <w:r w:rsidRPr="00AC2C2A">
              <w:rPr>
                <w:rFonts w:eastAsia="Calibri" w:cstheme="minorHAnsi"/>
              </w:rPr>
              <w:t xml:space="preserve">·         </w:t>
            </w:r>
            <w:r w:rsidRPr="00AC2C2A">
              <w:rPr>
                <w:rFonts w:eastAsia="Calibri" w:cstheme="minorHAnsi"/>
                <w:color w:val="2A2A2A"/>
              </w:rPr>
              <w:t>Flora (4)</w:t>
            </w:r>
          </w:p>
        </w:tc>
        <w:tc>
          <w:tcPr>
            <w:tcW w:w="7905" w:type="dxa"/>
            <w:tcMar>
              <w:top w:w="0" w:type="dxa"/>
              <w:left w:w="225" w:type="dxa"/>
              <w:bottom w:w="0" w:type="dxa"/>
              <w:right w:w="225" w:type="dxa"/>
            </w:tcMar>
            <w:hideMark/>
          </w:tcPr>
          <w:p w14:paraId="4855A395" w14:textId="77777777" w:rsidR="00AC2C2A" w:rsidRPr="00AC2C2A" w:rsidRDefault="00AC2C2A" w:rsidP="00AC2C2A">
            <w:pPr>
              <w:spacing w:after="100" w:afterAutospacing="1" w:line="450" w:lineRule="atLeast"/>
              <w:rPr>
                <w:rFonts w:eastAsia="Calibri" w:cstheme="minorHAnsi"/>
              </w:rPr>
            </w:pPr>
            <w:r w:rsidRPr="00AC2C2A">
              <w:rPr>
                <w:rFonts w:eastAsia="Calibri" w:cstheme="minorHAnsi"/>
                <w:b/>
                <w:bCs/>
                <w:color w:val="2A2A2A"/>
              </w:rPr>
              <w:lastRenderedPageBreak/>
              <w:t>Intermediate $46</w:t>
            </w:r>
          </w:p>
          <w:p w14:paraId="18716665"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Fling (4)</w:t>
            </w:r>
          </w:p>
          <w:p w14:paraId="5171ED4F"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Sword (2 &amp; 1)</w:t>
            </w:r>
          </w:p>
          <w:p w14:paraId="1AA9C785"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 xml:space="preserve">Seann </w:t>
            </w:r>
            <w:proofErr w:type="spellStart"/>
            <w:r w:rsidRPr="00AC2C2A">
              <w:rPr>
                <w:rFonts w:eastAsia="Calibri" w:cstheme="minorHAnsi"/>
                <w:color w:val="2A2A2A"/>
              </w:rPr>
              <w:t>Triubhas</w:t>
            </w:r>
            <w:proofErr w:type="spellEnd"/>
            <w:r w:rsidRPr="00AC2C2A">
              <w:rPr>
                <w:rFonts w:eastAsia="Calibri" w:cstheme="minorHAnsi"/>
                <w:color w:val="2A2A2A"/>
              </w:rPr>
              <w:t xml:space="preserve"> (3 &amp; 1)</w:t>
            </w:r>
          </w:p>
          <w:p w14:paraId="7E57E84B"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Lilt (4)</w:t>
            </w:r>
          </w:p>
          <w:p w14:paraId="0D77812E"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Flora (4)</w:t>
            </w:r>
          </w:p>
          <w:p w14:paraId="3CA385F9"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Hornpipe (4)</w:t>
            </w:r>
          </w:p>
          <w:p w14:paraId="68576723" w14:textId="77777777" w:rsidR="00F34CAD" w:rsidRDefault="00F34CAD" w:rsidP="00AC2C2A">
            <w:pPr>
              <w:spacing w:after="100" w:afterAutospacing="1" w:line="450" w:lineRule="atLeast"/>
              <w:rPr>
                <w:rFonts w:eastAsia="Calibri" w:cstheme="minorHAnsi"/>
                <w:b/>
                <w:bCs/>
                <w:color w:val="2A2A2A"/>
              </w:rPr>
            </w:pPr>
          </w:p>
          <w:p w14:paraId="7C1CA711" w14:textId="77777777" w:rsidR="00AC2C2A" w:rsidRPr="00AC2C2A" w:rsidRDefault="00AC2C2A" w:rsidP="00AC2C2A">
            <w:pPr>
              <w:spacing w:after="100" w:afterAutospacing="1" w:line="450" w:lineRule="atLeast"/>
              <w:rPr>
                <w:rFonts w:eastAsia="Calibri" w:cstheme="minorHAnsi"/>
              </w:rPr>
            </w:pPr>
            <w:r w:rsidRPr="00AC2C2A">
              <w:rPr>
                <w:rFonts w:eastAsia="Calibri" w:cstheme="minorHAnsi"/>
                <w:b/>
                <w:bCs/>
                <w:color w:val="2A2A2A"/>
              </w:rPr>
              <w:lastRenderedPageBreak/>
              <w:t>Premier $64 (Cash prizes for all ages)</w:t>
            </w:r>
          </w:p>
          <w:p w14:paraId="724232F4"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Fling (4)</w:t>
            </w:r>
          </w:p>
          <w:p w14:paraId="70A9BD8A"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Sword (2 &amp; 1)</w:t>
            </w:r>
          </w:p>
          <w:p w14:paraId="3AD93D8F"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 xml:space="preserve">Seann </w:t>
            </w:r>
            <w:proofErr w:type="spellStart"/>
            <w:r w:rsidRPr="00AC2C2A">
              <w:rPr>
                <w:rFonts w:eastAsia="Calibri" w:cstheme="minorHAnsi"/>
                <w:color w:val="2A2A2A"/>
              </w:rPr>
              <w:t>Triubhas</w:t>
            </w:r>
            <w:proofErr w:type="spellEnd"/>
            <w:r w:rsidRPr="00AC2C2A">
              <w:rPr>
                <w:rFonts w:eastAsia="Calibri" w:cstheme="minorHAnsi"/>
                <w:color w:val="2A2A2A"/>
              </w:rPr>
              <w:t xml:space="preserve"> (3 &amp; 1)</w:t>
            </w:r>
          </w:p>
          <w:p w14:paraId="3B1B7C7A"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Lilt (4)</w:t>
            </w:r>
          </w:p>
          <w:p w14:paraId="288332E2"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Earl (4)</w:t>
            </w:r>
          </w:p>
          <w:p w14:paraId="4C43C46B" w14:textId="77777777" w:rsidR="00AC2C2A" w:rsidRPr="00AC2C2A" w:rsidRDefault="00AC2C2A" w:rsidP="00AC2C2A">
            <w:pPr>
              <w:spacing w:after="0" w:line="450" w:lineRule="atLeast"/>
              <w:rPr>
                <w:rFonts w:eastAsia="Calibri" w:cstheme="minorHAnsi"/>
              </w:rPr>
            </w:pPr>
            <w:r w:rsidRPr="00AC2C2A">
              <w:rPr>
                <w:rFonts w:eastAsia="Calibri" w:cstheme="minorHAnsi"/>
              </w:rPr>
              <w:t xml:space="preserve">·         </w:t>
            </w:r>
            <w:r w:rsidRPr="00AC2C2A">
              <w:rPr>
                <w:rFonts w:eastAsia="Calibri" w:cstheme="minorHAnsi"/>
                <w:color w:val="2A2A2A"/>
              </w:rPr>
              <w:t>Hornpipe (4)</w:t>
            </w:r>
          </w:p>
        </w:tc>
      </w:tr>
    </w:tbl>
    <w:p w14:paraId="645FE72C" w14:textId="77777777" w:rsidR="00AC2C2A" w:rsidRDefault="00AC2C2A" w:rsidP="00AC2C2A"/>
    <w:p w14:paraId="4E347D6B" w14:textId="77777777" w:rsidR="00AC2C2A" w:rsidRPr="00AC2C2A" w:rsidRDefault="00AC2C2A" w:rsidP="00AC2C2A">
      <w:pPr>
        <w:rPr>
          <w:rFonts w:cstheme="minorHAnsi"/>
        </w:rPr>
      </w:pPr>
    </w:p>
    <w:sectPr w:rsidR="00AC2C2A" w:rsidRPr="00AC2C2A" w:rsidSect="00AC2C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0C0A" w14:textId="77777777" w:rsidR="0061262B" w:rsidRDefault="0061262B" w:rsidP="009F31FE">
      <w:pPr>
        <w:spacing w:after="0" w:line="240" w:lineRule="auto"/>
      </w:pPr>
      <w:r>
        <w:separator/>
      </w:r>
    </w:p>
  </w:endnote>
  <w:endnote w:type="continuationSeparator" w:id="0">
    <w:p w14:paraId="0380A72F" w14:textId="77777777" w:rsidR="0061262B" w:rsidRDefault="0061262B" w:rsidP="009F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A755" w14:textId="77777777" w:rsidR="009F31FE" w:rsidRDefault="009F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DA33" w14:textId="77777777" w:rsidR="009F31FE" w:rsidRDefault="00C9796F" w:rsidP="000B16D5">
    <w:pPr>
      <w:pStyle w:val="Footer"/>
      <w:jc w:val="center"/>
    </w:pPr>
    <w:r>
      <w:fldChar w:fldCharType="begin"/>
    </w:r>
    <w:r>
      <w:instrText xml:space="preserve"> FILENAME  \* MERGEFORMAT </w:instrText>
    </w:r>
    <w:r>
      <w:fldChar w:fldCharType="separate"/>
    </w:r>
    <w:r w:rsidR="009F31FE">
      <w:rPr>
        <w:noProof/>
      </w:rPr>
      <w:t>2024 Bitterroot Celtic Games and Gathering Highland Dance Competition Information.docx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C58" w14:textId="77777777" w:rsidR="009F31FE" w:rsidRDefault="009F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23FB" w14:textId="77777777" w:rsidR="0061262B" w:rsidRDefault="0061262B" w:rsidP="009F31FE">
      <w:pPr>
        <w:spacing w:after="0" w:line="240" w:lineRule="auto"/>
      </w:pPr>
      <w:r>
        <w:separator/>
      </w:r>
    </w:p>
  </w:footnote>
  <w:footnote w:type="continuationSeparator" w:id="0">
    <w:p w14:paraId="199AF17A" w14:textId="77777777" w:rsidR="0061262B" w:rsidRDefault="0061262B" w:rsidP="009F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E40D" w14:textId="77777777" w:rsidR="009F31FE" w:rsidRDefault="009F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004B" w14:textId="77777777" w:rsidR="009F31FE" w:rsidRDefault="009F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98D7" w14:textId="77777777" w:rsidR="009F31FE" w:rsidRDefault="009F3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FA"/>
    <w:rsid w:val="000B16D5"/>
    <w:rsid w:val="003341C3"/>
    <w:rsid w:val="00510EB8"/>
    <w:rsid w:val="0061262B"/>
    <w:rsid w:val="00870BFA"/>
    <w:rsid w:val="009F31FE"/>
    <w:rsid w:val="00AC2C2A"/>
    <w:rsid w:val="00C9796F"/>
    <w:rsid w:val="00F3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CEB9D"/>
  <w15:chartTrackingRefBased/>
  <w15:docId w15:val="{C514A97D-C25B-4D67-A46F-68674EE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EB8"/>
    <w:rPr>
      <w:color w:val="0563C1" w:themeColor="hyperlink"/>
      <w:u w:val="single"/>
    </w:rPr>
  </w:style>
  <w:style w:type="character" w:styleId="UnresolvedMention">
    <w:name w:val="Unresolved Mention"/>
    <w:basedOn w:val="DefaultParagraphFont"/>
    <w:uiPriority w:val="99"/>
    <w:semiHidden/>
    <w:unhideWhenUsed/>
    <w:rsid w:val="00510EB8"/>
    <w:rPr>
      <w:color w:val="605E5C"/>
      <w:shd w:val="clear" w:color="auto" w:fill="E1DFDD"/>
    </w:rPr>
  </w:style>
  <w:style w:type="paragraph" w:styleId="Header">
    <w:name w:val="header"/>
    <w:basedOn w:val="Normal"/>
    <w:link w:val="HeaderChar"/>
    <w:uiPriority w:val="99"/>
    <w:unhideWhenUsed/>
    <w:rsid w:val="009F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FE"/>
  </w:style>
  <w:style w:type="paragraph" w:styleId="Footer">
    <w:name w:val="footer"/>
    <w:basedOn w:val="Normal"/>
    <w:link w:val="FooterChar"/>
    <w:uiPriority w:val="99"/>
    <w:unhideWhenUsed/>
    <w:rsid w:val="009F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4165">
      <w:bodyDiv w:val="1"/>
      <w:marLeft w:val="0"/>
      <w:marRight w:val="0"/>
      <w:marTop w:val="0"/>
      <w:marBottom w:val="0"/>
      <w:divBdr>
        <w:top w:val="none" w:sz="0" w:space="0" w:color="auto"/>
        <w:left w:val="none" w:sz="0" w:space="0" w:color="auto"/>
        <w:bottom w:val="none" w:sz="0" w:space="0" w:color="auto"/>
        <w:right w:val="none" w:sz="0" w:space="0" w:color="auto"/>
      </w:divBdr>
    </w:div>
    <w:div w:id="351879684">
      <w:bodyDiv w:val="1"/>
      <w:marLeft w:val="0"/>
      <w:marRight w:val="0"/>
      <w:marTop w:val="0"/>
      <w:marBottom w:val="0"/>
      <w:divBdr>
        <w:top w:val="none" w:sz="0" w:space="0" w:color="auto"/>
        <w:left w:val="none" w:sz="0" w:space="0" w:color="auto"/>
        <w:bottom w:val="none" w:sz="0" w:space="0" w:color="auto"/>
        <w:right w:val="none" w:sz="0" w:space="0" w:color="auto"/>
      </w:divBdr>
    </w:div>
    <w:div w:id="1406998322">
      <w:bodyDiv w:val="1"/>
      <w:marLeft w:val="0"/>
      <w:marRight w:val="0"/>
      <w:marTop w:val="0"/>
      <w:marBottom w:val="0"/>
      <w:divBdr>
        <w:top w:val="none" w:sz="0" w:space="0" w:color="auto"/>
        <w:left w:val="none" w:sz="0" w:space="0" w:color="auto"/>
        <w:bottom w:val="none" w:sz="0" w:space="0" w:color="auto"/>
        <w:right w:val="none" w:sz="0" w:space="0" w:color="auto"/>
      </w:divBdr>
    </w:div>
    <w:div w:id="1504273057">
      <w:bodyDiv w:val="1"/>
      <w:marLeft w:val="0"/>
      <w:marRight w:val="0"/>
      <w:marTop w:val="0"/>
      <w:marBottom w:val="0"/>
      <w:divBdr>
        <w:top w:val="none" w:sz="0" w:space="0" w:color="auto"/>
        <w:left w:val="none" w:sz="0" w:space="0" w:color="auto"/>
        <w:bottom w:val="none" w:sz="0" w:space="0" w:color="auto"/>
        <w:right w:val="none" w:sz="0" w:space="0" w:color="auto"/>
      </w:divBdr>
    </w:div>
    <w:div w:id="15448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highlanddance@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Bladen</dc:creator>
  <cp:keywords/>
  <dc:description/>
  <cp:lastModifiedBy>Laura Reichart</cp:lastModifiedBy>
  <cp:revision>2</cp:revision>
  <cp:lastPrinted>2024-03-02T17:37:00Z</cp:lastPrinted>
  <dcterms:created xsi:type="dcterms:W3CDTF">2024-03-06T03:01:00Z</dcterms:created>
  <dcterms:modified xsi:type="dcterms:W3CDTF">2024-03-06T03:01:00Z</dcterms:modified>
</cp:coreProperties>
</file>