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6A6FE" w14:textId="77777777" w:rsidR="00D10922" w:rsidRPr="00FF4D22" w:rsidRDefault="00FF4D22" w:rsidP="00D1092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To</w:t>
      </w:r>
      <w:r w:rsidR="00B85092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M</w:t>
      </w:r>
      <w:r w:rsidR="00D10922" w:rsidRPr="00FF4D22">
        <w:rPr>
          <w:rFonts w:asciiTheme="majorHAnsi" w:hAnsiTheme="majorHAnsi"/>
          <w:b/>
          <w:sz w:val="22"/>
          <w:szCs w:val="22"/>
        </w:rPr>
        <w:t>embers of the Council</w:t>
      </w:r>
    </w:p>
    <w:p w14:paraId="51C6A6FF" w14:textId="77777777" w:rsidR="00D10922" w:rsidRPr="009548D6" w:rsidRDefault="00D10922" w:rsidP="00D10922">
      <w:pPr>
        <w:rPr>
          <w:rFonts w:asciiTheme="majorHAnsi" w:hAnsiTheme="majorHAnsi"/>
          <w:sz w:val="22"/>
          <w:szCs w:val="22"/>
        </w:rPr>
      </w:pPr>
    </w:p>
    <w:p w14:paraId="51C6A700" w14:textId="55EC7719" w:rsidR="008F702A" w:rsidRDefault="00C01D17" w:rsidP="00D10922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Councillors</w:t>
      </w:r>
      <w:proofErr w:type="spellEnd"/>
      <w:r>
        <w:rPr>
          <w:rFonts w:asciiTheme="majorHAnsi" w:hAnsiTheme="majorHAnsi"/>
          <w:sz w:val="22"/>
          <w:szCs w:val="22"/>
        </w:rPr>
        <w:t xml:space="preserve"> are hereby</w:t>
      </w:r>
      <w:r w:rsidRPr="00C01D17">
        <w:rPr>
          <w:rFonts w:asciiTheme="majorHAnsi" w:hAnsiTheme="majorHAnsi"/>
          <w:sz w:val="22"/>
          <w:szCs w:val="22"/>
        </w:rPr>
        <w:t xml:space="preserve"> summoned to attend the Meeting of </w:t>
      </w:r>
      <w:proofErr w:type="spellStart"/>
      <w:r>
        <w:rPr>
          <w:rFonts w:asciiTheme="majorHAnsi" w:hAnsiTheme="majorHAnsi"/>
          <w:sz w:val="22"/>
          <w:szCs w:val="22"/>
        </w:rPr>
        <w:t>Brimpsfield</w:t>
      </w:r>
      <w:proofErr w:type="spellEnd"/>
      <w:r>
        <w:rPr>
          <w:rFonts w:asciiTheme="majorHAnsi" w:hAnsiTheme="majorHAnsi"/>
          <w:sz w:val="22"/>
          <w:szCs w:val="22"/>
        </w:rPr>
        <w:t xml:space="preserve"> Parish </w:t>
      </w:r>
      <w:r w:rsidRPr="00C01D17">
        <w:rPr>
          <w:rFonts w:asciiTheme="majorHAnsi" w:hAnsiTheme="majorHAnsi"/>
          <w:sz w:val="22"/>
          <w:szCs w:val="22"/>
        </w:rPr>
        <w:t xml:space="preserve">Council at the Village Hall on </w:t>
      </w:r>
      <w:r>
        <w:rPr>
          <w:rFonts w:asciiTheme="majorHAnsi" w:hAnsiTheme="majorHAnsi"/>
          <w:sz w:val="22"/>
          <w:szCs w:val="22"/>
        </w:rPr>
        <w:t xml:space="preserve">TUESDAY </w:t>
      </w:r>
      <w:r w:rsidRPr="00C01D17">
        <w:rPr>
          <w:rFonts w:asciiTheme="majorHAnsi" w:hAnsiTheme="majorHAnsi"/>
          <w:sz w:val="22"/>
          <w:szCs w:val="22"/>
        </w:rPr>
        <w:t xml:space="preserve">the </w:t>
      </w:r>
      <w:r w:rsidR="00AD42F9">
        <w:rPr>
          <w:rFonts w:asciiTheme="majorHAnsi" w:hAnsiTheme="majorHAnsi"/>
          <w:sz w:val="22"/>
          <w:szCs w:val="22"/>
        </w:rPr>
        <w:t>17</w:t>
      </w:r>
      <w:r w:rsidR="00AD42F9" w:rsidRPr="00AD42F9">
        <w:rPr>
          <w:rFonts w:asciiTheme="majorHAnsi" w:hAnsiTheme="majorHAnsi"/>
          <w:sz w:val="22"/>
          <w:szCs w:val="22"/>
          <w:vertAlign w:val="superscript"/>
        </w:rPr>
        <w:t>th</w:t>
      </w:r>
      <w:r w:rsidR="00AD42F9">
        <w:rPr>
          <w:rFonts w:asciiTheme="majorHAnsi" w:hAnsiTheme="majorHAnsi"/>
          <w:sz w:val="22"/>
          <w:szCs w:val="22"/>
        </w:rPr>
        <w:t xml:space="preserve"> September</w:t>
      </w:r>
      <w:r w:rsidR="00313720">
        <w:rPr>
          <w:rFonts w:asciiTheme="majorHAnsi" w:hAnsiTheme="majorHAnsi"/>
          <w:sz w:val="22"/>
          <w:szCs w:val="22"/>
        </w:rPr>
        <w:t xml:space="preserve"> </w:t>
      </w:r>
      <w:r w:rsidRPr="00C01D17">
        <w:rPr>
          <w:rFonts w:asciiTheme="majorHAnsi" w:hAnsiTheme="majorHAnsi"/>
          <w:sz w:val="22"/>
          <w:szCs w:val="22"/>
        </w:rPr>
        <w:t>201</w:t>
      </w:r>
      <w:r w:rsidR="004B65B5">
        <w:rPr>
          <w:rFonts w:asciiTheme="majorHAnsi" w:hAnsiTheme="majorHAnsi"/>
          <w:sz w:val="22"/>
          <w:szCs w:val="22"/>
        </w:rPr>
        <w:t>9</w:t>
      </w:r>
      <w:r w:rsidRPr="00C01D17">
        <w:rPr>
          <w:rFonts w:asciiTheme="majorHAnsi" w:hAnsiTheme="majorHAnsi"/>
          <w:sz w:val="22"/>
          <w:szCs w:val="22"/>
        </w:rPr>
        <w:t xml:space="preserve"> at 7.30pm for the purpose of transacting the following business</w:t>
      </w:r>
      <w:r>
        <w:rPr>
          <w:rFonts w:asciiTheme="majorHAnsi" w:hAnsiTheme="majorHAnsi"/>
          <w:sz w:val="22"/>
          <w:szCs w:val="22"/>
        </w:rPr>
        <w:t xml:space="preserve">. </w:t>
      </w:r>
    </w:p>
    <w:p w14:paraId="51C6A701" w14:textId="04758943" w:rsidR="00D10922" w:rsidRPr="009548D6" w:rsidRDefault="00D10922" w:rsidP="00D10922">
      <w:pPr>
        <w:rPr>
          <w:rFonts w:asciiTheme="majorHAnsi" w:hAnsiTheme="majorHAnsi"/>
          <w:sz w:val="22"/>
          <w:szCs w:val="22"/>
        </w:rPr>
      </w:pPr>
    </w:p>
    <w:p w14:paraId="51C6A703" w14:textId="2B8FC1E2" w:rsidR="00D10922" w:rsidRPr="009548D6" w:rsidRDefault="004B65B5" w:rsidP="00D1092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313720">
        <w:rPr>
          <w:rFonts w:asciiTheme="majorHAnsi" w:hAnsiTheme="majorHAnsi"/>
          <w:sz w:val="22"/>
          <w:szCs w:val="22"/>
        </w:rPr>
        <w:t>10</w:t>
      </w:r>
      <w:r w:rsidR="00313720" w:rsidRPr="00313720">
        <w:rPr>
          <w:rFonts w:asciiTheme="majorHAnsi" w:hAnsiTheme="majorHAnsi"/>
          <w:sz w:val="22"/>
          <w:szCs w:val="22"/>
          <w:vertAlign w:val="superscript"/>
        </w:rPr>
        <w:t>th</w:t>
      </w:r>
      <w:r w:rsidR="00313720">
        <w:rPr>
          <w:rFonts w:asciiTheme="majorHAnsi" w:hAnsiTheme="majorHAnsi"/>
          <w:sz w:val="22"/>
          <w:szCs w:val="22"/>
        </w:rPr>
        <w:t xml:space="preserve"> </w:t>
      </w:r>
      <w:r w:rsidR="00AD42F9">
        <w:rPr>
          <w:rFonts w:asciiTheme="majorHAnsi" w:hAnsiTheme="majorHAnsi"/>
          <w:sz w:val="22"/>
          <w:szCs w:val="22"/>
        </w:rPr>
        <w:t>September</w:t>
      </w:r>
      <w:r w:rsidR="001F547D">
        <w:rPr>
          <w:rFonts w:asciiTheme="majorHAnsi" w:hAnsiTheme="majorHAnsi"/>
          <w:sz w:val="22"/>
          <w:szCs w:val="22"/>
        </w:rPr>
        <w:t xml:space="preserve"> </w:t>
      </w:r>
      <w:r w:rsidR="0059736E">
        <w:rPr>
          <w:rFonts w:asciiTheme="majorHAnsi" w:hAnsiTheme="majorHAnsi"/>
          <w:sz w:val="22"/>
          <w:szCs w:val="22"/>
        </w:rPr>
        <w:t>201</w:t>
      </w:r>
      <w:r>
        <w:rPr>
          <w:rFonts w:asciiTheme="majorHAnsi" w:hAnsiTheme="majorHAnsi"/>
          <w:sz w:val="22"/>
          <w:szCs w:val="22"/>
        </w:rPr>
        <w:t>9</w:t>
      </w:r>
    </w:p>
    <w:p w14:paraId="51C6A704" w14:textId="3F74D23C" w:rsidR="00D10922" w:rsidRPr="004B65B5" w:rsidRDefault="004B65B5" w:rsidP="00D10922">
      <w:pPr>
        <w:rPr>
          <w:rFonts w:ascii="Bookman Old Style" w:hAnsi="Bookman Old Style"/>
          <w:sz w:val="22"/>
          <w:szCs w:val="22"/>
        </w:rPr>
      </w:pPr>
      <w:r w:rsidRPr="004B65B5">
        <w:rPr>
          <w:rFonts w:ascii="Bradley Hand ITC" w:hAnsi="Bradley Hand ITC"/>
          <w:sz w:val="22"/>
          <w:szCs w:val="22"/>
        </w:rPr>
        <w:t>BHOLDER</w:t>
      </w:r>
      <w:r w:rsidR="00D10922" w:rsidRPr="004B65B5">
        <w:rPr>
          <w:rFonts w:ascii="Bradley Hand ITC" w:hAnsi="Bradley Hand ITC"/>
          <w:sz w:val="22"/>
          <w:szCs w:val="22"/>
        </w:rPr>
        <w:t>.</w:t>
      </w:r>
    </w:p>
    <w:p w14:paraId="51C6A705" w14:textId="26C8A11F" w:rsidR="00D10922" w:rsidRPr="009548D6" w:rsidRDefault="004B65B5" w:rsidP="00D1092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 Holder</w:t>
      </w:r>
      <w:r w:rsidR="00D10922" w:rsidRPr="009548D6">
        <w:rPr>
          <w:rFonts w:asciiTheme="majorHAnsi" w:hAnsiTheme="majorHAnsi"/>
          <w:sz w:val="22"/>
          <w:szCs w:val="22"/>
        </w:rPr>
        <w:t xml:space="preserve"> Clerk to the Council</w:t>
      </w:r>
      <w:r w:rsidR="00D10922" w:rsidRPr="009548D6">
        <w:rPr>
          <w:rFonts w:asciiTheme="majorHAnsi" w:hAnsiTheme="majorHAnsi"/>
          <w:sz w:val="22"/>
          <w:szCs w:val="22"/>
        </w:rPr>
        <w:tab/>
      </w:r>
      <w:r w:rsidR="00D10922" w:rsidRPr="009548D6">
        <w:rPr>
          <w:rFonts w:asciiTheme="majorHAnsi" w:hAnsiTheme="majorHAnsi"/>
          <w:sz w:val="22"/>
          <w:szCs w:val="22"/>
        </w:rPr>
        <w:tab/>
      </w:r>
      <w:r w:rsidR="00D10922" w:rsidRPr="009548D6">
        <w:rPr>
          <w:rFonts w:asciiTheme="majorHAnsi" w:hAnsiTheme="majorHAnsi"/>
          <w:sz w:val="22"/>
          <w:szCs w:val="22"/>
        </w:rPr>
        <w:tab/>
      </w:r>
      <w:r w:rsidR="00D10922" w:rsidRPr="009548D6">
        <w:rPr>
          <w:rFonts w:asciiTheme="majorHAnsi" w:hAnsiTheme="majorHAnsi"/>
          <w:sz w:val="22"/>
          <w:szCs w:val="22"/>
        </w:rPr>
        <w:tab/>
      </w:r>
      <w:r w:rsidR="00D10922" w:rsidRPr="009548D6">
        <w:rPr>
          <w:rFonts w:asciiTheme="majorHAnsi" w:hAnsiTheme="majorHAnsi"/>
          <w:sz w:val="22"/>
          <w:szCs w:val="22"/>
        </w:rPr>
        <w:tab/>
        <w:t>Date</w:t>
      </w:r>
    </w:p>
    <w:p w14:paraId="70D5DA38" w14:textId="77777777" w:rsidR="00F357B9" w:rsidRDefault="00F357B9" w:rsidP="00F357B9">
      <w:pPr>
        <w:pStyle w:val="ListParagraph"/>
        <w:ind w:left="360"/>
        <w:rPr>
          <w:rFonts w:ascii="Calibri" w:hAnsi="Calibri" w:cs="Arial"/>
          <w:i/>
        </w:rPr>
      </w:pPr>
    </w:p>
    <w:p w14:paraId="4D96FC33" w14:textId="3385B78A" w:rsidR="00F357B9" w:rsidRDefault="00F357B9" w:rsidP="003240CC">
      <w:pPr>
        <w:pStyle w:val="ListParagraph"/>
        <w:ind w:left="0"/>
        <w:rPr>
          <w:rFonts w:ascii="Calibri" w:hAnsi="Calibri" w:cs="Arial"/>
          <w:i/>
        </w:rPr>
      </w:pPr>
      <w:r w:rsidRPr="00867495">
        <w:rPr>
          <w:rFonts w:ascii="Calibri" w:hAnsi="Calibri" w:cs="Arial"/>
          <w:i/>
        </w:rPr>
        <w:t xml:space="preserve">Members of the public are welcome to attend and are invited to address the council </w:t>
      </w:r>
      <w:r w:rsidR="001B4179">
        <w:rPr>
          <w:rFonts w:ascii="Calibri" w:hAnsi="Calibri" w:cs="Arial"/>
          <w:i/>
        </w:rPr>
        <w:t xml:space="preserve">at item </w:t>
      </w:r>
      <w:r w:rsidR="00436A82">
        <w:rPr>
          <w:rFonts w:ascii="Calibri" w:hAnsi="Calibri" w:cs="Arial"/>
          <w:i/>
        </w:rPr>
        <w:t>1</w:t>
      </w:r>
      <w:r w:rsidR="00F72AD8">
        <w:rPr>
          <w:rFonts w:ascii="Calibri" w:hAnsi="Calibri" w:cs="Arial"/>
          <w:i/>
        </w:rPr>
        <w:t xml:space="preserve">2 </w:t>
      </w:r>
      <w:r>
        <w:rPr>
          <w:rFonts w:ascii="Calibri" w:hAnsi="Calibri" w:cs="Arial"/>
          <w:i/>
        </w:rPr>
        <w:t>on the agenda following the s</w:t>
      </w:r>
      <w:r w:rsidRPr="001A75CC">
        <w:rPr>
          <w:rFonts w:ascii="Calibri" w:hAnsi="Calibri" w:cs="Arial"/>
          <w:i/>
        </w:rPr>
        <w:t>t</w:t>
      </w:r>
      <w:r>
        <w:rPr>
          <w:rFonts w:ascii="Calibri" w:hAnsi="Calibri" w:cs="Arial"/>
          <w:i/>
        </w:rPr>
        <w:t>atutory annual meeting business that the Parish Council will conduct first.</w:t>
      </w:r>
    </w:p>
    <w:p w14:paraId="34560D71" w14:textId="77777777" w:rsidR="00F357B9" w:rsidRPr="00D30C27" w:rsidRDefault="00F357B9" w:rsidP="00F357B9">
      <w:pPr>
        <w:pStyle w:val="ListParagraph"/>
        <w:ind w:left="360"/>
        <w:rPr>
          <w:rFonts w:ascii="Calibri" w:hAnsi="Calibri" w:cs="Arial"/>
        </w:rPr>
      </w:pPr>
    </w:p>
    <w:p w14:paraId="644E6484" w14:textId="3B2247C4" w:rsidR="00F357B9" w:rsidRDefault="00F357B9" w:rsidP="00DE2ABA">
      <w:pPr>
        <w:pStyle w:val="ListParagraph"/>
        <w:ind w:left="360"/>
        <w:rPr>
          <w:rFonts w:ascii="Calibri" w:hAnsi="Calibri" w:cs="Arial"/>
          <w:b/>
        </w:rPr>
      </w:pPr>
      <w:r w:rsidRPr="00D30C27">
        <w:rPr>
          <w:rFonts w:ascii="Calibri" w:hAnsi="Calibri" w:cs="Arial"/>
          <w:b/>
        </w:rPr>
        <w:t>AGENDA</w:t>
      </w:r>
    </w:p>
    <w:p w14:paraId="2E730C32" w14:textId="37C0B73B" w:rsidR="00F357B9" w:rsidRPr="00DE2ABA" w:rsidRDefault="004B65B5" w:rsidP="00DE2ABA">
      <w:pPr>
        <w:pStyle w:val="ListParagraph"/>
        <w:ind w:left="36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Welcome members of the public by the Chair of Council</w:t>
      </w:r>
    </w:p>
    <w:p w14:paraId="31CF31C2" w14:textId="77777777" w:rsidR="00F357B9" w:rsidRPr="001B4179" w:rsidRDefault="00F357B9" w:rsidP="00DE2ABA">
      <w:pPr>
        <w:rPr>
          <w:rFonts w:ascii="Calibri" w:hAnsi="Calibri" w:cs="Arial"/>
          <w:b/>
          <w:sz w:val="22"/>
          <w:szCs w:val="22"/>
        </w:rPr>
      </w:pPr>
    </w:p>
    <w:p w14:paraId="58E86221" w14:textId="26771373" w:rsidR="00812348" w:rsidRPr="00DE2ABA" w:rsidRDefault="00F357B9" w:rsidP="00DE2ABA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 w:rsidRPr="00DE2ABA">
        <w:rPr>
          <w:rFonts w:ascii="Calibri" w:hAnsi="Calibri" w:cs="Arial"/>
          <w:b/>
          <w:sz w:val="22"/>
          <w:szCs w:val="22"/>
        </w:rPr>
        <w:t xml:space="preserve">To </w:t>
      </w:r>
      <w:r w:rsidR="00313720" w:rsidRPr="00DE2ABA">
        <w:rPr>
          <w:rFonts w:ascii="Calibri" w:hAnsi="Calibri" w:cs="Arial"/>
          <w:b/>
          <w:sz w:val="22"/>
          <w:szCs w:val="22"/>
        </w:rPr>
        <w:t xml:space="preserve">record attendance from </w:t>
      </w:r>
      <w:proofErr w:type="spellStart"/>
      <w:r w:rsidR="00313720" w:rsidRPr="00DE2ABA">
        <w:rPr>
          <w:rFonts w:ascii="Calibri" w:hAnsi="Calibri" w:cs="Arial"/>
          <w:b/>
          <w:sz w:val="22"/>
          <w:szCs w:val="22"/>
        </w:rPr>
        <w:t>Councillors’</w:t>
      </w:r>
      <w:proofErr w:type="spellEnd"/>
      <w:r w:rsidR="00313720" w:rsidRPr="00DE2ABA">
        <w:rPr>
          <w:rFonts w:ascii="Calibri" w:hAnsi="Calibri" w:cs="Arial"/>
          <w:b/>
          <w:sz w:val="22"/>
          <w:szCs w:val="22"/>
        </w:rPr>
        <w:t xml:space="preserve"> Tom Overbury, Jane Parsons, Heather Eaton, Claire Jardine, Michael McWilliam</w:t>
      </w:r>
      <w:r w:rsidR="00AD42F9" w:rsidRPr="00DE2ABA">
        <w:rPr>
          <w:rFonts w:ascii="Calibri" w:hAnsi="Calibri" w:cs="Arial"/>
          <w:b/>
          <w:sz w:val="22"/>
          <w:szCs w:val="22"/>
        </w:rPr>
        <w:t>, Roger Lock</w:t>
      </w:r>
      <w:r w:rsidR="00313720" w:rsidRPr="00DE2ABA">
        <w:rPr>
          <w:rFonts w:ascii="Calibri" w:hAnsi="Calibri" w:cs="Arial"/>
          <w:b/>
          <w:sz w:val="22"/>
          <w:szCs w:val="22"/>
        </w:rPr>
        <w:t xml:space="preserve"> and Archie </w:t>
      </w:r>
      <w:proofErr w:type="spellStart"/>
      <w:r w:rsidR="00313720" w:rsidRPr="00DE2ABA">
        <w:rPr>
          <w:rFonts w:ascii="Calibri" w:hAnsi="Calibri" w:cs="Arial"/>
          <w:b/>
          <w:sz w:val="22"/>
          <w:szCs w:val="22"/>
        </w:rPr>
        <w:t>Larthe</w:t>
      </w:r>
      <w:proofErr w:type="spellEnd"/>
      <w:r w:rsidR="00313720" w:rsidRPr="00DE2ABA">
        <w:rPr>
          <w:rFonts w:ascii="Calibri" w:hAnsi="Calibri" w:cs="Arial"/>
          <w:b/>
          <w:sz w:val="22"/>
          <w:szCs w:val="22"/>
        </w:rPr>
        <w:t xml:space="preserve">.  County </w:t>
      </w:r>
      <w:proofErr w:type="spellStart"/>
      <w:r w:rsidR="00313720" w:rsidRPr="00DE2ABA">
        <w:rPr>
          <w:rFonts w:ascii="Calibri" w:hAnsi="Calibri" w:cs="Arial"/>
          <w:b/>
          <w:sz w:val="22"/>
          <w:szCs w:val="22"/>
        </w:rPr>
        <w:t>Councillor</w:t>
      </w:r>
      <w:proofErr w:type="spellEnd"/>
      <w:r w:rsidR="00313720" w:rsidRPr="00DE2ABA">
        <w:rPr>
          <w:rFonts w:ascii="Calibri" w:hAnsi="Calibri" w:cs="Arial"/>
          <w:b/>
          <w:sz w:val="22"/>
          <w:szCs w:val="22"/>
        </w:rPr>
        <w:t xml:space="preserve"> Robbins</w:t>
      </w:r>
      <w:r w:rsidR="00DE2ABA">
        <w:rPr>
          <w:rFonts w:ascii="Calibri" w:hAnsi="Calibri" w:cs="Arial"/>
          <w:b/>
          <w:sz w:val="22"/>
          <w:szCs w:val="22"/>
        </w:rPr>
        <w:t xml:space="preserve"> &amp; </w:t>
      </w:r>
      <w:r w:rsidR="00812348" w:rsidRPr="00DE2ABA">
        <w:rPr>
          <w:rFonts w:ascii="Calibri" w:hAnsi="Calibri" w:cs="Arial"/>
          <w:b/>
          <w:sz w:val="22"/>
          <w:szCs w:val="22"/>
        </w:rPr>
        <w:t>Chairman of Village Hall Committee</w:t>
      </w:r>
    </w:p>
    <w:p w14:paraId="54757E41" w14:textId="00049014" w:rsidR="00F357B9" w:rsidRPr="00DE2ABA" w:rsidRDefault="00313720" w:rsidP="00DE2ABA">
      <w:pPr>
        <w:pStyle w:val="ListParagraph"/>
        <w:numPr>
          <w:ilvl w:val="0"/>
          <w:numId w:val="31"/>
        </w:numPr>
        <w:spacing w:line="276" w:lineRule="auto"/>
        <w:rPr>
          <w:rFonts w:ascii="Calibri" w:hAnsi="Calibri" w:cs="Arial"/>
          <w:b/>
          <w:sz w:val="22"/>
          <w:szCs w:val="22"/>
        </w:rPr>
      </w:pPr>
      <w:r w:rsidRPr="00DE2ABA">
        <w:rPr>
          <w:rFonts w:ascii="Calibri" w:hAnsi="Calibri" w:cs="Arial"/>
          <w:b/>
          <w:sz w:val="22"/>
          <w:szCs w:val="22"/>
        </w:rPr>
        <w:t xml:space="preserve">To </w:t>
      </w:r>
      <w:r w:rsidR="00F357B9" w:rsidRPr="00DE2ABA">
        <w:rPr>
          <w:rFonts w:ascii="Calibri" w:hAnsi="Calibri" w:cs="Arial"/>
          <w:b/>
          <w:sz w:val="22"/>
          <w:szCs w:val="22"/>
        </w:rPr>
        <w:t>receive and consider apologies for absence.</w:t>
      </w:r>
      <w:r w:rsidR="00157C16" w:rsidRPr="00DE2ABA">
        <w:rPr>
          <w:rFonts w:ascii="Calibri" w:hAnsi="Calibri" w:cs="Arial"/>
          <w:sz w:val="22"/>
          <w:szCs w:val="22"/>
        </w:rPr>
        <w:t xml:space="preserve"> </w:t>
      </w:r>
      <w:r w:rsidR="00824A25" w:rsidRPr="00DE2ABA">
        <w:rPr>
          <w:rFonts w:ascii="Calibri" w:hAnsi="Calibri" w:cs="Arial"/>
          <w:sz w:val="22"/>
          <w:szCs w:val="22"/>
        </w:rPr>
        <w:t xml:space="preserve"> Apologies received from District </w:t>
      </w:r>
      <w:proofErr w:type="spellStart"/>
      <w:r w:rsidR="00824A25" w:rsidRPr="00DE2ABA">
        <w:rPr>
          <w:rFonts w:ascii="Calibri" w:hAnsi="Calibri" w:cs="Arial"/>
          <w:sz w:val="22"/>
          <w:szCs w:val="22"/>
        </w:rPr>
        <w:t>Councillor</w:t>
      </w:r>
      <w:proofErr w:type="spellEnd"/>
      <w:r w:rsidR="00824A25" w:rsidRPr="00DE2ABA">
        <w:rPr>
          <w:rFonts w:ascii="Calibri" w:hAnsi="Calibri" w:cs="Arial"/>
          <w:sz w:val="22"/>
          <w:szCs w:val="22"/>
        </w:rPr>
        <w:t xml:space="preserve"> Judd</w:t>
      </w:r>
    </w:p>
    <w:p w14:paraId="55C9576B" w14:textId="5E37BF31" w:rsidR="00F357B9" w:rsidRDefault="00F357B9" w:rsidP="00DE2ABA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 w:rsidRPr="001B4179">
        <w:rPr>
          <w:rFonts w:ascii="Calibri" w:hAnsi="Calibri" w:cs="Arial"/>
          <w:b/>
          <w:sz w:val="22"/>
          <w:szCs w:val="22"/>
        </w:rPr>
        <w:t>To receive Declarations of Interest on items on the Agenda. (Localism Act 2011).</w:t>
      </w:r>
    </w:p>
    <w:p w14:paraId="277D95D2" w14:textId="5497D2CA" w:rsidR="00313720" w:rsidRDefault="00313720" w:rsidP="00DE2ABA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 w:rsidRPr="001B4179">
        <w:rPr>
          <w:rFonts w:ascii="Calibri" w:hAnsi="Calibri" w:cs="Arial"/>
          <w:b/>
          <w:sz w:val="22"/>
          <w:szCs w:val="22"/>
        </w:rPr>
        <w:t>To approve the minutes of</w:t>
      </w:r>
      <w:r>
        <w:rPr>
          <w:rFonts w:ascii="Calibri" w:hAnsi="Calibri" w:cs="Arial"/>
          <w:b/>
          <w:sz w:val="22"/>
          <w:szCs w:val="22"/>
        </w:rPr>
        <w:t xml:space="preserve"> a </w:t>
      </w:r>
      <w:r w:rsidRPr="001B4179">
        <w:rPr>
          <w:rFonts w:ascii="Calibri" w:hAnsi="Calibri" w:cs="Arial"/>
          <w:b/>
          <w:sz w:val="22"/>
          <w:szCs w:val="22"/>
        </w:rPr>
        <w:t xml:space="preserve">Parish Council Meeting held on the </w:t>
      </w:r>
      <w:r w:rsidR="00AD42F9">
        <w:rPr>
          <w:rFonts w:ascii="Calibri" w:hAnsi="Calibri" w:cs="Arial"/>
          <w:b/>
          <w:sz w:val="22"/>
          <w:szCs w:val="22"/>
        </w:rPr>
        <w:t>16</w:t>
      </w:r>
      <w:r w:rsidR="00AD42F9" w:rsidRPr="00AD42F9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AD42F9">
        <w:rPr>
          <w:rFonts w:ascii="Calibri" w:hAnsi="Calibri" w:cs="Arial"/>
          <w:b/>
          <w:sz w:val="22"/>
          <w:szCs w:val="22"/>
        </w:rPr>
        <w:t xml:space="preserve"> July</w:t>
      </w:r>
      <w:r>
        <w:rPr>
          <w:rFonts w:ascii="Calibri" w:hAnsi="Calibri" w:cs="Arial"/>
          <w:b/>
          <w:sz w:val="22"/>
          <w:szCs w:val="22"/>
        </w:rPr>
        <w:t xml:space="preserve"> 2019</w:t>
      </w:r>
      <w:r w:rsidRPr="001B4179">
        <w:rPr>
          <w:rFonts w:ascii="Calibri" w:hAnsi="Calibri" w:cs="Arial"/>
          <w:b/>
          <w:sz w:val="22"/>
          <w:szCs w:val="22"/>
        </w:rPr>
        <w:t>.</w:t>
      </w:r>
    </w:p>
    <w:p w14:paraId="227E1D49" w14:textId="77777777" w:rsidR="00313720" w:rsidRDefault="00313720" w:rsidP="00DE2ABA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Matters arising from previous minutes:</w:t>
      </w:r>
    </w:p>
    <w:p w14:paraId="5B363DDA" w14:textId="508DD944" w:rsidR="00313720" w:rsidRDefault="00812348" w:rsidP="00DE2ABA">
      <w:pPr>
        <w:pStyle w:val="ListParagraph"/>
        <w:numPr>
          <w:ilvl w:val="2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Map of Parish Boundary </w:t>
      </w:r>
      <w:r w:rsidR="00313720">
        <w:rPr>
          <w:rFonts w:ascii="Calibri" w:hAnsi="Calibri" w:cs="Arial"/>
          <w:b/>
          <w:sz w:val="22"/>
          <w:szCs w:val="22"/>
        </w:rPr>
        <w:t>provided for Council records to be put on website</w:t>
      </w:r>
    </w:p>
    <w:p w14:paraId="4AEFC736" w14:textId="2D963FD6" w:rsidR="00313720" w:rsidRDefault="00313720" w:rsidP="00DE2ABA">
      <w:pPr>
        <w:pStyle w:val="ListParagraph"/>
        <w:numPr>
          <w:ilvl w:val="2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Village notice board – </w:t>
      </w:r>
      <w:r w:rsidR="00824A25">
        <w:rPr>
          <w:rFonts w:ascii="Calibri" w:hAnsi="Calibri" w:cs="Arial"/>
          <w:b/>
          <w:sz w:val="22"/>
          <w:szCs w:val="22"/>
        </w:rPr>
        <w:t xml:space="preserve">additional </w:t>
      </w:r>
      <w:r>
        <w:rPr>
          <w:rFonts w:ascii="Calibri" w:hAnsi="Calibri" w:cs="Arial"/>
          <w:b/>
          <w:sz w:val="22"/>
          <w:szCs w:val="22"/>
        </w:rPr>
        <w:t xml:space="preserve">work </w:t>
      </w:r>
      <w:r w:rsidR="00824A25">
        <w:rPr>
          <w:rFonts w:ascii="Calibri" w:hAnsi="Calibri" w:cs="Arial"/>
          <w:b/>
          <w:sz w:val="22"/>
          <w:szCs w:val="22"/>
        </w:rPr>
        <w:t>for alternative catch system to be</w:t>
      </w:r>
      <w:r>
        <w:rPr>
          <w:rFonts w:ascii="Calibri" w:hAnsi="Calibri" w:cs="Arial"/>
          <w:b/>
          <w:sz w:val="22"/>
          <w:szCs w:val="22"/>
        </w:rPr>
        <w:t xml:space="preserve"> approved by council</w:t>
      </w:r>
      <w:r w:rsidR="001B5A2A">
        <w:rPr>
          <w:rFonts w:ascii="Calibri" w:hAnsi="Calibri" w:cs="Arial"/>
          <w:b/>
          <w:sz w:val="22"/>
          <w:szCs w:val="22"/>
        </w:rPr>
        <w:t xml:space="preserve"> (quotation sought)</w:t>
      </w:r>
    </w:p>
    <w:p w14:paraId="159E8D6B" w14:textId="77777777" w:rsidR="001B5A2A" w:rsidRDefault="00313720" w:rsidP="00DE2ABA">
      <w:pPr>
        <w:pStyle w:val="ListParagraph"/>
        <w:numPr>
          <w:ilvl w:val="2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White line markings opposite the War Memorial – Clerk reported</w:t>
      </w:r>
    </w:p>
    <w:p w14:paraId="39648D0F" w14:textId="77777777" w:rsidR="001B5A2A" w:rsidRDefault="001B5A2A" w:rsidP="00DE2ABA">
      <w:pPr>
        <w:pStyle w:val="ListParagraph"/>
        <w:numPr>
          <w:ilvl w:val="2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 w:rsidRPr="001B5A2A">
        <w:rPr>
          <w:rFonts w:ascii="Calibri" w:hAnsi="Calibri" w:cs="Arial"/>
          <w:b/>
          <w:sz w:val="22"/>
          <w:szCs w:val="22"/>
        </w:rPr>
        <w:t xml:space="preserve">Bank Mandate update completed </w:t>
      </w:r>
    </w:p>
    <w:p w14:paraId="1A35F560" w14:textId="77777777" w:rsidR="001B5A2A" w:rsidRDefault="001B5A2A" w:rsidP="00DE2ABA">
      <w:pPr>
        <w:pStyle w:val="ListParagraph"/>
        <w:numPr>
          <w:ilvl w:val="2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 w:rsidRPr="001B5A2A">
        <w:rPr>
          <w:rFonts w:ascii="Calibri" w:hAnsi="Calibri" w:cs="Arial"/>
          <w:b/>
          <w:sz w:val="22"/>
          <w:szCs w:val="22"/>
        </w:rPr>
        <w:t xml:space="preserve">Tree warden role details to be distributed - outstanding </w:t>
      </w:r>
    </w:p>
    <w:p w14:paraId="7E364E62" w14:textId="51C5540A" w:rsidR="001B5A2A" w:rsidRPr="001B5A2A" w:rsidRDefault="001B5A2A" w:rsidP="00DE2ABA">
      <w:pPr>
        <w:pStyle w:val="ListParagraph"/>
        <w:numPr>
          <w:ilvl w:val="2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 w:rsidRPr="001B5A2A">
        <w:rPr>
          <w:rFonts w:ascii="Calibri" w:hAnsi="Calibri" w:cs="Arial"/>
          <w:b/>
          <w:sz w:val="22"/>
          <w:szCs w:val="22"/>
        </w:rPr>
        <w:t xml:space="preserve">Public Footpath running from the Knapp towards </w:t>
      </w:r>
      <w:proofErr w:type="spellStart"/>
      <w:r w:rsidRPr="001B5A2A">
        <w:rPr>
          <w:rFonts w:ascii="Calibri" w:hAnsi="Calibri" w:cs="Arial"/>
          <w:b/>
          <w:sz w:val="22"/>
          <w:szCs w:val="22"/>
        </w:rPr>
        <w:t>Longdale</w:t>
      </w:r>
      <w:proofErr w:type="spellEnd"/>
      <w:r w:rsidRPr="001B5A2A">
        <w:rPr>
          <w:rFonts w:ascii="Calibri" w:hAnsi="Calibri" w:cs="Arial"/>
          <w:b/>
          <w:sz w:val="22"/>
          <w:szCs w:val="22"/>
        </w:rPr>
        <w:t xml:space="preserve"> (</w:t>
      </w:r>
      <w:proofErr w:type="spellStart"/>
      <w:r w:rsidRPr="001B5A2A">
        <w:rPr>
          <w:rFonts w:ascii="Calibri" w:hAnsi="Calibri" w:cs="Arial"/>
          <w:b/>
          <w:sz w:val="22"/>
          <w:szCs w:val="22"/>
        </w:rPr>
        <w:t>Councillor</w:t>
      </w:r>
      <w:proofErr w:type="spellEnd"/>
      <w:r w:rsidRPr="001B5A2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1B5A2A">
        <w:rPr>
          <w:rFonts w:ascii="Calibri" w:hAnsi="Calibri" w:cs="Arial"/>
          <w:b/>
          <w:sz w:val="22"/>
          <w:szCs w:val="22"/>
        </w:rPr>
        <w:t>Larthe</w:t>
      </w:r>
      <w:proofErr w:type="spellEnd"/>
      <w:r w:rsidRPr="001B5A2A">
        <w:rPr>
          <w:rFonts w:ascii="Calibri" w:hAnsi="Calibri" w:cs="Arial"/>
          <w:b/>
          <w:sz w:val="22"/>
          <w:szCs w:val="22"/>
        </w:rPr>
        <w:t>) update to be noted</w:t>
      </w:r>
    </w:p>
    <w:p w14:paraId="4B5A2E23" w14:textId="391499DF" w:rsidR="001B5A2A" w:rsidRPr="00DE2ABA" w:rsidRDefault="001B5A2A" w:rsidP="00DE2ABA">
      <w:pPr>
        <w:pStyle w:val="ListParagraph"/>
        <w:numPr>
          <w:ilvl w:val="2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Review of all policies considered and no updates have been identified</w:t>
      </w:r>
    </w:p>
    <w:p w14:paraId="08F25153" w14:textId="77777777" w:rsidR="00313720" w:rsidRDefault="00313720" w:rsidP="00DE2ABA">
      <w:pPr>
        <w:pStyle w:val="ListParagraph"/>
        <w:spacing w:line="276" w:lineRule="auto"/>
        <w:ind w:left="1211"/>
        <w:contextualSpacing w:val="0"/>
        <w:rPr>
          <w:rFonts w:ascii="Calibri" w:hAnsi="Calibri" w:cs="Arial"/>
          <w:b/>
          <w:sz w:val="22"/>
          <w:szCs w:val="22"/>
        </w:rPr>
      </w:pPr>
    </w:p>
    <w:p w14:paraId="05077F73" w14:textId="798D758D" w:rsidR="00DE2ABA" w:rsidRPr="00DE2ABA" w:rsidRDefault="00812348" w:rsidP="00DE2ABA">
      <w:pPr>
        <w:pStyle w:val="ListParagraph"/>
        <w:numPr>
          <w:ilvl w:val="0"/>
          <w:numId w:val="31"/>
        </w:numPr>
        <w:spacing w:line="276" w:lineRule="auto"/>
        <w:rPr>
          <w:rFonts w:ascii="Calibri" w:hAnsi="Calibri" w:cs="Arial"/>
          <w:b/>
          <w:sz w:val="22"/>
          <w:szCs w:val="22"/>
        </w:rPr>
      </w:pPr>
      <w:r w:rsidRPr="001B4179">
        <w:rPr>
          <w:rFonts w:ascii="Calibri" w:hAnsi="Calibri" w:cs="Arial"/>
          <w:b/>
          <w:sz w:val="22"/>
          <w:szCs w:val="22"/>
        </w:rPr>
        <w:t>To receive comments and concerns from the public</w:t>
      </w:r>
      <w:r>
        <w:rPr>
          <w:rFonts w:ascii="Calibri" w:hAnsi="Calibri" w:cs="Arial"/>
          <w:b/>
          <w:sz w:val="22"/>
          <w:szCs w:val="22"/>
        </w:rPr>
        <w:t>.</w:t>
      </w:r>
    </w:p>
    <w:p w14:paraId="5D60213D" w14:textId="3E3582A7" w:rsidR="00DE2ABA" w:rsidRPr="00DE2ABA" w:rsidRDefault="00812348" w:rsidP="00DE2ABA">
      <w:pPr>
        <w:pStyle w:val="ListParagraph"/>
        <w:numPr>
          <w:ilvl w:val="0"/>
          <w:numId w:val="31"/>
        </w:numPr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Hermits Corner update to be noted</w:t>
      </w:r>
    </w:p>
    <w:p w14:paraId="09D915CF" w14:textId="19774A09" w:rsidR="00F357B9" w:rsidRPr="00DE2ABA" w:rsidRDefault="00812348" w:rsidP="00DE2ABA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Village Hall update to be noted</w:t>
      </w:r>
    </w:p>
    <w:p w14:paraId="703B1988" w14:textId="34C732F3" w:rsidR="00323579" w:rsidRPr="00DE2ABA" w:rsidRDefault="00F357B9" w:rsidP="00DE2ABA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 w:rsidRPr="001B4179">
        <w:rPr>
          <w:rFonts w:ascii="Calibri" w:hAnsi="Calibri" w:cs="Arial"/>
          <w:b/>
          <w:sz w:val="22"/>
          <w:szCs w:val="22"/>
        </w:rPr>
        <w:t xml:space="preserve">To consider and note planning applications </w:t>
      </w:r>
      <w:r w:rsidR="00DE2ABA">
        <w:rPr>
          <w:rFonts w:ascii="Calibri" w:hAnsi="Calibri" w:cs="Arial"/>
          <w:b/>
          <w:sz w:val="22"/>
          <w:szCs w:val="22"/>
        </w:rPr>
        <w:t xml:space="preserve">as attached </w:t>
      </w:r>
      <w:r w:rsidRPr="001B4179">
        <w:rPr>
          <w:rFonts w:ascii="Calibri" w:hAnsi="Calibri" w:cs="Arial"/>
          <w:b/>
          <w:sz w:val="22"/>
          <w:szCs w:val="22"/>
        </w:rPr>
        <w:t>and agree responses:</w:t>
      </w:r>
    </w:p>
    <w:p w14:paraId="2CE293C0" w14:textId="107B1AFF" w:rsidR="00DE2ABA" w:rsidRPr="00DE2ABA" w:rsidRDefault="001B4179" w:rsidP="00DE2ABA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 w:rsidRPr="000529CB">
        <w:rPr>
          <w:rFonts w:ascii="Calibri" w:hAnsi="Calibri" w:cs="Arial"/>
          <w:b/>
          <w:sz w:val="22"/>
          <w:szCs w:val="22"/>
        </w:rPr>
        <w:t xml:space="preserve">Highways </w:t>
      </w:r>
      <w:r w:rsidR="007068EF">
        <w:rPr>
          <w:rFonts w:ascii="Calibri" w:hAnsi="Calibri" w:cs="Arial"/>
          <w:b/>
          <w:sz w:val="22"/>
          <w:szCs w:val="22"/>
        </w:rPr>
        <w:t xml:space="preserve">and PROW </w:t>
      </w:r>
      <w:r w:rsidR="00DE2ABA">
        <w:rPr>
          <w:rFonts w:ascii="Calibri" w:hAnsi="Calibri" w:cs="Arial"/>
          <w:b/>
          <w:sz w:val="22"/>
          <w:szCs w:val="22"/>
        </w:rPr>
        <w:t>updates</w:t>
      </w:r>
      <w:r w:rsidR="00F72AD8">
        <w:rPr>
          <w:rFonts w:ascii="Calibri" w:hAnsi="Calibri" w:cs="Arial"/>
          <w:b/>
          <w:sz w:val="22"/>
          <w:szCs w:val="22"/>
        </w:rPr>
        <w:t xml:space="preserve"> to be noted</w:t>
      </w:r>
    </w:p>
    <w:p w14:paraId="05B94B27" w14:textId="50C10F1D" w:rsidR="00DE2ABA" w:rsidRPr="00DE2ABA" w:rsidRDefault="001B5A2A" w:rsidP="00DE2ABA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Caudle green notice board replacement</w:t>
      </w:r>
      <w:r w:rsidR="00B64BD3">
        <w:rPr>
          <w:rFonts w:ascii="Calibri" w:hAnsi="Calibri" w:cs="Arial"/>
          <w:b/>
          <w:sz w:val="22"/>
          <w:szCs w:val="22"/>
        </w:rPr>
        <w:t xml:space="preserve"> (£850) or </w:t>
      </w:r>
      <w:r>
        <w:rPr>
          <w:rFonts w:ascii="Calibri" w:hAnsi="Calibri" w:cs="Arial"/>
          <w:b/>
          <w:sz w:val="22"/>
          <w:szCs w:val="22"/>
        </w:rPr>
        <w:t xml:space="preserve">repair to be discussed </w:t>
      </w:r>
      <w:r w:rsidR="00B64BD3">
        <w:rPr>
          <w:rFonts w:ascii="Calibri" w:hAnsi="Calibri" w:cs="Arial"/>
          <w:b/>
          <w:sz w:val="22"/>
          <w:szCs w:val="22"/>
        </w:rPr>
        <w:t>(£320)</w:t>
      </w:r>
    </w:p>
    <w:p w14:paraId="0B02B650" w14:textId="6FFE0223" w:rsidR="000529CB" w:rsidRPr="00DE2ABA" w:rsidRDefault="001B5A2A" w:rsidP="00DE2ABA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Grass cutting area to be confirmed</w:t>
      </w:r>
    </w:p>
    <w:p w14:paraId="6461E3E6" w14:textId="485225CC" w:rsidR="00A82D9D" w:rsidRPr="008A49CE" w:rsidRDefault="00F357B9" w:rsidP="00DE2ABA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 w:rsidRPr="001B4179">
        <w:rPr>
          <w:rFonts w:ascii="Calibri" w:hAnsi="Calibri" w:cs="Arial"/>
          <w:b/>
          <w:sz w:val="22"/>
          <w:szCs w:val="22"/>
        </w:rPr>
        <w:t>F</w:t>
      </w:r>
      <w:r w:rsidR="008A49CE">
        <w:rPr>
          <w:rFonts w:ascii="Calibri" w:hAnsi="Calibri" w:cs="Arial"/>
          <w:b/>
          <w:sz w:val="22"/>
          <w:szCs w:val="22"/>
        </w:rPr>
        <w:t>inances</w:t>
      </w:r>
    </w:p>
    <w:p w14:paraId="3DF348DE" w14:textId="0BD62CE4" w:rsidR="0079609E" w:rsidRPr="00DB4C50" w:rsidRDefault="0079609E" w:rsidP="00DE2ABA">
      <w:pPr>
        <w:pStyle w:val="ListParagraph"/>
        <w:numPr>
          <w:ilvl w:val="2"/>
          <w:numId w:val="31"/>
        </w:numPr>
        <w:spacing w:line="276" w:lineRule="auto"/>
        <w:rPr>
          <w:rFonts w:ascii="Calibri" w:hAnsi="Calibri" w:cs="Arial"/>
          <w:sz w:val="22"/>
          <w:szCs w:val="22"/>
        </w:rPr>
      </w:pPr>
      <w:r w:rsidRPr="00DB4C50">
        <w:rPr>
          <w:rFonts w:ascii="Calibri" w:hAnsi="Calibri" w:cs="Arial"/>
          <w:sz w:val="22"/>
          <w:szCs w:val="22"/>
        </w:rPr>
        <w:t xml:space="preserve">To approve payments </w:t>
      </w:r>
      <w:r w:rsidR="00DB4C50">
        <w:rPr>
          <w:rFonts w:ascii="Calibri" w:hAnsi="Calibri" w:cs="Arial"/>
          <w:sz w:val="22"/>
          <w:szCs w:val="22"/>
        </w:rPr>
        <w:t xml:space="preserve">as </w:t>
      </w:r>
      <w:r w:rsidR="00DE2ABA">
        <w:rPr>
          <w:rFonts w:ascii="Calibri" w:hAnsi="Calibri" w:cs="Arial"/>
          <w:sz w:val="22"/>
          <w:szCs w:val="22"/>
        </w:rPr>
        <w:t>attached</w:t>
      </w:r>
    </w:p>
    <w:p w14:paraId="2D675425" w14:textId="031D239A" w:rsidR="00DB4C50" w:rsidRDefault="00BC724F" w:rsidP="00DE2ABA">
      <w:pPr>
        <w:pStyle w:val="ListParagraph"/>
        <w:numPr>
          <w:ilvl w:val="2"/>
          <w:numId w:val="31"/>
        </w:num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To </w:t>
      </w:r>
      <w:r w:rsidR="00AA129D">
        <w:rPr>
          <w:rFonts w:ascii="Calibri" w:hAnsi="Calibri" w:cs="Arial"/>
          <w:sz w:val="22"/>
          <w:szCs w:val="22"/>
        </w:rPr>
        <w:t xml:space="preserve">note </w:t>
      </w:r>
      <w:r>
        <w:rPr>
          <w:rFonts w:ascii="Calibri" w:hAnsi="Calibri" w:cs="Arial"/>
          <w:sz w:val="22"/>
          <w:szCs w:val="22"/>
        </w:rPr>
        <w:t>financial reports</w:t>
      </w:r>
      <w:r w:rsidR="00AA129D">
        <w:rPr>
          <w:rFonts w:ascii="Calibri" w:hAnsi="Calibri" w:cs="Arial"/>
          <w:sz w:val="22"/>
          <w:szCs w:val="22"/>
        </w:rPr>
        <w:t xml:space="preserve"> update </w:t>
      </w:r>
    </w:p>
    <w:p w14:paraId="76C958FF" w14:textId="305F59C4" w:rsidR="00F72AD8" w:rsidRPr="00DE2ABA" w:rsidRDefault="00BC724F" w:rsidP="00DE2ABA">
      <w:pPr>
        <w:pStyle w:val="ListParagraph"/>
        <w:numPr>
          <w:ilvl w:val="2"/>
          <w:numId w:val="31"/>
        </w:num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complete internal control checklis</w:t>
      </w:r>
      <w:r w:rsidR="00DE2ABA">
        <w:rPr>
          <w:rFonts w:ascii="Calibri" w:hAnsi="Calibri" w:cs="Arial"/>
          <w:sz w:val="22"/>
          <w:szCs w:val="22"/>
        </w:rPr>
        <w:t>t</w:t>
      </w:r>
    </w:p>
    <w:p w14:paraId="1E797360" w14:textId="77777777" w:rsidR="001B4179" w:rsidRPr="00DE2ABA" w:rsidRDefault="001B4179" w:rsidP="00DE2ABA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14:paraId="51C6A761" w14:textId="23774AC1" w:rsidR="000A46C7" w:rsidRPr="001B4179" w:rsidRDefault="00780695" w:rsidP="00DE2ABA">
      <w:pPr>
        <w:pStyle w:val="ListParagraph"/>
        <w:numPr>
          <w:ilvl w:val="0"/>
          <w:numId w:val="31"/>
        </w:numPr>
        <w:spacing w:line="276" w:lineRule="auto"/>
        <w:rPr>
          <w:rFonts w:ascii="Calibri" w:hAnsi="Calibri" w:cs="Arial"/>
          <w:b/>
          <w:sz w:val="22"/>
          <w:szCs w:val="22"/>
        </w:rPr>
      </w:pPr>
      <w:r w:rsidRPr="001B4179">
        <w:rPr>
          <w:rFonts w:asciiTheme="majorHAnsi" w:hAnsiTheme="majorHAnsi" w:cs="Helvetica"/>
          <w:b/>
          <w:sz w:val="22"/>
          <w:szCs w:val="22"/>
        </w:rPr>
        <w:t>Items for information only</w:t>
      </w:r>
      <w:r w:rsidR="00E94D89" w:rsidRPr="001B4179">
        <w:rPr>
          <w:rFonts w:asciiTheme="majorHAnsi" w:hAnsiTheme="majorHAnsi" w:cs="Helvetica"/>
          <w:b/>
          <w:i/>
          <w:sz w:val="22"/>
          <w:szCs w:val="22"/>
        </w:rPr>
        <w:t xml:space="preserve"> </w:t>
      </w:r>
    </w:p>
    <w:p w14:paraId="7EC127A1" w14:textId="749BEA0A" w:rsidR="00A82D9D" w:rsidRDefault="00682C7D" w:rsidP="00DE2ABA">
      <w:pPr>
        <w:pStyle w:val="ListParagraph"/>
        <w:spacing w:line="276" w:lineRule="auto"/>
        <w:ind w:left="360"/>
        <w:rPr>
          <w:rFonts w:asciiTheme="majorHAnsi" w:hAnsiTheme="majorHAnsi" w:cs="Helvetica"/>
          <w:i/>
          <w:sz w:val="22"/>
          <w:szCs w:val="22"/>
        </w:rPr>
      </w:pPr>
      <w:r w:rsidRPr="009548D6">
        <w:rPr>
          <w:rFonts w:asciiTheme="majorHAnsi" w:hAnsiTheme="majorHAnsi" w:cs="Helvetica"/>
          <w:i/>
          <w:sz w:val="22"/>
          <w:szCs w:val="22"/>
        </w:rPr>
        <w:t>NOTE: no decisions can be made on items raised in this section. Discussions can lead to items being included on the Agenda for the next meeting only.</w:t>
      </w:r>
    </w:p>
    <w:p w14:paraId="1C6E7699" w14:textId="54C893E3" w:rsidR="00DE2ABA" w:rsidRDefault="00DE2ABA" w:rsidP="00DE2ABA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</w:p>
    <w:p w14:paraId="2DDE502B" w14:textId="44B66041" w:rsidR="00DE2ABA" w:rsidRDefault="00DE2ABA">
      <w:pPr>
        <w:rPr>
          <w:rFonts w:asciiTheme="majorHAnsi" w:hAnsiTheme="majorHAnsi" w:cs="Helvetica"/>
          <w:i/>
          <w:sz w:val="22"/>
          <w:szCs w:val="22"/>
        </w:rPr>
      </w:pPr>
      <w:r>
        <w:rPr>
          <w:rFonts w:asciiTheme="majorHAnsi" w:hAnsiTheme="majorHAnsi" w:cs="Helvetica"/>
          <w:i/>
          <w:sz w:val="22"/>
          <w:szCs w:val="22"/>
        </w:rPr>
        <w:br w:type="page"/>
      </w:r>
    </w:p>
    <w:p w14:paraId="6031C448" w14:textId="34F09F03" w:rsidR="00DE2ABA" w:rsidRDefault="00DE2ABA" w:rsidP="00DE2ABA">
      <w:pPr>
        <w:ind w:left="360" w:firstLine="6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Planning applications received </w:t>
      </w:r>
    </w:p>
    <w:p w14:paraId="77269345" w14:textId="77777777" w:rsidR="00DE2ABA" w:rsidRDefault="00DE2ABA" w:rsidP="00DE2ABA">
      <w:pPr>
        <w:ind w:left="360" w:firstLine="774"/>
        <w:rPr>
          <w:rFonts w:ascii="Calibri" w:hAnsi="Calibri" w:cs="Arial"/>
          <w:sz w:val="22"/>
          <w:szCs w:val="22"/>
        </w:rPr>
      </w:pPr>
    </w:p>
    <w:p w14:paraId="1C69448B" w14:textId="24688D6D" w:rsidR="00DE2ABA" w:rsidRDefault="00DE2ABA" w:rsidP="00DE2ABA">
      <w:pPr>
        <w:ind w:left="360" w:firstLine="6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19/02815/FUL – erection of two </w:t>
      </w:r>
      <w:proofErr w:type="spellStart"/>
      <w:r>
        <w:rPr>
          <w:rFonts w:ascii="Calibri" w:hAnsi="Calibri" w:cs="Arial"/>
          <w:sz w:val="22"/>
          <w:szCs w:val="22"/>
        </w:rPr>
        <w:t>storey</w:t>
      </w:r>
      <w:proofErr w:type="spellEnd"/>
      <w:r>
        <w:rPr>
          <w:rFonts w:ascii="Calibri" w:hAnsi="Calibri" w:cs="Arial"/>
          <w:sz w:val="22"/>
          <w:szCs w:val="22"/>
        </w:rPr>
        <w:t xml:space="preserve"> side and rear extensions </w:t>
      </w:r>
      <w:proofErr w:type="spellStart"/>
      <w:r>
        <w:rPr>
          <w:rFonts w:ascii="Calibri" w:hAnsi="Calibri" w:cs="Arial"/>
          <w:sz w:val="22"/>
          <w:szCs w:val="22"/>
        </w:rPr>
        <w:t>etc</w:t>
      </w:r>
      <w:proofErr w:type="spellEnd"/>
      <w:r>
        <w:rPr>
          <w:rFonts w:ascii="Calibri" w:hAnsi="Calibri" w:cs="Arial"/>
          <w:sz w:val="22"/>
          <w:szCs w:val="22"/>
        </w:rPr>
        <w:t xml:space="preserve">  at 4 Newcombe, </w:t>
      </w:r>
      <w:proofErr w:type="spellStart"/>
      <w:r>
        <w:rPr>
          <w:rFonts w:ascii="Calibri" w:hAnsi="Calibri" w:cs="Arial"/>
          <w:sz w:val="22"/>
          <w:szCs w:val="22"/>
        </w:rPr>
        <w:t>Climperwell</w:t>
      </w:r>
      <w:proofErr w:type="spellEnd"/>
      <w:r>
        <w:rPr>
          <w:rFonts w:ascii="Calibri" w:hAnsi="Calibri" w:cs="Arial"/>
          <w:sz w:val="22"/>
          <w:szCs w:val="22"/>
        </w:rPr>
        <w:t xml:space="preserve"> Road,</w:t>
      </w:r>
    </w:p>
    <w:p w14:paraId="3383A2C6" w14:textId="5DB4E483" w:rsidR="00DE2ABA" w:rsidRDefault="00DE2ABA" w:rsidP="00DE2ABA">
      <w:pPr>
        <w:ind w:left="360" w:firstLine="6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19/02642/TCONR -tree works in conservation area at the Old Rectory, </w:t>
      </w:r>
      <w:proofErr w:type="spellStart"/>
      <w:r>
        <w:rPr>
          <w:rFonts w:ascii="Calibri" w:hAnsi="Calibri" w:cs="Arial"/>
          <w:sz w:val="22"/>
          <w:szCs w:val="22"/>
        </w:rPr>
        <w:t>Brimpsfield</w:t>
      </w:r>
      <w:proofErr w:type="spellEnd"/>
    </w:p>
    <w:p w14:paraId="3897EAA9" w14:textId="34026285" w:rsidR="00DE2ABA" w:rsidRDefault="00B64BD3" w:rsidP="00B64BD3">
      <w:pPr>
        <w:ind w:left="360" w:firstLine="6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NOTE -</w:t>
      </w:r>
      <w:r w:rsidR="00DE2ABA">
        <w:rPr>
          <w:rFonts w:ascii="Calibri" w:hAnsi="Calibri" w:cs="Arial"/>
          <w:sz w:val="22"/>
          <w:szCs w:val="22"/>
        </w:rPr>
        <w:t xml:space="preserve">19/01931/FUL – woodstore to commercial food production – The </w:t>
      </w:r>
      <w:proofErr w:type="spellStart"/>
      <w:r w:rsidR="00DE2ABA">
        <w:rPr>
          <w:rFonts w:ascii="Calibri" w:hAnsi="Calibri" w:cs="Arial"/>
          <w:sz w:val="22"/>
          <w:szCs w:val="22"/>
        </w:rPr>
        <w:t>Mussards</w:t>
      </w:r>
      <w:proofErr w:type="spellEnd"/>
      <w:r w:rsidR="00DE2ABA">
        <w:rPr>
          <w:rFonts w:ascii="Calibri" w:hAnsi="Calibri" w:cs="Arial"/>
          <w:sz w:val="22"/>
          <w:szCs w:val="22"/>
        </w:rPr>
        <w:t xml:space="preserve"> -PERMITTED</w:t>
      </w:r>
    </w:p>
    <w:p w14:paraId="4E7D100C" w14:textId="77777777" w:rsidR="00DE2ABA" w:rsidRDefault="00DE2ABA" w:rsidP="00DE2ABA">
      <w:pPr>
        <w:ind w:left="360" w:firstLine="774"/>
        <w:rPr>
          <w:rFonts w:ascii="Calibri" w:hAnsi="Calibri" w:cs="Arial"/>
          <w:sz w:val="22"/>
          <w:szCs w:val="22"/>
        </w:rPr>
      </w:pPr>
    </w:p>
    <w:p w14:paraId="75254785" w14:textId="6BA1D26C" w:rsidR="00DE2ABA" w:rsidRDefault="00DE2ABA" w:rsidP="00957766">
      <w:pPr>
        <w:ind w:left="360" w:firstLine="66"/>
        <w:rPr>
          <w:rFonts w:ascii="Calibri" w:hAnsi="Calibri" w:cs="Arial"/>
          <w:b/>
          <w:bCs/>
          <w:sz w:val="22"/>
          <w:szCs w:val="22"/>
          <w:u w:val="single"/>
        </w:rPr>
      </w:pPr>
      <w:r w:rsidRPr="00957766">
        <w:rPr>
          <w:rFonts w:ascii="Calibri" w:hAnsi="Calibri" w:cs="Arial"/>
          <w:b/>
          <w:bCs/>
          <w:sz w:val="22"/>
          <w:szCs w:val="22"/>
          <w:u w:val="single"/>
        </w:rPr>
        <w:t>Payment list to be approved</w:t>
      </w:r>
    </w:p>
    <w:p w14:paraId="3A1258FE" w14:textId="6E70507E" w:rsidR="001722A2" w:rsidRPr="001722A2" w:rsidRDefault="001722A2" w:rsidP="00957766">
      <w:pPr>
        <w:ind w:left="360" w:firstLine="66"/>
        <w:rPr>
          <w:rFonts w:ascii="Calibri" w:hAnsi="Calibri" w:cs="Arial"/>
          <w:sz w:val="22"/>
          <w:szCs w:val="22"/>
        </w:rPr>
      </w:pPr>
      <w:r w:rsidRPr="001722A2">
        <w:rPr>
          <w:rFonts w:ascii="Calibri" w:hAnsi="Calibri" w:cs="Arial"/>
          <w:sz w:val="22"/>
          <w:szCs w:val="22"/>
        </w:rPr>
        <w:t>16/7/19</w:t>
      </w:r>
      <w:r>
        <w:rPr>
          <w:rFonts w:ascii="Calibri" w:hAnsi="Calibri" w:cs="Arial"/>
          <w:sz w:val="22"/>
          <w:szCs w:val="22"/>
        </w:rPr>
        <w:t xml:space="preserve">- R Lock- Paint for BT box £18.00 </w:t>
      </w:r>
      <w:bookmarkStart w:id="0" w:name="_GoBack"/>
      <w:bookmarkEnd w:id="0"/>
    </w:p>
    <w:p w14:paraId="072CF387" w14:textId="2667BF5E" w:rsidR="00DE2ABA" w:rsidRDefault="00DE2ABA" w:rsidP="00DE2ABA">
      <w:pPr>
        <w:ind w:left="360" w:firstLine="6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26/9/19 Salary - £194.06 (paid by Standing order)</w:t>
      </w:r>
    </w:p>
    <w:p w14:paraId="628741E1" w14:textId="77777777" w:rsidR="00DE2ABA" w:rsidRDefault="00DE2ABA" w:rsidP="00DE2ABA">
      <w:pPr>
        <w:ind w:left="360" w:firstLine="6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26/9/19 HMRC £48.40</w:t>
      </w:r>
    </w:p>
    <w:p w14:paraId="79F74BA5" w14:textId="77777777" w:rsidR="00DE2ABA" w:rsidRDefault="00DE2ABA" w:rsidP="00DE2ABA">
      <w:pPr>
        <w:ind w:left="360" w:firstLine="6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14/9/19 Expenses as submitted £43.85</w:t>
      </w:r>
    </w:p>
    <w:p w14:paraId="1F1E0343" w14:textId="77777777" w:rsidR="00DE2ABA" w:rsidRDefault="00DE2ABA" w:rsidP="00DE2ABA">
      <w:pPr>
        <w:ind w:left="360" w:firstLine="6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16/9/19 PATA (UK) payroll £23.25</w:t>
      </w:r>
    </w:p>
    <w:p w14:paraId="5D6FE0CD" w14:textId="77777777" w:rsidR="00DE2ABA" w:rsidRDefault="00DE2ABA" w:rsidP="00DE2ABA">
      <w:pPr>
        <w:ind w:left="360" w:firstLine="6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24/10/19  Salary £194.06 (paid by standing order)</w:t>
      </w:r>
    </w:p>
    <w:p w14:paraId="281012E8" w14:textId="77777777" w:rsidR="00DE2ABA" w:rsidRDefault="00DE2ABA" w:rsidP="00DE2ABA">
      <w:pPr>
        <w:ind w:left="360" w:firstLine="6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24/10/19 HMRC £48.40</w:t>
      </w:r>
    </w:p>
    <w:p w14:paraId="23978744" w14:textId="74BA30DE" w:rsidR="00DE2ABA" w:rsidRDefault="00957766" w:rsidP="00DE2ABA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  <w:r>
        <w:rPr>
          <w:rFonts w:asciiTheme="majorHAnsi" w:hAnsiTheme="majorHAnsi" w:cs="Helvetica"/>
          <w:i/>
          <w:sz w:val="22"/>
          <w:szCs w:val="22"/>
        </w:rPr>
        <w:t>Cash book to 26/9/19</w:t>
      </w:r>
    </w:p>
    <w:tbl>
      <w:tblPr>
        <w:tblW w:w="6180" w:type="dxa"/>
        <w:tblLook w:val="04A0" w:firstRow="1" w:lastRow="0" w:firstColumn="1" w:lastColumn="0" w:noHBand="0" w:noVBand="1"/>
      </w:tblPr>
      <w:tblGrid>
        <w:gridCol w:w="1017"/>
        <w:gridCol w:w="2420"/>
        <w:gridCol w:w="840"/>
        <w:gridCol w:w="1020"/>
        <w:gridCol w:w="1020"/>
      </w:tblGrid>
      <w:tr w:rsidR="00957766" w:rsidRPr="00957766" w14:paraId="38A40478" w14:textId="77777777" w:rsidTr="00957766">
        <w:trPr>
          <w:trHeight w:val="9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14D3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D705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Detail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91BE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Chq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DEF7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Receipts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ABBB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TOTAL Payment</w:t>
            </w:r>
          </w:p>
        </w:tc>
      </w:tr>
      <w:tr w:rsidR="00957766" w:rsidRPr="00957766" w14:paraId="21DED553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9C7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3407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B4E0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E864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1733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6DFA2A07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83CD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01.04.19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4795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opening credit </w:t>
            </w:r>
            <w:proofErr w:type="spellStart"/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bal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FF8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0863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6538.01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861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24B6A0D3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356C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26/04/2019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32D8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B HOLDER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74AA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82B0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671E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194.06</w:t>
            </w:r>
          </w:p>
        </w:tc>
      </w:tr>
      <w:tr w:rsidR="00957766" w:rsidRPr="00957766" w14:paraId="0220EDBB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779A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26/04/2019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0439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HMRC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B7CE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1D0D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2C93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48.52</w:t>
            </w:r>
          </w:p>
        </w:tc>
      </w:tr>
      <w:tr w:rsidR="00957766" w:rsidRPr="00957766" w14:paraId="285A5388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8BE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0880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SEE 2018/19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59016D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6DCA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CB42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1CFE738D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56DC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30/04/2019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F038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GAPTC SUBS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7753F5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C002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FD0B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70.78</w:t>
            </w:r>
          </w:p>
        </w:tc>
      </w:tr>
      <w:tr w:rsidR="00957766" w:rsidRPr="00957766" w14:paraId="63E7C511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B8EB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02/04/2019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0142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VILLAGE HALL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0F44C6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4D3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6AB1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200.00</w:t>
            </w:r>
          </w:p>
        </w:tc>
      </w:tr>
      <w:tr w:rsidR="00957766" w:rsidRPr="00957766" w14:paraId="767621D4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02EE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01/04/2019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3190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DICKEN ROBERTS JOINERY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337A2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FEEC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58A2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1200.00</w:t>
            </w:r>
          </w:p>
        </w:tc>
      </w:tr>
      <w:tr w:rsidR="00957766" w:rsidRPr="00957766" w14:paraId="15D0A829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C032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12/05/2019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1381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GAPTC AUDIT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37CC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515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6F31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160.00</w:t>
            </w:r>
          </w:p>
        </w:tc>
      </w:tr>
      <w:tr w:rsidR="00957766" w:rsidRPr="00957766" w14:paraId="671091A6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DC07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24/05/2019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B5A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 HOLDER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DCCF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B528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B612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194.30</w:t>
            </w:r>
          </w:p>
        </w:tc>
      </w:tr>
      <w:tr w:rsidR="00957766" w:rsidRPr="00957766" w14:paraId="1B3F2F14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8797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25/05/2019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701D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HMRC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2FF496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E634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05DA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48.28</w:t>
            </w:r>
          </w:p>
        </w:tc>
      </w:tr>
      <w:tr w:rsidR="00957766" w:rsidRPr="00957766" w14:paraId="7A12AB28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C331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14/05/2019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2017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 HOLDER EXPENSES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04C6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E16A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9645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64.08</w:t>
            </w:r>
          </w:p>
        </w:tc>
      </w:tr>
      <w:tr w:rsidR="00957766" w:rsidRPr="00957766" w14:paraId="56C9E8F6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126C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14/05/2019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7A7E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CAME AND CO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3BFE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61C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F035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355.87</w:t>
            </w:r>
          </w:p>
        </w:tc>
      </w:tr>
      <w:tr w:rsidR="00957766" w:rsidRPr="00957766" w14:paraId="7B6A6835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F8B1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14/05/2019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512E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PATA PAYROLL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1200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5DF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CADD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23.25</w:t>
            </w:r>
          </w:p>
        </w:tc>
      </w:tr>
      <w:tr w:rsidR="00957766" w:rsidRPr="00957766" w14:paraId="658EA125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B6FC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28/06/2019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B399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cancelled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A417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BFFA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A772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1F4EF6CE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F564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28/06/2019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4D9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HMRC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D987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CAB6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8A92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48.40</w:t>
            </w:r>
          </w:p>
        </w:tc>
      </w:tr>
      <w:tr w:rsidR="00957766" w:rsidRPr="00957766" w14:paraId="7D546290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08BD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15/07/2019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1493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 HOLDER EXPENSES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240C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8F45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F24D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53.35</w:t>
            </w:r>
          </w:p>
        </w:tc>
      </w:tr>
      <w:tr w:rsidR="00957766" w:rsidRPr="00957766" w14:paraId="25F9377F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26A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15/07/2019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C8F9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DICKEN ROBERTS JOINERY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E8B4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F8C4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3398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91.72</w:t>
            </w:r>
          </w:p>
        </w:tc>
      </w:tr>
      <w:tr w:rsidR="00957766" w:rsidRPr="00957766" w14:paraId="2031C188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BE7A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26/07/2019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4922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HMRC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1C45AA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59F5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E59E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48.60</w:t>
            </w:r>
          </w:p>
        </w:tc>
      </w:tr>
      <w:tr w:rsidR="00957766" w:rsidRPr="00957766" w14:paraId="281DA982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3DCC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26/08/2019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8835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HMRC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55F0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540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B9DF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48.40</w:t>
            </w:r>
          </w:p>
        </w:tc>
      </w:tr>
      <w:tr w:rsidR="00957766" w:rsidRPr="00957766" w14:paraId="1FEAB3AE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9FB2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25/04/2019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1D5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CDC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97B5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REC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DE8F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4531.00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EBB1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735A1B21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CD8A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26/06/2019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EAD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 HOLDER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272848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FA3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5CA6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194.18</w:t>
            </w:r>
          </w:p>
        </w:tc>
      </w:tr>
      <w:tr w:rsidR="00957766" w:rsidRPr="00957766" w14:paraId="2ED1662C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B520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16/07/2019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7B71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r lock- </w:t>
            </w:r>
            <w:proofErr w:type="spellStart"/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Denmans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E090B2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ACB1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ECB4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18.00</w:t>
            </w:r>
          </w:p>
        </w:tc>
      </w:tr>
      <w:tr w:rsidR="00957766" w:rsidRPr="00957766" w14:paraId="77E5A05D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62FA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10/09/2019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E51D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PATA PAYROLL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0A3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F4A9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A9E5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23.25</w:t>
            </w:r>
          </w:p>
        </w:tc>
      </w:tr>
      <w:tr w:rsidR="00957766" w:rsidRPr="00957766" w14:paraId="391F54FA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F876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10/09/2019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9743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 holder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E1B8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3DC4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4D97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43.85</w:t>
            </w:r>
          </w:p>
        </w:tc>
      </w:tr>
      <w:tr w:rsidR="00957766" w:rsidRPr="00957766" w14:paraId="609531BC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BA5D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20/09/2019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3676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HMRC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1AF1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8ABC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1973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05CDE05A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D4C9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20/10/2019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F48B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HMRC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43F4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7BE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4564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25B83D64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9A10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26/07/2019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2897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 HOLDER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D4FD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S/O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C739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C354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194.18</w:t>
            </w:r>
          </w:p>
        </w:tc>
      </w:tr>
      <w:tr w:rsidR="00957766" w:rsidRPr="00957766" w14:paraId="394B1B97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F0EF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26/08/2019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BEDE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 HOLDER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E10D68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S//O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48EA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15B2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194.18</w:t>
            </w:r>
          </w:p>
        </w:tc>
      </w:tr>
      <w:tr w:rsidR="00957766" w:rsidRPr="00957766" w14:paraId="34645B49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461A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26/09/2019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098B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 HOLDER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F8E1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S/O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B258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54F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194.18</w:t>
            </w:r>
          </w:p>
        </w:tc>
      </w:tr>
      <w:tr w:rsidR="00957766" w:rsidRPr="00957766" w14:paraId="0F8150DA" w14:textId="77777777" w:rsidTr="00957766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D338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BAB3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3714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A9C6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CA8C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59169CB9" w14:textId="67D53BCA" w:rsidR="00957766" w:rsidRDefault="00957766" w:rsidP="00DE2ABA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</w:p>
    <w:p w14:paraId="7A63A18D" w14:textId="77777777" w:rsidR="00957766" w:rsidRDefault="00957766">
      <w:pPr>
        <w:rPr>
          <w:rFonts w:asciiTheme="majorHAnsi" w:hAnsiTheme="majorHAnsi" w:cs="Helvetica"/>
          <w:i/>
          <w:sz w:val="22"/>
          <w:szCs w:val="22"/>
        </w:rPr>
      </w:pPr>
      <w:r>
        <w:rPr>
          <w:rFonts w:asciiTheme="majorHAnsi" w:hAnsiTheme="majorHAnsi" w:cs="Helvetica"/>
          <w:i/>
          <w:sz w:val="22"/>
          <w:szCs w:val="22"/>
        </w:rPr>
        <w:br w:type="page"/>
      </w:r>
    </w:p>
    <w:p w14:paraId="4107EB28" w14:textId="2D02384E" w:rsidR="00957766" w:rsidRDefault="00957766" w:rsidP="00DE2ABA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  <w:r>
        <w:rPr>
          <w:rFonts w:asciiTheme="majorHAnsi" w:hAnsiTheme="majorHAnsi" w:cs="Helvetica"/>
          <w:i/>
          <w:sz w:val="22"/>
          <w:szCs w:val="22"/>
        </w:rPr>
        <w:lastRenderedPageBreak/>
        <w:t>Bank Reconciliation</w:t>
      </w:r>
      <w:r w:rsidR="00EC2098">
        <w:rPr>
          <w:rFonts w:asciiTheme="majorHAnsi" w:hAnsiTheme="majorHAnsi" w:cs="Helvetica"/>
          <w:i/>
          <w:sz w:val="22"/>
          <w:szCs w:val="22"/>
        </w:rPr>
        <w:t xml:space="preserve"> to 26/9/19</w:t>
      </w:r>
    </w:p>
    <w:tbl>
      <w:tblPr>
        <w:tblW w:w="6195" w:type="dxa"/>
        <w:tblLook w:val="04A0" w:firstRow="1" w:lastRow="0" w:firstColumn="1" w:lastColumn="0" w:noHBand="0" w:noVBand="1"/>
      </w:tblPr>
      <w:tblGrid>
        <w:gridCol w:w="1915"/>
        <w:gridCol w:w="2420"/>
        <w:gridCol w:w="840"/>
        <w:gridCol w:w="1020"/>
      </w:tblGrid>
      <w:tr w:rsidR="00957766" w:rsidRPr="00957766" w14:paraId="616588BD" w14:textId="77777777" w:rsidTr="00957766">
        <w:trPr>
          <w:trHeight w:val="31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5BAC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BANK SUMMARY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C8BA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4922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74B8" w14:textId="77777777" w:rsidR="00957766" w:rsidRPr="00957766" w:rsidRDefault="00957766" w:rsidP="0095776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color w:val="FF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6A4376AC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A8F5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80DD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o/</w:t>
            </w:r>
            <w:proofErr w:type="spellStart"/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bal</w:t>
            </w:r>
            <w:proofErr w:type="spellEnd"/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1/4/19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9187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A99C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6538.01</w:t>
            </w:r>
          </w:p>
        </w:tc>
      </w:tr>
      <w:tr w:rsidR="00957766" w:rsidRPr="00957766" w14:paraId="73734524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CB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1350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payments TO 16/9/19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F2A6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D9E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-3711.43</w:t>
            </w:r>
          </w:p>
        </w:tc>
      </w:tr>
      <w:tr w:rsidR="00957766" w:rsidRPr="00957766" w14:paraId="14E35351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61E7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9D14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receipts TO 16/7/19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F104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FDBF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4531.00</w:t>
            </w:r>
          </w:p>
        </w:tc>
      </w:tr>
      <w:tr w:rsidR="00957766" w:rsidRPr="00957766" w14:paraId="427B4E1A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167A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2E2C" w14:textId="154F2763" w:rsidR="00957766" w:rsidRPr="00957766" w:rsidRDefault="00957766" w:rsidP="00EC209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 xml:space="preserve">Closing balance  </w:t>
            </w:r>
            <w:r w:rsidR="00EC20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2</w:t>
            </w: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6/09/19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1E89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2B5C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7357.58</w:t>
            </w:r>
          </w:p>
        </w:tc>
      </w:tr>
      <w:tr w:rsidR="00957766" w:rsidRPr="00957766" w14:paraId="1FE983B5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0D0C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BANK RECONCILIATION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316B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A838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37B9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7DED3506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85E0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treasurers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DB63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bank statement 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25DA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0192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4523.14</w:t>
            </w:r>
          </w:p>
        </w:tc>
      </w:tr>
      <w:tr w:rsidR="00957766" w:rsidRPr="00957766" w14:paraId="7202471C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121B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115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outstanding cheques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39BE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00D1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41D41E83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00AB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97E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704F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23.25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614A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45C2A339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5E23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1052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0F0E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48.40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5570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18C16A6A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D02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749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CB01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43.85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DE00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7B448ACE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11C4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5AF5" w14:textId="2546FE05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.9/9/19</w:t>
            </w:r>
            <w:r w:rsid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 s/o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8CF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194.18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2B2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56DF3C05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005E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CF9E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AS ABOVE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C673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12C1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309.68</w:t>
            </w:r>
          </w:p>
        </w:tc>
      </w:tr>
      <w:tr w:rsidR="00957766" w:rsidRPr="00957766" w14:paraId="5A66A4C8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77B6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7089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balance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156E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F8BF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4213.46</w:t>
            </w:r>
          </w:p>
        </w:tc>
      </w:tr>
      <w:tr w:rsidR="00957766" w:rsidRPr="00957766" w14:paraId="20A81628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6DFD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5AE0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26A9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C86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5096188E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C01D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1297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2702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771C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0401DCDE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DFF2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1106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treasurers a/c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B8F1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4213.46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45E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3D24AE68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E7B8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6B16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instant a/c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24C0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3144.12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BA08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5D25CF46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C08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A6FE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history account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07B6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5C0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957766" w:rsidRPr="00957766" w14:paraId="7EAB5E88" w14:textId="77777777" w:rsidTr="00957766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992F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5100" w14:textId="77777777" w:rsidR="00957766" w:rsidRPr="00957766" w:rsidRDefault="00957766" w:rsidP="009577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RECONCILED BALANCE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5E4A" w14:textId="77777777" w:rsidR="00957766" w:rsidRPr="00957766" w:rsidRDefault="00957766" w:rsidP="0095776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7357.58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2F4C" w14:textId="77777777" w:rsidR="00957766" w:rsidRPr="00957766" w:rsidRDefault="00957766" w:rsidP="00957766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957766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38AB9EFF" w14:textId="0FC6DAEA" w:rsidR="00EC2098" w:rsidRDefault="00EC2098" w:rsidP="00DE2ABA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</w:p>
    <w:p w14:paraId="5AC8EC71" w14:textId="77777777" w:rsidR="00EC2098" w:rsidRDefault="00EC2098">
      <w:pPr>
        <w:rPr>
          <w:rFonts w:asciiTheme="majorHAnsi" w:hAnsiTheme="majorHAnsi" w:cs="Helvetica"/>
          <w:i/>
          <w:sz w:val="22"/>
          <w:szCs w:val="22"/>
        </w:rPr>
      </w:pPr>
      <w:r>
        <w:rPr>
          <w:rFonts w:asciiTheme="majorHAnsi" w:hAnsiTheme="majorHAnsi" w:cs="Helvetica"/>
          <w:i/>
          <w:sz w:val="22"/>
          <w:szCs w:val="22"/>
        </w:rPr>
        <w:br w:type="page"/>
      </w:r>
    </w:p>
    <w:p w14:paraId="20A908E4" w14:textId="2CC3E87F" w:rsidR="00957766" w:rsidRDefault="00EC2098" w:rsidP="00DE2ABA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  <w:r>
        <w:rPr>
          <w:rFonts w:asciiTheme="majorHAnsi" w:hAnsiTheme="majorHAnsi" w:cs="Helvetica"/>
          <w:i/>
          <w:sz w:val="22"/>
          <w:szCs w:val="22"/>
        </w:rPr>
        <w:lastRenderedPageBreak/>
        <w:t>Budget year to date comparison</w:t>
      </w:r>
    </w:p>
    <w:tbl>
      <w:tblPr>
        <w:tblW w:w="9694" w:type="dxa"/>
        <w:tblLook w:val="04A0" w:firstRow="1" w:lastRow="0" w:firstColumn="1" w:lastColumn="0" w:noHBand="0" w:noVBand="1"/>
      </w:tblPr>
      <w:tblGrid>
        <w:gridCol w:w="2510"/>
        <w:gridCol w:w="1050"/>
        <w:gridCol w:w="1053"/>
        <w:gridCol w:w="1020"/>
        <w:gridCol w:w="740"/>
        <w:gridCol w:w="732"/>
        <w:gridCol w:w="900"/>
        <w:gridCol w:w="900"/>
        <w:gridCol w:w="1140"/>
      </w:tblGrid>
      <w:tr w:rsidR="00EC2098" w:rsidRPr="00EC2098" w14:paraId="21EF8C6F" w14:textId="77777777" w:rsidTr="00EC2098">
        <w:trPr>
          <w:trHeight w:val="37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5E56" w14:textId="77777777" w:rsidR="00EC2098" w:rsidRPr="00EC2098" w:rsidRDefault="00EC2098" w:rsidP="00EC2098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C20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BUDGET SUMMARY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CE67" w14:textId="77777777" w:rsidR="00EC2098" w:rsidRPr="00EC2098" w:rsidRDefault="00EC2098" w:rsidP="00EC2098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C20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11FE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2F8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9B0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F40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794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1AA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DA5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68521745" w14:textId="77777777" w:rsidTr="00EC2098">
        <w:trPr>
          <w:trHeight w:val="9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3AB7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67C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BUDGET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38E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Y TO D income/ expenditure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849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BALANCE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F8D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05D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monies still due 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89F0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more income than planned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92AF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monies available to spend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A073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over spend</w:t>
            </w:r>
          </w:p>
        </w:tc>
      </w:tr>
      <w:tr w:rsidR="00EC2098" w:rsidRPr="00EC2098" w14:paraId="7943215C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9473" w14:textId="77777777" w:rsidR="00EC2098" w:rsidRPr="00EC2098" w:rsidRDefault="00EC2098" w:rsidP="00EC20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INCOME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D37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4DD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EAA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F57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CC5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498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6A2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5D3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0C09E985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C0C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Precept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3F5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3CE5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16CE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1469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88B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CBCC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24B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E8A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57B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1C9F271D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507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Interest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7ABC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5D3A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7FAB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97D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E3D6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477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2E9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387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2F2F8568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31E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VAT refund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C88F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D4A9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58DF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380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5126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CD3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6EA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BA5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1AFEBAE8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AC8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Wayleave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0819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5204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405D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129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0148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DE6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040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7E9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49EEE0C8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0B6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other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664E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89CA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E0D9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D634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58D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F9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C02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7C2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01CDAC30" w14:textId="77777777" w:rsidTr="00EC2098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3245" w14:textId="77777777" w:rsidR="00EC2098" w:rsidRPr="00EC2098" w:rsidRDefault="00EC2098" w:rsidP="00EC20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6432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B7FE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5F58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852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8011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BD8F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BEF6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BD0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4B6B4AC0" w14:textId="77777777" w:rsidTr="00EC2098">
        <w:trPr>
          <w:trHeight w:val="37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68B5" w14:textId="77777777" w:rsidR="00EC2098" w:rsidRPr="00EC2098" w:rsidRDefault="00EC2098" w:rsidP="00EC2098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C20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EXPENDITURE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B53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823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FD8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0E9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C20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5F5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231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C95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7A08AC92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856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Clerks Salary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E8EE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DFEF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1407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95C3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1393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2DB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763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7F3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1DC7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1393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343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3E520E94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680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Admin / Expenses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2A6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F8AF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04E7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D5A7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494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DC73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FA93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BF3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10ED4E15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1CE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Payroll </w:t>
            </w:r>
            <w:proofErr w:type="spellStart"/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Mgmt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B626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81A2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5AC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AEC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278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F25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9EB7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D6E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5283E37E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350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Insurance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0643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2582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DF18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60A7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C4B4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05A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D6D2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197E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</w:t>
            </w:r>
          </w:p>
        </w:tc>
      </w:tr>
      <w:tr w:rsidR="00EC2098" w:rsidRPr="00EC2098" w14:paraId="3FC1CCFB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481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Audit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7D97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E9C3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CADD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3ED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FE5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5FF3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B43D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3C2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52345421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9C1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Grass cutting </w:t>
            </w:r>
            <w:proofErr w:type="spellStart"/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Brimpsfield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EF34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775B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B341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8C3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193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1686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D298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E8B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74A45F9F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5C0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Grass cutting Caudle Green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D49B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A81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7BCA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E7E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262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2CF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3EB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341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6FBE8007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4DF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Mtg Room hire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22FF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6CCD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B7FD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0B4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564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66B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3A0C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D2F2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34E196FF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7EF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Subs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64ED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D5E6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D7C9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FDF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565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C88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03B1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618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11DBFC2F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8BA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Training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74E9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C4D2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6C47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BE47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858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8C4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D856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32D6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09816E1C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52A4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Specialist Advice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46ED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DAC7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AE40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C2A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BF83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D09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2B90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E18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01AF70BF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EF2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Maintenance &amp; repairs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9F5B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1BC9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AA91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-110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272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295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83C4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CBC5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2F09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92</w:t>
            </w:r>
          </w:p>
        </w:tc>
      </w:tr>
      <w:tr w:rsidR="00EC2098" w:rsidRPr="00EC2098" w14:paraId="3858A06C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0842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Grants / Donations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0A7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D486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F8D0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1F2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E71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313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7B47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25B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241B7964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242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FROM RESERVES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D81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8701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3397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-1200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F602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6F83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C4B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7473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1175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1200</w:t>
            </w:r>
          </w:p>
        </w:tc>
      </w:tr>
      <w:tr w:rsidR="00EC2098" w:rsidRPr="00EC2098" w14:paraId="071F7E3B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BA8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Equip &amp;   Assets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DF00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FCE9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3E7F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95C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04A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3D2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B306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D88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338B4A6A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4B37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Web-   site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5624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A921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8D0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0BB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85B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838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189B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B346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1CFBC0EE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9104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Sect 137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E506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F538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2E40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1CF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607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61B2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ABAD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E6A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56487B22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34B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Village hall Grant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2A8C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FD14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9A6E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4BF6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DDF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3AC4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2DDB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190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6BD85DA7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B3C6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8667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DE3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5BD7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423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132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34A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06CA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86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06E5223D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CAC6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F88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2545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F0E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D7D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3C3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BD81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BCF4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B43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3B540680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39BB" w14:textId="77777777" w:rsidR="00EC2098" w:rsidRPr="00EC2098" w:rsidRDefault="00EC2098" w:rsidP="00EC20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COUNCIL TO CONFIRM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DE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890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61AF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45A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D6C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61D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08C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55F9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351ED09E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3C8F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0E8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C71C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442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805A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D8C8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39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8C29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DA5B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</w:tr>
      <w:tr w:rsidR="00EC2098" w:rsidRPr="00EC2098" w14:paraId="07CDE0B2" w14:textId="77777777" w:rsidTr="00EC2098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051A" w14:textId="77777777" w:rsidR="00EC2098" w:rsidRPr="00EC2098" w:rsidRDefault="00EC2098" w:rsidP="00EC20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EXPENDITURE TOTALS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B022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6650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BB3B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3711.43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6B8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2939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3B35" w14:textId="77777777" w:rsidR="00EC2098" w:rsidRPr="00EC2098" w:rsidRDefault="00EC2098" w:rsidP="00EC20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1C2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B01E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6D74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4254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CCF6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1298</w:t>
            </w:r>
          </w:p>
        </w:tc>
      </w:tr>
      <w:tr w:rsidR="00EC2098" w:rsidRPr="00EC2098" w14:paraId="53A22564" w14:textId="77777777" w:rsidTr="00EC2098">
        <w:trPr>
          <w:trHeight w:val="25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D2A7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required from reserves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6CF" w14:textId="77777777" w:rsidR="00EC2098" w:rsidRPr="00EC2098" w:rsidRDefault="00EC2098" w:rsidP="00EC20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609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2823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8CC0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A374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5CCD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FF23" w14:textId="77777777" w:rsidR="00EC2098" w:rsidRPr="00EC2098" w:rsidRDefault="00EC2098" w:rsidP="00EC2098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B350" w14:textId="77777777" w:rsidR="00EC2098" w:rsidRPr="00EC2098" w:rsidRDefault="00EC2098" w:rsidP="00EC20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D67B" w14:textId="77777777" w:rsidR="00EC2098" w:rsidRPr="00EC2098" w:rsidRDefault="00EC2098" w:rsidP="00EC20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C20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72BB1EF5" w14:textId="77777777" w:rsidR="00EC2098" w:rsidRPr="00894012" w:rsidRDefault="00EC2098" w:rsidP="00DE2ABA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</w:p>
    <w:sectPr w:rsidR="00EC2098" w:rsidRPr="00894012" w:rsidSect="00812348">
      <w:headerReference w:type="even" r:id="rId7"/>
      <w:headerReference w:type="default" r:id="rId8"/>
      <w:pgSz w:w="11900" w:h="16840"/>
      <w:pgMar w:top="1440" w:right="84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38EDC" w14:textId="77777777" w:rsidR="00045874" w:rsidRDefault="00045874" w:rsidP="000A46C7">
      <w:r>
        <w:separator/>
      </w:r>
    </w:p>
  </w:endnote>
  <w:endnote w:type="continuationSeparator" w:id="0">
    <w:p w14:paraId="20CFC02D" w14:textId="77777777" w:rsidR="00045874" w:rsidRDefault="00045874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4855A" w14:textId="77777777" w:rsidR="00045874" w:rsidRDefault="00045874" w:rsidP="000A46C7">
      <w:r>
        <w:separator/>
      </w:r>
    </w:p>
  </w:footnote>
  <w:footnote w:type="continuationSeparator" w:id="0">
    <w:p w14:paraId="149513E8" w14:textId="77777777" w:rsidR="00045874" w:rsidRDefault="00045874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548DD4" w:themeColor="text2" w:themeTint="9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06"/>
      <w:gridCol w:w="9700"/>
    </w:tblGrid>
    <w:tr w:rsidR="00F16CF9" w:rsidRPr="00DB639B" w14:paraId="51C6A76F" w14:textId="77777777" w:rsidTr="00581D74">
      <w:tc>
        <w:tcPr>
          <w:tcW w:w="248" w:type="pct"/>
          <w:tcBorders>
            <w:bottom w:val="single" w:sz="4" w:space="0" w:color="548DD4" w:themeColor="text2" w:themeTint="99"/>
          </w:tcBorders>
          <w:shd w:val="clear" w:color="auto" w:fill="365F91" w:themeFill="accent1" w:themeFillShade="BF"/>
          <w:vAlign w:val="bottom"/>
        </w:tcPr>
        <w:p w14:paraId="51C6A76D" w14:textId="77777777" w:rsidR="00F16CF9" w:rsidRPr="00124693" w:rsidRDefault="00F16CF9" w:rsidP="00113F91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</w:p>
      </w:tc>
      <w:tc>
        <w:tcPr>
          <w:tcW w:w="4752" w:type="pct"/>
          <w:vAlign w:val="bottom"/>
        </w:tcPr>
        <w:p w14:paraId="51C6A76E" w14:textId="77777777" w:rsidR="00F16CF9" w:rsidRPr="00581D74" w:rsidRDefault="001762FF" w:rsidP="00113F91">
          <w:pPr>
            <w:pStyle w:val="Header"/>
            <w:rPr>
              <w:rFonts w:ascii="Calibri" w:hAnsi="Calibri"/>
              <w:bCs/>
              <w:color w:val="365F91" w:themeColor="accent1" w:themeShade="BF"/>
            </w:rPr>
          </w:pPr>
          <w:r w:rsidRPr="00581D74">
            <w:rPr>
              <w:rFonts w:ascii="Calibri" w:hAnsi="Calibri"/>
              <w:b/>
              <w:bCs/>
              <w:color w:val="365F91" w:themeColor="accent1" w:themeShade="BF"/>
            </w:rPr>
            <w:t>Brimpsfield</w:t>
          </w:r>
          <w:r w:rsidR="00F16CF9" w:rsidRPr="00581D74">
            <w:rPr>
              <w:rFonts w:ascii="Calibri" w:hAnsi="Calibri"/>
              <w:b/>
              <w:bCs/>
              <w:color w:val="365F91" w:themeColor="accent1" w:themeShade="BF"/>
            </w:rPr>
            <w:t xml:space="preserve"> Parish Council</w:t>
          </w:r>
        </w:p>
      </w:tc>
    </w:tr>
  </w:tbl>
  <w:p w14:paraId="51C6A770" w14:textId="77777777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548DD4" w:themeColor="text2" w:themeTint="9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96"/>
      <w:gridCol w:w="410"/>
    </w:tblGrid>
    <w:tr w:rsidR="00F16CF9" w14:paraId="51C6A773" w14:textId="77777777" w:rsidTr="00581D74">
      <w:tc>
        <w:tcPr>
          <w:tcW w:w="4799" w:type="pct"/>
          <w:vAlign w:val="bottom"/>
        </w:tcPr>
        <w:p w14:paraId="51C6A771" w14:textId="77777777" w:rsidR="00F16CF9" w:rsidRPr="00581D74" w:rsidRDefault="009548D6" w:rsidP="00113F91">
          <w:pPr>
            <w:pStyle w:val="Header"/>
            <w:jc w:val="right"/>
            <w:rPr>
              <w:rFonts w:ascii="Calibri" w:hAnsi="Calibri"/>
              <w:bCs/>
              <w:noProof/>
              <w:color w:val="365F91" w:themeColor="accent1" w:themeShade="BF"/>
            </w:rPr>
          </w:pPr>
          <w:r w:rsidRPr="00581D74">
            <w:rPr>
              <w:rFonts w:ascii="Calibri" w:hAnsi="Calibri"/>
              <w:b/>
              <w:bCs/>
              <w:color w:val="365F91" w:themeColor="accent1" w:themeShade="BF"/>
            </w:rPr>
            <w:t>Brimpsfield</w:t>
          </w:r>
          <w:r w:rsidR="00F16CF9" w:rsidRPr="00581D74">
            <w:rPr>
              <w:rFonts w:ascii="Calibri" w:hAnsi="Calibri"/>
              <w:b/>
              <w:bCs/>
              <w:color w:val="365F91" w:themeColor="accent1" w:themeShade="BF"/>
            </w:rPr>
            <w:t xml:space="preserve"> Parish Council</w:t>
          </w:r>
        </w:p>
      </w:tc>
      <w:tc>
        <w:tcPr>
          <w:tcW w:w="201" w:type="pct"/>
          <w:tcBorders>
            <w:bottom w:val="single" w:sz="4" w:space="0" w:color="548DD4" w:themeColor="text2" w:themeTint="99"/>
          </w:tcBorders>
          <w:shd w:val="clear" w:color="auto" w:fill="365F91" w:themeFill="accent1" w:themeFillShade="BF"/>
          <w:vAlign w:val="bottom"/>
        </w:tcPr>
        <w:p w14:paraId="51C6A772" w14:textId="77777777" w:rsidR="00F16CF9" w:rsidRDefault="00F16CF9" w:rsidP="00113F91">
          <w:pPr>
            <w:pStyle w:val="Header"/>
            <w:rPr>
              <w:color w:val="FFFFFF" w:themeColor="background1"/>
            </w:rPr>
          </w:pPr>
        </w:p>
      </w:tc>
    </w:tr>
  </w:tbl>
  <w:p w14:paraId="51C6A778" w14:textId="77777777" w:rsidR="00530A90" w:rsidRPr="00530A90" w:rsidRDefault="00530A90" w:rsidP="00530A90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C7F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F5E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82CEA"/>
    <w:multiLevelType w:val="multilevel"/>
    <w:tmpl w:val="7A883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37160"/>
    <w:multiLevelType w:val="multilevel"/>
    <w:tmpl w:val="71FEBE9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975AA4"/>
    <w:multiLevelType w:val="hybridMultilevel"/>
    <w:tmpl w:val="115E8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30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310744"/>
    <w:multiLevelType w:val="hybridMultilevel"/>
    <w:tmpl w:val="B2F62D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314B13"/>
    <w:multiLevelType w:val="multilevel"/>
    <w:tmpl w:val="E7BA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CE60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D0089E"/>
    <w:multiLevelType w:val="multilevel"/>
    <w:tmpl w:val="50FAF6F8"/>
    <w:lvl w:ilvl="0">
      <w:start w:val="1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A6F22"/>
    <w:multiLevelType w:val="hybridMultilevel"/>
    <w:tmpl w:val="7F5689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82A02"/>
    <w:multiLevelType w:val="multilevel"/>
    <w:tmpl w:val="42981C0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6F4A44"/>
    <w:multiLevelType w:val="hybridMultilevel"/>
    <w:tmpl w:val="69EE365C"/>
    <w:lvl w:ilvl="0" w:tplc="AD08779E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493EDB"/>
    <w:multiLevelType w:val="hybridMultilevel"/>
    <w:tmpl w:val="8022F572"/>
    <w:lvl w:ilvl="0" w:tplc="31504ED4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641B9A"/>
    <w:multiLevelType w:val="hybridMultilevel"/>
    <w:tmpl w:val="EC24E94A"/>
    <w:lvl w:ilvl="0" w:tplc="E5DA67FE">
      <w:numFmt w:val="bullet"/>
      <w:lvlText w:val=""/>
      <w:lvlJc w:val="left"/>
      <w:pPr>
        <w:ind w:left="180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E7516B"/>
    <w:multiLevelType w:val="hybridMultilevel"/>
    <w:tmpl w:val="95A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808C5"/>
    <w:multiLevelType w:val="multilevel"/>
    <w:tmpl w:val="CBECB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9101B"/>
    <w:multiLevelType w:val="hybridMultilevel"/>
    <w:tmpl w:val="1B4A6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F20543"/>
    <w:multiLevelType w:val="hybridMultilevel"/>
    <w:tmpl w:val="0CF43D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CE73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C256D14"/>
    <w:multiLevelType w:val="multilevel"/>
    <w:tmpl w:val="8B26B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4344D1"/>
    <w:multiLevelType w:val="hybridMultilevel"/>
    <w:tmpl w:val="E8A0CE54"/>
    <w:lvl w:ilvl="0" w:tplc="0CCA1B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D694F"/>
    <w:multiLevelType w:val="hybridMultilevel"/>
    <w:tmpl w:val="556C8660"/>
    <w:lvl w:ilvl="0" w:tplc="CA42DF4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8034D1"/>
    <w:multiLevelType w:val="hybridMultilevel"/>
    <w:tmpl w:val="C8D8A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1E2CC2"/>
    <w:multiLevelType w:val="hybridMultilevel"/>
    <w:tmpl w:val="13C48D9E"/>
    <w:lvl w:ilvl="0" w:tplc="FC0A943A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A2471C"/>
    <w:multiLevelType w:val="hybridMultilevel"/>
    <w:tmpl w:val="8B222E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CEDB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91A7ABC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61164"/>
    <w:multiLevelType w:val="hybridMultilevel"/>
    <w:tmpl w:val="CBEC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34A7F"/>
    <w:multiLevelType w:val="hybridMultilevel"/>
    <w:tmpl w:val="4522860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CB4A87"/>
    <w:multiLevelType w:val="hybridMultilevel"/>
    <w:tmpl w:val="AE0EE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35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585340"/>
    <w:multiLevelType w:val="hybridMultilevel"/>
    <w:tmpl w:val="FC0AB9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133828"/>
    <w:multiLevelType w:val="hybridMultilevel"/>
    <w:tmpl w:val="402AFA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977D13"/>
    <w:multiLevelType w:val="hybridMultilevel"/>
    <w:tmpl w:val="12ACC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C5356F"/>
    <w:multiLevelType w:val="hybridMultilevel"/>
    <w:tmpl w:val="52DE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543D6"/>
    <w:multiLevelType w:val="multilevel"/>
    <w:tmpl w:val="B6A8E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C931B9"/>
    <w:multiLevelType w:val="hybridMultilevel"/>
    <w:tmpl w:val="83EC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C1CF0"/>
    <w:multiLevelType w:val="hybridMultilevel"/>
    <w:tmpl w:val="6E542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600EDE"/>
    <w:multiLevelType w:val="hybridMultilevel"/>
    <w:tmpl w:val="B0342E2E"/>
    <w:lvl w:ilvl="0" w:tplc="8B00FEC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CA7307"/>
    <w:multiLevelType w:val="hybridMultilevel"/>
    <w:tmpl w:val="2912EA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0B16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17"/>
  </w:num>
  <w:num w:numId="3">
    <w:abstractNumId w:val="12"/>
  </w:num>
  <w:num w:numId="4">
    <w:abstractNumId w:val="16"/>
  </w:num>
  <w:num w:numId="5">
    <w:abstractNumId w:val="0"/>
  </w:num>
  <w:num w:numId="6">
    <w:abstractNumId w:val="21"/>
  </w:num>
  <w:num w:numId="7">
    <w:abstractNumId w:val="35"/>
  </w:num>
  <w:num w:numId="8">
    <w:abstractNumId w:val="34"/>
  </w:num>
  <w:num w:numId="9">
    <w:abstractNumId w:val="22"/>
  </w:num>
  <w:num w:numId="10">
    <w:abstractNumId w:val="30"/>
  </w:num>
  <w:num w:numId="11">
    <w:abstractNumId w:val="40"/>
  </w:num>
  <w:num w:numId="12">
    <w:abstractNumId w:val="6"/>
  </w:num>
  <w:num w:numId="13">
    <w:abstractNumId w:val="9"/>
  </w:num>
  <w:num w:numId="14">
    <w:abstractNumId w:val="20"/>
  </w:num>
  <w:num w:numId="15">
    <w:abstractNumId w:val="36"/>
  </w:num>
  <w:num w:numId="16">
    <w:abstractNumId w:val="18"/>
  </w:num>
  <w:num w:numId="17">
    <w:abstractNumId w:val="2"/>
  </w:num>
  <w:num w:numId="18">
    <w:abstractNumId w:val="3"/>
  </w:num>
  <w:num w:numId="19">
    <w:abstractNumId w:val="4"/>
  </w:num>
  <w:num w:numId="20">
    <w:abstractNumId w:val="10"/>
  </w:num>
  <w:num w:numId="21">
    <w:abstractNumId w:val="8"/>
  </w:num>
  <w:num w:numId="22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20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76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37"/>
  </w:num>
  <w:num w:numId="25">
    <w:abstractNumId w:val="31"/>
  </w:num>
  <w:num w:numId="26">
    <w:abstractNumId w:val="11"/>
  </w:num>
  <w:num w:numId="27">
    <w:abstractNumId w:val="29"/>
  </w:num>
  <w:num w:numId="28">
    <w:abstractNumId w:val="24"/>
  </w:num>
  <w:num w:numId="29">
    <w:abstractNumId w:val="1"/>
  </w:num>
  <w:num w:numId="30">
    <w:abstractNumId w:val="5"/>
  </w:num>
  <w:num w:numId="31">
    <w:abstractNumId w:val="26"/>
  </w:num>
  <w:num w:numId="32">
    <w:abstractNumId w:val="7"/>
  </w:num>
  <w:num w:numId="33">
    <w:abstractNumId w:val="39"/>
  </w:num>
  <w:num w:numId="34">
    <w:abstractNumId w:val="38"/>
  </w:num>
  <w:num w:numId="35">
    <w:abstractNumId w:val="13"/>
  </w:num>
  <w:num w:numId="36">
    <w:abstractNumId w:val="25"/>
  </w:num>
  <w:num w:numId="37">
    <w:abstractNumId w:val="14"/>
  </w:num>
  <w:num w:numId="38">
    <w:abstractNumId w:val="15"/>
  </w:num>
  <w:num w:numId="39">
    <w:abstractNumId w:val="23"/>
  </w:num>
  <w:num w:numId="40">
    <w:abstractNumId w:val="19"/>
  </w:num>
  <w:num w:numId="41">
    <w:abstractNumId w:val="33"/>
  </w:num>
  <w:num w:numId="42">
    <w:abstractNumId w:val="3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C7"/>
    <w:rsid w:val="000265DE"/>
    <w:rsid w:val="00031C81"/>
    <w:rsid w:val="00043F8E"/>
    <w:rsid w:val="00045874"/>
    <w:rsid w:val="000473B4"/>
    <w:rsid w:val="000529CB"/>
    <w:rsid w:val="00056DBD"/>
    <w:rsid w:val="00057174"/>
    <w:rsid w:val="000666BD"/>
    <w:rsid w:val="00074AD9"/>
    <w:rsid w:val="000912C0"/>
    <w:rsid w:val="000A46C7"/>
    <w:rsid w:val="000C48EE"/>
    <w:rsid w:val="000C4D6F"/>
    <w:rsid w:val="000C5F9C"/>
    <w:rsid w:val="000D1366"/>
    <w:rsid w:val="000D735C"/>
    <w:rsid w:val="00101C57"/>
    <w:rsid w:val="00105E27"/>
    <w:rsid w:val="00113F91"/>
    <w:rsid w:val="00133AF0"/>
    <w:rsid w:val="00136DC2"/>
    <w:rsid w:val="0015178B"/>
    <w:rsid w:val="00154FA9"/>
    <w:rsid w:val="00155A7F"/>
    <w:rsid w:val="00157C16"/>
    <w:rsid w:val="001644C2"/>
    <w:rsid w:val="001722A2"/>
    <w:rsid w:val="001727CF"/>
    <w:rsid w:val="001762FF"/>
    <w:rsid w:val="001765A0"/>
    <w:rsid w:val="00183292"/>
    <w:rsid w:val="0018688D"/>
    <w:rsid w:val="001959D8"/>
    <w:rsid w:val="001A424A"/>
    <w:rsid w:val="001B1FC0"/>
    <w:rsid w:val="001B4179"/>
    <w:rsid w:val="001B5A2A"/>
    <w:rsid w:val="001C6DDD"/>
    <w:rsid w:val="001D13F4"/>
    <w:rsid w:val="001D4622"/>
    <w:rsid w:val="001E46AD"/>
    <w:rsid w:val="001F547D"/>
    <w:rsid w:val="00215FED"/>
    <w:rsid w:val="00233B04"/>
    <w:rsid w:val="00247557"/>
    <w:rsid w:val="0026305B"/>
    <w:rsid w:val="002635D6"/>
    <w:rsid w:val="0027729B"/>
    <w:rsid w:val="002C003B"/>
    <w:rsid w:val="002F07AD"/>
    <w:rsid w:val="002F6F9A"/>
    <w:rsid w:val="00313720"/>
    <w:rsid w:val="00323579"/>
    <w:rsid w:val="003235BB"/>
    <w:rsid w:val="003240CC"/>
    <w:rsid w:val="00332DD8"/>
    <w:rsid w:val="003421B2"/>
    <w:rsid w:val="003525EA"/>
    <w:rsid w:val="00356171"/>
    <w:rsid w:val="00361068"/>
    <w:rsid w:val="00386A13"/>
    <w:rsid w:val="0039707E"/>
    <w:rsid w:val="003B467D"/>
    <w:rsid w:val="003C02B3"/>
    <w:rsid w:val="003C27EE"/>
    <w:rsid w:val="003C6D9F"/>
    <w:rsid w:val="003E5DA7"/>
    <w:rsid w:val="003F520F"/>
    <w:rsid w:val="0040526B"/>
    <w:rsid w:val="00406F52"/>
    <w:rsid w:val="00423A0F"/>
    <w:rsid w:val="0043038E"/>
    <w:rsid w:val="00436A82"/>
    <w:rsid w:val="00447A3D"/>
    <w:rsid w:val="00451B46"/>
    <w:rsid w:val="00486D92"/>
    <w:rsid w:val="004A424B"/>
    <w:rsid w:val="004B65B5"/>
    <w:rsid w:val="004B748A"/>
    <w:rsid w:val="004C3835"/>
    <w:rsid w:val="004D7434"/>
    <w:rsid w:val="004F4A06"/>
    <w:rsid w:val="004F6442"/>
    <w:rsid w:val="004F7FC0"/>
    <w:rsid w:val="00507D5E"/>
    <w:rsid w:val="005114EA"/>
    <w:rsid w:val="005277DD"/>
    <w:rsid w:val="00530A90"/>
    <w:rsid w:val="0054542B"/>
    <w:rsid w:val="00555C2A"/>
    <w:rsid w:val="00563DAD"/>
    <w:rsid w:val="00576448"/>
    <w:rsid w:val="00581D74"/>
    <w:rsid w:val="0058600C"/>
    <w:rsid w:val="00595834"/>
    <w:rsid w:val="0059736E"/>
    <w:rsid w:val="005A3919"/>
    <w:rsid w:val="005A4E58"/>
    <w:rsid w:val="005A51EF"/>
    <w:rsid w:val="005A60B6"/>
    <w:rsid w:val="005C20E9"/>
    <w:rsid w:val="005E3AAF"/>
    <w:rsid w:val="005F0C08"/>
    <w:rsid w:val="005F6D32"/>
    <w:rsid w:val="00603B08"/>
    <w:rsid w:val="00603CB5"/>
    <w:rsid w:val="00605A69"/>
    <w:rsid w:val="00612425"/>
    <w:rsid w:val="0061310A"/>
    <w:rsid w:val="006157BC"/>
    <w:rsid w:val="00620AF0"/>
    <w:rsid w:val="0062405B"/>
    <w:rsid w:val="006255BC"/>
    <w:rsid w:val="0063401E"/>
    <w:rsid w:val="0064323C"/>
    <w:rsid w:val="00647584"/>
    <w:rsid w:val="0066220F"/>
    <w:rsid w:val="00665D06"/>
    <w:rsid w:val="00682C7D"/>
    <w:rsid w:val="006B5FA0"/>
    <w:rsid w:val="006C3BA6"/>
    <w:rsid w:val="006E6057"/>
    <w:rsid w:val="006F35F4"/>
    <w:rsid w:val="00702DE7"/>
    <w:rsid w:val="00703C16"/>
    <w:rsid w:val="007068EF"/>
    <w:rsid w:val="00717E0C"/>
    <w:rsid w:val="00722E3D"/>
    <w:rsid w:val="007606D6"/>
    <w:rsid w:val="00764F8D"/>
    <w:rsid w:val="0076579C"/>
    <w:rsid w:val="00780695"/>
    <w:rsid w:val="00791D73"/>
    <w:rsid w:val="0079609E"/>
    <w:rsid w:val="007A0EC5"/>
    <w:rsid w:val="007A2EFF"/>
    <w:rsid w:val="007B07B9"/>
    <w:rsid w:val="007C19DC"/>
    <w:rsid w:val="007C3B99"/>
    <w:rsid w:val="007F0BF3"/>
    <w:rsid w:val="00803826"/>
    <w:rsid w:val="00812348"/>
    <w:rsid w:val="00824A25"/>
    <w:rsid w:val="00830BFE"/>
    <w:rsid w:val="0084488B"/>
    <w:rsid w:val="00875447"/>
    <w:rsid w:val="008923B7"/>
    <w:rsid w:val="00894012"/>
    <w:rsid w:val="008A49CE"/>
    <w:rsid w:val="008A5816"/>
    <w:rsid w:val="008C3930"/>
    <w:rsid w:val="008C62E8"/>
    <w:rsid w:val="008F702A"/>
    <w:rsid w:val="008F75DA"/>
    <w:rsid w:val="00906F72"/>
    <w:rsid w:val="00917FA8"/>
    <w:rsid w:val="00937F99"/>
    <w:rsid w:val="009409D8"/>
    <w:rsid w:val="0094100C"/>
    <w:rsid w:val="00944244"/>
    <w:rsid w:val="00946635"/>
    <w:rsid w:val="009548D6"/>
    <w:rsid w:val="009554F8"/>
    <w:rsid w:val="00956848"/>
    <w:rsid w:val="00957766"/>
    <w:rsid w:val="00957FD2"/>
    <w:rsid w:val="0096414B"/>
    <w:rsid w:val="00973BFB"/>
    <w:rsid w:val="009914FA"/>
    <w:rsid w:val="00991E9F"/>
    <w:rsid w:val="00993B38"/>
    <w:rsid w:val="009973E3"/>
    <w:rsid w:val="009A0FB5"/>
    <w:rsid w:val="009D1659"/>
    <w:rsid w:val="009D6AD5"/>
    <w:rsid w:val="009E2F20"/>
    <w:rsid w:val="00A05B0B"/>
    <w:rsid w:val="00A1022F"/>
    <w:rsid w:val="00A129C0"/>
    <w:rsid w:val="00A14E39"/>
    <w:rsid w:val="00A2023B"/>
    <w:rsid w:val="00A3641A"/>
    <w:rsid w:val="00A418E4"/>
    <w:rsid w:val="00A73C0F"/>
    <w:rsid w:val="00A774F0"/>
    <w:rsid w:val="00A82D9D"/>
    <w:rsid w:val="00AA129D"/>
    <w:rsid w:val="00AA50DD"/>
    <w:rsid w:val="00AD42F9"/>
    <w:rsid w:val="00AE16C1"/>
    <w:rsid w:val="00AE3EEA"/>
    <w:rsid w:val="00B1209C"/>
    <w:rsid w:val="00B257CF"/>
    <w:rsid w:val="00B260D7"/>
    <w:rsid w:val="00B34656"/>
    <w:rsid w:val="00B46B6A"/>
    <w:rsid w:val="00B64BD3"/>
    <w:rsid w:val="00B6553C"/>
    <w:rsid w:val="00B67ACF"/>
    <w:rsid w:val="00B724DF"/>
    <w:rsid w:val="00B73AC1"/>
    <w:rsid w:val="00B85092"/>
    <w:rsid w:val="00BA787B"/>
    <w:rsid w:val="00BC14C0"/>
    <w:rsid w:val="00BC724F"/>
    <w:rsid w:val="00BD18F3"/>
    <w:rsid w:val="00BF39ED"/>
    <w:rsid w:val="00C01D17"/>
    <w:rsid w:val="00C0432B"/>
    <w:rsid w:val="00C21E18"/>
    <w:rsid w:val="00C27FF5"/>
    <w:rsid w:val="00C34CC8"/>
    <w:rsid w:val="00C530D6"/>
    <w:rsid w:val="00C74955"/>
    <w:rsid w:val="00C874A6"/>
    <w:rsid w:val="00C9073E"/>
    <w:rsid w:val="00CA1DF5"/>
    <w:rsid w:val="00CB0F47"/>
    <w:rsid w:val="00CB5090"/>
    <w:rsid w:val="00CB54CC"/>
    <w:rsid w:val="00CC45CF"/>
    <w:rsid w:val="00CC74C3"/>
    <w:rsid w:val="00CD1CE6"/>
    <w:rsid w:val="00CD3A84"/>
    <w:rsid w:val="00CF2B6F"/>
    <w:rsid w:val="00CF524A"/>
    <w:rsid w:val="00D10922"/>
    <w:rsid w:val="00D1265C"/>
    <w:rsid w:val="00D17EEB"/>
    <w:rsid w:val="00D21810"/>
    <w:rsid w:val="00D25E81"/>
    <w:rsid w:val="00D34C40"/>
    <w:rsid w:val="00D37D10"/>
    <w:rsid w:val="00D410AF"/>
    <w:rsid w:val="00D50251"/>
    <w:rsid w:val="00D60F32"/>
    <w:rsid w:val="00D62207"/>
    <w:rsid w:val="00DB4C50"/>
    <w:rsid w:val="00DE2ABA"/>
    <w:rsid w:val="00DE5C25"/>
    <w:rsid w:val="00DF7874"/>
    <w:rsid w:val="00E10734"/>
    <w:rsid w:val="00E16F07"/>
    <w:rsid w:val="00E26D36"/>
    <w:rsid w:val="00E344BF"/>
    <w:rsid w:val="00E36A70"/>
    <w:rsid w:val="00E64F4E"/>
    <w:rsid w:val="00E72909"/>
    <w:rsid w:val="00E94D89"/>
    <w:rsid w:val="00EC0553"/>
    <w:rsid w:val="00EC2098"/>
    <w:rsid w:val="00EC783F"/>
    <w:rsid w:val="00ED69DA"/>
    <w:rsid w:val="00F13422"/>
    <w:rsid w:val="00F16CF9"/>
    <w:rsid w:val="00F23C4C"/>
    <w:rsid w:val="00F24604"/>
    <w:rsid w:val="00F26801"/>
    <w:rsid w:val="00F342FD"/>
    <w:rsid w:val="00F357B9"/>
    <w:rsid w:val="00F419D6"/>
    <w:rsid w:val="00F61F6C"/>
    <w:rsid w:val="00F70C90"/>
    <w:rsid w:val="00F72AD8"/>
    <w:rsid w:val="00F963DF"/>
    <w:rsid w:val="00FA2C8D"/>
    <w:rsid w:val="00FB12E2"/>
    <w:rsid w:val="00FB7D70"/>
    <w:rsid w:val="00FD46C3"/>
    <w:rsid w:val="00FE2686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1C6A6FE"/>
  <w15:docId w15:val="{C50DE8AB-EBC0-46AC-AEBC-8F72B989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1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1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6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1" w:color="FFFFCC"/>
                                                <w:left w:val="single" w:sz="8" w:space="1" w:color="FFFFCC"/>
                                                <w:bottom w:val="single" w:sz="8" w:space="1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81791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50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03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73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53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42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1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126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29100">
                                                                                          <w:marLeft w:val="0"/>
                                                                                          <w:marRight w:val="75"/>
                                                                                          <w:marTop w:val="0"/>
                                                                                          <w:marBottom w:val="94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212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82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50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8414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51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5957282">
                                                                                                                  <w:marLeft w:val="141"/>
                                                                                                                  <w:marRight w:val="141"/>
                                                                                                                  <w:marTop w:val="47"/>
                                                                                                                  <w:marBottom w:val="47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0941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3144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8529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1825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1527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Rimmer</dc:creator>
  <cp:lastModifiedBy>Parish Clerk Cold Aston</cp:lastModifiedBy>
  <cp:revision>6</cp:revision>
  <cp:lastPrinted>2019-09-10T18:23:00Z</cp:lastPrinted>
  <dcterms:created xsi:type="dcterms:W3CDTF">2019-09-10T17:22:00Z</dcterms:created>
  <dcterms:modified xsi:type="dcterms:W3CDTF">2019-09-11T15:12:00Z</dcterms:modified>
</cp:coreProperties>
</file>