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FBCF" w14:textId="77777777" w:rsidR="00EE6903" w:rsidRPr="00EE6903" w:rsidRDefault="00EE6903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4BFEDFB" w14:textId="211C5AB1" w:rsidR="00ED0C62" w:rsidRPr="00A2788B" w:rsidRDefault="00ED0C62" w:rsidP="00ED0C62">
      <w:pPr>
        <w:ind w:left="-270"/>
        <w:jc w:val="center"/>
        <w:rPr>
          <w:rFonts w:ascii="Arial" w:hAnsi="Arial" w:cs="Arial"/>
          <w:b/>
          <w:bCs/>
          <w:sz w:val="30"/>
          <w:szCs w:val="30"/>
        </w:rPr>
      </w:pPr>
      <w:r w:rsidRPr="00A2788B">
        <w:rPr>
          <w:rFonts w:ascii="Arial" w:hAnsi="Arial" w:cs="Arial"/>
          <w:b/>
          <w:bCs/>
          <w:sz w:val="30"/>
          <w:szCs w:val="30"/>
        </w:rPr>
        <w:t>WINDLESTONE PARISH COUNCIL</w:t>
      </w:r>
    </w:p>
    <w:p w14:paraId="62198C80" w14:textId="77777777" w:rsidR="00ED0C62" w:rsidRPr="00EE6903" w:rsidRDefault="00ED0C62" w:rsidP="00ED0C62">
      <w:pPr>
        <w:ind w:left="-270"/>
        <w:jc w:val="center"/>
        <w:rPr>
          <w:rFonts w:ascii="Arial" w:hAnsi="Arial" w:cs="Arial"/>
          <w:b/>
          <w:bCs/>
          <w:sz w:val="8"/>
          <w:szCs w:val="8"/>
        </w:rPr>
      </w:pPr>
    </w:p>
    <w:p w14:paraId="092FEDEF" w14:textId="77777777" w:rsidR="00ED0C62" w:rsidRPr="00A2788B" w:rsidRDefault="00ED0C62" w:rsidP="00ED0C62">
      <w:pPr>
        <w:ind w:left="-270"/>
        <w:jc w:val="center"/>
        <w:rPr>
          <w:rFonts w:ascii="Arial" w:hAnsi="Arial" w:cs="Arial"/>
          <w:b/>
          <w:bCs/>
          <w:sz w:val="22"/>
          <w:szCs w:val="22"/>
        </w:rPr>
      </w:pPr>
      <w:r w:rsidRPr="00EB1443">
        <w:rPr>
          <w:rFonts w:ascii="Arial" w:hAnsi="Arial" w:cs="Arial"/>
          <w:b/>
          <w:bCs/>
          <w:sz w:val="24"/>
          <w:szCs w:val="24"/>
        </w:rPr>
        <w:t xml:space="preserve">7 </w:t>
      </w:r>
      <w:r w:rsidRPr="00A2788B">
        <w:rPr>
          <w:rFonts w:ascii="Arial" w:hAnsi="Arial" w:cs="Arial"/>
          <w:b/>
          <w:bCs/>
          <w:sz w:val="22"/>
          <w:szCs w:val="22"/>
        </w:rPr>
        <w:t>Front Street, Bishop Middleham, County Durham. DL17 9AJ</w:t>
      </w:r>
    </w:p>
    <w:p w14:paraId="0EC79EBA" w14:textId="5889FA1D" w:rsidR="00ED0C62" w:rsidRPr="00A2788B" w:rsidRDefault="00ED0C62" w:rsidP="00ED0C62">
      <w:pPr>
        <w:ind w:left="-270"/>
        <w:jc w:val="center"/>
        <w:rPr>
          <w:rFonts w:ascii="Arial" w:hAnsi="Arial" w:cs="Arial"/>
          <w:b/>
          <w:bCs/>
          <w:sz w:val="22"/>
          <w:szCs w:val="22"/>
        </w:rPr>
      </w:pPr>
      <w:r w:rsidRPr="00A2788B">
        <w:rPr>
          <w:rFonts w:ascii="Arial" w:hAnsi="Arial" w:cs="Arial"/>
          <w:b/>
          <w:bCs/>
          <w:sz w:val="22"/>
          <w:szCs w:val="22"/>
        </w:rPr>
        <w:t xml:space="preserve">Tel: 07808062525    Email: </w:t>
      </w:r>
      <w:hyperlink r:id="rId5" w:history="1">
        <w:r w:rsidR="00841FAF" w:rsidRPr="00841FAF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>karenyoung311@yahoo.com</w:t>
        </w:r>
      </w:hyperlink>
      <w:r w:rsidR="00841FAF" w:rsidRPr="00841FAF">
        <w:rPr>
          <w:rFonts w:ascii="Arial" w:hAnsi="Arial" w:cs="Arial"/>
          <w:b/>
          <w:bCs/>
          <w:sz w:val="22"/>
          <w:szCs w:val="22"/>
        </w:rPr>
        <w:t xml:space="preserve"> </w:t>
      </w:r>
      <w:r w:rsidR="00841FAF">
        <w:rPr>
          <w:rFonts w:ascii="Arial" w:hAnsi="Arial" w:cs="Arial"/>
          <w:b/>
          <w:bCs/>
          <w:sz w:val="22"/>
          <w:szCs w:val="22"/>
        </w:rPr>
        <w:t xml:space="preserve">/ </w:t>
      </w:r>
      <w:hyperlink r:id="rId6" w:history="1">
        <w:r w:rsidR="00841FAF" w:rsidRPr="00841FAF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>kyounghusband@ferryhill.gov.uk</w:t>
        </w:r>
      </w:hyperlink>
    </w:p>
    <w:p w14:paraId="15881C07" w14:textId="77777777" w:rsidR="000D34E9" w:rsidRPr="00841FAF" w:rsidRDefault="000D34E9" w:rsidP="00ED0C62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C5DC341" w14:textId="73AB8499" w:rsidR="00ED0C62" w:rsidRPr="00EB1443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 w:rsidRPr="00EB1443">
        <w:rPr>
          <w:rFonts w:ascii="Arial" w:hAnsi="Arial" w:cs="Arial"/>
          <w:b/>
          <w:bCs/>
          <w:sz w:val="28"/>
          <w:szCs w:val="28"/>
        </w:rPr>
        <w:t>ORDINARY MEETING</w:t>
      </w:r>
    </w:p>
    <w:p w14:paraId="141869F6" w14:textId="77777777" w:rsidR="00ED0C62" w:rsidRPr="005F30CA" w:rsidRDefault="00ED0C62" w:rsidP="00ED0C62">
      <w:pPr>
        <w:ind w:left="-270"/>
        <w:jc w:val="center"/>
        <w:rPr>
          <w:rFonts w:ascii="Arial" w:hAnsi="Arial" w:cs="Arial"/>
          <w:b/>
          <w:bCs/>
          <w:sz w:val="12"/>
          <w:szCs w:val="12"/>
        </w:rPr>
      </w:pPr>
    </w:p>
    <w:p w14:paraId="3CA1054B" w14:textId="77777777" w:rsidR="00291B17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ab/>
      </w:r>
      <w:r w:rsidRPr="00EB1443">
        <w:rPr>
          <w:rFonts w:ascii="Arial" w:hAnsi="Arial" w:cs="Arial"/>
          <w:b/>
          <w:bCs/>
          <w:sz w:val="24"/>
          <w:szCs w:val="24"/>
          <w:u w:val="single"/>
        </w:rPr>
        <w:t>Time</w:t>
      </w:r>
      <w:r w:rsidRPr="00EB1443">
        <w:rPr>
          <w:rFonts w:ascii="Arial" w:hAnsi="Arial" w:cs="Arial"/>
          <w:b/>
          <w:bCs/>
          <w:sz w:val="24"/>
          <w:szCs w:val="24"/>
        </w:rPr>
        <w:t>:</w:t>
      </w:r>
      <w:r w:rsidR="00DC10E5">
        <w:rPr>
          <w:rFonts w:ascii="Arial" w:hAnsi="Arial" w:cs="Arial"/>
          <w:b/>
          <w:bCs/>
          <w:sz w:val="24"/>
          <w:szCs w:val="24"/>
        </w:rPr>
        <w:t xml:space="preserve">   </w:t>
      </w:r>
      <w:r w:rsidR="004D335D">
        <w:rPr>
          <w:rFonts w:ascii="Arial" w:hAnsi="Arial" w:cs="Arial"/>
          <w:b/>
          <w:bCs/>
          <w:sz w:val="24"/>
          <w:szCs w:val="24"/>
        </w:rPr>
        <w:t>To Follow Annual Parish Meeting</w:t>
      </w:r>
      <w:r w:rsidR="007E594D" w:rsidRPr="00EB1443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E594D" w:rsidRPr="00EB1443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EB1443">
        <w:rPr>
          <w:rFonts w:ascii="Arial" w:hAnsi="Arial" w:cs="Arial"/>
          <w:b/>
          <w:bCs/>
          <w:sz w:val="24"/>
          <w:szCs w:val="24"/>
          <w:u w:val="single"/>
        </w:rPr>
        <w:t>ate</w:t>
      </w:r>
      <w:r w:rsidRPr="00EB1443">
        <w:rPr>
          <w:rFonts w:ascii="Arial" w:hAnsi="Arial" w:cs="Arial"/>
          <w:b/>
          <w:bCs/>
          <w:sz w:val="24"/>
          <w:szCs w:val="24"/>
        </w:rPr>
        <w:t>:</w:t>
      </w:r>
      <w:r w:rsidR="007E594D" w:rsidRPr="00EB1443">
        <w:rPr>
          <w:rFonts w:ascii="Arial" w:hAnsi="Arial" w:cs="Arial"/>
          <w:b/>
          <w:bCs/>
          <w:sz w:val="24"/>
          <w:szCs w:val="24"/>
        </w:rPr>
        <w:t xml:space="preserve"> </w:t>
      </w:r>
      <w:r w:rsidR="00293D1C">
        <w:rPr>
          <w:rFonts w:ascii="Arial" w:hAnsi="Arial" w:cs="Arial"/>
          <w:b/>
          <w:bCs/>
          <w:sz w:val="24"/>
          <w:szCs w:val="24"/>
        </w:rPr>
        <w:t>T</w:t>
      </w:r>
      <w:r w:rsidR="005B1E23">
        <w:rPr>
          <w:rFonts w:ascii="Arial" w:hAnsi="Arial" w:cs="Arial"/>
          <w:b/>
          <w:bCs/>
          <w:sz w:val="24"/>
          <w:szCs w:val="24"/>
        </w:rPr>
        <w:t>uesday, 14th</w:t>
      </w:r>
      <w:r w:rsidR="001D321F">
        <w:rPr>
          <w:rFonts w:ascii="Arial" w:hAnsi="Arial" w:cs="Arial"/>
          <w:b/>
          <w:bCs/>
          <w:sz w:val="24"/>
          <w:szCs w:val="24"/>
        </w:rPr>
        <w:t xml:space="preserve"> </w:t>
      </w:r>
      <w:r w:rsidR="004D335D">
        <w:rPr>
          <w:rFonts w:ascii="Arial" w:hAnsi="Arial" w:cs="Arial"/>
          <w:b/>
          <w:bCs/>
          <w:sz w:val="24"/>
          <w:szCs w:val="24"/>
        </w:rPr>
        <w:t>May</w:t>
      </w:r>
      <w:r w:rsidR="001D321F">
        <w:rPr>
          <w:rFonts w:ascii="Arial" w:hAnsi="Arial" w:cs="Arial"/>
          <w:b/>
          <w:bCs/>
          <w:sz w:val="24"/>
          <w:szCs w:val="24"/>
        </w:rPr>
        <w:t xml:space="preserve"> </w:t>
      </w:r>
      <w:r w:rsidR="001C1EC1" w:rsidRPr="00EB1443">
        <w:rPr>
          <w:rFonts w:ascii="Arial" w:hAnsi="Arial" w:cs="Arial"/>
          <w:b/>
          <w:bCs/>
          <w:sz w:val="24"/>
          <w:szCs w:val="24"/>
        </w:rPr>
        <w:t>202</w:t>
      </w:r>
      <w:r w:rsidR="005B1E23">
        <w:rPr>
          <w:rFonts w:ascii="Arial" w:hAnsi="Arial" w:cs="Arial"/>
          <w:b/>
          <w:bCs/>
          <w:sz w:val="24"/>
          <w:szCs w:val="24"/>
        </w:rPr>
        <w:t>4</w:t>
      </w:r>
      <w:r w:rsidR="00AD1563" w:rsidRPr="00EB144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769D82" w14:textId="4DE09AD7" w:rsidR="0072613C" w:rsidRPr="00291B17" w:rsidRDefault="00AD1563" w:rsidP="00ED0C62">
      <w:pPr>
        <w:ind w:left="-270"/>
        <w:rPr>
          <w:rFonts w:ascii="Arial" w:hAnsi="Arial" w:cs="Arial"/>
          <w:b/>
          <w:bCs/>
          <w:sz w:val="12"/>
          <w:szCs w:val="12"/>
        </w:rPr>
      </w:pPr>
      <w:r w:rsidRPr="00EB1443">
        <w:rPr>
          <w:rFonts w:ascii="Arial" w:hAnsi="Arial" w:cs="Arial"/>
          <w:b/>
          <w:bCs/>
          <w:sz w:val="24"/>
          <w:szCs w:val="24"/>
        </w:rPr>
        <w:tab/>
      </w:r>
    </w:p>
    <w:p w14:paraId="04AB37B4" w14:textId="6875EDD8" w:rsidR="00ED0C62" w:rsidRDefault="00ED0C62" w:rsidP="0072613C">
      <w:p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  <w:u w:val="single"/>
        </w:rPr>
        <w:t>Venue</w:t>
      </w:r>
      <w:r w:rsidRPr="00EB1443">
        <w:rPr>
          <w:rFonts w:ascii="Arial" w:hAnsi="Arial" w:cs="Arial"/>
          <w:b/>
          <w:bCs/>
          <w:sz w:val="24"/>
          <w:szCs w:val="24"/>
        </w:rPr>
        <w:t>:</w:t>
      </w:r>
      <w:r w:rsidR="00F60956">
        <w:rPr>
          <w:rFonts w:ascii="Arial" w:hAnsi="Arial" w:cs="Arial"/>
          <w:b/>
          <w:bCs/>
          <w:sz w:val="24"/>
          <w:szCs w:val="24"/>
        </w:rPr>
        <w:t xml:space="preserve"> Hutton House, Chilton</w:t>
      </w:r>
    </w:p>
    <w:p w14:paraId="3CABC1EA" w14:textId="77777777" w:rsidR="00291B17" w:rsidRPr="00EB1443" w:rsidRDefault="00291B17" w:rsidP="0072613C">
      <w:pPr>
        <w:rPr>
          <w:rFonts w:ascii="Arial" w:hAnsi="Arial" w:cs="Arial"/>
          <w:b/>
          <w:bCs/>
          <w:sz w:val="24"/>
          <w:szCs w:val="24"/>
        </w:rPr>
      </w:pPr>
    </w:p>
    <w:p w14:paraId="69D3196D" w14:textId="406A879E" w:rsidR="008746E8" w:rsidRDefault="00ED0C62" w:rsidP="0072613C">
      <w:pPr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>Dear Councillor, you are hereby summoned to attend the above meeting at which the following business will be transacted</w:t>
      </w:r>
      <w:r w:rsidR="00C17461" w:rsidRPr="00EB1443">
        <w:rPr>
          <w:rFonts w:ascii="Arial" w:hAnsi="Arial" w:cs="Arial"/>
          <w:sz w:val="24"/>
          <w:szCs w:val="24"/>
        </w:rPr>
        <w:t xml:space="preserve">.  </w:t>
      </w:r>
    </w:p>
    <w:p w14:paraId="76F08DA8" w14:textId="77777777" w:rsidR="00291B17" w:rsidRPr="00EB1443" w:rsidRDefault="00291B17" w:rsidP="0072613C">
      <w:pPr>
        <w:rPr>
          <w:rFonts w:ascii="Arial" w:hAnsi="Arial" w:cs="Arial"/>
          <w:sz w:val="24"/>
          <w:szCs w:val="24"/>
        </w:rPr>
      </w:pPr>
    </w:p>
    <w:p w14:paraId="7062808D" w14:textId="71EE11A3" w:rsidR="00ED0C62" w:rsidRDefault="00ED0C62" w:rsidP="00ED0C62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 w:rsidRPr="00077530">
        <w:rPr>
          <w:rFonts w:ascii="Arial" w:hAnsi="Arial" w:cs="Arial"/>
          <w:b/>
          <w:bCs/>
          <w:sz w:val="28"/>
          <w:szCs w:val="28"/>
        </w:rPr>
        <w:t>AGENDA</w:t>
      </w:r>
    </w:p>
    <w:p w14:paraId="4E4F77ED" w14:textId="77777777" w:rsidR="00291B17" w:rsidRPr="00291B17" w:rsidRDefault="00291B17" w:rsidP="00ED0C62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B82F46" w14:textId="57A159E3" w:rsidR="00AD1563" w:rsidRPr="00EB1443" w:rsidRDefault="00AD1563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Welcome by the Chair</w:t>
      </w:r>
    </w:p>
    <w:p w14:paraId="15AE4659" w14:textId="4045BC24" w:rsidR="009E3CB9" w:rsidRPr="00EB1443" w:rsidRDefault="00AD1563" w:rsidP="00AD1563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>The Chair to open the meeting and make any necessary announcements</w:t>
      </w:r>
      <w:r w:rsidR="00084441">
        <w:rPr>
          <w:rFonts w:ascii="Arial" w:hAnsi="Arial" w:cs="Arial"/>
          <w:sz w:val="24"/>
          <w:szCs w:val="24"/>
        </w:rPr>
        <w:t>.</w:t>
      </w:r>
      <w:r w:rsidRPr="00EB1443">
        <w:rPr>
          <w:rFonts w:ascii="Arial" w:hAnsi="Arial" w:cs="Arial"/>
          <w:sz w:val="24"/>
          <w:szCs w:val="24"/>
        </w:rPr>
        <w:t xml:space="preserve"> </w:t>
      </w:r>
    </w:p>
    <w:p w14:paraId="4206C70F" w14:textId="77777777" w:rsidR="009E3CB9" w:rsidRPr="00291B17" w:rsidRDefault="009E3CB9" w:rsidP="00AD1563">
      <w:pPr>
        <w:pStyle w:val="ListParagraph"/>
        <w:rPr>
          <w:rFonts w:ascii="Arial" w:hAnsi="Arial" w:cs="Arial"/>
          <w:sz w:val="16"/>
          <w:szCs w:val="16"/>
        </w:rPr>
      </w:pPr>
    </w:p>
    <w:p w14:paraId="2D7442A2" w14:textId="5FB4FF6F" w:rsidR="00ED0C62" w:rsidRPr="00EB1443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70A36EE9" w14:textId="7D68AE92" w:rsidR="001C1EC1" w:rsidRPr="00EB1443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>To receive apologies for absence</w:t>
      </w:r>
    </w:p>
    <w:p w14:paraId="33FE131F" w14:textId="77777777" w:rsidR="001C1EC1" w:rsidRPr="00291B17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02BBC9E5" w14:textId="77777777" w:rsidR="001C1EC1" w:rsidRPr="00EB1443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Declarations of Interest</w:t>
      </w:r>
    </w:p>
    <w:p w14:paraId="4B24991B" w14:textId="4E4F83F3" w:rsidR="001C1EC1" w:rsidRPr="00EB1443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To notify of items that appear on the agenda in which </w:t>
      </w:r>
      <w:r w:rsidR="00AD1563" w:rsidRPr="00EB1443">
        <w:rPr>
          <w:rFonts w:ascii="Arial" w:hAnsi="Arial" w:cs="Arial"/>
          <w:sz w:val="24"/>
          <w:szCs w:val="24"/>
        </w:rPr>
        <w:t xml:space="preserve">Members </w:t>
      </w:r>
      <w:r w:rsidRPr="00EB1443">
        <w:rPr>
          <w:rFonts w:ascii="Arial" w:hAnsi="Arial" w:cs="Arial"/>
          <w:sz w:val="24"/>
          <w:szCs w:val="24"/>
        </w:rPr>
        <w:t>may have an interest</w:t>
      </w:r>
      <w:r w:rsidR="00084441">
        <w:rPr>
          <w:rFonts w:ascii="Arial" w:hAnsi="Arial" w:cs="Arial"/>
          <w:sz w:val="24"/>
          <w:szCs w:val="24"/>
        </w:rPr>
        <w:t>.</w:t>
      </w:r>
    </w:p>
    <w:p w14:paraId="6930D4A3" w14:textId="77777777" w:rsidR="001C1EC1" w:rsidRPr="00291B17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363CDEBD" w14:textId="4BCA5CE0" w:rsidR="001C1EC1" w:rsidRPr="00EB1443" w:rsidRDefault="001C1EC1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Minutes</w:t>
      </w:r>
    </w:p>
    <w:p w14:paraId="4BD97AC5" w14:textId="61AD39FA" w:rsidR="001C1EC1" w:rsidRPr="00EB1443" w:rsidRDefault="001C1EC1" w:rsidP="001C1EC1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To Approve the Minutes of the Ordinary Meeting held </w:t>
      </w:r>
      <w:r w:rsidR="005B1E23">
        <w:rPr>
          <w:rFonts w:ascii="Arial" w:hAnsi="Arial" w:cs="Arial"/>
          <w:sz w:val="24"/>
          <w:szCs w:val="24"/>
        </w:rPr>
        <w:t>2</w:t>
      </w:r>
      <w:r w:rsidR="005B1E23" w:rsidRPr="005B1E23">
        <w:rPr>
          <w:rFonts w:ascii="Arial" w:hAnsi="Arial" w:cs="Arial"/>
          <w:sz w:val="24"/>
          <w:szCs w:val="24"/>
          <w:vertAlign w:val="superscript"/>
        </w:rPr>
        <w:t>nd</w:t>
      </w:r>
      <w:r w:rsidR="005B1E23">
        <w:rPr>
          <w:rFonts w:ascii="Arial" w:hAnsi="Arial" w:cs="Arial"/>
          <w:sz w:val="24"/>
          <w:szCs w:val="24"/>
        </w:rPr>
        <w:t xml:space="preserve"> April </w:t>
      </w:r>
      <w:r w:rsidR="004D335D">
        <w:rPr>
          <w:rFonts w:ascii="Arial" w:hAnsi="Arial" w:cs="Arial"/>
          <w:sz w:val="24"/>
          <w:szCs w:val="24"/>
        </w:rPr>
        <w:t>202</w:t>
      </w:r>
      <w:r w:rsidR="005B1E23">
        <w:rPr>
          <w:rFonts w:ascii="Arial" w:hAnsi="Arial" w:cs="Arial"/>
          <w:sz w:val="24"/>
          <w:szCs w:val="24"/>
        </w:rPr>
        <w:t>4</w:t>
      </w:r>
      <w:r w:rsidR="004D335D">
        <w:rPr>
          <w:rFonts w:ascii="Arial" w:hAnsi="Arial" w:cs="Arial"/>
          <w:sz w:val="24"/>
          <w:szCs w:val="24"/>
        </w:rPr>
        <w:t xml:space="preserve"> </w:t>
      </w:r>
      <w:r w:rsidRPr="00EB1443">
        <w:rPr>
          <w:rFonts w:ascii="Arial" w:hAnsi="Arial" w:cs="Arial"/>
          <w:sz w:val="24"/>
          <w:szCs w:val="24"/>
        </w:rPr>
        <w:t>(attached) as an accurate record</w:t>
      </w:r>
      <w:r w:rsidR="0087433F">
        <w:rPr>
          <w:rFonts w:ascii="Arial" w:hAnsi="Arial" w:cs="Arial"/>
          <w:sz w:val="24"/>
          <w:szCs w:val="24"/>
        </w:rPr>
        <w:t>.</w:t>
      </w:r>
    </w:p>
    <w:p w14:paraId="1BCA6888" w14:textId="77777777" w:rsidR="001C1EC1" w:rsidRPr="00291B17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310E0172" w14:textId="111CE1B4" w:rsidR="00293D1C" w:rsidRPr="00117FC3" w:rsidRDefault="00ED0C62" w:rsidP="0027447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117FC3">
        <w:rPr>
          <w:rFonts w:ascii="Arial" w:hAnsi="Arial" w:cs="Arial"/>
          <w:b/>
          <w:bCs/>
          <w:sz w:val="24"/>
          <w:szCs w:val="24"/>
        </w:rPr>
        <w:t>Matters Arising from the Minutes of the Ordinary Meeting</w:t>
      </w:r>
      <w:r w:rsidR="003C1C43" w:rsidRPr="00117FC3">
        <w:rPr>
          <w:rFonts w:ascii="Arial" w:hAnsi="Arial" w:cs="Arial"/>
          <w:b/>
          <w:bCs/>
          <w:sz w:val="24"/>
          <w:szCs w:val="24"/>
        </w:rPr>
        <w:t xml:space="preserve"> held </w:t>
      </w:r>
      <w:r w:rsidR="0098388B">
        <w:rPr>
          <w:rFonts w:ascii="Arial" w:hAnsi="Arial" w:cs="Arial"/>
          <w:b/>
          <w:bCs/>
          <w:sz w:val="24"/>
          <w:szCs w:val="24"/>
        </w:rPr>
        <w:t>2</w:t>
      </w:r>
      <w:r w:rsidR="0098388B" w:rsidRPr="0098388B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98388B">
        <w:rPr>
          <w:rFonts w:ascii="Arial" w:hAnsi="Arial" w:cs="Arial"/>
          <w:b/>
          <w:bCs/>
          <w:sz w:val="24"/>
          <w:szCs w:val="24"/>
        </w:rPr>
        <w:t xml:space="preserve"> April </w:t>
      </w:r>
      <w:r w:rsidR="001C1EC1" w:rsidRPr="00117FC3">
        <w:rPr>
          <w:rFonts w:ascii="Arial" w:hAnsi="Arial" w:cs="Arial"/>
          <w:b/>
          <w:bCs/>
          <w:sz w:val="24"/>
          <w:szCs w:val="24"/>
        </w:rPr>
        <w:t>202</w:t>
      </w:r>
      <w:r w:rsidR="0098388B">
        <w:rPr>
          <w:rFonts w:ascii="Arial" w:hAnsi="Arial" w:cs="Arial"/>
          <w:b/>
          <w:bCs/>
          <w:sz w:val="24"/>
          <w:szCs w:val="24"/>
        </w:rPr>
        <w:t>4</w:t>
      </w:r>
    </w:p>
    <w:p w14:paraId="168052CA" w14:textId="4D9612EC" w:rsidR="0032320A" w:rsidRPr="00293D1C" w:rsidRDefault="0032320A" w:rsidP="00293D1C">
      <w:pPr>
        <w:pStyle w:val="ListParagraph"/>
        <w:rPr>
          <w:rFonts w:ascii="Arial" w:hAnsi="Arial" w:cs="Arial"/>
          <w:sz w:val="24"/>
          <w:szCs w:val="24"/>
        </w:rPr>
      </w:pPr>
      <w:r w:rsidRPr="00293D1C">
        <w:rPr>
          <w:rFonts w:ascii="Arial" w:hAnsi="Arial" w:cs="Arial"/>
          <w:sz w:val="24"/>
          <w:szCs w:val="24"/>
        </w:rPr>
        <w:t xml:space="preserve">To clarify or provide an update regarding any matter that is recorded in the Minutes of the Meeting held on </w:t>
      </w:r>
      <w:r w:rsidR="0098388B">
        <w:rPr>
          <w:rFonts w:ascii="Arial" w:hAnsi="Arial" w:cs="Arial"/>
          <w:sz w:val="24"/>
          <w:szCs w:val="24"/>
        </w:rPr>
        <w:t>2</w:t>
      </w:r>
      <w:r w:rsidR="0098388B" w:rsidRPr="0098388B">
        <w:rPr>
          <w:rFonts w:ascii="Arial" w:hAnsi="Arial" w:cs="Arial"/>
          <w:sz w:val="24"/>
          <w:szCs w:val="24"/>
          <w:vertAlign w:val="superscript"/>
        </w:rPr>
        <w:t>nd</w:t>
      </w:r>
      <w:r w:rsidR="0098388B">
        <w:rPr>
          <w:rFonts w:ascii="Arial" w:hAnsi="Arial" w:cs="Arial"/>
          <w:sz w:val="24"/>
          <w:szCs w:val="24"/>
        </w:rPr>
        <w:t xml:space="preserve"> April </w:t>
      </w:r>
      <w:r w:rsidR="00E50DC3">
        <w:rPr>
          <w:rFonts w:ascii="Arial" w:hAnsi="Arial" w:cs="Arial"/>
          <w:sz w:val="24"/>
          <w:szCs w:val="24"/>
        </w:rPr>
        <w:t>202</w:t>
      </w:r>
      <w:r w:rsidR="0098388B">
        <w:rPr>
          <w:rFonts w:ascii="Arial" w:hAnsi="Arial" w:cs="Arial"/>
          <w:sz w:val="24"/>
          <w:szCs w:val="24"/>
        </w:rPr>
        <w:t>4</w:t>
      </w:r>
      <w:r w:rsidR="0087433F">
        <w:rPr>
          <w:rFonts w:ascii="Arial" w:hAnsi="Arial" w:cs="Arial"/>
          <w:sz w:val="24"/>
          <w:szCs w:val="24"/>
        </w:rPr>
        <w:t>.</w:t>
      </w:r>
    </w:p>
    <w:p w14:paraId="01B23AA4" w14:textId="2E1FD6CD" w:rsidR="001C1EC1" w:rsidRPr="00291B17" w:rsidRDefault="0032320A" w:rsidP="001C1EC1">
      <w:pPr>
        <w:pStyle w:val="ListParagraph"/>
        <w:rPr>
          <w:rFonts w:ascii="Arial" w:hAnsi="Arial" w:cs="Arial"/>
          <w:sz w:val="16"/>
          <w:szCs w:val="16"/>
        </w:rPr>
      </w:pPr>
      <w:r w:rsidRPr="00EB1443">
        <w:rPr>
          <w:rFonts w:ascii="Arial" w:hAnsi="Arial" w:cs="Arial"/>
          <w:sz w:val="24"/>
          <w:szCs w:val="24"/>
        </w:rPr>
        <w:t xml:space="preserve"> </w:t>
      </w:r>
    </w:p>
    <w:p w14:paraId="40D04872" w14:textId="2E918790" w:rsidR="00AD1563" w:rsidRPr="00EB1443" w:rsidRDefault="00AD1563" w:rsidP="001C1EC1">
      <w:pPr>
        <w:pStyle w:val="ListParagraph"/>
        <w:numPr>
          <w:ilvl w:val="0"/>
          <w:numId w:val="4"/>
        </w:numPr>
        <w:ind w:hanging="590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Public Participation</w:t>
      </w:r>
    </w:p>
    <w:p w14:paraId="200A6F57" w14:textId="3C2ACCD7" w:rsidR="00AD1563" w:rsidRPr="00EB1443" w:rsidRDefault="00AD1563" w:rsidP="00AD1563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>To invite representation from Members of the Public.</w:t>
      </w:r>
    </w:p>
    <w:p w14:paraId="4A464CC3" w14:textId="77777777" w:rsidR="0032320A" w:rsidRPr="00291B17" w:rsidRDefault="0032320A" w:rsidP="0032320A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1C0DB923" w14:textId="33475621" w:rsidR="001C1EC1" w:rsidRPr="00EB1443" w:rsidRDefault="001C1EC1" w:rsidP="001C1EC1">
      <w:pPr>
        <w:pStyle w:val="ListParagraph"/>
        <w:numPr>
          <w:ilvl w:val="0"/>
          <w:numId w:val="4"/>
        </w:numPr>
        <w:ind w:hanging="590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Correspondence</w:t>
      </w:r>
    </w:p>
    <w:p w14:paraId="67F725C0" w14:textId="1160BF2E" w:rsidR="0032320A" w:rsidRPr="00EB1443" w:rsidRDefault="0032320A" w:rsidP="0032320A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 xml:space="preserve">To consider </w:t>
      </w:r>
      <w:r w:rsidR="009E3CB9" w:rsidRPr="00EB1443">
        <w:rPr>
          <w:rFonts w:ascii="Arial" w:hAnsi="Arial" w:cs="Arial"/>
          <w:sz w:val="24"/>
          <w:szCs w:val="24"/>
        </w:rPr>
        <w:t xml:space="preserve">and report any </w:t>
      </w:r>
      <w:r w:rsidRPr="00EB1443">
        <w:rPr>
          <w:rFonts w:ascii="Arial" w:hAnsi="Arial" w:cs="Arial"/>
          <w:sz w:val="24"/>
          <w:szCs w:val="24"/>
        </w:rPr>
        <w:t>correspondence received</w:t>
      </w:r>
      <w:r w:rsidR="0087433F">
        <w:rPr>
          <w:rFonts w:ascii="Arial" w:hAnsi="Arial" w:cs="Arial"/>
          <w:sz w:val="24"/>
          <w:szCs w:val="24"/>
        </w:rPr>
        <w:t>.</w:t>
      </w:r>
    </w:p>
    <w:p w14:paraId="55842E9C" w14:textId="77777777" w:rsidR="001C1EC1" w:rsidRPr="00291B17" w:rsidRDefault="001C1EC1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0F3999D6" w14:textId="4661BCAA" w:rsidR="007B12BF" w:rsidRDefault="007B12BF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Finance</w:t>
      </w:r>
    </w:p>
    <w:p w14:paraId="7AC523AF" w14:textId="07A06094" w:rsidR="00E50DC3" w:rsidRDefault="00E50DC3" w:rsidP="00FD415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Approve the Annual Accounts including sections 1 &amp; 2 of The AGAR </w:t>
      </w:r>
      <w:r w:rsidR="00FD4154">
        <w:rPr>
          <w:rFonts w:ascii="Arial" w:hAnsi="Arial" w:cs="Arial"/>
          <w:sz w:val="24"/>
          <w:szCs w:val="24"/>
        </w:rPr>
        <w:t>and all corresponding documentation for year ending 31</w:t>
      </w:r>
      <w:r w:rsidR="00FD4154" w:rsidRPr="00FD4154">
        <w:rPr>
          <w:rFonts w:ascii="Arial" w:hAnsi="Arial" w:cs="Arial"/>
          <w:sz w:val="24"/>
          <w:szCs w:val="24"/>
          <w:vertAlign w:val="superscript"/>
        </w:rPr>
        <w:t>st</w:t>
      </w:r>
      <w:r w:rsidR="00FD4154">
        <w:rPr>
          <w:rFonts w:ascii="Arial" w:hAnsi="Arial" w:cs="Arial"/>
          <w:sz w:val="24"/>
          <w:szCs w:val="24"/>
        </w:rPr>
        <w:t xml:space="preserve"> March 202</w:t>
      </w:r>
      <w:r w:rsidR="0098388B">
        <w:rPr>
          <w:rFonts w:ascii="Arial" w:hAnsi="Arial" w:cs="Arial"/>
          <w:sz w:val="24"/>
          <w:szCs w:val="24"/>
        </w:rPr>
        <w:t>4</w:t>
      </w:r>
      <w:r w:rsidR="00FD4154">
        <w:rPr>
          <w:rFonts w:ascii="Arial" w:hAnsi="Arial" w:cs="Arial"/>
          <w:sz w:val="24"/>
          <w:szCs w:val="24"/>
        </w:rPr>
        <w:t>.</w:t>
      </w:r>
    </w:p>
    <w:p w14:paraId="3906F248" w14:textId="77777777" w:rsidR="00FD4154" w:rsidRPr="00A2788B" w:rsidRDefault="00FD4154" w:rsidP="007B12BF">
      <w:pPr>
        <w:pStyle w:val="ListParagraph"/>
        <w:rPr>
          <w:rFonts w:ascii="Arial" w:hAnsi="Arial" w:cs="Arial"/>
          <w:sz w:val="12"/>
          <w:szCs w:val="12"/>
        </w:rPr>
      </w:pPr>
    </w:p>
    <w:p w14:paraId="2E8FA4D8" w14:textId="4792FA36" w:rsidR="007B12BF" w:rsidRPr="007B12BF" w:rsidRDefault="007B12BF" w:rsidP="00FD415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7B12BF">
        <w:rPr>
          <w:rFonts w:ascii="Arial" w:hAnsi="Arial" w:cs="Arial"/>
          <w:sz w:val="24"/>
          <w:szCs w:val="24"/>
        </w:rPr>
        <w:t>To agree any expenditure incurred by the Parish Council</w:t>
      </w:r>
      <w:r w:rsidR="00FD4154">
        <w:rPr>
          <w:rFonts w:ascii="Arial" w:hAnsi="Arial" w:cs="Arial"/>
          <w:sz w:val="24"/>
          <w:szCs w:val="24"/>
        </w:rPr>
        <w:t xml:space="preserve"> and sign cheques accordingly</w:t>
      </w:r>
      <w:r w:rsidR="0087433F">
        <w:rPr>
          <w:rFonts w:ascii="Arial" w:hAnsi="Arial" w:cs="Arial"/>
          <w:sz w:val="24"/>
          <w:szCs w:val="24"/>
        </w:rPr>
        <w:t>.</w:t>
      </w:r>
    </w:p>
    <w:p w14:paraId="40BDA8D7" w14:textId="77777777" w:rsidR="007B12BF" w:rsidRPr="00291B17" w:rsidRDefault="007B12BF" w:rsidP="007B12BF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28F09FAE" w14:textId="27FF7BB5" w:rsidR="00855058" w:rsidRPr="00EB1443" w:rsidRDefault="00855058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 xml:space="preserve">Planning </w:t>
      </w:r>
    </w:p>
    <w:p w14:paraId="2962B185" w14:textId="6C95D3CA" w:rsidR="001C1EC1" w:rsidRPr="00EB1443" w:rsidRDefault="0032320A" w:rsidP="001C1EC1">
      <w:pPr>
        <w:pStyle w:val="ListParagraph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>To consider any matters in relation to Planning Applications submitted to the Local Authority in the Parish</w:t>
      </w:r>
      <w:r w:rsidR="0087433F">
        <w:rPr>
          <w:rFonts w:ascii="Arial" w:hAnsi="Arial" w:cs="Arial"/>
          <w:sz w:val="24"/>
          <w:szCs w:val="24"/>
        </w:rPr>
        <w:t>.</w:t>
      </w:r>
    </w:p>
    <w:p w14:paraId="218B6FF2" w14:textId="77777777" w:rsidR="0032320A" w:rsidRPr="00291B17" w:rsidRDefault="0032320A" w:rsidP="001C1EC1">
      <w:pPr>
        <w:pStyle w:val="ListParagraph"/>
        <w:rPr>
          <w:rFonts w:ascii="Arial" w:hAnsi="Arial" w:cs="Arial"/>
          <w:sz w:val="16"/>
          <w:szCs w:val="16"/>
        </w:rPr>
      </w:pPr>
    </w:p>
    <w:p w14:paraId="68163615" w14:textId="2FD2392F" w:rsidR="00681352" w:rsidRDefault="00984533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Council Policies</w:t>
      </w:r>
    </w:p>
    <w:p w14:paraId="2A20D1CE" w14:textId="04B36D12" w:rsidR="00984533" w:rsidRDefault="00984533" w:rsidP="00984533">
      <w:pPr>
        <w:pStyle w:val="ListParagraph"/>
        <w:rPr>
          <w:rFonts w:ascii="Arial" w:hAnsi="Arial" w:cs="Arial"/>
          <w:sz w:val="24"/>
          <w:szCs w:val="24"/>
        </w:rPr>
      </w:pPr>
      <w:r w:rsidRPr="00984533">
        <w:rPr>
          <w:rFonts w:ascii="Arial" w:hAnsi="Arial" w:cs="Arial"/>
          <w:sz w:val="24"/>
          <w:szCs w:val="24"/>
        </w:rPr>
        <w:t xml:space="preserve">To consider </w:t>
      </w:r>
      <w:r w:rsidR="00464FDE">
        <w:rPr>
          <w:rFonts w:ascii="Arial" w:hAnsi="Arial" w:cs="Arial"/>
          <w:sz w:val="24"/>
          <w:szCs w:val="24"/>
        </w:rPr>
        <w:t xml:space="preserve">and approve </w:t>
      </w:r>
      <w:r w:rsidR="00DD547A">
        <w:rPr>
          <w:rFonts w:ascii="Arial" w:hAnsi="Arial" w:cs="Arial"/>
          <w:sz w:val="24"/>
          <w:szCs w:val="24"/>
        </w:rPr>
        <w:t xml:space="preserve">the following </w:t>
      </w:r>
      <w:r w:rsidR="00062460">
        <w:rPr>
          <w:rFonts w:ascii="Arial" w:hAnsi="Arial" w:cs="Arial"/>
          <w:sz w:val="24"/>
          <w:szCs w:val="24"/>
        </w:rPr>
        <w:t>Policies for the Parish Council</w:t>
      </w:r>
      <w:r w:rsidR="00DD547A">
        <w:rPr>
          <w:rFonts w:ascii="Arial" w:hAnsi="Arial" w:cs="Arial"/>
          <w:sz w:val="24"/>
          <w:szCs w:val="24"/>
        </w:rPr>
        <w:t>:</w:t>
      </w:r>
    </w:p>
    <w:p w14:paraId="0E738F56" w14:textId="77777777" w:rsidR="00EF7761" w:rsidRDefault="00EF7761" w:rsidP="00EF776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Standing Orders</w:t>
      </w:r>
    </w:p>
    <w:p w14:paraId="0217DBB4" w14:textId="5AA14AA7" w:rsidR="00EF7761" w:rsidRDefault="00EF7761" w:rsidP="0006246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Regulations</w:t>
      </w:r>
    </w:p>
    <w:p w14:paraId="738188EA" w14:textId="29A6E124" w:rsidR="00062460" w:rsidRDefault="00062460" w:rsidP="0006246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Of Conduct</w:t>
      </w:r>
    </w:p>
    <w:p w14:paraId="0CC60E28" w14:textId="65125B41" w:rsidR="00062460" w:rsidRDefault="00062460" w:rsidP="0006246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Complaints Policy</w:t>
      </w:r>
    </w:p>
    <w:p w14:paraId="502CF4F8" w14:textId="77777777" w:rsidR="00EF7761" w:rsidRDefault="00AE0714" w:rsidP="00AE477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7761">
        <w:rPr>
          <w:rFonts w:ascii="Arial" w:hAnsi="Arial" w:cs="Arial"/>
          <w:sz w:val="24"/>
          <w:szCs w:val="24"/>
        </w:rPr>
        <w:t xml:space="preserve">Data Protection Policy </w:t>
      </w:r>
    </w:p>
    <w:p w14:paraId="3206B41E" w14:textId="6D05301A" w:rsidR="00AE0714" w:rsidRDefault="006B04E1" w:rsidP="00AE477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Publication Scheme &amp; Transparency Code</w:t>
      </w:r>
    </w:p>
    <w:p w14:paraId="09253EB1" w14:textId="45AB62BE" w:rsidR="0099123F" w:rsidRPr="00EF7761" w:rsidRDefault="0099123F" w:rsidP="00AE477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Retention Policy</w:t>
      </w:r>
    </w:p>
    <w:p w14:paraId="5CB0BE5F" w14:textId="2182DC60" w:rsidR="00AE0714" w:rsidRPr="00984533" w:rsidRDefault="00AE0714" w:rsidP="0006246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Risk Assessment</w:t>
      </w:r>
    </w:p>
    <w:p w14:paraId="197F5818" w14:textId="77777777" w:rsidR="007B12BF" w:rsidRDefault="007B12BF" w:rsidP="007B12BF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6016AE16" w14:textId="77777777" w:rsidR="00291B17" w:rsidRDefault="00291B17" w:rsidP="007B12BF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5CA3B44F" w14:textId="77777777" w:rsidR="00291B17" w:rsidRDefault="00291B17" w:rsidP="007B12BF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059C7628" w14:textId="77777777" w:rsidR="00291B17" w:rsidRDefault="00291B17" w:rsidP="007B12BF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2C9F09E0" w14:textId="77777777" w:rsidR="00291B17" w:rsidRPr="00291B17" w:rsidRDefault="00291B17" w:rsidP="007B12BF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5F2DFAC7" w14:textId="5B0D950B" w:rsidR="007B12BF" w:rsidRDefault="007B12BF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Update on Windlestone Hall</w:t>
      </w:r>
    </w:p>
    <w:p w14:paraId="3BA729F8" w14:textId="57DEEB46" w:rsidR="008D6ABA" w:rsidRDefault="00111F2C" w:rsidP="00111F2C">
      <w:pPr>
        <w:pStyle w:val="ListParagraph"/>
        <w:rPr>
          <w:rFonts w:ascii="Arial" w:hAnsi="Arial" w:cs="Arial"/>
          <w:sz w:val="24"/>
          <w:szCs w:val="24"/>
        </w:rPr>
      </w:pPr>
      <w:r w:rsidRPr="00111F2C">
        <w:rPr>
          <w:rFonts w:ascii="Arial" w:hAnsi="Arial" w:cs="Arial"/>
          <w:sz w:val="24"/>
          <w:szCs w:val="24"/>
        </w:rPr>
        <w:t>To receive a</w:t>
      </w:r>
      <w:r w:rsidR="00A2788B">
        <w:rPr>
          <w:rFonts w:ascii="Arial" w:hAnsi="Arial" w:cs="Arial"/>
          <w:sz w:val="24"/>
          <w:szCs w:val="24"/>
        </w:rPr>
        <w:t>n</w:t>
      </w:r>
      <w:r w:rsidRPr="00111F2C">
        <w:rPr>
          <w:rFonts w:ascii="Arial" w:hAnsi="Arial" w:cs="Arial"/>
          <w:sz w:val="24"/>
          <w:szCs w:val="24"/>
        </w:rPr>
        <w:t xml:space="preserve"> </w:t>
      </w:r>
      <w:r w:rsidR="00A311E3">
        <w:rPr>
          <w:rFonts w:ascii="Arial" w:hAnsi="Arial" w:cs="Arial"/>
          <w:sz w:val="24"/>
          <w:szCs w:val="24"/>
        </w:rPr>
        <w:t>u</w:t>
      </w:r>
      <w:r w:rsidRPr="00111F2C">
        <w:rPr>
          <w:rFonts w:ascii="Arial" w:hAnsi="Arial" w:cs="Arial"/>
          <w:sz w:val="24"/>
          <w:szCs w:val="24"/>
        </w:rPr>
        <w:t xml:space="preserve">pdate </w:t>
      </w:r>
      <w:r w:rsidR="00681352">
        <w:rPr>
          <w:rFonts w:ascii="Arial" w:hAnsi="Arial" w:cs="Arial"/>
          <w:sz w:val="24"/>
          <w:szCs w:val="24"/>
        </w:rPr>
        <w:t>regarding</w:t>
      </w:r>
      <w:r w:rsidR="00A2788B">
        <w:rPr>
          <w:rFonts w:ascii="Arial" w:hAnsi="Arial" w:cs="Arial"/>
          <w:sz w:val="24"/>
          <w:szCs w:val="24"/>
        </w:rPr>
        <w:t xml:space="preserve"> Windlestone Hall</w:t>
      </w:r>
    </w:p>
    <w:p w14:paraId="79290DAA" w14:textId="77777777" w:rsidR="00291B17" w:rsidRPr="00291B17" w:rsidRDefault="00291B17" w:rsidP="00291B17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105F8E6D" w14:textId="7A8FC943" w:rsidR="001F1982" w:rsidRDefault="001F1982" w:rsidP="008D6AB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8D6ABA">
        <w:rPr>
          <w:rFonts w:ascii="Arial" w:hAnsi="Arial" w:cs="Arial"/>
          <w:b/>
          <w:bCs/>
          <w:sz w:val="24"/>
          <w:szCs w:val="24"/>
        </w:rPr>
        <w:t xml:space="preserve">Update on Eden Arms </w:t>
      </w:r>
    </w:p>
    <w:p w14:paraId="36EA2285" w14:textId="421DD4C4" w:rsidR="008D6ABA" w:rsidRDefault="008D6ABA" w:rsidP="008D6ABA">
      <w:pPr>
        <w:pStyle w:val="ListParagraph"/>
        <w:rPr>
          <w:rFonts w:ascii="Arial" w:hAnsi="Arial" w:cs="Arial"/>
          <w:sz w:val="24"/>
          <w:szCs w:val="24"/>
        </w:rPr>
      </w:pPr>
      <w:r w:rsidRPr="00681352">
        <w:rPr>
          <w:rFonts w:ascii="Arial" w:hAnsi="Arial" w:cs="Arial"/>
          <w:sz w:val="24"/>
          <w:szCs w:val="24"/>
        </w:rPr>
        <w:t xml:space="preserve">To receive </w:t>
      </w:r>
      <w:r w:rsidR="00681352">
        <w:rPr>
          <w:rFonts w:ascii="Arial" w:hAnsi="Arial" w:cs="Arial"/>
          <w:sz w:val="24"/>
          <w:szCs w:val="24"/>
        </w:rPr>
        <w:t xml:space="preserve">an </w:t>
      </w:r>
      <w:r w:rsidR="00A311E3">
        <w:rPr>
          <w:rFonts w:ascii="Arial" w:hAnsi="Arial" w:cs="Arial"/>
          <w:sz w:val="24"/>
          <w:szCs w:val="24"/>
        </w:rPr>
        <w:t>u</w:t>
      </w:r>
      <w:r w:rsidR="00681352">
        <w:rPr>
          <w:rFonts w:ascii="Arial" w:hAnsi="Arial" w:cs="Arial"/>
          <w:sz w:val="24"/>
          <w:szCs w:val="24"/>
        </w:rPr>
        <w:t xml:space="preserve">pdate regarding the Eden Arms </w:t>
      </w:r>
    </w:p>
    <w:p w14:paraId="63AFCA2E" w14:textId="77777777" w:rsidR="00B12CA7" w:rsidRPr="00291B17" w:rsidRDefault="00B12CA7" w:rsidP="008D6ABA">
      <w:pPr>
        <w:pStyle w:val="ListParagraph"/>
        <w:rPr>
          <w:rFonts w:ascii="Arial" w:hAnsi="Arial" w:cs="Arial"/>
          <w:sz w:val="16"/>
          <w:szCs w:val="16"/>
        </w:rPr>
      </w:pPr>
    </w:p>
    <w:p w14:paraId="0CD109FF" w14:textId="354B41A0" w:rsidR="00B12CA7" w:rsidRDefault="00B12CA7" w:rsidP="00B12CA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Update on Changes to Rushyford Roundabout</w:t>
      </w:r>
    </w:p>
    <w:p w14:paraId="5259C389" w14:textId="7EE70315" w:rsidR="00B12CA7" w:rsidRPr="0087433F" w:rsidRDefault="00B12CA7" w:rsidP="00B12CA7">
      <w:pPr>
        <w:pStyle w:val="ListParagraph"/>
        <w:rPr>
          <w:rFonts w:ascii="Arial" w:hAnsi="Arial" w:cs="Arial"/>
          <w:sz w:val="24"/>
          <w:szCs w:val="24"/>
        </w:rPr>
      </w:pPr>
      <w:r w:rsidRPr="0087433F">
        <w:rPr>
          <w:rFonts w:ascii="Arial" w:hAnsi="Arial" w:cs="Arial"/>
          <w:sz w:val="24"/>
          <w:szCs w:val="24"/>
        </w:rPr>
        <w:t xml:space="preserve">To receive an </w:t>
      </w:r>
      <w:r w:rsidR="00A311E3">
        <w:rPr>
          <w:rFonts w:ascii="Arial" w:hAnsi="Arial" w:cs="Arial"/>
          <w:sz w:val="24"/>
          <w:szCs w:val="24"/>
        </w:rPr>
        <w:t>u</w:t>
      </w:r>
      <w:r w:rsidRPr="0087433F">
        <w:rPr>
          <w:rFonts w:ascii="Arial" w:hAnsi="Arial" w:cs="Arial"/>
          <w:sz w:val="24"/>
          <w:szCs w:val="24"/>
        </w:rPr>
        <w:t xml:space="preserve">pdate regarding the </w:t>
      </w:r>
      <w:r w:rsidR="00A311E3">
        <w:rPr>
          <w:rFonts w:ascii="Arial" w:hAnsi="Arial" w:cs="Arial"/>
          <w:sz w:val="24"/>
          <w:szCs w:val="24"/>
        </w:rPr>
        <w:t xml:space="preserve">proposed </w:t>
      </w:r>
      <w:r w:rsidR="0087433F" w:rsidRPr="0087433F">
        <w:rPr>
          <w:rFonts w:ascii="Arial" w:hAnsi="Arial" w:cs="Arial"/>
          <w:sz w:val="24"/>
          <w:szCs w:val="24"/>
        </w:rPr>
        <w:t>changes to Rushyford Roundabout</w:t>
      </w:r>
    </w:p>
    <w:p w14:paraId="2F2369F2" w14:textId="77777777" w:rsidR="0087433F" w:rsidRPr="00291B17" w:rsidRDefault="0087433F" w:rsidP="00B12CA7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317EAC11" w14:textId="0F9F71A3" w:rsidR="007B7498" w:rsidRDefault="00DD547A" w:rsidP="00A311E3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Community </w:t>
      </w:r>
      <w:r w:rsidR="007B7498">
        <w:rPr>
          <w:rFonts w:ascii="Arial" w:hAnsi="Arial" w:cs="Arial"/>
          <w:b/>
          <w:bCs/>
          <w:sz w:val="24"/>
          <w:szCs w:val="24"/>
        </w:rPr>
        <w:t>Bulb Pla</w:t>
      </w:r>
      <w:r w:rsidR="00765D96">
        <w:rPr>
          <w:rFonts w:ascii="Arial" w:hAnsi="Arial" w:cs="Arial"/>
          <w:b/>
          <w:bCs/>
          <w:sz w:val="24"/>
          <w:szCs w:val="24"/>
        </w:rPr>
        <w:t>n</w:t>
      </w:r>
      <w:r w:rsidR="007B7498">
        <w:rPr>
          <w:rFonts w:ascii="Arial" w:hAnsi="Arial" w:cs="Arial"/>
          <w:b/>
          <w:bCs/>
          <w:sz w:val="24"/>
          <w:szCs w:val="24"/>
        </w:rPr>
        <w:t>ting in the Parish</w:t>
      </w:r>
    </w:p>
    <w:p w14:paraId="698BD91C" w14:textId="5FC41855" w:rsidR="00081FF1" w:rsidRPr="00585E08" w:rsidRDefault="00081FF1" w:rsidP="00081FF1">
      <w:pPr>
        <w:pStyle w:val="ListParagraph"/>
        <w:rPr>
          <w:rFonts w:ascii="Arial" w:hAnsi="Arial" w:cs="Arial"/>
          <w:sz w:val="24"/>
          <w:szCs w:val="24"/>
        </w:rPr>
      </w:pPr>
      <w:r w:rsidRPr="00585E08">
        <w:rPr>
          <w:rFonts w:ascii="Arial" w:hAnsi="Arial" w:cs="Arial"/>
          <w:sz w:val="24"/>
          <w:szCs w:val="24"/>
        </w:rPr>
        <w:t xml:space="preserve">To agree </w:t>
      </w:r>
      <w:r w:rsidR="00585E08" w:rsidRPr="00585E08">
        <w:rPr>
          <w:rFonts w:ascii="Arial" w:hAnsi="Arial" w:cs="Arial"/>
          <w:sz w:val="24"/>
          <w:szCs w:val="24"/>
        </w:rPr>
        <w:t>priority areas for Community Bulb Planting</w:t>
      </w:r>
    </w:p>
    <w:p w14:paraId="7D3EF2E3" w14:textId="77777777" w:rsidR="007B7498" w:rsidRPr="00585E08" w:rsidRDefault="007B7498" w:rsidP="007B7498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28237EE0" w14:textId="64B58325" w:rsidR="002D10F6" w:rsidRDefault="00C81009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Missing and Overgrown </w:t>
      </w:r>
      <w:r w:rsidR="002D10F6">
        <w:rPr>
          <w:rFonts w:ascii="Arial" w:hAnsi="Arial" w:cs="Arial"/>
          <w:b/>
          <w:bCs/>
          <w:sz w:val="24"/>
          <w:szCs w:val="24"/>
        </w:rPr>
        <w:t>P</w:t>
      </w:r>
      <w:r w:rsidR="00142B66">
        <w:rPr>
          <w:rFonts w:ascii="Arial" w:hAnsi="Arial" w:cs="Arial"/>
          <w:b/>
          <w:bCs/>
          <w:sz w:val="24"/>
          <w:szCs w:val="24"/>
        </w:rPr>
        <w:t xml:space="preserve">ublic </w:t>
      </w:r>
      <w:r w:rsidR="002D10F6">
        <w:rPr>
          <w:rFonts w:ascii="Arial" w:hAnsi="Arial" w:cs="Arial"/>
          <w:b/>
          <w:bCs/>
          <w:sz w:val="24"/>
          <w:szCs w:val="24"/>
        </w:rPr>
        <w:t>Footpaths</w:t>
      </w:r>
      <w:r w:rsidR="001E3D45">
        <w:rPr>
          <w:rFonts w:ascii="Arial" w:hAnsi="Arial" w:cs="Arial"/>
          <w:b/>
          <w:bCs/>
          <w:sz w:val="24"/>
          <w:szCs w:val="24"/>
        </w:rPr>
        <w:t>/Definitive Map</w:t>
      </w:r>
    </w:p>
    <w:p w14:paraId="2B8C43D8" w14:textId="73BB6523" w:rsidR="001E3D45" w:rsidRPr="00142B66" w:rsidRDefault="00AE4FAA" w:rsidP="001E3D45">
      <w:pPr>
        <w:pStyle w:val="ListParagraph"/>
        <w:rPr>
          <w:rFonts w:ascii="Arial" w:hAnsi="Arial" w:cs="Arial"/>
          <w:sz w:val="24"/>
          <w:szCs w:val="24"/>
        </w:rPr>
      </w:pPr>
      <w:r w:rsidRPr="00142B66">
        <w:rPr>
          <w:rFonts w:ascii="Arial" w:hAnsi="Arial" w:cs="Arial"/>
          <w:sz w:val="24"/>
          <w:szCs w:val="24"/>
        </w:rPr>
        <w:t>To receive an update from Councillors</w:t>
      </w:r>
    </w:p>
    <w:p w14:paraId="59C74CF8" w14:textId="77777777" w:rsidR="00291B17" w:rsidRPr="00142B66" w:rsidRDefault="00291B17" w:rsidP="001E3D45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1028DF5D" w14:textId="36377074" w:rsidR="001E3D45" w:rsidRDefault="001E3D45" w:rsidP="001E3D4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Outstanding Issues</w:t>
      </w:r>
      <w:r w:rsidR="00A311E3">
        <w:rPr>
          <w:rFonts w:ascii="Arial" w:hAnsi="Arial" w:cs="Arial"/>
          <w:b/>
          <w:bCs/>
          <w:sz w:val="24"/>
          <w:szCs w:val="24"/>
        </w:rPr>
        <w:t>/Reports: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825296E" w14:textId="6E51FBC0" w:rsidR="00081FF1" w:rsidRPr="00081FF1" w:rsidRDefault="00081FF1" w:rsidP="00081FF1">
      <w:pPr>
        <w:pStyle w:val="ListParagraph"/>
        <w:rPr>
          <w:rFonts w:ascii="Arial" w:hAnsi="Arial" w:cs="Arial"/>
          <w:sz w:val="24"/>
          <w:szCs w:val="24"/>
        </w:rPr>
      </w:pPr>
      <w:r w:rsidRPr="00081FF1">
        <w:rPr>
          <w:rFonts w:ascii="Arial" w:hAnsi="Arial" w:cs="Arial"/>
          <w:sz w:val="24"/>
          <w:szCs w:val="24"/>
        </w:rPr>
        <w:t>To receive an update from the Parish Clerk</w:t>
      </w:r>
    </w:p>
    <w:p w14:paraId="16F57EA1" w14:textId="77777777" w:rsidR="00081FF1" w:rsidRPr="00291B17" w:rsidRDefault="00081FF1" w:rsidP="00081FF1">
      <w:pPr>
        <w:pStyle w:val="ListParagraph"/>
        <w:rPr>
          <w:rFonts w:ascii="Arial" w:hAnsi="Arial" w:cs="Arial"/>
          <w:b/>
          <w:bCs/>
          <w:sz w:val="12"/>
          <w:szCs w:val="12"/>
        </w:rPr>
      </w:pPr>
    </w:p>
    <w:p w14:paraId="539757ED" w14:textId="62169349" w:rsidR="00F00CA4" w:rsidRDefault="001E3D45" w:rsidP="00F00CA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A52E27">
        <w:rPr>
          <w:rFonts w:ascii="Arial" w:hAnsi="Arial" w:cs="Arial"/>
          <w:b/>
          <w:bCs/>
          <w:sz w:val="22"/>
          <w:szCs w:val="22"/>
        </w:rPr>
        <w:t xml:space="preserve">Street Lighting </w:t>
      </w:r>
      <w:r w:rsidR="007C2611">
        <w:rPr>
          <w:rFonts w:ascii="Arial" w:hAnsi="Arial" w:cs="Arial"/>
          <w:b/>
          <w:bCs/>
          <w:sz w:val="22"/>
          <w:szCs w:val="22"/>
        </w:rPr>
        <w:t>at Mill Cottages</w:t>
      </w:r>
    </w:p>
    <w:p w14:paraId="5C20E540" w14:textId="229C2CA1" w:rsidR="00F00CA4" w:rsidRDefault="007C2611" w:rsidP="00F00CA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Missing </w:t>
      </w:r>
      <w:r w:rsidR="001E3D45" w:rsidRPr="00A52E27">
        <w:rPr>
          <w:rFonts w:ascii="Arial" w:hAnsi="Arial" w:cs="Arial"/>
          <w:b/>
          <w:bCs/>
          <w:sz w:val="22"/>
          <w:szCs w:val="22"/>
        </w:rPr>
        <w:t>Public Seat at Mill Cottages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B0DAAE9" w14:textId="75079ECA" w:rsidR="001E3D45" w:rsidRDefault="001E3D45" w:rsidP="00F00CA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 w:rsidRPr="00A52E27">
        <w:rPr>
          <w:rFonts w:ascii="Arial" w:hAnsi="Arial" w:cs="Arial"/>
          <w:b/>
          <w:bCs/>
          <w:sz w:val="22"/>
          <w:szCs w:val="22"/>
        </w:rPr>
        <w:t xml:space="preserve">Bin Request at </w:t>
      </w:r>
      <w:r>
        <w:rPr>
          <w:rFonts w:ascii="Arial" w:hAnsi="Arial" w:cs="Arial"/>
          <w:b/>
          <w:bCs/>
          <w:sz w:val="22"/>
          <w:szCs w:val="22"/>
        </w:rPr>
        <w:t>Lane End,</w:t>
      </w:r>
      <w:r w:rsidRPr="00A52E27">
        <w:rPr>
          <w:rFonts w:ascii="Arial" w:hAnsi="Arial" w:cs="Arial"/>
          <w:b/>
          <w:bCs/>
          <w:sz w:val="22"/>
          <w:szCs w:val="22"/>
        </w:rPr>
        <w:t xml:space="preserve"> School Cottages</w:t>
      </w:r>
    </w:p>
    <w:p w14:paraId="498C98E5" w14:textId="5EF8D553" w:rsidR="00F00CA4" w:rsidRDefault="00F00CA4" w:rsidP="00F00CA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Grit Bin Request for Bottom of La</w:t>
      </w:r>
      <w:r w:rsidR="00DC1EE9">
        <w:rPr>
          <w:rFonts w:ascii="Arial" w:hAnsi="Arial" w:cs="Arial"/>
          <w:b/>
          <w:bCs/>
          <w:sz w:val="22"/>
          <w:szCs w:val="22"/>
        </w:rPr>
        <w:t>n</w:t>
      </w:r>
      <w:r>
        <w:rPr>
          <w:rFonts w:ascii="Arial" w:hAnsi="Arial" w:cs="Arial"/>
          <w:b/>
          <w:bCs/>
          <w:sz w:val="22"/>
          <w:szCs w:val="22"/>
        </w:rPr>
        <w:t>e Leading to Windlestone Park</w:t>
      </w:r>
    </w:p>
    <w:p w14:paraId="215A1160" w14:textId="70FEA88B" w:rsidR="00F00CA4" w:rsidRDefault="00F00CA4" w:rsidP="00F00CA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Request to replace Concrete Bollards at end of Eden Gardens with a steel Barrier</w:t>
      </w:r>
    </w:p>
    <w:p w14:paraId="0C5122E2" w14:textId="4B579603" w:rsidR="00F00CA4" w:rsidRDefault="00482E4D" w:rsidP="00F00CA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Suspicious Vehicle Activity </w:t>
      </w:r>
      <w:r w:rsidR="00DC1EE9">
        <w:rPr>
          <w:rFonts w:ascii="Arial" w:hAnsi="Arial" w:cs="Arial"/>
          <w:b/>
          <w:bCs/>
          <w:sz w:val="22"/>
          <w:szCs w:val="22"/>
        </w:rPr>
        <w:t>at Lane End, School Cottages</w:t>
      </w:r>
    </w:p>
    <w:p w14:paraId="1ACFEF11" w14:textId="2F410A90" w:rsidR="00BB7542" w:rsidRDefault="00BB7542" w:rsidP="00F00CA4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Overgrown Footpaths (Coundon Bypass/Middridge C35 to Aycliffe Road</w:t>
      </w:r>
      <w:r w:rsidR="004B62DE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14:paraId="47399382" w14:textId="77777777" w:rsidR="004C000A" w:rsidRPr="004400C9" w:rsidRDefault="004C000A" w:rsidP="004C000A">
      <w:pPr>
        <w:rPr>
          <w:rFonts w:ascii="Arial" w:hAnsi="Arial" w:cs="Arial"/>
          <w:b/>
          <w:bCs/>
          <w:sz w:val="16"/>
          <w:szCs w:val="16"/>
        </w:rPr>
      </w:pPr>
    </w:p>
    <w:p w14:paraId="4B5F7E66" w14:textId="77777777" w:rsidR="00DE6A98" w:rsidRPr="00AB37C4" w:rsidRDefault="00DE6A98" w:rsidP="00DE6A9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AB37C4">
        <w:rPr>
          <w:rStyle w:val="normaltextrun"/>
          <w:rFonts w:ascii="Arial" w:hAnsi="Arial" w:cs="Arial"/>
          <w:b/>
          <w:bCs/>
        </w:rPr>
        <w:t>Exclusion of Press and Public</w:t>
      </w:r>
    </w:p>
    <w:p w14:paraId="2980EAB2" w14:textId="77777777" w:rsidR="00DE6A98" w:rsidRPr="00513E2C" w:rsidRDefault="00DE6A98" w:rsidP="00DE6A9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513E2C">
        <w:rPr>
          <w:rStyle w:val="normaltextrun"/>
          <w:rFonts w:ascii="Arial" w:hAnsi="Arial" w:cs="Arial"/>
          <w:sz w:val="22"/>
          <w:szCs w:val="22"/>
        </w:rPr>
        <w:t>Members are requested to move the following motion:  </w:t>
      </w:r>
      <w:r w:rsidRPr="00513E2C">
        <w:rPr>
          <w:rStyle w:val="eop"/>
          <w:rFonts w:ascii="Arial" w:hAnsi="Arial" w:cs="Arial"/>
          <w:sz w:val="22"/>
          <w:szCs w:val="22"/>
        </w:rPr>
        <w:t> </w:t>
      </w:r>
    </w:p>
    <w:p w14:paraId="51B867C2" w14:textId="254342F4" w:rsidR="00DE6A98" w:rsidRPr="00513E2C" w:rsidRDefault="00DE6A98" w:rsidP="00DE6A9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513E2C">
        <w:rPr>
          <w:rStyle w:val="normaltextrun"/>
          <w:rFonts w:ascii="Arial" w:hAnsi="Arial" w:cs="Arial"/>
          <w:sz w:val="22"/>
          <w:szCs w:val="22"/>
        </w:rPr>
        <w:t xml:space="preserve">“That in accordance with the provision of Section 1 of the Public Bodies (Admission to Meetings) Act 1960, as amended by Section 100 of the Local Government Act 1972, the Council do now exclude the public and press for the </w:t>
      </w:r>
      <w:r w:rsidR="00791FF7">
        <w:rPr>
          <w:rStyle w:val="normaltextrun"/>
          <w:rFonts w:ascii="Arial" w:hAnsi="Arial" w:cs="Arial"/>
          <w:sz w:val="22"/>
          <w:szCs w:val="22"/>
        </w:rPr>
        <w:t>following Items</w:t>
      </w:r>
      <w:r w:rsidRPr="00513E2C">
        <w:rPr>
          <w:rStyle w:val="normaltextrun"/>
          <w:rFonts w:ascii="Arial" w:hAnsi="Arial" w:cs="Arial"/>
          <w:sz w:val="22"/>
          <w:szCs w:val="22"/>
        </w:rPr>
        <w:t xml:space="preserve"> on the Agenda by reason of the confidential nature of the business to be transacted since publicity would be prejudicial to public interest.” </w:t>
      </w:r>
      <w:r w:rsidRPr="00513E2C">
        <w:rPr>
          <w:rStyle w:val="eop"/>
          <w:rFonts w:ascii="Arial" w:hAnsi="Arial" w:cs="Arial"/>
          <w:sz w:val="22"/>
          <w:szCs w:val="22"/>
        </w:rPr>
        <w:t> </w:t>
      </w:r>
    </w:p>
    <w:p w14:paraId="380C96FB" w14:textId="77777777" w:rsidR="004C000A" w:rsidRPr="004400C9" w:rsidRDefault="004C000A" w:rsidP="004C000A">
      <w:pPr>
        <w:rPr>
          <w:rFonts w:ascii="Arial" w:hAnsi="Arial" w:cs="Arial"/>
          <w:b/>
          <w:bCs/>
          <w:sz w:val="16"/>
          <w:szCs w:val="16"/>
        </w:rPr>
      </w:pPr>
    </w:p>
    <w:p w14:paraId="4107FEDD" w14:textId="77777777" w:rsidR="00791FF7" w:rsidRDefault="00DE6A98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Clerk </w:t>
      </w:r>
      <w:r w:rsidR="00791FF7">
        <w:rPr>
          <w:rFonts w:ascii="Arial" w:hAnsi="Arial" w:cs="Arial"/>
          <w:b/>
          <w:bCs/>
          <w:sz w:val="24"/>
          <w:szCs w:val="24"/>
        </w:rPr>
        <w:t>Working Hours/Salary</w:t>
      </w:r>
    </w:p>
    <w:p w14:paraId="0B1D5D2E" w14:textId="38507AE6" w:rsidR="00791FF7" w:rsidRPr="00AB37C4" w:rsidRDefault="004400C9" w:rsidP="00791FF7">
      <w:pPr>
        <w:pStyle w:val="ListParagraph"/>
        <w:rPr>
          <w:rFonts w:ascii="Arial" w:hAnsi="Arial" w:cs="Arial"/>
          <w:sz w:val="24"/>
          <w:szCs w:val="24"/>
        </w:rPr>
      </w:pPr>
      <w:r w:rsidRPr="00AB37C4">
        <w:rPr>
          <w:rFonts w:ascii="Arial" w:hAnsi="Arial" w:cs="Arial"/>
          <w:sz w:val="24"/>
          <w:szCs w:val="24"/>
        </w:rPr>
        <w:t xml:space="preserve">To review the </w:t>
      </w:r>
      <w:r w:rsidR="00AB37C4" w:rsidRPr="00AB37C4">
        <w:rPr>
          <w:rFonts w:ascii="Arial" w:hAnsi="Arial" w:cs="Arial"/>
          <w:sz w:val="24"/>
          <w:szCs w:val="24"/>
        </w:rPr>
        <w:t>Clerks Hours of Work/salary</w:t>
      </w:r>
    </w:p>
    <w:p w14:paraId="22A1D552" w14:textId="77777777" w:rsidR="00791FF7" w:rsidRPr="00AB37C4" w:rsidRDefault="00791FF7" w:rsidP="00791FF7">
      <w:pPr>
        <w:pStyle w:val="ListParagraph"/>
        <w:rPr>
          <w:rFonts w:ascii="Arial" w:hAnsi="Arial" w:cs="Arial"/>
          <w:b/>
          <w:bCs/>
          <w:sz w:val="16"/>
          <w:szCs w:val="16"/>
        </w:rPr>
      </w:pPr>
    </w:p>
    <w:p w14:paraId="3510BEA0" w14:textId="084B04E8" w:rsidR="00ED0C62" w:rsidRPr="00EB1443" w:rsidRDefault="00ED0C62" w:rsidP="001C1EC1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>Date &amp; Time of Next Meeting</w:t>
      </w:r>
    </w:p>
    <w:p w14:paraId="127A98D8" w14:textId="26149584" w:rsidR="008746E8" w:rsidRDefault="009E3CB9" w:rsidP="00ED0C62">
      <w:pPr>
        <w:ind w:left="-270"/>
        <w:rPr>
          <w:rFonts w:ascii="Arial" w:hAnsi="Arial" w:cs="Arial"/>
          <w:sz w:val="24"/>
          <w:szCs w:val="24"/>
        </w:rPr>
      </w:pPr>
      <w:r w:rsidRPr="00EB1443">
        <w:rPr>
          <w:rFonts w:ascii="Arial" w:hAnsi="Arial" w:cs="Arial"/>
          <w:sz w:val="24"/>
          <w:szCs w:val="24"/>
        </w:rPr>
        <w:tab/>
      </w:r>
      <w:r w:rsidRPr="00EB1443">
        <w:rPr>
          <w:rFonts w:ascii="Arial" w:hAnsi="Arial" w:cs="Arial"/>
          <w:sz w:val="24"/>
          <w:szCs w:val="24"/>
        </w:rPr>
        <w:tab/>
        <w:t>To agree the date and time of the next Meeting</w:t>
      </w:r>
    </w:p>
    <w:p w14:paraId="2B18637B" w14:textId="77777777" w:rsidR="0087433F" w:rsidRPr="00EB1443" w:rsidRDefault="0087433F" w:rsidP="00ED0C62">
      <w:pPr>
        <w:ind w:left="-270"/>
        <w:rPr>
          <w:rFonts w:ascii="Arial" w:hAnsi="Arial" w:cs="Arial"/>
          <w:sz w:val="24"/>
          <w:szCs w:val="24"/>
        </w:rPr>
      </w:pPr>
    </w:p>
    <w:p w14:paraId="40A6CCC7" w14:textId="0105F1EC" w:rsidR="00293D1C" w:rsidRDefault="00077530" w:rsidP="00ED0C62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1E8C60" wp14:editId="765F03EC">
            <wp:extent cx="1592580" cy="583542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886" cy="59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CA51C" w14:textId="201A6E7B" w:rsidR="00ED0C62" w:rsidRPr="00EB1443" w:rsidRDefault="00ED0C62" w:rsidP="00ED0C62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EB1443">
        <w:rPr>
          <w:rFonts w:ascii="Arial" w:hAnsi="Arial" w:cs="Arial"/>
          <w:b/>
          <w:bCs/>
          <w:sz w:val="24"/>
          <w:szCs w:val="24"/>
        </w:rPr>
        <w:tab/>
      </w:r>
      <w:r w:rsidR="00AD1563" w:rsidRPr="00EB1443">
        <w:rPr>
          <w:rFonts w:ascii="Arial" w:hAnsi="Arial" w:cs="Arial"/>
          <w:b/>
          <w:bCs/>
          <w:sz w:val="24"/>
          <w:szCs w:val="24"/>
        </w:rPr>
        <w:tab/>
      </w:r>
      <w:r w:rsidRPr="00EB1443">
        <w:rPr>
          <w:rFonts w:ascii="Arial" w:hAnsi="Arial" w:cs="Arial"/>
          <w:b/>
          <w:bCs/>
          <w:sz w:val="24"/>
          <w:szCs w:val="24"/>
        </w:rPr>
        <w:t>Karen Younghusband</w:t>
      </w:r>
    </w:p>
    <w:p w14:paraId="0989153F" w14:textId="310D20ED" w:rsidR="00ED0C62" w:rsidRPr="00EB1443" w:rsidRDefault="00AD1563">
      <w:r w:rsidRPr="00EB1443">
        <w:rPr>
          <w:rFonts w:ascii="Arial" w:hAnsi="Arial" w:cs="Arial"/>
          <w:b/>
          <w:sz w:val="24"/>
          <w:szCs w:val="24"/>
        </w:rPr>
        <w:tab/>
      </w:r>
      <w:r w:rsidR="00ED0C62" w:rsidRPr="00EB1443">
        <w:rPr>
          <w:rFonts w:ascii="Arial" w:hAnsi="Arial" w:cs="Arial"/>
          <w:b/>
          <w:sz w:val="24"/>
          <w:szCs w:val="24"/>
        </w:rPr>
        <w:t>Clerk Windlestone Parish Council</w:t>
      </w:r>
    </w:p>
    <w:sectPr w:rsidR="00ED0C62" w:rsidRPr="00EB1443" w:rsidSect="00291B17">
      <w:pgSz w:w="12240" w:h="15840"/>
      <w:pgMar w:top="142" w:right="333" w:bottom="142" w:left="126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323"/>
    <w:multiLevelType w:val="hybridMultilevel"/>
    <w:tmpl w:val="906E3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6423A"/>
    <w:multiLevelType w:val="hybridMultilevel"/>
    <w:tmpl w:val="28209BE0"/>
    <w:lvl w:ilvl="0" w:tplc="0100B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776E00"/>
    <w:multiLevelType w:val="hybridMultilevel"/>
    <w:tmpl w:val="79C2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0AA6"/>
    <w:multiLevelType w:val="hybridMultilevel"/>
    <w:tmpl w:val="E556A4DC"/>
    <w:lvl w:ilvl="0" w:tplc="F84616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465EC9"/>
    <w:multiLevelType w:val="hybridMultilevel"/>
    <w:tmpl w:val="83D4FB2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434868"/>
    <w:multiLevelType w:val="hybridMultilevel"/>
    <w:tmpl w:val="1734952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4A224D16"/>
    <w:multiLevelType w:val="hybridMultilevel"/>
    <w:tmpl w:val="1DF22E38"/>
    <w:lvl w:ilvl="0" w:tplc="04090017">
      <w:start w:val="1"/>
      <w:numFmt w:val="lowerLetter"/>
      <w:lvlText w:val="%1)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6F211D97"/>
    <w:multiLevelType w:val="hybridMultilevel"/>
    <w:tmpl w:val="D0D8677E"/>
    <w:lvl w:ilvl="0" w:tplc="B56695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0450CF"/>
    <w:multiLevelType w:val="hybridMultilevel"/>
    <w:tmpl w:val="4F526F2E"/>
    <w:lvl w:ilvl="0" w:tplc="D5221818">
      <w:start w:val="1"/>
      <w:numFmt w:val="decimal"/>
      <w:lvlText w:val="%1."/>
      <w:lvlJc w:val="left"/>
      <w:pPr>
        <w:ind w:left="720" w:hanging="585"/>
      </w:pPr>
      <w:rPr>
        <w:rFonts w:hint="default"/>
      </w:rPr>
    </w:lvl>
    <w:lvl w:ilvl="1" w:tplc="DA86EB34">
      <w:start w:val="1"/>
      <w:numFmt w:val="lowerLetter"/>
      <w:lvlText w:val="%2)"/>
      <w:lvlJc w:val="left"/>
      <w:pPr>
        <w:ind w:left="1215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 w15:restartNumberingAfterBreak="0">
    <w:nsid w:val="7B9A0A35"/>
    <w:multiLevelType w:val="hybridMultilevel"/>
    <w:tmpl w:val="99249E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575626041">
    <w:abstractNumId w:val="0"/>
  </w:num>
  <w:num w:numId="2" w16cid:durableId="2114127934">
    <w:abstractNumId w:val="9"/>
  </w:num>
  <w:num w:numId="3" w16cid:durableId="1201674692">
    <w:abstractNumId w:val="2"/>
  </w:num>
  <w:num w:numId="4" w16cid:durableId="182017519">
    <w:abstractNumId w:val="8"/>
  </w:num>
  <w:num w:numId="5" w16cid:durableId="6805518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7083093">
    <w:abstractNumId w:val="6"/>
  </w:num>
  <w:num w:numId="7" w16cid:durableId="2112503434">
    <w:abstractNumId w:val="5"/>
  </w:num>
  <w:num w:numId="8" w16cid:durableId="939071644">
    <w:abstractNumId w:val="7"/>
  </w:num>
  <w:num w:numId="9" w16cid:durableId="991524150">
    <w:abstractNumId w:val="3"/>
  </w:num>
  <w:num w:numId="10" w16cid:durableId="664209692">
    <w:abstractNumId w:val="4"/>
  </w:num>
  <w:num w:numId="11" w16cid:durableId="238177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62"/>
    <w:rsid w:val="00062460"/>
    <w:rsid w:val="00077530"/>
    <w:rsid w:val="00081FF1"/>
    <w:rsid w:val="00084441"/>
    <w:rsid w:val="000D34E9"/>
    <w:rsid w:val="00111F2C"/>
    <w:rsid w:val="00117FC3"/>
    <w:rsid w:val="00123B8A"/>
    <w:rsid w:val="00142B66"/>
    <w:rsid w:val="001C1EC1"/>
    <w:rsid w:val="001D321F"/>
    <w:rsid w:val="001E2ECD"/>
    <w:rsid w:val="001E3D45"/>
    <w:rsid w:val="001F1982"/>
    <w:rsid w:val="00291B17"/>
    <w:rsid w:val="00293D1C"/>
    <w:rsid w:val="002D10F6"/>
    <w:rsid w:val="002E3D2A"/>
    <w:rsid w:val="002E43C8"/>
    <w:rsid w:val="00302BB6"/>
    <w:rsid w:val="0032320A"/>
    <w:rsid w:val="003C1C43"/>
    <w:rsid w:val="003E317A"/>
    <w:rsid w:val="004400C9"/>
    <w:rsid w:val="00464FDE"/>
    <w:rsid w:val="00482E4D"/>
    <w:rsid w:val="00490DCB"/>
    <w:rsid w:val="004A1BAC"/>
    <w:rsid w:val="004B62DE"/>
    <w:rsid w:val="004C000A"/>
    <w:rsid w:val="004D335D"/>
    <w:rsid w:val="00520714"/>
    <w:rsid w:val="00556BA0"/>
    <w:rsid w:val="00561728"/>
    <w:rsid w:val="00585E08"/>
    <w:rsid w:val="005B1E23"/>
    <w:rsid w:val="005B3355"/>
    <w:rsid w:val="005F30CA"/>
    <w:rsid w:val="006341D7"/>
    <w:rsid w:val="00635699"/>
    <w:rsid w:val="00681352"/>
    <w:rsid w:val="006B04E1"/>
    <w:rsid w:val="006B4D95"/>
    <w:rsid w:val="006C759C"/>
    <w:rsid w:val="00702A47"/>
    <w:rsid w:val="0072613C"/>
    <w:rsid w:val="007573F8"/>
    <w:rsid w:val="00765D96"/>
    <w:rsid w:val="00767376"/>
    <w:rsid w:val="007722DA"/>
    <w:rsid w:val="00783ACD"/>
    <w:rsid w:val="00791FF7"/>
    <w:rsid w:val="007B12BF"/>
    <w:rsid w:val="007B2263"/>
    <w:rsid w:val="007B7498"/>
    <w:rsid w:val="007C2611"/>
    <w:rsid w:val="007E594D"/>
    <w:rsid w:val="00841FAF"/>
    <w:rsid w:val="00847DD7"/>
    <w:rsid w:val="00855058"/>
    <w:rsid w:val="0087433F"/>
    <w:rsid w:val="008746E8"/>
    <w:rsid w:val="00874DD2"/>
    <w:rsid w:val="00883619"/>
    <w:rsid w:val="008C1B8B"/>
    <w:rsid w:val="008D32EF"/>
    <w:rsid w:val="008D6ABA"/>
    <w:rsid w:val="008F6009"/>
    <w:rsid w:val="0098388B"/>
    <w:rsid w:val="00984533"/>
    <w:rsid w:val="0099123F"/>
    <w:rsid w:val="009A1ADC"/>
    <w:rsid w:val="009A47C6"/>
    <w:rsid w:val="009E3CB9"/>
    <w:rsid w:val="009F2D53"/>
    <w:rsid w:val="00A2788B"/>
    <w:rsid w:val="00A311E3"/>
    <w:rsid w:val="00A52E27"/>
    <w:rsid w:val="00A66790"/>
    <w:rsid w:val="00A905B3"/>
    <w:rsid w:val="00AB37C4"/>
    <w:rsid w:val="00AD1563"/>
    <w:rsid w:val="00AE0714"/>
    <w:rsid w:val="00AE4FAA"/>
    <w:rsid w:val="00B12CA7"/>
    <w:rsid w:val="00B43386"/>
    <w:rsid w:val="00B47811"/>
    <w:rsid w:val="00B6005C"/>
    <w:rsid w:val="00B82258"/>
    <w:rsid w:val="00BB7542"/>
    <w:rsid w:val="00BD4A1C"/>
    <w:rsid w:val="00BE2DAF"/>
    <w:rsid w:val="00C07215"/>
    <w:rsid w:val="00C13E43"/>
    <w:rsid w:val="00C17461"/>
    <w:rsid w:val="00C23AD5"/>
    <w:rsid w:val="00C657FE"/>
    <w:rsid w:val="00C7695A"/>
    <w:rsid w:val="00C81009"/>
    <w:rsid w:val="00C82ED3"/>
    <w:rsid w:val="00C9239D"/>
    <w:rsid w:val="00C94172"/>
    <w:rsid w:val="00DC10E5"/>
    <w:rsid w:val="00DC1EE9"/>
    <w:rsid w:val="00DD547A"/>
    <w:rsid w:val="00DE6A98"/>
    <w:rsid w:val="00E20E1B"/>
    <w:rsid w:val="00E50DC3"/>
    <w:rsid w:val="00EB1443"/>
    <w:rsid w:val="00ED0C62"/>
    <w:rsid w:val="00EE3902"/>
    <w:rsid w:val="00EE6903"/>
    <w:rsid w:val="00EF7761"/>
    <w:rsid w:val="00F00CA4"/>
    <w:rsid w:val="00F10BC4"/>
    <w:rsid w:val="00F12384"/>
    <w:rsid w:val="00F243D3"/>
    <w:rsid w:val="00F33D53"/>
    <w:rsid w:val="00F60956"/>
    <w:rsid w:val="00F85917"/>
    <w:rsid w:val="00F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57ADE"/>
  <w15:docId w15:val="{2100A582-094D-48E9-9587-A955A815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E9"/>
    <w:rPr>
      <w:rFonts w:ascii="Segoe UI" w:eastAsiaTheme="minorEastAsia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2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38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E6A98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DE6A98"/>
  </w:style>
  <w:style w:type="character" w:customStyle="1" w:styleId="eop">
    <w:name w:val="eop"/>
    <w:basedOn w:val="DefaultParagraphFont"/>
    <w:rsid w:val="00DE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ounghusband@ferryhill.gov.uk" TargetMode="External"/><Relationship Id="rId5" Type="http://schemas.openxmlformats.org/officeDocument/2006/relationships/hyperlink" Target="mailto:karenyoung311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Younghusband</dc:creator>
  <cp:lastModifiedBy>K. Younghusband</cp:lastModifiedBy>
  <cp:revision>52</cp:revision>
  <cp:lastPrinted>2023-02-01T17:31:00Z</cp:lastPrinted>
  <dcterms:created xsi:type="dcterms:W3CDTF">2023-04-26T09:33:00Z</dcterms:created>
  <dcterms:modified xsi:type="dcterms:W3CDTF">2024-04-22T12:08:00Z</dcterms:modified>
</cp:coreProperties>
</file>