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Roboto Slab" w:cs="Roboto Slab" w:eastAsia="Roboto Slab" w:hAnsi="Roboto Slab"/>
          <w:b w:val="1"/>
          <w:sz w:val="60"/>
          <w:szCs w:val="6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60"/>
          <w:szCs w:val="60"/>
          <w:rtl w:val="0"/>
        </w:rPr>
        <w:t xml:space="preserve">GifteDiscussions 2017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Roboto Slab" w:cs="Roboto Slab" w:eastAsia="Roboto Slab" w:hAnsi="Roboto Slab"/>
          <w:b w:val="1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40"/>
          <w:szCs w:val="40"/>
          <w:rtl w:val="0"/>
        </w:rPr>
        <w:t xml:space="preserve">Attendee Information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36"/>
          <w:szCs w:val="36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Drury University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900 N. Benton Ave. 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Springfield, MO 65802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Sessions will be held in Lay Hall (circled on the map below) on the west side of campus, near Benton Ave., north of Central Ave. 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Lunch will be in the Findlay Student Center (starred on the map).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36"/>
          <w:szCs w:val="36"/>
          <w:rtl w:val="0"/>
        </w:rPr>
        <w:t xml:space="preserve">Parking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Parallel parking is available driving north on Benton Ave.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A parking lot can be found on the west side of Benton Ave. (indicated with a box on the map).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Parking in other locations on campus may result in a fine.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265864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943600" cy="2658643"/>
                          <a:chOff x="152400" y="152400"/>
                          <a:chExt cx="8839200" cy="3942283"/>
                        </a:xfrm>
                      </wpg:grpSpPr>
                      <pic:pic>
                        <pic:nvPicPr>
                          <pic:cNvPr descr="Drury Map.png" id="2" name="Shape 2"/>
                          <pic:cNvPicPr preferRelativeResize="0"/>
                        </pic:nvPicPr>
                        <pic:blipFill/>
                        <pic:spPr>
                          <a:xfrm>
                            <a:off x="152400" y="152400"/>
                            <a:ext cx="8839200" cy="3942283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4610100" y="2314575"/>
                            <a:ext cx="552600" cy="381000"/>
                          </a:xfrm>
                          <a:prstGeom prst="ellipse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610100" y="2886075"/>
                            <a:ext cx="714300" cy="381000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 rot="-3641768">
                            <a:off x="5995346" y="3186673"/>
                            <a:ext cx="1285955" cy="27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 Slab" w:cs="Roboto Slab" w:eastAsia="Roboto Slab" w:hAnsi="Roboto Slab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Central Ave.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 rot="743807">
                            <a:off x="2986328" y="2221629"/>
                            <a:ext cx="1609834" cy="30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 Slab" w:cs="Roboto Slab" w:eastAsia="Roboto Slab" w:hAnsi="Roboto Slab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Benton Ave.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594875" y="1000125"/>
                            <a:ext cx="333300" cy="4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oboto Slab" w:cs="Roboto Slab" w:eastAsia="Roboto Slab" w:hAnsi="Roboto Slab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 rot="1030663">
                            <a:off x="1943061" y="1295443"/>
                            <a:ext cx="657216" cy="200030"/>
                          </a:xfrm>
                          <a:prstGeom prst="lef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00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4124400" y="1114500"/>
                            <a:ext cx="485700" cy="3810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658643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6586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36"/>
          <w:szCs w:val="36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36"/>
          <w:szCs w:val="36"/>
          <w:rtl w:val="0"/>
        </w:rPr>
        <w:t xml:space="preserve">Schedule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9:00-10:00 Check-in / Submit Curriculum to Share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ab/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Lobby (1st floor - Lay Hall)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ab/>
      </w: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Coffee and light refreshments provided. 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Bring curriculum on a flashdrive to share if you haven’t already emailed it </w:t>
      </w:r>
    </w:p>
    <w:p w:rsidR="00000000" w:rsidDel="00000000" w:rsidP="00000000" w:rsidRDefault="00000000" w:rsidRPr="00000000">
      <w:pPr>
        <w:pBdr/>
        <w:spacing w:line="360" w:lineRule="auto"/>
        <w:ind w:left="720" w:firstLine="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to edmcconnaughey@spsmail.org. </w:t>
      </w:r>
    </w:p>
    <w:p w:rsidR="00000000" w:rsidDel="00000000" w:rsidP="00000000" w:rsidRDefault="00000000" w:rsidRPr="00000000">
      <w:pPr>
        <w:pBdr/>
        <w:spacing w:line="360" w:lineRule="auto"/>
        <w:ind w:left="720" w:firstLine="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Your flashdrive will be returned to you at the end of the conference.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10:00-11:00 Dr. Richard Courtright on Creativity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Lay Auditorium (1st floor - Lay Hall)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11:00-11:40 Speed Geeking</w:t>
      </w:r>
    </w:p>
    <w:p w:rsidR="00000000" w:rsidDel="00000000" w:rsidP="00000000" w:rsidRDefault="00000000" w:rsidRPr="00000000">
      <w:pPr>
        <w:pBdr/>
        <w:spacing w:line="360" w:lineRule="auto"/>
        <w:ind w:left="720" w:firstLine="0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Lay Auditorium</w:t>
      </w:r>
    </w:p>
    <w:p w:rsidR="00000000" w:rsidDel="00000000" w:rsidP="00000000" w:rsidRDefault="00000000" w:rsidRPr="00000000">
      <w:pPr>
        <w:pBdr/>
        <w:spacing w:line="360" w:lineRule="auto"/>
        <w:ind w:left="720" w:firstLine="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Short presentations about classroom technology ideas.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11:45-12:45 Lunch @ the Drury Commons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(included in cost of registration)</w:t>
      </w:r>
    </w:p>
    <w:p w:rsidR="00000000" w:rsidDel="00000000" w:rsidP="00000000" w:rsidRDefault="00000000" w:rsidRPr="00000000">
      <w:pPr>
        <w:pBdr/>
        <w:spacing w:line="360" w:lineRule="auto"/>
        <w:ind w:left="0" w:firstLine="720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Findlay Student Center </w:t>
      </w:r>
    </w:p>
    <w:p w:rsidR="00000000" w:rsidDel="00000000" w:rsidP="00000000" w:rsidRDefault="00000000" w:rsidRPr="00000000">
      <w:pPr>
        <w:pBdr/>
        <w:spacing w:line="360" w:lineRule="auto"/>
        <w:ind w:left="0" w:firstLine="72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All you can eat salad, sandwiches, hot entrees, and more.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1:00-1:50 Dr. Brandi Klepper on Executive Functioning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ab/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Lay Auditorium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1:50-2:00 Break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i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2:00-2:45 Breakout 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8"/>
          <w:szCs w:val="28"/>
          <w:rtl w:val="0"/>
        </w:rPr>
        <w:tab/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Lay Auditorium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ab/>
      </w: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Learn what Breakout EDU is and participate in a game. 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rPr>
          <w:rFonts w:ascii="Roboto Slab" w:cs="Roboto Slab" w:eastAsia="Roboto Slab" w:hAnsi="Roboto Slab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24"/>
          <w:szCs w:val="24"/>
          <w:rtl w:val="0"/>
        </w:rPr>
        <w:t xml:space="preserve">You will want to try this with your students!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sz w:val="28"/>
          <w:szCs w:val="28"/>
          <w:rtl w:val="0"/>
        </w:rPr>
        <w:t xml:space="preserve">2:45-3:00 Submit Feedback / Wrap Up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Roboto Slab" w:cs="Roboto Slab" w:eastAsia="Roboto Slab" w:hAnsi="Roboto Sla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Remember to bring a digital device to access all conference materials!</w:t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Questions?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Email edmcconnaughey@spsmail.org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