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46" w:rsidRPr="00BA0B67" w:rsidRDefault="00BA0B67" w:rsidP="00BA0B67">
      <w:pPr>
        <w:jc w:val="center"/>
        <w:rPr>
          <w:rFonts w:ascii="Calibri" w:hAnsi="Calibri" w:cs="Calibri"/>
          <w:sz w:val="24"/>
          <w:szCs w:val="24"/>
        </w:rPr>
      </w:pPr>
      <w:r>
        <w:rPr>
          <w:rFonts w:ascii="Calibri" w:hAnsi="Calibri" w:cs="Calibri"/>
          <w:b/>
          <w:bCs/>
          <w:sz w:val="24"/>
          <w:szCs w:val="24"/>
        </w:rPr>
        <w:t xml:space="preserve"> </w:t>
      </w:r>
      <w:r w:rsidR="005D2046">
        <w:rPr>
          <w:rFonts w:ascii="Calibri" w:hAnsi="Calibri" w:cs="Calibri"/>
          <w:b/>
          <w:bCs/>
          <w:sz w:val="28"/>
          <w:szCs w:val="28"/>
        </w:rPr>
        <w:t>Client Information and Office Policy Statement</w:t>
      </w:r>
    </w:p>
    <w:p w:rsidR="005D2046" w:rsidRDefault="005D2046">
      <w:pPr>
        <w:jc w:val="center"/>
        <w:rPr>
          <w:rFonts w:ascii="Calibri" w:hAnsi="Calibri" w:cs="Calibri"/>
          <w:sz w:val="28"/>
          <w:szCs w:val="28"/>
        </w:rPr>
      </w:pPr>
      <w:r>
        <w:rPr>
          <w:rFonts w:ascii="Calibri" w:hAnsi="Calibri" w:cs="Calibri"/>
          <w:b/>
          <w:bCs/>
          <w:sz w:val="28"/>
          <w:szCs w:val="28"/>
        </w:rPr>
        <w:t>Informed Consent</w:t>
      </w:r>
    </w:p>
    <w:p w:rsidR="005D2046" w:rsidRDefault="005D2046">
      <w:pPr>
        <w:rPr>
          <w:rFonts w:ascii="Calibri" w:hAnsi="Calibri" w:cs="Calibri"/>
        </w:rPr>
      </w:pPr>
    </w:p>
    <w:p w:rsidR="005D2046" w:rsidRDefault="000A002D">
      <w:pPr>
        <w:rPr>
          <w:rFonts w:ascii="Calibri" w:hAnsi="Calibri" w:cs="Calibri"/>
          <w:sz w:val="24"/>
          <w:szCs w:val="24"/>
        </w:rPr>
      </w:pPr>
      <w:r>
        <w:rPr>
          <w:rFonts w:ascii="Calibri" w:hAnsi="Calibri" w:cs="Calibri"/>
          <w:sz w:val="24"/>
          <w:szCs w:val="24"/>
        </w:rPr>
        <w:t xml:space="preserve">Welcome! </w:t>
      </w:r>
      <w:r w:rsidR="005D2046">
        <w:rPr>
          <w:rFonts w:ascii="Calibri" w:hAnsi="Calibri" w:cs="Calibri"/>
          <w:sz w:val="24"/>
          <w:szCs w:val="24"/>
        </w:rPr>
        <w:t>Please</w:t>
      </w:r>
      <w:r w:rsidR="006F46F9">
        <w:rPr>
          <w:rFonts w:ascii="Calibri" w:hAnsi="Calibri" w:cs="Calibri"/>
          <w:sz w:val="24"/>
          <w:szCs w:val="24"/>
        </w:rPr>
        <w:t xml:space="preserve"> read this document carefully. </w:t>
      </w:r>
      <w:r w:rsidR="005D2046">
        <w:rPr>
          <w:rFonts w:ascii="Calibri" w:hAnsi="Calibri" w:cs="Calibri"/>
          <w:sz w:val="24"/>
          <w:szCs w:val="24"/>
        </w:rPr>
        <w:t>It contains important information about every aspect of this practi</w:t>
      </w:r>
      <w:r w:rsidR="006F46F9">
        <w:rPr>
          <w:rFonts w:ascii="Calibri" w:hAnsi="Calibri" w:cs="Calibri"/>
          <w:sz w:val="24"/>
          <w:szCs w:val="24"/>
        </w:rPr>
        <w:t xml:space="preserve">ce. </w:t>
      </w:r>
      <w:r w:rsidR="005D2046">
        <w:rPr>
          <w:rFonts w:ascii="Calibri" w:hAnsi="Calibri" w:cs="Calibri"/>
          <w:sz w:val="24"/>
          <w:szCs w:val="24"/>
        </w:rPr>
        <w:t>Your therapist will answer any questions you might have about information in this document</w:t>
      </w:r>
      <w:r w:rsidR="00CA58FD">
        <w:rPr>
          <w:rFonts w:ascii="Calibri" w:hAnsi="Calibri" w:cs="Calibri"/>
          <w:sz w:val="24"/>
          <w:szCs w:val="24"/>
        </w:rPr>
        <w:t>.</w:t>
      </w:r>
    </w:p>
    <w:p w:rsidR="00CA58FD" w:rsidRDefault="00CA58FD">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Psychological Services</w:t>
      </w:r>
    </w:p>
    <w:p w:rsidR="005D2046" w:rsidRDefault="005D2046">
      <w:pPr>
        <w:rPr>
          <w:rFonts w:ascii="Calibri" w:hAnsi="Calibri" w:cs="Calibri"/>
          <w:sz w:val="24"/>
          <w:szCs w:val="24"/>
        </w:rPr>
      </w:pPr>
      <w:r>
        <w:rPr>
          <w:rFonts w:ascii="Calibri" w:hAnsi="Calibri" w:cs="Calibri"/>
          <w:sz w:val="24"/>
          <w:szCs w:val="24"/>
        </w:rPr>
        <w:t>The major goal of psychotherapy is to help you identify and cope more effectively with problems in daily living and to deal with inner conflicts which may disrupt your ab</w:t>
      </w:r>
      <w:r w:rsidR="000A002D">
        <w:rPr>
          <w:rFonts w:ascii="Calibri" w:hAnsi="Calibri" w:cs="Calibri"/>
          <w:sz w:val="24"/>
          <w:szCs w:val="24"/>
        </w:rPr>
        <w:t xml:space="preserve">ility to function effectively. </w:t>
      </w:r>
      <w:r>
        <w:rPr>
          <w:rFonts w:ascii="Calibri" w:hAnsi="Calibri" w:cs="Calibri"/>
          <w:sz w:val="24"/>
          <w:szCs w:val="24"/>
        </w:rPr>
        <w:t>There are a variety of approaches available to address needs and issue</w:t>
      </w:r>
      <w:r w:rsidR="000A002D">
        <w:rPr>
          <w:rFonts w:ascii="Calibri" w:hAnsi="Calibri" w:cs="Calibri"/>
          <w:sz w:val="24"/>
          <w:szCs w:val="24"/>
        </w:rPr>
        <w:t xml:space="preserve">s that you bring to treatment. </w:t>
      </w:r>
      <w:r>
        <w:rPr>
          <w:rFonts w:ascii="Calibri" w:hAnsi="Calibri" w:cs="Calibri"/>
          <w:sz w:val="24"/>
          <w:szCs w:val="24"/>
        </w:rPr>
        <w:t>Psychotherapy differs from medicine in that it requires active participatio</w:t>
      </w:r>
      <w:r w:rsidR="000A002D">
        <w:rPr>
          <w:rFonts w:ascii="Calibri" w:hAnsi="Calibri" w:cs="Calibri"/>
          <w:sz w:val="24"/>
          <w:szCs w:val="24"/>
        </w:rPr>
        <w:t xml:space="preserve">n and effort from the patient. </w:t>
      </w:r>
      <w:r>
        <w:rPr>
          <w:rFonts w:ascii="Calibri" w:hAnsi="Calibri" w:cs="Calibri"/>
          <w:sz w:val="24"/>
          <w:szCs w:val="24"/>
        </w:rPr>
        <w:t>In order for treatment to succeed, you need to work on the issues discussed during treatment outside of the office during the course of your normal week.</w:t>
      </w:r>
    </w:p>
    <w:p w:rsidR="005D2046" w:rsidRDefault="005D2046">
      <w:pPr>
        <w:rPr>
          <w:rFonts w:ascii="Calibri" w:hAnsi="Calibri" w:cs="Calibri"/>
          <w:sz w:val="24"/>
          <w:szCs w:val="24"/>
        </w:rPr>
      </w:pPr>
    </w:p>
    <w:p w:rsidR="005D2046" w:rsidRPr="000A002D" w:rsidRDefault="005D2046" w:rsidP="000A002D">
      <w:pPr>
        <w:pStyle w:val="NoSpacing"/>
        <w:rPr>
          <w:rFonts w:asciiTheme="minorHAnsi" w:hAnsiTheme="minorHAnsi"/>
          <w:sz w:val="24"/>
          <w:szCs w:val="24"/>
        </w:rPr>
      </w:pPr>
      <w:r w:rsidRPr="000A002D">
        <w:rPr>
          <w:rFonts w:asciiTheme="minorHAnsi" w:hAnsiTheme="minorHAnsi"/>
          <w:sz w:val="24"/>
          <w:szCs w:val="24"/>
        </w:rPr>
        <w:t>Psychotherapy is not without risk or prob</w:t>
      </w:r>
      <w:r w:rsidR="000A002D">
        <w:rPr>
          <w:rFonts w:asciiTheme="minorHAnsi" w:hAnsiTheme="minorHAnsi"/>
          <w:sz w:val="24"/>
          <w:szCs w:val="24"/>
        </w:rPr>
        <w:t xml:space="preserve">lems. </w:t>
      </w:r>
      <w:r w:rsidRPr="000A002D">
        <w:rPr>
          <w:rFonts w:asciiTheme="minorHAnsi" w:hAnsiTheme="minorHAnsi"/>
          <w:sz w:val="24"/>
          <w:szCs w:val="24"/>
        </w:rPr>
        <w:t>Uncomfortable feelings such as sadness, guilt, anxiety, anger, and frustration often appear d</w:t>
      </w:r>
      <w:r w:rsidR="000A002D" w:rsidRPr="000A002D">
        <w:rPr>
          <w:rFonts w:asciiTheme="minorHAnsi" w:hAnsiTheme="minorHAnsi"/>
          <w:sz w:val="24"/>
          <w:szCs w:val="24"/>
        </w:rPr>
        <w:t xml:space="preserve">uring the course of treatment. </w:t>
      </w:r>
      <w:r w:rsidRPr="000A002D">
        <w:rPr>
          <w:rFonts w:asciiTheme="minorHAnsi" w:hAnsiTheme="minorHAnsi"/>
          <w:sz w:val="24"/>
          <w:szCs w:val="24"/>
        </w:rPr>
        <w:t>These feelings are important and require d</w:t>
      </w:r>
      <w:r w:rsidR="000A002D" w:rsidRPr="000A002D">
        <w:rPr>
          <w:rFonts w:asciiTheme="minorHAnsi" w:hAnsiTheme="minorHAnsi"/>
          <w:sz w:val="24"/>
          <w:szCs w:val="24"/>
        </w:rPr>
        <w:t xml:space="preserve">iscussion with your therapist. </w:t>
      </w:r>
      <w:r w:rsidRPr="000A002D">
        <w:rPr>
          <w:rFonts w:asciiTheme="minorHAnsi" w:hAnsiTheme="minorHAnsi"/>
          <w:sz w:val="24"/>
          <w:szCs w:val="24"/>
        </w:rPr>
        <w:t>Psychotherapy also has clear benefits for most clients including stress reduction, increased personal awareness, improved relationships, and resolution of individual problems and symptoms.</w:t>
      </w:r>
    </w:p>
    <w:p w:rsidR="005D2046" w:rsidRDefault="005D2046">
      <w:pPr>
        <w:jc w:val="center"/>
        <w:rPr>
          <w:rFonts w:ascii="Calibri" w:hAnsi="Calibri" w:cs="Calibri"/>
          <w:b/>
          <w:bCs/>
          <w:sz w:val="24"/>
          <w:szCs w:val="24"/>
        </w:rPr>
      </w:pPr>
    </w:p>
    <w:p w:rsidR="005D2046" w:rsidRDefault="005D2046">
      <w:pPr>
        <w:rPr>
          <w:rFonts w:ascii="Calibri" w:hAnsi="Calibri" w:cs="Calibri"/>
          <w:sz w:val="24"/>
          <w:szCs w:val="24"/>
        </w:rPr>
      </w:pPr>
      <w:r>
        <w:rPr>
          <w:rFonts w:ascii="Calibri" w:hAnsi="Calibri" w:cs="Calibri"/>
          <w:sz w:val="24"/>
          <w:szCs w:val="24"/>
        </w:rPr>
        <w:t>Appointments are usu</w:t>
      </w:r>
      <w:r w:rsidR="000A002D">
        <w:rPr>
          <w:rFonts w:ascii="Calibri" w:hAnsi="Calibri" w:cs="Calibri"/>
          <w:sz w:val="24"/>
          <w:szCs w:val="24"/>
        </w:rPr>
        <w:t xml:space="preserve">ally scheduled for 45 minutes. </w:t>
      </w:r>
      <w:r>
        <w:rPr>
          <w:rFonts w:ascii="Calibri" w:hAnsi="Calibri" w:cs="Calibri"/>
          <w:sz w:val="24"/>
          <w:szCs w:val="24"/>
        </w:rPr>
        <w:t>Clients are usually seen weekly or more/less frequently as neede</w:t>
      </w:r>
      <w:r w:rsidR="000A002D">
        <w:rPr>
          <w:rFonts w:ascii="Calibri" w:hAnsi="Calibri" w:cs="Calibri"/>
          <w:sz w:val="24"/>
          <w:szCs w:val="24"/>
        </w:rPr>
        <w:t xml:space="preserve">d. </w:t>
      </w:r>
      <w:r>
        <w:rPr>
          <w:rFonts w:ascii="Calibri" w:hAnsi="Calibri" w:cs="Calibri"/>
          <w:sz w:val="24"/>
          <w:szCs w:val="24"/>
        </w:rPr>
        <w:t xml:space="preserve">You may discontinue treatment at any time, but please discuss any decisions with your therapist.  </w:t>
      </w:r>
    </w:p>
    <w:p w:rsidR="005D2046" w:rsidRDefault="005D2046">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Confidentiality</w:t>
      </w:r>
    </w:p>
    <w:p w:rsidR="005D2046" w:rsidRDefault="005D2046">
      <w:pPr>
        <w:rPr>
          <w:rFonts w:ascii="Calibri" w:hAnsi="Calibri" w:cs="Calibri"/>
          <w:sz w:val="24"/>
          <w:szCs w:val="24"/>
        </w:rPr>
      </w:pPr>
      <w:r>
        <w:rPr>
          <w:rFonts w:ascii="Calibri" w:hAnsi="Calibri" w:cs="Calibri"/>
          <w:sz w:val="24"/>
          <w:szCs w:val="24"/>
        </w:rPr>
        <w:t>Psychotherapists are bound b</w:t>
      </w:r>
      <w:r w:rsidR="000A002D">
        <w:rPr>
          <w:rFonts w:ascii="Calibri" w:hAnsi="Calibri" w:cs="Calibri"/>
          <w:sz w:val="24"/>
          <w:szCs w:val="24"/>
        </w:rPr>
        <w:t xml:space="preserve">y the rule of confidentiality. </w:t>
      </w:r>
      <w:r>
        <w:rPr>
          <w:rFonts w:ascii="Calibri" w:hAnsi="Calibri" w:cs="Calibri"/>
          <w:sz w:val="24"/>
          <w:szCs w:val="24"/>
        </w:rPr>
        <w:t>This means that any communication between you and your licensed psychotherap</w:t>
      </w:r>
      <w:r w:rsidR="000A002D">
        <w:rPr>
          <w:rFonts w:ascii="Calibri" w:hAnsi="Calibri" w:cs="Calibri"/>
          <w:sz w:val="24"/>
          <w:szCs w:val="24"/>
        </w:rPr>
        <w:t xml:space="preserve">ist is confidential. </w:t>
      </w:r>
      <w:r>
        <w:rPr>
          <w:rFonts w:ascii="Calibri" w:hAnsi="Calibri" w:cs="Calibri"/>
          <w:sz w:val="24"/>
          <w:szCs w:val="24"/>
        </w:rPr>
        <w:t>Exce</w:t>
      </w:r>
      <w:r w:rsidR="000A002D">
        <w:rPr>
          <w:rFonts w:ascii="Calibri" w:hAnsi="Calibri" w:cs="Calibri"/>
          <w:sz w:val="24"/>
          <w:szCs w:val="24"/>
        </w:rPr>
        <w:t xml:space="preserve">ptions to confidentiality are: </w:t>
      </w:r>
      <w:r>
        <w:rPr>
          <w:rFonts w:ascii="Calibri" w:hAnsi="Calibri" w:cs="Calibri"/>
          <w:sz w:val="24"/>
          <w:szCs w:val="24"/>
        </w:rPr>
        <w:t>1) Dangerousness to self or others, 2) Filing claims to insurance companies 3) Knowledge of physical or sexual abuse</w:t>
      </w:r>
      <w:r w:rsidR="000A002D">
        <w:rPr>
          <w:rFonts w:ascii="Calibri" w:hAnsi="Calibri" w:cs="Calibri"/>
          <w:sz w:val="24"/>
          <w:szCs w:val="24"/>
        </w:rPr>
        <w:t xml:space="preserve"> of a child or elderly person. </w:t>
      </w:r>
      <w:r>
        <w:rPr>
          <w:rFonts w:ascii="Calibri" w:hAnsi="Calibri" w:cs="Calibri"/>
          <w:sz w:val="24"/>
          <w:szCs w:val="24"/>
        </w:rPr>
        <w:t>Physical and sexual abuse is reported directly to NH Department of Children, Youth and Families.</w:t>
      </w:r>
    </w:p>
    <w:p w:rsidR="005D2046" w:rsidRDefault="005D2046">
      <w:pPr>
        <w:jc w:val="center"/>
        <w:rPr>
          <w:rFonts w:ascii="Calibri" w:hAnsi="Calibri" w:cs="Calibri"/>
          <w:b/>
          <w:bCs/>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Fees</w:t>
      </w:r>
    </w:p>
    <w:p w:rsidR="005D2046" w:rsidRDefault="005D2046">
      <w:pPr>
        <w:rPr>
          <w:rFonts w:ascii="Calibri" w:hAnsi="Calibri" w:cs="Calibri"/>
          <w:sz w:val="24"/>
          <w:szCs w:val="24"/>
        </w:rPr>
      </w:pPr>
      <w:r>
        <w:rPr>
          <w:rFonts w:ascii="Calibri" w:hAnsi="Calibri" w:cs="Calibri"/>
          <w:sz w:val="24"/>
          <w:szCs w:val="24"/>
        </w:rPr>
        <w:t>Current fees are listed on the si</w:t>
      </w:r>
      <w:r w:rsidR="000A002D">
        <w:rPr>
          <w:rFonts w:ascii="Calibri" w:hAnsi="Calibri" w:cs="Calibri"/>
          <w:sz w:val="24"/>
          <w:szCs w:val="24"/>
        </w:rPr>
        <w:t xml:space="preserve">gnature page of this contract. </w:t>
      </w:r>
      <w:r>
        <w:rPr>
          <w:rFonts w:ascii="Calibri" w:hAnsi="Calibri" w:cs="Calibri"/>
          <w:sz w:val="24"/>
          <w:szCs w:val="24"/>
        </w:rPr>
        <w:t>Although you may have insurance that may cover much of your treatment, there are also charges</w:t>
      </w:r>
      <w:r w:rsidR="000A002D">
        <w:rPr>
          <w:rFonts w:ascii="Calibri" w:hAnsi="Calibri" w:cs="Calibri"/>
          <w:sz w:val="24"/>
          <w:szCs w:val="24"/>
        </w:rPr>
        <w:t xml:space="preserve"> that you are responsible for. </w:t>
      </w:r>
      <w:r>
        <w:rPr>
          <w:rFonts w:ascii="Calibri" w:hAnsi="Calibri" w:cs="Calibri"/>
          <w:sz w:val="24"/>
          <w:szCs w:val="24"/>
        </w:rPr>
        <w:t>These charges include but are not limited to deductibles, co-payments, and charges that your insurance company categorizes as “not covered.”</w:t>
      </w:r>
      <w:r w:rsidR="000A002D">
        <w:rPr>
          <w:rFonts w:ascii="Calibri" w:hAnsi="Calibri" w:cs="Calibri"/>
          <w:sz w:val="24"/>
          <w:szCs w:val="24"/>
        </w:rPr>
        <w:t xml:space="preserve"> </w:t>
      </w:r>
      <w:r>
        <w:rPr>
          <w:rFonts w:ascii="Calibri" w:hAnsi="Calibri" w:cs="Calibri"/>
          <w:sz w:val="24"/>
          <w:szCs w:val="24"/>
        </w:rPr>
        <w:t>Payment is re</w:t>
      </w:r>
      <w:r w:rsidR="000A002D">
        <w:rPr>
          <w:rFonts w:ascii="Calibri" w:hAnsi="Calibri" w:cs="Calibri"/>
          <w:sz w:val="24"/>
          <w:szCs w:val="24"/>
        </w:rPr>
        <w:t xml:space="preserve">quired at the time of service. </w:t>
      </w:r>
      <w:r>
        <w:rPr>
          <w:rFonts w:ascii="Calibri" w:hAnsi="Calibri" w:cs="Calibri"/>
          <w:sz w:val="24"/>
          <w:szCs w:val="24"/>
        </w:rPr>
        <w:t xml:space="preserve">Payment can be in the form of cash or checks, or </w:t>
      </w:r>
      <w:r w:rsidR="000A002D">
        <w:rPr>
          <w:rFonts w:ascii="Calibri" w:hAnsi="Calibri" w:cs="Calibri"/>
          <w:sz w:val="24"/>
          <w:szCs w:val="24"/>
        </w:rPr>
        <w:t xml:space="preserve">credit (additional </w:t>
      </w:r>
      <w:r w:rsidR="00DD2A5C">
        <w:rPr>
          <w:rFonts w:ascii="Calibri" w:hAnsi="Calibri" w:cs="Calibri"/>
          <w:sz w:val="24"/>
          <w:szCs w:val="24"/>
        </w:rPr>
        <w:t>2.75%</w:t>
      </w:r>
      <w:r w:rsidR="000A002D">
        <w:rPr>
          <w:rFonts w:ascii="Calibri" w:hAnsi="Calibri" w:cs="Calibri"/>
          <w:sz w:val="24"/>
          <w:szCs w:val="24"/>
        </w:rPr>
        <w:t xml:space="preserve"> fee</w:t>
      </w:r>
      <w:r w:rsidR="00DD2A5C">
        <w:rPr>
          <w:rFonts w:ascii="Calibri" w:hAnsi="Calibri" w:cs="Calibri"/>
          <w:sz w:val="24"/>
          <w:szCs w:val="24"/>
        </w:rPr>
        <w:t>, unless it is an HSA/FSA card</w:t>
      </w:r>
      <w:r w:rsidR="000A002D">
        <w:rPr>
          <w:rFonts w:ascii="Calibri" w:hAnsi="Calibri" w:cs="Calibri"/>
          <w:sz w:val="24"/>
          <w:szCs w:val="24"/>
        </w:rPr>
        <w:t xml:space="preserve">). </w:t>
      </w:r>
      <w:r>
        <w:rPr>
          <w:rFonts w:ascii="Calibri" w:hAnsi="Calibri" w:cs="Calibri"/>
          <w:sz w:val="24"/>
          <w:szCs w:val="24"/>
        </w:rPr>
        <w:t>Insurance companies do</w:t>
      </w:r>
      <w:r w:rsidR="000A002D">
        <w:rPr>
          <w:rFonts w:ascii="Calibri" w:hAnsi="Calibri" w:cs="Calibri"/>
          <w:sz w:val="24"/>
          <w:szCs w:val="24"/>
        </w:rPr>
        <w:t xml:space="preserve"> not cover the following fees: </w:t>
      </w:r>
      <w:r>
        <w:rPr>
          <w:rFonts w:ascii="Calibri" w:hAnsi="Calibri" w:cs="Calibri"/>
          <w:sz w:val="24"/>
          <w:szCs w:val="24"/>
        </w:rPr>
        <w:t>non-attendance for scheduled appointments, late cancellations, lengthy consultations with outside sources (i.e. schools, physicians, psychiatrists, other therapists, letters/written reports, preparations of records and treatment summaries).</w:t>
      </w:r>
    </w:p>
    <w:p w:rsidR="005D2046" w:rsidRDefault="005D2046">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 xml:space="preserve">In regard to the involvement of your therapist in court proceedings, there is a $500 minimum fee for the first two hours of an appearance that might be made in </w:t>
      </w:r>
      <w:r w:rsidR="000A002D">
        <w:rPr>
          <w:rFonts w:ascii="Calibri" w:hAnsi="Calibri" w:cs="Calibri"/>
          <w:sz w:val="24"/>
          <w:szCs w:val="24"/>
        </w:rPr>
        <w:t xml:space="preserve">a court of law on your behalf. </w:t>
      </w:r>
      <w:r>
        <w:rPr>
          <w:rFonts w:ascii="Calibri" w:hAnsi="Calibri" w:cs="Calibri"/>
          <w:sz w:val="24"/>
          <w:szCs w:val="24"/>
        </w:rPr>
        <w:t>Additional courtroom hour</w:t>
      </w:r>
      <w:r w:rsidR="000A002D">
        <w:rPr>
          <w:rFonts w:ascii="Calibri" w:hAnsi="Calibri" w:cs="Calibri"/>
          <w:sz w:val="24"/>
          <w:szCs w:val="24"/>
        </w:rPr>
        <w:t xml:space="preserve">s are billed at $250. </w:t>
      </w:r>
      <w:r>
        <w:rPr>
          <w:rFonts w:ascii="Calibri" w:hAnsi="Calibri" w:cs="Calibri"/>
          <w:sz w:val="24"/>
          <w:szCs w:val="24"/>
        </w:rPr>
        <w:t>Depositions and any other legal proceedings are subjects to these same fees.</w:t>
      </w:r>
    </w:p>
    <w:p w:rsidR="00BA0B67" w:rsidRDefault="00BA0B67">
      <w:pPr>
        <w:rPr>
          <w:rFonts w:ascii="Calibri" w:hAnsi="Calibri" w:cs="Calibri"/>
          <w:sz w:val="24"/>
          <w:szCs w:val="24"/>
        </w:rPr>
      </w:pPr>
    </w:p>
    <w:p w:rsidR="00BA0B67" w:rsidRDefault="00BA0B67">
      <w:pPr>
        <w:rPr>
          <w:rFonts w:ascii="Calibri" w:hAnsi="Calibri" w:cs="Calibri"/>
          <w:sz w:val="24"/>
          <w:szCs w:val="24"/>
        </w:rPr>
      </w:pPr>
    </w:p>
    <w:p w:rsidR="005D2046" w:rsidRDefault="005D2046">
      <w:pPr>
        <w:rPr>
          <w:rFonts w:ascii="Calibri" w:hAnsi="Calibri" w:cs="Calibri"/>
          <w:sz w:val="24"/>
          <w:szCs w:val="24"/>
        </w:rPr>
      </w:pPr>
    </w:p>
    <w:p w:rsidR="00BA0B67" w:rsidRDefault="00BA0B67">
      <w:pPr>
        <w:rPr>
          <w:rFonts w:ascii="Calibri" w:hAnsi="Calibri" w:cs="Calibri"/>
          <w:b/>
          <w:bCs/>
          <w:sz w:val="24"/>
          <w:szCs w:val="24"/>
          <w:u w:val="single"/>
        </w:rPr>
      </w:pPr>
    </w:p>
    <w:p w:rsidR="00BA0B67" w:rsidRDefault="00BA0B67">
      <w:pPr>
        <w:rPr>
          <w:rFonts w:ascii="Calibri" w:hAnsi="Calibri" w:cs="Calibri"/>
          <w:b/>
          <w:bCs/>
          <w:sz w:val="24"/>
          <w:szCs w:val="24"/>
          <w:u w:val="single"/>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Cancellation Policy</w:t>
      </w:r>
    </w:p>
    <w:p w:rsidR="005D2046" w:rsidRDefault="005D2046">
      <w:pPr>
        <w:rPr>
          <w:rFonts w:ascii="Calibri" w:hAnsi="Calibri" w:cs="Calibri"/>
          <w:sz w:val="24"/>
          <w:szCs w:val="24"/>
        </w:rPr>
      </w:pPr>
      <w:r>
        <w:rPr>
          <w:rFonts w:ascii="Calibri" w:hAnsi="Calibri" w:cs="Calibri"/>
          <w:sz w:val="24"/>
          <w:szCs w:val="24"/>
        </w:rPr>
        <w:t>As</w:t>
      </w:r>
      <w:r w:rsidR="000A002D">
        <w:rPr>
          <w:rFonts w:ascii="Calibri" w:hAnsi="Calibri" w:cs="Calibri"/>
          <w:sz w:val="24"/>
          <w:szCs w:val="24"/>
        </w:rPr>
        <w:t xml:space="preserve"> a client your time is sacred. </w:t>
      </w:r>
      <w:r>
        <w:rPr>
          <w:rFonts w:ascii="Calibri" w:hAnsi="Calibri" w:cs="Calibri"/>
          <w:sz w:val="24"/>
          <w:szCs w:val="24"/>
        </w:rPr>
        <w:t xml:space="preserve">That same </w:t>
      </w:r>
      <w:r w:rsidR="000A002D">
        <w:rPr>
          <w:rFonts w:ascii="Calibri" w:hAnsi="Calibri" w:cs="Calibri"/>
          <w:sz w:val="24"/>
          <w:szCs w:val="24"/>
        </w:rPr>
        <w:t xml:space="preserve">commitment is expected of you. </w:t>
      </w:r>
      <w:r>
        <w:rPr>
          <w:rFonts w:ascii="Calibri" w:hAnsi="Calibri" w:cs="Calibri"/>
          <w:sz w:val="24"/>
          <w:szCs w:val="24"/>
        </w:rPr>
        <w:t>If you are unable to make an appointment for any reason, you are required to give your therapist at least 24-hours’</w:t>
      </w:r>
      <w:r w:rsidR="000A002D">
        <w:rPr>
          <w:rFonts w:ascii="Calibri" w:hAnsi="Calibri" w:cs="Calibri"/>
          <w:sz w:val="24"/>
          <w:szCs w:val="24"/>
        </w:rPr>
        <w:t xml:space="preserve"> notice. </w:t>
      </w:r>
      <w:r>
        <w:rPr>
          <w:rFonts w:ascii="Calibri" w:hAnsi="Calibri" w:cs="Calibri"/>
          <w:sz w:val="24"/>
          <w:szCs w:val="24"/>
        </w:rPr>
        <w:t>If you do not follow this policy, you will be requi</w:t>
      </w:r>
      <w:r w:rsidR="000A002D">
        <w:rPr>
          <w:rFonts w:ascii="Calibri" w:hAnsi="Calibri" w:cs="Calibri"/>
          <w:sz w:val="24"/>
          <w:szCs w:val="24"/>
        </w:rPr>
        <w:t xml:space="preserve">red to pay a cancellation fee. </w:t>
      </w:r>
      <w:r>
        <w:rPr>
          <w:rFonts w:ascii="Calibri" w:hAnsi="Calibri" w:cs="Calibri"/>
          <w:sz w:val="24"/>
          <w:szCs w:val="24"/>
        </w:rPr>
        <w:t>Under contract, your insurance cannot be bill</w:t>
      </w:r>
      <w:r w:rsidR="000A002D">
        <w:rPr>
          <w:rFonts w:ascii="Calibri" w:hAnsi="Calibri" w:cs="Calibri"/>
          <w:sz w:val="24"/>
          <w:szCs w:val="24"/>
        </w:rPr>
        <w:t xml:space="preserve">ed for cancelled appointments. </w:t>
      </w:r>
      <w:r>
        <w:rPr>
          <w:rFonts w:ascii="Calibri" w:hAnsi="Calibri" w:cs="Calibri"/>
          <w:sz w:val="24"/>
          <w:szCs w:val="24"/>
        </w:rPr>
        <w:t>The fee comes out of your pocket and must be paid prior to your next</w:t>
      </w:r>
    </w:p>
    <w:p w:rsidR="005D2046" w:rsidRDefault="005D2046">
      <w:pPr>
        <w:rPr>
          <w:rFonts w:ascii="Calibri" w:hAnsi="Calibri" w:cs="Calibri"/>
          <w:sz w:val="24"/>
          <w:szCs w:val="24"/>
        </w:rPr>
      </w:pPr>
      <w:r>
        <w:rPr>
          <w:rFonts w:ascii="Calibri" w:hAnsi="Calibri" w:cs="Calibri"/>
          <w:sz w:val="24"/>
          <w:szCs w:val="24"/>
        </w:rPr>
        <w:t>scheduled visit.</w:t>
      </w:r>
    </w:p>
    <w:p w:rsidR="005D2046" w:rsidRDefault="005D2046">
      <w:pPr>
        <w:rPr>
          <w:rFonts w:ascii="Calibri" w:hAnsi="Calibri" w:cs="Calibri"/>
          <w:sz w:val="24"/>
          <w:szCs w:val="24"/>
        </w:rPr>
      </w:pPr>
    </w:p>
    <w:p w:rsidR="005D2046" w:rsidRPr="00C2670D" w:rsidRDefault="005D2046">
      <w:pPr>
        <w:rPr>
          <w:rFonts w:ascii="Calibri" w:hAnsi="Calibri" w:cs="Calibri"/>
          <w:b/>
          <w:bCs/>
          <w:sz w:val="24"/>
          <w:szCs w:val="24"/>
          <w:u w:val="single"/>
        </w:rPr>
      </w:pPr>
      <w:r w:rsidRPr="00C2670D">
        <w:rPr>
          <w:rFonts w:ascii="Calibri" w:hAnsi="Calibri" w:cs="Calibri"/>
          <w:b/>
          <w:bCs/>
          <w:sz w:val="24"/>
          <w:szCs w:val="24"/>
          <w:u w:val="single"/>
        </w:rPr>
        <w:t>Contacting the Office</w:t>
      </w:r>
    </w:p>
    <w:p w:rsidR="005D2046" w:rsidRDefault="005D2046">
      <w:pPr>
        <w:rPr>
          <w:rFonts w:ascii="Calibri" w:hAnsi="Calibri" w:cs="Calibri"/>
          <w:b/>
          <w:bCs/>
          <w:sz w:val="24"/>
          <w:szCs w:val="24"/>
        </w:rPr>
      </w:pPr>
      <w:r>
        <w:rPr>
          <w:rFonts w:ascii="Calibri" w:hAnsi="Calibri" w:cs="Calibri"/>
          <w:sz w:val="24"/>
          <w:szCs w:val="24"/>
        </w:rPr>
        <w:t>You may leave a voicema</w:t>
      </w:r>
      <w:r w:rsidR="000A002D">
        <w:rPr>
          <w:rFonts w:ascii="Calibri" w:hAnsi="Calibri" w:cs="Calibri"/>
          <w:sz w:val="24"/>
          <w:szCs w:val="24"/>
        </w:rPr>
        <w:t xml:space="preserve">il (603) 425-7600 at any time. </w:t>
      </w:r>
      <w:r>
        <w:rPr>
          <w:rFonts w:ascii="Calibri" w:hAnsi="Calibri" w:cs="Calibri"/>
          <w:sz w:val="24"/>
          <w:szCs w:val="24"/>
        </w:rPr>
        <w:t>Please leave a telephone num</w:t>
      </w:r>
      <w:r w:rsidR="000A002D">
        <w:rPr>
          <w:rFonts w:ascii="Calibri" w:hAnsi="Calibri" w:cs="Calibri"/>
          <w:sz w:val="24"/>
          <w:szCs w:val="24"/>
        </w:rPr>
        <w:t xml:space="preserve">ber and a time to contact you. </w:t>
      </w:r>
      <w:r>
        <w:rPr>
          <w:rFonts w:ascii="Calibri" w:hAnsi="Calibri" w:cs="Calibri"/>
          <w:sz w:val="24"/>
          <w:szCs w:val="24"/>
        </w:rPr>
        <w:t>Messages are generall</w:t>
      </w:r>
      <w:r w:rsidR="000A002D">
        <w:rPr>
          <w:rFonts w:ascii="Calibri" w:hAnsi="Calibri" w:cs="Calibri"/>
          <w:sz w:val="24"/>
          <w:szCs w:val="24"/>
        </w:rPr>
        <w:t xml:space="preserve">y not checked on the weekends. </w:t>
      </w:r>
      <w:r>
        <w:rPr>
          <w:rFonts w:ascii="Calibri" w:hAnsi="Calibri" w:cs="Calibri"/>
          <w:sz w:val="24"/>
          <w:szCs w:val="24"/>
        </w:rPr>
        <w:t>All calls on weekdays will be returned wi</w:t>
      </w:r>
      <w:r w:rsidR="000A002D">
        <w:rPr>
          <w:rFonts w:ascii="Calibri" w:hAnsi="Calibri" w:cs="Calibri"/>
          <w:sz w:val="24"/>
          <w:szCs w:val="24"/>
        </w:rPr>
        <w:t>thin 24 hour</w:t>
      </w:r>
      <w:r w:rsidR="000200A4">
        <w:rPr>
          <w:rFonts w:ascii="Calibri" w:hAnsi="Calibri" w:cs="Calibri"/>
          <w:sz w:val="24"/>
          <w:szCs w:val="24"/>
        </w:rPr>
        <w:t>s</w:t>
      </w:r>
      <w:r w:rsidR="000A002D">
        <w:rPr>
          <w:rFonts w:ascii="Calibri" w:hAnsi="Calibri" w:cs="Calibri"/>
          <w:sz w:val="24"/>
          <w:szCs w:val="24"/>
        </w:rPr>
        <w:t xml:space="preserve"> (usually sooner). </w:t>
      </w:r>
      <w:r>
        <w:rPr>
          <w:rFonts w:ascii="Calibri" w:hAnsi="Calibri" w:cs="Calibri"/>
          <w:b/>
          <w:bCs/>
          <w:sz w:val="24"/>
          <w:szCs w:val="24"/>
        </w:rPr>
        <w:t>If, at any time you feel that you are a danger to yourself or others, you must call 911 immed</w:t>
      </w:r>
      <w:r w:rsidR="000A002D">
        <w:rPr>
          <w:rFonts w:ascii="Calibri" w:hAnsi="Calibri" w:cs="Calibri"/>
          <w:b/>
          <w:bCs/>
          <w:sz w:val="24"/>
          <w:szCs w:val="24"/>
        </w:rPr>
        <w:t xml:space="preserve">iately and request assistance. </w:t>
      </w:r>
      <w:r>
        <w:rPr>
          <w:rFonts w:ascii="Calibri" w:hAnsi="Calibri" w:cs="Calibri"/>
          <w:b/>
          <w:bCs/>
          <w:sz w:val="24"/>
          <w:szCs w:val="24"/>
        </w:rPr>
        <w:t>Do not wait to be contacted by your therapist.</w:t>
      </w:r>
    </w:p>
    <w:p w:rsidR="005D2046" w:rsidRDefault="005D2046">
      <w:pPr>
        <w:rPr>
          <w:rFonts w:ascii="Calibri" w:hAnsi="Calibri" w:cs="Calibri"/>
          <w:b/>
          <w:bCs/>
          <w:sz w:val="24"/>
          <w:szCs w:val="24"/>
        </w:rPr>
      </w:pPr>
    </w:p>
    <w:p w:rsidR="005D2046" w:rsidRPr="00C2670D" w:rsidRDefault="000065F7">
      <w:pPr>
        <w:rPr>
          <w:rFonts w:ascii="Calibri" w:hAnsi="Calibri" w:cs="Calibri"/>
          <w:b/>
          <w:bCs/>
          <w:sz w:val="24"/>
          <w:szCs w:val="24"/>
          <w:u w:val="single"/>
        </w:rPr>
      </w:pPr>
      <w:r>
        <w:rPr>
          <w:rFonts w:ascii="Calibri" w:hAnsi="Calibri" w:cs="Calibri"/>
          <w:b/>
          <w:bCs/>
          <w:sz w:val="24"/>
          <w:szCs w:val="24"/>
        </w:rPr>
        <w:tab/>
      </w:r>
      <w:r w:rsidR="005D2046" w:rsidRPr="00C2670D">
        <w:rPr>
          <w:rFonts w:ascii="Calibri" w:hAnsi="Calibri" w:cs="Calibri"/>
          <w:b/>
          <w:bCs/>
          <w:sz w:val="24"/>
          <w:szCs w:val="24"/>
          <w:u w:val="single"/>
        </w:rPr>
        <w:t>Current Professional Fees</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Initial Evaluation</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$150.00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Family/Couples Psychotherapy</w:t>
      </w:r>
      <w:r w:rsidR="005D2046">
        <w:rPr>
          <w:rFonts w:ascii="Calibri" w:hAnsi="Calibri" w:cs="Calibri"/>
          <w:sz w:val="24"/>
          <w:szCs w:val="24"/>
        </w:rPr>
        <w:tab/>
      </w:r>
      <w:r w:rsidR="005D2046">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$125.00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Individual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$125.00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Group Psychotherapy</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$ 50.00</w:t>
      </w:r>
    </w:p>
    <w:p w:rsidR="005D2046" w:rsidRDefault="000065F7">
      <w:pPr>
        <w:rPr>
          <w:rFonts w:ascii="Calibri" w:hAnsi="Calibri" w:cs="Calibri"/>
          <w:sz w:val="24"/>
          <w:szCs w:val="24"/>
        </w:rPr>
      </w:pPr>
      <w:r>
        <w:rPr>
          <w:rFonts w:ascii="Calibri" w:hAnsi="Calibri" w:cs="Calibri"/>
          <w:sz w:val="24"/>
          <w:szCs w:val="24"/>
        </w:rPr>
        <w:tab/>
      </w:r>
      <w:r w:rsidR="005D2046">
        <w:rPr>
          <w:rFonts w:ascii="Calibri" w:hAnsi="Calibri" w:cs="Calibri"/>
          <w:sz w:val="24"/>
          <w:szCs w:val="24"/>
        </w:rPr>
        <w:t>Missed Appointment Fee</w:t>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r>
      <w:r w:rsidR="005D2046">
        <w:rPr>
          <w:rFonts w:ascii="Calibri" w:hAnsi="Calibri" w:cs="Calibri"/>
          <w:sz w:val="24"/>
          <w:szCs w:val="24"/>
        </w:rPr>
        <w:tab/>
        <w:t xml:space="preserve">    </w:t>
      </w:r>
      <w:r w:rsidR="005D2046">
        <w:rPr>
          <w:rFonts w:ascii="Calibri" w:hAnsi="Calibri" w:cs="Calibri"/>
          <w:sz w:val="24"/>
          <w:szCs w:val="24"/>
        </w:rPr>
        <w:tab/>
      </w:r>
      <w:r>
        <w:rPr>
          <w:rFonts w:ascii="Calibri" w:hAnsi="Calibri" w:cs="Calibri"/>
          <w:sz w:val="24"/>
          <w:szCs w:val="24"/>
        </w:rPr>
        <w:tab/>
      </w:r>
      <w:r w:rsidR="004D14DB">
        <w:rPr>
          <w:rFonts w:ascii="Calibri" w:hAnsi="Calibri" w:cs="Calibri"/>
          <w:sz w:val="24"/>
          <w:szCs w:val="24"/>
        </w:rPr>
        <w:tab/>
      </w:r>
      <w:r w:rsidR="005D2046">
        <w:rPr>
          <w:rFonts w:ascii="Calibri" w:hAnsi="Calibri" w:cs="Calibri"/>
          <w:sz w:val="24"/>
          <w:szCs w:val="24"/>
        </w:rPr>
        <w:t>$ 35.00</w:t>
      </w:r>
    </w:p>
    <w:p w:rsidR="000065F7" w:rsidRPr="00A54096" w:rsidRDefault="000065F7" w:rsidP="000065F7">
      <w:pPr>
        <w:ind w:left="720" w:firstLine="720"/>
        <w:rPr>
          <w:rFonts w:asciiTheme="minorHAnsi" w:hAnsiTheme="minorHAnsi"/>
          <w:sz w:val="24"/>
          <w:szCs w:val="24"/>
          <w:shd w:val="clear" w:color="auto" w:fill="FFFFFF"/>
        </w:rPr>
      </w:pPr>
    </w:p>
    <w:p w:rsidR="00AC1B72" w:rsidRDefault="000200A4" w:rsidP="000200A4">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An hourly rate of $125.00 will be applied to p</w:t>
      </w:r>
      <w:r w:rsidR="000065F7" w:rsidRPr="00A54096">
        <w:rPr>
          <w:rFonts w:asciiTheme="minorHAnsi" w:hAnsiTheme="minorHAnsi"/>
          <w:sz w:val="24"/>
          <w:szCs w:val="24"/>
          <w:shd w:val="clear" w:color="auto" w:fill="FFFFFF"/>
        </w:rPr>
        <w:t>hone consultations with client, physicians, attorneys,</w:t>
      </w:r>
      <w:r w:rsidR="004D14DB" w:rsidRPr="00A54096">
        <w:rPr>
          <w:rFonts w:asciiTheme="minorHAnsi" w:hAnsiTheme="minorHAnsi"/>
          <w:sz w:val="24"/>
          <w:szCs w:val="24"/>
          <w:shd w:val="clear" w:color="auto" w:fill="FFFFFF"/>
        </w:rPr>
        <w:t xml:space="preserve"> </w:t>
      </w:r>
    </w:p>
    <w:p w:rsidR="00AC1B72" w:rsidRDefault="000065F7" w:rsidP="00AC1B72">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or others designated by the client</w:t>
      </w:r>
      <w:r w:rsidR="002477C5" w:rsidRPr="00A54096">
        <w:rPr>
          <w:rFonts w:asciiTheme="minorHAnsi" w:hAnsiTheme="minorHAnsi"/>
          <w:sz w:val="24"/>
          <w:szCs w:val="24"/>
          <w:shd w:val="clear" w:color="auto" w:fill="FFFFFF"/>
        </w:rPr>
        <w:t>.</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This fee is billable to the client. It cannot be billed to insurance</w:t>
      </w:r>
      <w:r w:rsidR="00AC1B72">
        <w:rPr>
          <w:rFonts w:asciiTheme="minorHAnsi" w:hAnsiTheme="minorHAnsi"/>
          <w:sz w:val="24"/>
          <w:szCs w:val="24"/>
          <w:shd w:val="clear" w:color="auto" w:fill="FFFFFF"/>
        </w:rPr>
        <w:t>.</w:t>
      </w:r>
    </w:p>
    <w:p w:rsidR="00AC1B72" w:rsidRDefault="000200A4" w:rsidP="00AC1B72">
      <w:pPr>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 </w:t>
      </w:r>
      <w:r w:rsidR="00AC1B72">
        <w:rPr>
          <w:rFonts w:asciiTheme="minorHAnsi" w:hAnsiTheme="minorHAnsi"/>
          <w:sz w:val="24"/>
          <w:szCs w:val="24"/>
          <w:shd w:val="clear" w:color="auto" w:fill="FFFFFF"/>
        </w:rPr>
        <w:tab/>
      </w:r>
      <w:r w:rsidRPr="00A54096">
        <w:rPr>
          <w:rFonts w:asciiTheme="minorHAnsi" w:hAnsiTheme="minorHAnsi"/>
          <w:sz w:val="24"/>
          <w:szCs w:val="24"/>
          <w:shd w:val="clear" w:color="auto" w:fill="FFFFFF"/>
        </w:rPr>
        <w:t>The first five minutes of consultation is at no charge, but the remaining time will be pro-rated based</w:t>
      </w:r>
    </w:p>
    <w:p w:rsidR="000065F7" w:rsidRPr="00A54096" w:rsidRDefault="000200A4" w:rsidP="00AC1B72">
      <w:pPr>
        <w:ind w:firstLine="720"/>
        <w:rPr>
          <w:rFonts w:asciiTheme="minorHAnsi" w:hAnsiTheme="minorHAnsi"/>
          <w:sz w:val="24"/>
          <w:szCs w:val="24"/>
          <w:shd w:val="clear" w:color="auto" w:fill="FFFFFF"/>
        </w:rPr>
      </w:pPr>
      <w:r w:rsidRPr="00A54096">
        <w:rPr>
          <w:rFonts w:asciiTheme="minorHAnsi" w:hAnsiTheme="minorHAnsi"/>
          <w:sz w:val="24"/>
          <w:szCs w:val="24"/>
          <w:shd w:val="clear" w:color="auto" w:fill="FFFFFF"/>
        </w:rPr>
        <w:t>on the hourly rate.</w:t>
      </w:r>
    </w:p>
    <w:p w:rsidR="000065F7" w:rsidRPr="00A54096" w:rsidRDefault="000065F7" w:rsidP="000065F7">
      <w:pPr>
        <w:ind w:left="720" w:firstLine="720"/>
        <w:rPr>
          <w:rFonts w:asciiTheme="minorHAnsi" w:hAnsiTheme="minorHAnsi"/>
          <w:sz w:val="24"/>
          <w:szCs w:val="24"/>
          <w:shd w:val="clear" w:color="auto" w:fill="FFFFFF"/>
        </w:rPr>
      </w:pPr>
    </w:p>
    <w:p w:rsidR="00AC1B72"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A flat</w:t>
      </w:r>
      <w:r w:rsidR="000200A4" w:rsidRPr="00A54096">
        <w:rPr>
          <w:rFonts w:asciiTheme="minorHAnsi" w:hAnsiTheme="minorHAnsi"/>
          <w:sz w:val="24"/>
          <w:szCs w:val="24"/>
          <w:shd w:val="clear" w:color="auto" w:fill="FFFFFF"/>
        </w:rPr>
        <w:t xml:space="preserve"> rate of $125.00 will be</w:t>
      </w:r>
      <w:r w:rsidRPr="00A54096">
        <w:rPr>
          <w:rFonts w:asciiTheme="minorHAnsi" w:hAnsiTheme="minorHAnsi"/>
          <w:sz w:val="24"/>
          <w:szCs w:val="24"/>
          <w:shd w:val="clear" w:color="auto" w:fill="FFFFFF"/>
        </w:rPr>
        <w:t xml:space="preserve"> billed</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for</w:t>
      </w:r>
      <w:r w:rsidR="000200A4" w:rsidRPr="00A54096">
        <w:rPr>
          <w:rFonts w:asciiTheme="minorHAnsi" w:hAnsiTheme="minorHAnsi"/>
          <w:sz w:val="24"/>
          <w:szCs w:val="24"/>
          <w:shd w:val="clear" w:color="auto" w:fill="FFFFFF"/>
        </w:rPr>
        <w:t xml:space="preserve"> </w:t>
      </w:r>
      <w:r w:rsidRPr="00A54096">
        <w:rPr>
          <w:rFonts w:asciiTheme="minorHAnsi" w:hAnsiTheme="minorHAnsi"/>
          <w:sz w:val="24"/>
          <w:szCs w:val="24"/>
          <w:shd w:val="clear" w:color="auto" w:fill="FFFFFF"/>
        </w:rPr>
        <w:t xml:space="preserve">any extensive </w:t>
      </w:r>
      <w:r w:rsidR="000200A4" w:rsidRPr="00A54096">
        <w:rPr>
          <w:rFonts w:asciiTheme="minorHAnsi" w:hAnsiTheme="minorHAnsi"/>
          <w:sz w:val="24"/>
          <w:szCs w:val="24"/>
          <w:shd w:val="clear" w:color="auto" w:fill="FFFFFF"/>
        </w:rPr>
        <w:t>w</w:t>
      </w:r>
      <w:r w:rsidRPr="00A54096">
        <w:rPr>
          <w:rFonts w:asciiTheme="minorHAnsi" w:hAnsiTheme="minorHAnsi"/>
          <w:sz w:val="24"/>
          <w:szCs w:val="24"/>
          <w:shd w:val="clear" w:color="auto" w:fill="FFFFFF"/>
        </w:rPr>
        <w:t xml:space="preserve">ritten reports provided to any requesting sources (e.g. client, court, schools) </w:t>
      </w:r>
      <w:r w:rsidR="000065F7" w:rsidRPr="00A54096">
        <w:rPr>
          <w:rFonts w:asciiTheme="minorHAnsi" w:hAnsiTheme="minorHAnsi"/>
          <w:sz w:val="24"/>
          <w:szCs w:val="24"/>
          <w:shd w:val="clear" w:color="auto" w:fill="FFFFFF"/>
        </w:rPr>
        <w:t>This fee is billable to the client. It cannot be billed to insurance.</w:t>
      </w:r>
      <w:r w:rsidRPr="00A54096">
        <w:rPr>
          <w:rFonts w:asciiTheme="minorHAnsi" w:hAnsiTheme="minorHAnsi"/>
          <w:sz w:val="24"/>
          <w:szCs w:val="24"/>
          <w:shd w:val="clear" w:color="auto" w:fill="FFFFFF"/>
        </w:rPr>
        <w:t xml:space="preserve"> </w:t>
      </w:r>
    </w:p>
    <w:p w:rsidR="000065F7" w:rsidRPr="00A54096" w:rsidRDefault="00324BE1" w:rsidP="00324BE1">
      <w:pPr>
        <w:ind w:left="720"/>
        <w:rPr>
          <w:rFonts w:asciiTheme="minorHAnsi" w:hAnsiTheme="minorHAnsi"/>
          <w:sz w:val="24"/>
          <w:szCs w:val="24"/>
          <w:shd w:val="clear" w:color="auto" w:fill="FFFFFF"/>
        </w:rPr>
      </w:pPr>
      <w:r w:rsidRPr="00A54096">
        <w:rPr>
          <w:rFonts w:asciiTheme="minorHAnsi" w:hAnsiTheme="minorHAnsi"/>
          <w:sz w:val="24"/>
          <w:szCs w:val="24"/>
          <w:shd w:val="clear" w:color="auto" w:fill="FFFFFF"/>
        </w:rPr>
        <w:t xml:space="preserve">This fee is billed at the discretion of each individual counselor. </w:t>
      </w:r>
    </w:p>
    <w:p w:rsidR="005D2046" w:rsidRDefault="005D2046">
      <w:pPr>
        <w:rPr>
          <w:rFonts w:ascii="Calibri" w:hAnsi="Calibri" w:cs="Calibri"/>
          <w:sz w:val="24"/>
          <w:szCs w:val="24"/>
        </w:rPr>
      </w:pPr>
      <w:r>
        <w:rPr>
          <w:rFonts w:ascii="Calibri" w:hAnsi="Calibri" w:cs="Calibri"/>
          <w:sz w:val="24"/>
          <w:szCs w:val="24"/>
        </w:rPr>
        <w:t>-------------------------------------------------------------------------------------------------------------------------------</w:t>
      </w:r>
    </w:p>
    <w:p w:rsidR="005D2046" w:rsidRDefault="005D2046">
      <w:pPr>
        <w:rPr>
          <w:rFonts w:ascii="Calibri" w:hAnsi="Calibri" w:cs="Calibri"/>
          <w:sz w:val="24"/>
          <w:szCs w:val="24"/>
        </w:rPr>
      </w:pPr>
    </w:p>
    <w:p w:rsidR="00924AC1" w:rsidRDefault="00924AC1">
      <w:pPr>
        <w:rPr>
          <w:rFonts w:ascii="Calibri" w:hAnsi="Calibri" w:cs="Calibri"/>
          <w:sz w:val="24"/>
          <w:szCs w:val="24"/>
        </w:rPr>
      </w:pPr>
      <w:r>
        <w:rPr>
          <w:rFonts w:ascii="Calibri" w:hAnsi="Calibri" w:cs="Calibri"/>
          <w:sz w:val="24"/>
          <w:szCs w:val="24"/>
        </w:rPr>
        <w:t>I understand if I have an unpaid balance to Clarity Counseling Associates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 efforts.</w:t>
      </w:r>
    </w:p>
    <w:p w:rsidR="00924AC1" w:rsidRDefault="00924AC1">
      <w:pPr>
        <w:rPr>
          <w:rFonts w:ascii="Calibri" w:hAnsi="Calibri" w:cs="Calibri"/>
          <w:sz w:val="24"/>
          <w:szCs w:val="24"/>
        </w:rPr>
      </w:pPr>
    </w:p>
    <w:p w:rsidR="00924AC1" w:rsidRDefault="00924AC1">
      <w:pPr>
        <w:rPr>
          <w:rFonts w:ascii="Calibri" w:hAnsi="Calibri" w:cs="Calibri"/>
          <w:sz w:val="24"/>
          <w:szCs w:val="24"/>
        </w:rPr>
      </w:pPr>
      <w:r>
        <w:rPr>
          <w:rFonts w:ascii="Calibri" w:hAnsi="Calibri" w:cs="Calibri"/>
          <w:sz w:val="24"/>
          <w:szCs w:val="24"/>
        </w:rPr>
        <w:t xml:space="preserve">In order for Clarity Counseling Associates or their designated external collection agency to service my account, and where not prohibited by applicable law, I agree that Clarity Counseling Associates and the designated external collection agency are authorized to </w:t>
      </w:r>
      <w:r w:rsidRPr="00924AC1">
        <w:rPr>
          <w:rFonts w:ascii="Calibri" w:hAnsi="Calibri" w:cs="Calibri"/>
          <w:i/>
          <w:sz w:val="24"/>
          <w:szCs w:val="24"/>
        </w:rPr>
        <w:t>(i)</w:t>
      </w:r>
      <w:r>
        <w:rPr>
          <w:rFonts w:ascii="Calibri" w:hAnsi="Calibri" w:cs="Calibri"/>
          <w:sz w:val="24"/>
          <w:szCs w:val="24"/>
        </w:rPr>
        <w:t xml:space="preserve"> contact me by telephone at the telephone number(s) I am providing, including wireless telephone numbers which could result in charges to me, </w:t>
      </w:r>
      <w:r w:rsidRPr="00924AC1">
        <w:rPr>
          <w:rFonts w:ascii="Calibri" w:hAnsi="Calibri" w:cs="Calibri"/>
          <w:i/>
          <w:sz w:val="24"/>
          <w:szCs w:val="24"/>
        </w:rPr>
        <w:t>(ii)</w:t>
      </w:r>
      <w:r>
        <w:rPr>
          <w:rFonts w:ascii="Calibri" w:hAnsi="Calibri" w:cs="Calibri"/>
          <w:sz w:val="24"/>
          <w:szCs w:val="24"/>
        </w:rPr>
        <w:t xml:space="preserve"> contact me by sending text messages (message and data rates may apply) or emails, using any email address I provide and </w:t>
      </w:r>
      <w:r w:rsidRPr="00924AC1">
        <w:rPr>
          <w:rFonts w:ascii="Calibri" w:hAnsi="Calibri" w:cs="Calibri"/>
          <w:i/>
          <w:sz w:val="24"/>
          <w:szCs w:val="24"/>
        </w:rPr>
        <w:t>(iii)</w:t>
      </w:r>
      <w:r>
        <w:rPr>
          <w:rFonts w:ascii="Calibri" w:hAnsi="Calibri" w:cs="Calibri"/>
          <w:sz w:val="24"/>
          <w:szCs w:val="24"/>
        </w:rPr>
        <w:t xml:space="preserve"> methods of contact may include using pre-recorded/artificial voice message and/or use of an automatic device, as applicable. </w:t>
      </w:r>
    </w:p>
    <w:p w:rsidR="00924AC1" w:rsidRDefault="00924AC1">
      <w:pPr>
        <w:rPr>
          <w:rFonts w:ascii="Calibri" w:hAnsi="Calibri" w:cs="Calibri"/>
          <w:sz w:val="24"/>
          <w:szCs w:val="24"/>
        </w:rPr>
      </w:pPr>
    </w:p>
    <w:p w:rsidR="00924AC1" w:rsidRDefault="00924AC1">
      <w:pPr>
        <w:rPr>
          <w:rFonts w:ascii="Calibri" w:hAnsi="Calibri" w:cs="Calibri"/>
          <w:sz w:val="24"/>
          <w:szCs w:val="24"/>
        </w:rPr>
      </w:pPr>
    </w:p>
    <w:p w:rsidR="000105D7" w:rsidRDefault="000105D7">
      <w:pPr>
        <w:rPr>
          <w:rFonts w:ascii="Calibri" w:hAnsi="Calibri" w:cs="Calibri"/>
          <w:sz w:val="24"/>
          <w:szCs w:val="24"/>
        </w:rPr>
      </w:pPr>
    </w:p>
    <w:p w:rsidR="005D2046" w:rsidRDefault="005D2046">
      <w:pPr>
        <w:rPr>
          <w:rFonts w:ascii="Calibri" w:hAnsi="Calibri" w:cs="Calibri"/>
          <w:sz w:val="24"/>
          <w:szCs w:val="24"/>
        </w:rPr>
      </w:pPr>
      <w:bookmarkStart w:id="0" w:name="_GoBack"/>
      <w:bookmarkEnd w:id="0"/>
      <w:r>
        <w:rPr>
          <w:rFonts w:ascii="Calibri" w:hAnsi="Calibri" w:cs="Calibri"/>
          <w:sz w:val="24"/>
          <w:szCs w:val="24"/>
        </w:rPr>
        <w:t>My signature below indicates that I have read and fully understand the Client Information and Policy Statement and agree to treatment, fees, and all specifications d</w:t>
      </w:r>
      <w:r w:rsidR="000A002D">
        <w:rPr>
          <w:rFonts w:ascii="Calibri" w:hAnsi="Calibri" w:cs="Calibri"/>
          <w:sz w:val="24"/>
          <w:szCs w:val="24"/>
        </w:rPr>
        <w:t xml:space="preserve">escribed therein. </w:t>
      </w:r>
      <w:r>
        <w:rPr>
          <w:rFonts w:ascii="Calibri" w:hAnsi="Calibri" w:cs="Calibri"/>
          <w:sz w:val="24"/>
          <w:szCs w:val="24"/>
        </w:rPr>
        <w:t>I authorize Clarity Counseling Associates to bill my insurance on my behalf.</w:t>
      </w:r>
    </w:p>
    <w:p w:rsidR="005D2046" w:rsidRDefault="005D2046">
      <w:pPr>
        <w:rPr>
          <w:rFonts w:ascii="Calibri" w:hAnsi="Calibri" w:cs="Calibri"/>
          <w:sz w:val="24"/>
          <w:szCs w:val="24"/>
        </w:rPr>
      </w:pPr>
    </w:p>
    <w:p w:rsidR="005D2046" w:rsidRDefault="005D2046">
      <w:pPr>
        <w:rPr>
          <w:rFonts w:ascii="Calibri" w:hAnsi="Calibri" w:cs="Calibri"/>
          <w:sz w:val="24"/>
          <w:szCs w:val="24"/>
        </w:rPr>
      </w:pPr>
    </w:p>
    <w:p w:rsidR="005D2046" w:rsidRDefault="005D2046">
      <w:pPr>
        <w:rPr>
          <w:rFonts w:ascii="Calibri" w:hAnsi="Calibri" w:cs="Calibri"/>
          <w:sz w:val="24"/>
          <w:szCs w:val="24"/>
        </w:rPr>
      </w:pPr>
    </w:p>
    <w:p w:rsidR="005D2046" w:rsidRDefault="005D2046">
      <w:pPr>
        <w:rPr>
          <w:rFonts w:ascii="Calibri" w:hAnsi="Calibri" w:cs="Calibri"/>
          <w:sz w:val="24"/>
          <w:szCs w:val="24"/>
        </w:rPr>
      </w:pPr>
      <w:r>
        <w:rPr>
          <w:rFonts w:ascii="Calibri" w:hAnsi="Calibri" w:cs="Calibri"/>
          <w:sz w:val="24"/>
          <w:szCs w:val="24"/>
        </w:rPr>
        <w:t>Patient (or legal guardian if under 18) ___________________________________Date_______________</w:t>
      </w:r>
    </w:p>
    <w:p w:rsidR="005D2046" w:rsidRDefault="005D2046">
      <w:pPr>
        <w:rPr>
          <w:rFonts w:ascii="Calibri" w:hAnsi="Calibri" w:cs="Calibri"/>
        </w:rPr>
      </w:pPr>
    </w:p>
    <w:p w:rsidR="005D2046" w:rsidRDefault="005D2046">
      <w:pPr>
        <w:rPr>
          <w:rFonts w:ascii="Calibri" w:hAnsi="Calibri" w:cs="Calibri"/>
        </w:rPr>
      </w:pPr>
    </w:p>
    <w:p w:rsidR="005D2046" w:rsidRDefault="005D2046">
      <w:pPr>
        <w:rPr>
          <w:rFonts w:ascii="Calibri" w:hAnsi="Calibri" w:cs="Calibri"/>
          <w:i/>
          <w:iCs/>
        </w:rPr>
      </w:pPr>
      <w:r>
        <w:rPr>
          <w:rFonts w:ascii="Calibri" w:hAnsi="Calibri" w:cs="Calibri"/>
          <w:i/>
          <w:iCs/>
        </w:rPr>
        <w:t>We reserve the right to change this notice.</w:t>
      </w:r>
    </w:p>
    <w:sectPr w:rsidR="005D2046" w:rsidSect="000105D7">
      <w:headerReference w:type="default" r:id="rId6"/>
      <w:footerReference w:type="default" r:id="rId7"/>
      <w:headerReference w:type="first" r:id="rId8"/>
      <w:pgSz w:w="12240" w:h="15840"/>
      <w:pgMar w:top="720" w:right="720" w:bottom="288" w:left="720" w:header="446"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B3" w:rsidRDefault="009E51B3" w:rsidP="005D2046">
      <w:r>
        <w:separator/>
      </w:r>
    </w:p>
  </w:endnote>
  <w:endnote w:type="continuationSeparator" w:id="0">
    <w:p w:rsidR="009E51B3" w:rsidRDefault="009E51B3" w:rsidP="005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74863876"/>
      <w:docPartObj>
        <w:docPartGallery w:val="Page Numbers (Bottom of Page)"/>
        <w:docPartUnique/>
      </w:docPartObj>
    </w:sdtPr>
    <w:sdtEndPr>
      <w:rPr>
        <w:noProof/>
      </w:rPr>
    </w:sdtEndPr>
    <w:sdtContent>
      <w:p w:rsidR="000105D7" w:rsidRPr="00A347ED" w:rsidRDefault="000105D7">
        <w:pPr>
          <w:pStyle w:val="Footer"/>
          <w:jc w:val="center"/>
          <w:rPr>
            <w:sz w:val="18"/>
            <w:szCs w:val="18"/>
          </w:rPr>
        </w:pPr>
        <w:r w:rsidRPr="00A347ED">
          <w:rPr>
            <w:sz w:val="18"/>
            <w:szCs w:val="18"/>
          </w:rPr>
          <w:fldChar w:fldCharType="begin"/>
        </w:r>
        <w:r w:rsidRPr="00A347ED">
          <w:rPr>
            <w:sz w:val="18"/>
            <w:szCs w:val="18"/>
          </w:rPr>
          <w:instrText xml:space="preserve"> PAGE   \* MERGEFORMAT </w:instrText>
        </w:r>
        <w:r w:rsidRPr="00A347ED">
          <w:rPr>
            <w:sz w:val="18"/>
            <w:szCs w:val="18"/>
          </w:rPr>
          <w:fldChar w:fldCharType="separate"/>
        </w:r>
        <w:r w:rsidR="00A347ED">
          <w:rPr>
            <w:noProof/>
            <w:sz w:val="18"/>
            <w:szCs w:val="18"/>
          </w:rPr>
          <w:t>3</w:t>
        </w:r>
        <w:r w:rsidRPr="00A347ED">
          <w:rPr>
            <w:noProof/>
            <w:sz w:val="18"/>
            <w:szCs w:val="18"/>
          </w:rPr>
          <w:fldChar w:fldCharType="end"/>
        </w:r>
      </w:p>
    </w:sdtContent>
  </w:sdt>
  <w:p w:rsidR="005D2046" w:rsidRPr="00A347ED" w:rsidRDefault="000105D7">
    <w:pPr>
      <w:tabs>
        <w:tab w:val="center" w:pos="4320"/>
        <w:tab w:val="right" w:pos="8640"/>
      </w:tabs>
      <w:rPr>
        <w:i/>
        <w:kern w:val="0"/>
        <w:sz w:val="18"/>
        <w:szCs w:val="18"/>
      </w:rPr>
    </w:pPr>
    <w:r w:rsidRPr="00A347ED">
      <w:rPr>
        <w:i/>
        <w:kern w:val="0"/>
        <w:sz w:val="18"/>
        <w:szCs w:val="18"/>
      </w:rPr>
      <w:t>Clarity Counseling Associates</w:t>
    </w:r>
    <w:r w:rsidR="00115B02" w:rsidRPr="00A347ED">
      <w:rPr>
        <w:i/>
        <w:kern w:val="0"/>
        <w:sz w:val="18"/>
        <w:szCs w:val="18"/>
      </w:rPr>
      <w:t xml:space="preserve"> Office Policy &amp; Consent</w:t>
    </w:r>
  </w:p>
  <w:p w:rsidR="000105D7" w:rsidRPr="00A347ED" w:rsidRDefault="000105D7">
    <w:pPr>
      <w:tabs>
        <w:tab w:val="center" w:pos="4320"/>
        <w:tab w:val="right" w:pos="8640"/>
      </w:tabs>
      <w:rPr>
        <w:i/>
        <w:kern w:val="0"/>
        <w:sz w:val="18"/>
        <w:szCs w:val="18"/>
      </w:rPr>
    </w:pPr>
    <w:r w:rsidRPr="00A347ED">
      <w:rPr>
        <w:i/>
        <w:kern w:val="0"/>
        <w:sz w:val="18"/>
        <w:szCs w:val="18"/>
      </w:rPr>
      <w:t>9-12-2016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B3" w:rsidRDefault="009E51B3" w:rsidP="005D2046">
      <w:r>
        <w:separator/>
      </w:r>
    </w:p>
  </w:footnote>
  <w:footnote w:type="continuationSeparator" w:id="0">
    <w:p w:rsidR="009E51B3" w:rsidRDefault="009E51B3" w:rsidP="005D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46" w:rsidRDefault="005D2046">
    <w:pPr>
      <w:tabs>
        <w:tab w:val="center" w:pos="4320"/>
        <w:tab w:val="right" w:pos="8640"/>
      </w:tabs>
      <w:rPr>
        <w:rFonts w:ascii="Times New Roman" w:hAnsi="Times New Roman" w:cs="Times New Roman"/>
        <w:kern w:val="0"/>
      </w:rPr>
    </w:pPr>
  </w:p>
  <w:p w:rsidR="005D2046" w:rsidRDefault="005D2046">
    <w:pPr>
      <w:tabs>
        <w:tab w:val="center" w:pos="4320"/>
        <w:tab w:val="right" w:pos="8640"/>
      </w:tabs>
      <w:rPr>
        <w:rFonts w:ascii="Times New Roman" w:hAnsi="Times New Roman" w:cs="Times New Roman"/>
        <w:kern w:val="0"/>
      </w:rPr>
    </w:pPr>
  </w:p>
  <w:p w:rsidR="005D2046" w:rsidRDefault="005D2046">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67" w:rsidRPr="00760E23" w:rsidRDefault="00BA0B67" w:rsidP="00BA0B67">
    <w:pPr>
      <w:jc w:val="center"/>
      <w:rPr>
        <w:rFonts w:ascii="Calibri" w:hAnsi="Calibri" w:cs="Calibri"/>
        <w:b/>
        <w:bCs/>
        <w:sz w:val="24"/>
        <w:szCs w:val="24"/>
      </w:rPr>
    </w:pPr>
    <w:r w:rsidRPr="00760E23">
      <w:rPr>
        <w:rFonts w:ascii="Calibri" w:hAnsi="Calibri" w:cs="Calibri"/>
        <w:b/>
        <w:bCs/>
        <w:sz w:val="24"/>
        <w:szCs w:val="24"/>
      </w:rPr>
      <w:t>Clarity Counseling Associates</w:t>
    </w:r>
  </w:p>
  <w:p w:rsidR="00BA0B67" w:rsidRPr="00760E23" w:rsidRDefault="00BA0B67" w:rsidP="00BA0B67">
    <w:pPr>
      <w:jc w:val="center"/>
      <w:rPr>
        <w:rFonts w:ascii="Calibri" w:hAnsi="Calibri" w:cs="Calibri"/>
        <w:sz w:val="24"/>
        <w:szCs w:val="24"/>
      </w:rPr>
    </w:pPr>
    <w:r w:rsidRPr="00760E23">
      <w:rPr>
        <w:rFonts w:ascii="Calibri" w:hAnsi="Calibri" w:cs="Calibri"/>
        <w:sz w:val="24"/>
        <w:szCs w:val="24"/>
      </w:rPr>
      <w:t>50 Nashua Rd., Suite 200A</w:t>
    </w:r>
  </w:p>
  <w:p w:rsidR="00BA0B67" w:rsidRPr="00760E23" w:rsidRDefault="00BA0B67" w:rsidP="00BA0B67">
    <w:pPr>
      <w:jc w:val="center"/>
      <w:rPr>
        <w:rFonts w:ascii="Calibri" w:hAnsi="Calibri" w:cs="Calibri"/>
        <w:sz w:val="24"/>
        <w:szCs w:val="24"/>
      </w:rPr>
    </w:pPr>
    <w:r w:rsidRPr="00760E23">
      <w:rPr>
        <w:rFonts w:ascii="Calibri" w:hAnsi="Calibri" w:cs="Calibri"/>
        <w:sz w:val="24"/>
        <w:szCs w:val="24"/>
      </w:rPr>
      <w:t>Londonderry, NH 03053</w:t>
    </w:r>
  </w:p>
  <w:p w:rsidR="00BA0B67" w:rsidRPr="00760E23" w:rsidRDefault="00BA0B67" w:rsidP="00BA0B67">
    <w:pPr>
      <w:jc w:val="center"/>
      <w:rPr>
        <w:rFonts w:ascii="Calibri" w:hAnsi="Calibri" w:cs="Calibri"/>
        <w:sz w:val="24"/>
        <w:szCs w:val="24"/>
      </w:rPr>
    </w:pPr>
    <w:r w:rsidRPr="00760E23">
      <w:rPr>
        <w:rFonts w:ascii="Calibri" w:hAnsi="Calibri" w:cs="Calibri"/>
        <w:sz w:val="24"/>
        <w:szCs w:val="24"/>
      </w:rPr>
      <w:t>Ph: 603-425-7600   Fax: 603-425-7605</w:t>
    </w:r>
  </w:p>
  <w:p w:rsidR="00BA0B67" w:rsidRDefault="00BA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D2046"/>
    <w:rsid w:val="000065F7"/>
    <w:rsid w:val="000105D7"/>
    <w:rsid w:val="00015139"/>
    <w:rsid w:val="000200A4"/>
    <w:rsid w:val="00090B66"/>
    <w:rsid w:val="000A002D"/>
    <w:rsid w:val="00115B02"/>
    <w:rsid w:val="00225099"/>
    <w:rsid w:val="002477C5"/>
    <w:rsid w:val="00324BE1"/>
    <w:rsid w:val="004D14DB"/>
    <w:rsid w:val="005D2046"/>
    <w:rsid w:val="006F46F9"/>
    <w:rsid w:val="00741C76"/>
    <w:rsid w:val="00760E23"/>
    <w:rsid w:val="007E047C"/>
    <w:rsid w:val="007E365E"/>
    <w:rsid w:val="00924AC1"/>
    <w:rsid w:val="009E51B3"/>
    <w:rsid w:val="009F1778"/>
    <w:rsid w:val="00A26F72"/>
    <w:rsid w:val="00A347ED"/>
    <w:rsid w:val="00A54096"/>
    <w:rsid w:val="00AC1B72"/>
    <w:rsid w:val="00B121F1"/>
    <w:rsid w:val="00BA0B67"/>
    <w:rsid w:val="00BC2612"/>
    <w:rsid w:val="00C2670D"/>
    <w:rsid w:val="00CA58FD"/>
    <w:rsid w:val="00D33B2B"/>
    <w:rsid w:val="00DD140D"/>
    <w:rsid w:val="00DD2A5C"/>
    <w:rsid w:val="00E266AC"/>
    <w:rsid w:val="00E4028A"/>
    <w:rsid w:val="00FA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02F23F"/>
  <w14:defaultImageDpi w14:val="0"/>
  <w15:docId w15:val="{E2C596C7-C58A-4989-8188-2B518872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70D"/>
    <w:pPr>
      <w:tabs>
        <w:tab w:val="center" w:pos="4680"/>
        <w:tab w:val="right" w:pos="9360"/>
      </w:tabs>
    </w:pPr>
  </w:style>
  <w:style w:type="character" w:customStyle="1" w:styleId="HeaderChar">
    <w:name w:val="Header Char"/>
    <w:basedOn w:val="DefaultParagraphFont"/>
    <w:link w:val="Header"/>
    <w:uiPriority w:val="99"/>
    <w:rsid w:val="00C2670D"/>
    <w:rPr>
      <w:rFonts w:ascii="Tahoma" w:hAnsi="Tahoma" w:cs="Tahoma"/>
      <w:kern w:val="28"/>
      <w:sz w:val="20"/>
      <w:szCs w:val="20"/>
    </w:rPr>
  </w:style>
  <w:style w:type="paragraph" w:styleId="Footer">
    <w:name w:val="footer"/>
    <w:basedOn w:val="Normal"/>
    <w:link w:val="FooterChar"/>
    <w:uiPriority w:val="99"/>
    <w:unhideWhenUsed/>
    <w:rsid w:val="00C2670D"/>
    <w:pPr>
      <w:tabs>
        <w:tab w:val="center" w:pos="4680"/>
        <w:tab w:val="right" w:pos="9360"/>
      </w:tabs>
    </w:pPr>
  </w:style>
  <w:style w:type="character" w:customStyle="1" w:styleId="FooterChar">
    <w:name w:val="Footer Char"/>
    <w:basedOn w:val="DefaultParagraphFont"/>
    <w:link w:val="Footer"/>
    <w:uiPriority w:val="99"/>
    <w:rsid w:val="00C2670D"/>
    <w:rPr>
      <w:rFonts w:ascii="Tahoma" w:hAnsi="Tahoma" w:cs="Tahoma"/>
      <w:kern w:val="28"/>
      <w:sz w:val="20"/>
      <w:szCs w:val="20"/>
    </w:rPr>
  </w:style>
  <w:style w:type="paragraph" w:styleId="NoSpacing">
    <w:name w:val="No Spacing"/>
    <w:uiPriority w:val="1"/>
    <w:qFormat/>
    <w:rsid w:val="000A002D"/>
    <w:pPr>
      <w:widowControl w:val="0"/>
      <w:overflowPunct w:val="0"/>
      <w:autoSpaceDE w:val="0"/>
      <w:autoSpaceDN w:val="0"/>
      <w:adjustRightInd w:val="0"/>
      <w:spacing w:after="0" w:line="240" w:lineRule="auto"/>
    </w:pPr>
    <w:rPr>
      <w:rFonts w:ascii="Tahoma" w:hAnsi="Tahoma" w:cs="Tahoma"/>
      <w:kern w:val="28"/>
      <w:sz w:val="20"/>
      <w:szCs w:val="20"/>
    </w:rPr>
  </w:style>
  <w:style w:type="paragraph" w:styleId="BalloonText">
    <w:name w:val="Balloon Text"/>
    <w:basedOn w:val="Normal"/>
    <w:link w:val="BalloonTextChar"/>
    <w:uiPriority w:val="99"/>
    <w:semiHidden/>
    <w:unhideWhenUsed/>
    <w:rsid w:val="00CA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Clarity office</dc:creator>
  <cp:lastModifiedBy>CCA</cp:lastModifiedBy>
  <cp:revision>4</cp:revision>
  <cp:lastPrinted>2016-09-12T17:43:00Z</cp:lastPrinted>
  <dcterms:created xsi:type="dcterms:W3CDTF">2016-09-12T17:42:00Z</dcterms:created>
  <dcterms:modified xsi:type="dcterms:W3CDTF">2016-09-12T17:43:00Z</dcterms:modified>
</cp:coreProperties>
</file>