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C4CC9" w14:textId="77777777" w:rsidR="003F1D53" w:rsidRDefault="00F60CCC" w:rsidP="003F1D53">
      <w:pPr>
        <w:spacing w:after="120"/>
        <w:jc w:val="center"/>
        <w:rPr>
          <w:sz w:val="32"/>
          <w:szCs w:val="32"/>
        </w:rPr>
      </w:pPr>
      <w:r w:rsidRPr="003C6D9E">
        <w:rPr>
          <w:noProof/>
        </w:rPr>
        <w:drawing>
          <wp:inline distT="0" distB="0" distL="0" distR="0" wp14:anchorId="1CA3E751" wp14:editId="53DB3811">
            <wp:extent cx="1322136" cy="876300"/>
            <wp:effectExtent l="0" t="0" r="0" b="0"/>
            <wp:docPr id="1" name="Picture 1" descr="\\nimbus\redirfolder$\hlewis\Desktop\TCillclr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imbus\redirfolder$\hlewis\Desktop\TCillclrou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671" cy="90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200C7" w14:textId="5F69FD03" w:rsidR="00F60CCC" w:rsidRPr="003F1D53" w:rsidRDefault="00F60CCC" w:rsidP="003F1D53">
      <w:pPr>
        <w:spacing w:after="0" w:line="240" w:lineRule="auto"/>
        <w:jc w:val="center"/>
        <w:rPr>
          <w:sz w:val="32"/>
          <w:szCs w:val="32"/>
        </w:rPr>
      </w:pPr>
      <w:r w:rsidRPr="00B335F4">
        <w:rPr>
          <w:rFonts w:cstheme="minorHAnsi"/>
          <w:b/>
          <w:smallCaps/>
          <w:sz w:val="28"/>
          <w:szCs w:val="28"/>
        </w:rPr>
        <w:t xml:space="preserve">Plans Examiner </w:t>
      </w:r>
    </w:p>
    <w:p w14:paraId="521053D4" w14:textId="1DE6D4F3" w:rsidR="00717BAA" w:rsidRDefault="00F60CCC" w:rsidP="003F1D53">
      <w:pPr>
        <w:spacing w:after="0" w:line="240" w:lineRule="auto"/>
        <w:ind w:left="1728" w:right="1728"/>
        <w:jc w:val="both"/>
      </w:pPr>
      <w:r>
        <w:t xml:space="preserve">Seeking an individual with </w:t>
      </w:r>
      <w:r w:rsidR="00623EDE">
        <w:t xml:space="preserve">5 </w:t>
      </w:r>
      <w:r>
        <w:t xml:space="preserve">years’ experience </w:t>
      </w:r>
      <w:r w:rsidR="00BD100C">
        <w:t>in the</w:t>
      </w:r>
      <w:r w:rsidRPr="003C6D9E">
        <w:t xml:space="preserve"> principles and practices of the </w:t>
      </w:r>
      <w:r>
        <w:t xml:space="preserve">construction/building industry and </w:t>
      </w:r>
      <w:r w:rsidRPr="003C6D9E">
        <w:t>reading and interpreting building plans and technical specification</w:t>
      </w:r>
      <w:r w:rsidR="00BD100C">
        <w:t xml:space="preserve">. </w:t>
      </w:r>
      <w:r>
        <w:t xml:space="preserve"> </w:t>
      </w:r>
    </w:p>
    <w:p w14:paraId="75CFD1C5" w14:textId="77777777" w:rsidR="00717BAA" w:rsidRDefault="00717BAA" w:rsidP="003F1D53">
      <w:pPr>
        <w:spacing w:after="0" w:line="240" w:lineRule="auto"/>
        <w:ind w:left="990" w:right="1728" w:firstLine="720"/>
        <w:jc w:val="both"/>
      </w:pPr>
      <w:r w:rsidRPr="003C6D9E">
        <w:rPr>
          <w:b/>
        </w:rPr>
        <w:t xml:space="preserve">Key Responsibilities: </w:t>
      </w:r>
    </w:p>
    <w:p w14:paraId="2494DCD7" w14:textId="77777777" w:rsidR="00717BAA" w:rsidRDefault="00717BAA" w:rsidP="003F1D53">
      <w:pPr>
        <w:pStyle w:val="ListParagraph"/>
        <w:numPr>
          <w:ilvl w:val="0"/>
          <w:numId w:val="4"/>
        </w:numPr>
        <w:spacing w:after="0" w:line="240" w:lineRule="auto"/>
        <w:ind w:right="1728"/>
        <w:jc w:val="both"/>
      </w:pPr>
      <w:r w:rsidRPr="003C6D9E">
        <w:t>Manage building permit projects, check calculations of construction plans to verify compliance with building codes.</w:t>
      </w:r>
    </w:p>
    <w:p w14:paraId="6916C857" w14:textId="13CFC3BD" w:rsidR="00717BAA" w:rsidRDefault="00717BAA" w:rsidP="003F1D53">
      <w:pPr>
        <w:pStyle w:val="ListParagraph"/>
        <w:numPr>
          <w:ilvl w:val="0"/>
          <w:numId w:val="4"/>
        </w:numPr>
        <w:spacing w:after="0" w:line="240" w:lineRule="auto"/>
        <w:ind w:right="1728"/>
        <w:jc w:val="both"/>
      </w:pPr>
      <w:r w:rsidRPr="003C6D9E">
        <w:t xml:space="preserve">Provide building and energy code interpretations and technical advice to architects, engineers and contractors. Insure plans comply with Teton County Energy Mitigation Plan and correct fees are collected. </w:t>
      </w:r>
    </w:p>
    <w:p w14:paraId="7AEC6B97" w14:textId="2298A776" w:rsidR="0017233F" w:rsidRPr="0017233F" w:rsidRDefault="0017233F" w:rsidP="003F1D53">
      <w:pPr>
        <w:spacing w:after="0" w:line="240" w:lineRule="auto"/>
        <w:ind w:left="1728" w:right="1728"/>
        <w:jc w:val="both"/>
      </w:pPr>
      <w:r w:rsidRPr="00325B20">
        <w:rPr>
          <w:rFonts w:ascii="Calibri" w:hAnsi="Calibri"/>
        </w:rPr>
        <w:t xml:space="preserve">Teton County offers </w:t>
      </w:r>
      <w:r>
        <w:rPr>
          <w:rFonts w:ascii="Calibri" w:hAnsi="Calibri"/>
        </w:rPr>
        <w:t xml:space="preserve">an excellent </w:t>
      </w:r>
      <w:r w:rsidRPr="00325B20">
        <w:rPr>
          <w:rFonts w:ascii="Calibri" w:hAnsi="Calibri"/>
        </w:rPr>
        <w:t>comprehensive benefit package which includes health, vision, and dental insurance</w:t>
      </w:r>
      <w:r>
        <w:rPr>
          <w:rFonts w:ascii="Calibri" w:hAnsi="Calibri"/>
        </w:rPr>
        <w:t>;</w:t>
      </w:r>
      <w:r w:rsidR="004263AB">
        <w:rPr>
          <w:rFonts w:ascii="Calibri" w:hAnsi="Calibri"/>
        </w:rPr>
        <w:t xml:space="preserve"> </w:t>
      </w:r>
      <w:r w:rsidRPr="00325B20">
        <w:rPr>
          <w:rFonts w:ascii="Calibri" w:hAnsi="Calibri"/>
        </w:rPr>
        <w:t>retirement benefits</w:t>
      </w:r>
      <w:r>
        <w:rPr>
          <w:rFonts w:ascii="Calibri" w:hAnsi="Calibri"/>
        </w:rPr>
        <w:t>;</w:t>
      </w:r>
      <w:r w:rsidRPr="00325B20">
        <w:rPr>
          <w:rFonts w:ascii="Calibri" w:hAnsi="Calibri"/>
        </w:rPr>
        <w:t xml:space="preserve"> paid vacation, sick and holiday leave.  </w:t>
      </w:r>
    </w:p>
    <w:p w14:paraId="41E74736" w14:textId="25FE7E8D" w:rsidR="00717BAA" w:rsidRPr="00BB5B95" w:rsidRDefault="00717BAA" w:rsidP="003F1D53">
      <w:pPr>
        <w:pStyle w:val="ListParagraph"/>
        <w:spacing w:after="0" w:line="240" w:lineRule="auto"/>
        <w:ind w:left="504"/>
        <w:contextualSpacing w:val="0"/>
        <w:jc w:val="center"/>
        <w:rPr>
          <w:rFonts w:cs="Arial"/>
          <w:i/>
        </w:rPr>
      </w:pPr>
      <w:r w:rsidRPr="00BB5B95">
        <w:rPr>
          <w:rFonts w:cs="Arial"/>
          <w:i/>
        </w:rPr>
        <w:t>Hiring Range</w:t>
      </w:r>
      <w:r w:rsidR="009E56CF">
        <w:rPr>
          <w:rFonts w:cs="Arial"/>
          <w:i/>
        </w:rPr>
        <w:t xml:space="preserve"> is</w:t>
      </w:r>
      <w:r w:rsidRPr="00BB5B95">
        <w:rPr>
          <w:rFonts w:cs="Arial"/>
          <w:i/>
        </w:rPr>
        <w:t xml:space="preserve"> </w:t>
      </w:r>
      <w:r w:rsidR="003F1D53">
        <w:rPr>
          <w:rFonts w:cs="Arial"/>
          <w:i/>
        </w:rPr>
        <w:t>$28.01-$29.43</w:t>
      </w:r>
    </w:p>
    <w:p w14:paraId="290161E5" w14:textId="48DCF5D4" w:rsidR="00B335F4" w:rsidRDefault="00B335F4" w:rsidP="003F1D53">
      <w:pPr>
        <w:spacing w:after="0" w:line="240" w:lineRule="auto"/>
        <w:jc w:val="center"/>
        <w:rPr>
          <w:b/>
          <w:color w:val="FF0000"/>
        </w:rPr>
      </w:pPr>
      <w:r>
        <w:rPr>
          <w:b/>
        </w:rPr>
        <w:t xml:space="preserve">Application deadline is </w:t>
      </w:r>
      <w:r w:rsidR="003F1D53">
        <w:rPr>
          <w:b/>
        </w:rPr>
        <w:t>March 8</w:t>
      </w:r>
      <w:r w:rsidR="003F1D53" w:rsidRPr="003F1D53">
        <w:rPr>
          <w:b/>
          <w:vertAlign w:val="superscript"/>
        </w:rPr>
        <w:t>th</w:t>
      </w:r>
      <w:r>
        <w:rPr>
          <w:b/>
        </w:rPr>
        <w:t>, 4</w:t>
      </w:r>
      <w:r w:rsidR="003F1D53">
        <w:rPr>
          <w:b/>
        </w:rPr>
        <w:t>:00pm</w:t>
      </w:r>
      <w:r>
        <w:rPr>
          <w:b/>
        </w:rPr>
        <w:t>.</w:t>
      </w:r>
      <w:bookmarkStart w:id="0" w:name="_GoBack"/>
      <w:bookmarkEnd w:id="0"/>
    </w:p>
    <w:p w14:paraId="228BFAA3" w14:textId="42445A13" w:rsidR="00B335F4" w:rsidRPr="00B335F4" w:rsidRDefault="00B335F4" w:rsidP="003F1D53">
      <w:pPr>
        <w:spacing w:after="0" w:line="240" w:lineRule="auto"/>
        <w:ind w:left="1710" w:right="1728"/>
        <w:jc w:val="center"/>
      </w:pPr>
      <w:r w:rsidRPr="00B335F4">
        <w:t xml:space="preserve">For a full job description and to apply, visit:  </w:t>
      </w:r>
      <w:hyperlink r:id="rId6" w:history="1">
        <w:r w:rsidRPr="00702F6A">
          <w:rPr>
            <w:rStyle w:val="Hyperlink"/>
            <w:b/>
          </w:rPr>
          <w:t>http://www.tetoncountywy.gov/jobs</w:t>
        </w:r>
      </w:hyperlink>
    </w:p>
    <w:p w14:paraId="7C834C6E" w14:textId="77777777" w:rsidR="00B335F4" w:rsidRPr="0006717E" w:rsidRDefault="00B335F4" w:rsidP="003F1D53">
      <w:pPr>
        <w:spacing w:after="0" w:line="240" w:lineRule="auto"/>
        <w:jc w:val="center"/>
        <w:rPr>
          <w:i/>
          <w:sz w:val="18"/>
          <w:szCs w:val="18"/>
        </w:rPr>
      </w:pPr>
      <w:r w:rsidRPr="0006717E">
        <w:rPr>
          <w:i/>
          <w:sz w:val="18"/>
          <w:szCs w:val="18"/>
        </w:rPr>
        <w:t>Teton County is an equal opportunity employer</w:t>
      </w:r>
    </w:p>
    <w:p w14:paraId="54180595" w14:textId="77777777" w:rsidR="00B335F4" w:rsidRPr="0006717E" w:rsidRDefault="00B335F4" w:rsidP="003F1D53">
      <w:pPr>
        <w:spacing w:after="0" w:line="240" w:lineRule="auto"/>
        <w:jc w:val="center"/>
        <w:rPr>
          <w:i/>
          <w:sz w:val="18"/>
          <w:szCs w:val="18"/>
        </w:rPr>
      </w:pPr>
      <w:r w:rsidRPr="0006717E">
        <w:rPr>
          <w:i/>
          <w:sz w:val="18"/>
          <w:szCs w:val="18"/>
        </w:rPr>
        <w:t>Criminal background check required</w:t>
      </w:r>
    </w:p>
    <w:p w14:paraId="389AF514" w14:textId="77777777" w:rsidR="00B335F4" w:rsidRPr="0006717E" w:rsidRDefault="00B335F4" w:rsidP="00B335F4">
      <w:pPr>
        <w:spacing w:after="0" w:line="240" w:lineRule="auto"/>
        <w:rPr>
          <w:sz w:val="18"/>
          <w:szCs w:val="18"/>
        </w:rPr>
      </w:pPr>
    </w:p>
    <w:p w14:paraId="7A3B0713" w14:textId="77777777" w:rsidR="00F60CCC" w:rsidRDefault="00F60CCC"/>
    <w:sectPr w:rsidR="00F60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88D"/>
    <w:multiLevelType w:val="hybridMultilevel"/>
    <w:tmpl w:val="880CB4B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 w15:restartNumberingAfterBreak="0">
    <w:nsid w:val="10971F6B"/>
    <w:multiLevelType w:val="hybridMultilevel"/>
    <w:tmpl w:val="8C7AB1C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1D2B3F04"/>
    <w:multiLevelType w:val="hybridMultilevel"/>
    <w:tmpl w:val="81286796"/>
    <w:lvl w:ilvl="0" w:tplc="E0D4B00C">
      <w:start w:val="1"/>
      <w:numFmt w:val="bullet"/>
      <w:lvlText w:val=""/>
      <w:lvlJc w:val="left"/>
      <w:pPr>
        <w:ind w:left="50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20767"/>
    <w:multiLevelType w:val="hybridMultilevel"/>
    <w:tmpl w:val="2062A28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33"/>
    <w:rsid w:val="000600E3"/>
    <w:rsid w:val="000B0533"/>
    <w:rsid w:val="00100A0D"/>
    <w:rsid w:val="0017233F"/>
    <w:rsid w:val="001D03A3"/>
    <w:rsid w:val="00201738"/>
    <w:rsid w:val="002C3EA9"/>
    <w:rsid w:val="00391E78"/>
    <w:rsid w:val="003F1D53"/>
    <w:rsid w:val="004263AB"/>
    <w:rsid w:val="005D6AA6"/>
    <w:rsid w:val="00623EDE"/>
    <w:rsid w:val="00717BAA"/>
    <w:rsid w:val="009E56CF"/>
    <w:rsid w:val="00B335F4"/>
    <w:rsid w:val="00BB5B95"/>
    <w:rsid w:val="00BD100C"/>
    <w:rsid w:val="00F6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B2D9D"/>
  <w15:chartTrackingRefBased/>
  <w15:docId w15:val="{C0049284-B10A-4CC9-83C8-FCA07CC7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C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C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0CCC"/>
    <w:rPr>
      <w:b/>
      <w:bCs/>
    </w:rPr>
  </w:style>
  <w:style w:type="character" w:styleId="Emphasis">
    <w:name w:val="Emphasis"/>
    <w:basedOn w:val="DefaultParagraphFont"/>
    <w:uiPriority w:val="20"/>
    <w:qFormat/>
    <w:rsid w:val="00F60CCC"/>
    <w:rPr>
      <w:i/>
      <w:iCs/>
    </w:rPr>
  </w:style>
  <w:style w:type="character" w:styleId="Hyperlink">
    <w:name w:val="Hyperlink"/>
    <w:basedOn w:val="DefaultParagraphFont"/>
    <w:uiPriority w:val="99"/>
    <w:unhideWhenUsed/>
    <w:rsid w:val="00B335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toncountywy.gov/job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Babis</dc:creator>
  <cp:keywords/>
  <dc:description/>
  <cp:lastModifiedBy>Tina Babis</cp:lastModifiedBy>
  <cp:revision>17</cp:revision>
  <cp:lastPrinted>2019-01-15T16:42:00Z</cp:lastPrinted>
  <dcterms:created xsi:type="dcterms:W3CDTF">2019-01-10T18:00:00Z</dcterms:created>
  <dcterms:modified xsi:type="dcterms:W3CDTF">2019-01-15T17:45:00Z</dcterms:modified>
</cp:coreProperties>
</file>