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4CA" w:rsidRPr="004C24CA" w:rsidRDefault="004C24CA" w:rsidP="004C24C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8"/>
          <w:szCs w:val="28"/>
        </w:rPr>
      </w:pPr>
      <w:r w:rsidRPr="004C24CA">
        <w:rPr>
          <w:rFonts w:ascii="inherit" w:eastAsia="Times New Roman" w:hAnsi="inherit" w:cs="Times New Roman"/>
          <w:b/>
          <w:bCs/>
          <w:color w:val="333333"/>
          <w:sz w:val="28"/>
          <w:szCs w:val="28"/>
        </w:rPr>
        <w:t>Tuesday, October 13, 2020</w:t>
      </w:r>
    </w:p>
    <w:p w:rsidR="004C24CA" w:rsidRPr="004C24CA" w:rsidRDefault="004C24CA" w:rsidP="004C24CA">
      <w:pPr>
        <w:shd w:val="clear" w:color="auto" w:fill="FFFFFF"/>
        <w:spacing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8"/>
          <w:szCs w:val="28"/>
        </w:rPr>
      </w:pPr>
      <w:r w:rsidRPr="004C24CA">
        <w:rPr>
          <w:rFonts w:ascii="inherit" w:eastAsia="Times New Roman" w:hAnsi="inherit" w:cs="Times New Roman"/>
          <w:b/>
          <w:bCs/>
          <w:color w:val="333333"/>
          <w:sz w:val="28"/>
          <w:szCs w:val="28"/>
        </w:rPr>
        <w:t>HACKBERRY SCHOOL DISTRICT BOARD MEETING</w:t>
      </w:r>
      <w:r w:rsidR="00AA3606">
        <w:rPr>
          <w:rFonts w:ascii="inherit" w:eastAsia="Times New Roman" w:hAnsi="inherit" w:cs="Times New Roman"/>
          <w:b/>
          <w:bCs/>
          <w:color w:val="333333"/>
          <w:sz w:val="28"/>
          <w:szCs w:val="28"/>
        </w:rPr>
        <w:t xml:space="preserve"> MINUTES</w:t>
      </w:r>
    </w:p>
    <w:p w:rsidR="004C24CA" w:rsidRPr="004C24CA" w:rsidRDefault="004C24CA" w:rsidP="004C24CA">
      <w:pPr>
        <w:shd w:val="clear" w:color="auto" w:fill="FFFFFF"/>
        <w:spacing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8"/>
          <w:szCs w:val="28"/>
        </w:rPr>
      </w:pPr>
      <w:r w:rsidRPr="004C24CA">
        <w:rPr>
          <w:rFonts w:ascii="inherit" w:eastAsia="Times New Roman" w:hAnsi="inherit" w:cs="Times New Roman"/>
          <w:b/>
          <w:bCs/>
          <w:color w:val="333333"/>
          <w:sz w:val="28"/>
          <w:szCs w:val="28"/>
        </w:rPr>
        <w:t>4:00 pm</w:t>
      </w:r>
    </w:p>
    <w:p w:rsidR="004C24CA" w:rsidRDefault="004C24CA" w:rsidP="004C24CA">
      <w:pPr>
        <w:shd w:val="clear" w:color="auto" w:fill="FFFFFF"/>
        <w:spacing w:after="0" w:line="36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4C24CA" w:rsidRDefault="004C24CA" w:rsidP="004C24CA">
      <w:pPr>
        <w:shd w:val="clear" w:color="auto" w:fill="FFFFFF"/>
        <w:spacing w:after="0" w:line="36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4C24CA" w:rsidRPr="004C24CA" w:rsidRDefault="004C24CA" w:rsidP="004C24CA">
      <w:pPr>
        <w:shd w:val="clear" w:color="auto" w:fill="FFFFFF"/>
        <w:spacing w:after="0" w:line="36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r w:rsidRPr="004C24CA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1. OPENING ITEMS</w:t>
      </w:r>
    </w:p>
    <w:p w:rsidR="004C24CA" w:rsidRPr="004C24CA" w:rsidRDefault="004C24CA" w:rsidP="004C24CA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4C24CA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A. The meeting was called to order</w:t>
      </w:r>
      <w:r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/welcome</w:t>
      </w:r>
      <w:r w:rsidRPr="004C24CA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 xml:space="preserve"> by</w:t>
      </w:r>
      <w:r w:rsidR="00AD58C9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 xml:space="preserve"> Ellen Kelley</w:t>
      </w:r>
    </w:p>
    <w:p w:rsidR="004C24CA" w:rsidRDefault="004C24CA" w:rsidP="004C24CA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</w:pPr>
      <w:r w:rsidRPr="004C24CA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B. Roll Call</w:t>
      </w:r>
    </w:p>
    <w:p w:rsidR="00AD58C9" w:rsidRDefault="00AD58C9" w:rsidP="00AD58C9">
      <w:pPr>
        <w:shd w:val="clear" w:color="auto" w:fill="FFFFFF"/>
        <w:spacing w:after="75" w:line="360" w:lineRule="auto"/>
        <w:ind w:left="720" w:firstLine="720"/>
        <w:rPr>
          <w:rFonts w:ascii="inherit" w:eastAsia="Times New Roman" w:hAnsi="inherit" w:cs="Times New Roman"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color w:val="000000"/>
          <w:sz w:val="18"/>
          <w:szCs w:val="18"/>
        </w:rPr>
        <w:t>a.  Ellen Kelley</w:t>
      </w:r>
    </w:p>
    <w:p w:rsidR="00AD58C9" w:rsidRDefault="00AD58C9" w:rsidP="00AD58C9">
      <w:pPr>
        <w:shd w:val="clear" w:color="auto" w:fill="FFFFFF"/>
        <w:spacing w:after="75" w:line="360" w:lineRule="auto"/>
        <w:ind w:left="720" w:firstLine="720"/>
        <w:rPr>
          <w:rFonts w:ascii="inherit" w:eastAsia="Times New Roman" w:hAnsi="inherit" w:cs="Times New Roman"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color w:val="000000"/>
          <w:sz w:val="18"/>
          <w:szCs w:val="18"/>
        </w:rPr>
        <w:t>b.  Tammy Herrera</w:t>
      </w:r>
    </w:p>
    <w:p w:rsidR="00AD58C9" w:rsidRDefault="00AD58C9" w:rsidP="00AD58C9">
      <w:pPr>
        <w:shd w:val="clear" w:color="auto" w:fill="FFFFFF"/>
        <w:spacing w:after="75" w:line="360" w:lineRule="auto"/>
        <w:ind w:left="720" w:firstLine="720"/>
        <w:rPr>
          <w:rFonts w:ascii="inherit" w:eastAsia="Times New Roman" w:hAnsi="inherit" w:cs="Times New Roman"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color w:val="000000"/>
          <w:sz w:val="18"/>
          <w:szCs w:val="18"/>
        </w:rPr>
        <w:t>c.  Alyssa Prince</w:t>
      </w:r>
    </w:p>
    <w:p w:rsidR="00AD58C9" w:rsidRPr="004C24CA" w:rsidRDefault="00AD58C9" w:rsidP="00AD58C9">
      <w:pPr>
        <w:shd w:val="clear" w:color="auto" w:fill="FFFFFF"/>
        <w:spacing w:after="75" w:line="360" w:lineRule="auto"/>
        <w:ind w:left="720" w:firstLine="720"/>
        <w:rPr>
          <w:rFonts w:ascii="inherit" w:eastAsia="Times New Roman" w:hAnsi="inherit" w:cs="Times New Roman"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color w:val="000000"/>
          <w:sz w:val="18"/>
          <w:szCs w:val="18"/>
        </w:rPr>
        <w:t>d.  Rob Varner</w:t>
      </w:r>
    </w:p>
    <w:p w:rsidR="004C24CA" w:rsidRPr="004C24CA" w:rsidRDefault="004C24CA" w:rsidP="004C24CA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4C24CA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C. </w:t>
      </w:r>
      <w:r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Moment of Silent Meditation</w:t>
      </w:r>
    </w:p>
    <w:p w:rsidR="004C24CA" w:rsidRDefault="004C24CA" w:rsidP="004C24CA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</w:pPr>
      <w:r w:rsidRPr="004C24CA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D. Pledge of Allegiance</w:t>
      </w:r>
    </w:p>
    <w:p w:rsidR="00AD58C9" w:rsidRPr="00AD58C9" w:rsidRDefault="00AD58C9" w:rsidP="00AD58C9">
      <w:pPr>
        <w:shd w:val="clear" w:color="auto" w:fill="FFFFFF"/>
        <w:spacing w:after="75" w:line="360" w:lineRule="auto"/>
        <w:rPr>
          <w:rFonts w:ascii="inherit" w:eastAsia="Times New Roman" w:hAnsi="inherit" w:cs="Times New Roman"/>
          <w:b/>
          <w:color w:val="000000"/>
          <w:sz w:val="18"/>
          <w:szCs w:val="18"/>
        </w:rPr>
      </w:pPr>
      <w:r w:rsidRPr="00AD58C9">
        <w:rPr>
          <w:rFonts w:ascii="inherit" w:eastAsia="Times New Roman" w:hAnsi="inherit" w:cs="Times New Roman"/>
          <w:b/>
          <w:color w:val="000000"/>
          <w:sz w:val="18"/>
          <w:szCs w:val="18"/>
        </w:rPr>
        <w:t>2.  CALL FOR SPECIAL MEETING</w:t>
      </w:r>
    </w:p>
    <w:p w:rsidR="00AD58C9" w:rsidRDefault="00AD58C9" w:rsidP="00AD58C9">
      <w:pPr>
        <w:shd w:val="clear" w:color="auto" w:fill="FFFFFF"/>
        <w:spacing w:after="75" w:line="36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color w:val="000000"/>
          <w:sz w:val="18"/>
          <w:szCs w:val="18"/>
        </w:rPr>
        <w:tab/>
        <w:t>1</w:t>
      </w:r>
      <w:r w:rsidRPr="00AD58C9">
        <w:rPr>
          <w:rFonts w:ascii="inherit" w:eastAsia="Times New Roman" w:hAnsi="inherit" w:cs="Times New Roman"/>
          <w:color w:val="000000"/>
          <w:sz w:val="18"/>
          <w:szCs w:val="18"/>
          <w:vertAlign w:val="superscript"/>
        </w:rPr>
        <w:t>st</w:t>
      </w:r>
      <w:r>
        <w:rPr>
          <w:rFonts w:ascii="inherit" w:eastAsia="Times New Roman" w:hAnsi="inherit" w:cs="Times New Roman"/>
          <w:color w:val="000000"/>
          <w:sz w:val="18"/>
          <w:szCs w:val="18"/>
        </w:rPr>
        <w:t xml:space="preserve"> – Ellen Kelley</w:t>
      </w:r>
    </w:p>
    <w:p w:rsidR="00AD58C9" w:rsidRPr="004C24CA" w:rsidRDefault="00AD58C9" w:rsidP="00AD58C9">
      <w:pPr>
        <w:shd w:val="clear" w:color="auto" w:fill="FFFFFF"/>
        <w:spacing w:after="75" w:line="36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color w:val="000000"/>
          <w:sz w:val="18"/>
          <w:szCs w:val="18"/>
        </w:rPr>
        <w:tab/>
        <w:t>2</w:t>
      </w:r>
      <w:r w:rsidRPr="00AD58C9">
        <w:rPr>
          <w:rFonts w:ascii="inherit" w:eastAsia="Times New Roman" w:hAnsi="inherit" w:cs="Times New Roman"/>
          <w:color w:val="000000"/>
          <w:sz w:val="18"/>
          <w:szCs w:val="18"/>
          <w:vertAlign w:val="superscript"/>
        </w:rPr>
        <w:t>nd</w:t>
      </w:r>
      <w:r>
        <w:rPr>
          <w:rFonts w:ascii="inherit" w:eastAsia="Times New Roman" w:hAnsi="inherit" w:cs="Times New Roman"/>
          <w:color w:val="000000"/>
          <w:sz w:val="18"/>
          <w:szCs w:val="18"/>
        </w:rPr>
        <w:t xml:space="preserve"> – Tammy Herrera</w:t>
      </w:r>
    </w:p>
    <w:p w:rsidR="004C24CA" w:rsidRPr="004C24CA" w:rsidRDefault="00AD58C9" w:rsidP="004C24CA">
      <w:pPr>
        <w:shd w:val="clear" w:color="auto" w:fill="FFFFFF"/>
        <w:spacing w:after="0" w:line="36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3</w:t>
      </w:r>
      <w:r w:rsidR="004C24CA" w:rsidRPr="004C24CA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. CALL TO THE PUBLIC</w:t>
      </w:r>
    </w:p>
    <w:p w:rsidR="004C24CA" w:rsidRPr="004C24CA" w:rsidRDefault="004C24CA" w:rsidP="004C24CA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4C24CA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A. Call to the Public</w:t>
      </w:r>
    </w:p>
    <w:p w:rsidR="004C24CA" w:rsidRPr="004C24CA" w:rsidRDefault="00AD58C9" w:rsidP="004C24CA">
      <w:pPr>
        <w:shd w:val="clear" w:color="auto" w:fill="FFFFFF"/>
        <w:spacing w:after="0" w:line="36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4</w:t>
      </w:r>
      <w:r w:rsidR="004C24CA" w:rsidRPr="004C24CA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. SPECIAL BUSINESS</w:t>
      </w:r>
    </w:p>
    <w:p w:rsidR="00AD58C9" w:rsidRPr="005D5279" w:rsidRDefault="004C24CA" w:rsidP="005D5279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</w:pPr>
      <w:r w:rsidRPr="004C24CA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A. Annual Financial Report (AFR)</w:t>
      </w:r>
    </w:p>
    <w:p w:rsidR="004C24CA" w:rsidRDefault="004C24CA" w:rsidP="004C24CA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</w:pPr>
      <w:r w:rsidRPr="004C24CA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B. Public Response to AFR</w:t>
      </w:r>
    </w:p>
    <w:p w:rsidR="00AD58C9" w:rsidRPr="004C24CA" w:rsidRDefault="00AD58C9" w:rsidP="004C24CA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color w:val="000000"/>
          <w:sz w:val="18"/>
          <w:szCs w:val="18"/>
        </w:rPr>
        <w:tab/>
        <w:t>No Responses</w:t>
      </w:r>
    </w:p>
    <w:p w:rsidR="004C24CA" w:rsidRPr="004C24CA" w:rsidRDefault="00AD58C9" w:rsidP="004C24CA">
      <w:pPr>
        <w:shd w:val="clear" w:color="auto" w:fill="FFFFFF"/>
        <w:spacing w:after="0" w:line="36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5</w:t>
      </w:r>
      <w:r w:rsidR="004C24CA" w:rsidRPr="004C24CA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. REPORTS</w:t>
      </w:r>
    </w:p>
    <w:p w:rsidR="00AD58C9" w:rsidRDefault="004C24CA" w:rsidP="004C24CA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</w:pPr>
      <w:r w:rsidRPr="004C24CA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 xml:space="preserve">A. School Board Report </w:t>
      </w:r>
      <w:r w:rsidR="00AD58C9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–</w:t>
      </w:r>
      <w:r w:rsidRPr="004C24CA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 xml:space="preserve"> </w:t>
      </w:r>
    </w:p>
    <w:p w:rsidR="00AD58C9" w:rsidRDefault="00AD58C9" w:rsidP="00AD58C9">
      <w:pPr>
        <w:shd w:val="clear" w:color="auto" w:fill="FFFFFF"/>
        <w:spacing w:after="75" w:line="360" w:lineRule="auto"/>
        <w:ind w:left="720" w:firstLine="720"/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 xml:space="preserve">a.  </w:t>
      </w:r>
      <w:r w:rsidR="004C24CA" w:rsidRPr="004C24CA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Ellen Kelley</w:t>
      </w:r>
      <w:r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 xml:space="preserve"> – wait to send in ballots until we get the AG reports</w:t>
      </w:r>
    </w:p>
    <w:p w:rsidR="004C24CA" w:rsidRPr="004C24CA" w:rsidRDefault="00AD58C9" w:rsidP="00AD58C9">
      <w:pPr>
        <w:shd w:val="clear" w:color="auto" w:fill="FFFFFF"/>
        <w:spacing w:after="75" w:line="360" w:lineRule="auto"/>
        <w:ind w:left="720" w:firstLine="720"/>
        <w:rPr>
          <w:rFonts w:ascii="inherit" w:eastAsia="Times New Roman" w:hAnsi="inherit" w:cs="Times New Roman"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b.</w:t>
      </w:r>
      <w:r w:rsidR="004C24CA" w:rsidRPr="004C24CA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 xml:space="preserve"> Tammy Herrera</w:t>
      </w:r>
      <w:r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r w:rsidR="005D5279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–</w:t>
      </w:r>
      <w:r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r w:rsidR="005D5279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Agree with Ellen</w:t>
      </w:r>
    </w:p>
    <w:p w:rsidR="004C24CA" w:rsidRDefault="004C24CA" w:rsidP="004C24CA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</w:pPr>
      <w:r w:rsidRPr="004C24CA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B. Superintendent/Principal Report - Mrs. Prince</w:t>
      </w:r>
    </w:p>
    <w:p w:rsidR="005D5279" w:rsidRDefault="005D5279" w:rsidP="004C24CA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color w:val="000000"/>
          <w:sz w:val="18"/>
          <w:szCs w:val="18"/>
        </w:rPr>
        <w:tab/>
        <w:t>a.  We have a new Webpage thanks to Taryn Strong</w:t>
      </w:r>
    </w:p>
    <w:p w:rsidR="005D5279" w:rsidRDefault="005D5279" w:rsidP="004C24CA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color w:val="000000"/>
          <w:sz w:val="18"/>
          <w:szCs w:val="18"/>
        </w:rPr>
        <w:tab/>
        <w:t>b.  Alyssa and Alex turned in four grants</w:t>
      </w:r>
    </w:p>
    <w:p w:rsidR="005D5279" w:rsidRDefault="005D5279" w:rsidP="004C24CA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color w:val="000000"/>
          <w:sz w:val="18"/>
          <w:szCs w:val="18"/>
        </w:rPr>
        <w:tab/>
        <w:t>c.  They plan to do one grant every month</w:t>
      </w:r>
    </w:p>
    <w:p w:rsidR="005D5279" w:rsidRPr="004C24CA" w:rsidRDefault="005D5279" w:rsidP="004C24CA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color w:val="000000"/>
          <w:sz w:val="18"/>
          <w:szCs w:val="18"/>
        </w:rPr>
        <w:tab/>
        <w:t>d.  We are also doing Donors Choose to receive equipment and things for students</w:t>
      </w:r>
    </w:p>
    <w:p w:rsidR="004C24CA" w:rsidRPr="004C24CA" w:rsidRDefault="00AD58C9" w:rsidP="004C24CA">
      <w:pPr>
        <w:shd w:val="clear" w:color="auto" w:fill="FFFFFF"/>
        <w:spacing w:after="0" w:line="36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6</w:t>
      </w:r>
      <w:r w:rsidR="004C24CA" w:rsidRPr="004C24CA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. CONSENT AGENDA</w:t>
      </w:r>
    </w:p>
    <w:p w:rsidR="00B73C06" w:rsidRDefault="004C24CA" w:rsidP="00B73C06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</w:pPr>
      <w:r w:rsidRPr="004C24CA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A. Approval of AFR</w:t>
      </w:r>
    </w:p>
    <w:p w:rsidR="004C24CA" w:rsidRPr="00B73C06" w:rsidRDefault="004C24CA" w:rsidP="00B73C06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</w:pPr>
      <w:r w:rsidRPr="004C24CA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lastRenderedPageBreak/>
        <w:t>B. Dynamic - Speech</w:t>
      </w:r>
    </w:p>
    <w:p w:rsidR="004C24CA" w:rsidRPr="004C24CA" w:rsidRDefault="004C24CA" w:rsidP="004C24CA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4C24CA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C. Vouchers - 2105, 2106, 2107, 2108, 2109</w:t>
      </w:r>
    </w:p>
    <w:p w:rsidR="004C24CA" w:rsidRPr="004C24CA" w:rsidRDefault="004C24CA" w:rsidP="004C24CA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4C24CA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D. Payroll - 2006, 2007</w:t>
      </w:r>
    </w:p>
    <w:p w:rsidR="004C24CA" w:rsidRPr="004C24CA" w:rsidRDefault="004C24CA" w:rsidP="004C24CA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4C24CA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 xml:space="preserve">E. Approve Contract for Melinda </w:t>
      </w:r>
      <w:proofErr w:type="spellStart"/>
      <w:r w:rsidRPr="004C24CA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Scambler</w:t>
      </w:r>
      <w:proofErr w:type="spellEnd"/>
    </w:p>
    <w:p w:rsidR="004C24CA" w:rsidRDefault="004C24CA" w:rsidP="004C24CA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</w:pPr>
      <w:r w:rsidRPr="004C24CA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F. Approve Contract for Ashley Woodward</w:t>
      </w:r>
    </w:p>
    <w:p w:rsidR="005D5279" w:rsidRDefault="005D5279" w:rsidP="005D5279">
      <w:pPr>
        <w:shd w:val="clear" w:color="auto" w:fill="FFFFFF"/>
        <w:spacing w:after="75" w:line="360" w:lineRule="auto"/>
        <w:ind w:left="720" w:firstLine="720"/>
        <w:rPr>
          <w:rFonts w:ascii="inherit" w:eastAsia="Times New Roman" w:hAnsi="inherit" w:cs="Times New Roman"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color w:val="000000"/>
          <w:sz w:val="18"/>
          <w:szCs w:val="18"/>
        </w:rPr>
        <w:t>1</w:t>
      </w:r>
      <w:r w:rsidRPr="00AD58C9">
        <w:rPr>
          <w:rFonts w:ascii="inherit" w:eastAsia="Times New Roman" w:hAnsi="inherit" w:cs="Times New Roman"/>
          <w:color w:val="000000"/>
          <w:sz w:val="18"/>
          <w:szCs w:val="18"/>
          <w:vertAlign w:val="superscript"/>
        </w:rPr>
        <w:t>st</w:t>
      </w:r>
      <w:r>
        <w:rPr>
          <w:rFonts w:ascii="inherit" w:eastAsia="Times New Roman" w:hAnsi="inherit" w:cs="Times New Roman"/>
          <w:color w:val="000000"/>
          <w:sz w:val="18"/>
          <w:szCs w:val="18"/>
        </w:rPr>
        <w:t xml:space="preserve"> – Ellen Kelley</w:t>
      </w:r>
    </w:p>
    <w:p w:rsidR="005D5279" w:rsidRPr="004C24CA" w:rsidRDefault="005D5279" w:rsidP="005D5279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color w:val="000000"/>
          <w:sz w:val="18"/>
          <w:szCs w:val="18"/>
        </w:rPr>
        <w:tab/>
        <w:t>2</w:t>
      </w:r>
      <w:r w:rsidRPr="00AD58C9">
        <w:rPr>
          <w:rFonts w:ascii="inherit" w:eastAsia="Times New Roman" w:hAnsi="inherit" w:cs="Times New Roman"/>
          <w:color w:val="000000"/>
          <w:sz w:val="18"/>
          <w:szCs w:val="18"/>
          <w:vertAlign w:val="superscript"/>
        </w:rPr>
        <w:t>nd</w:t>
      </w:r>
      <w:r>
        <w:rPr>
          <w:rFonts w:ascii="inherit" w:eastAsia="Times New Roman" w:hAnsi="inherit" w:cs="Times New Roman"/>
          <w:color w:val="000000"/>
          <w:sz w:val="18"/>
          <w:szCs w:val="18"/>
        </w:rPr>
        <w:t xml:space="preserve"> – Tammy Herrera</w:t>
      </w:r>
    </w:p>
    <w:p w:rsidR="005D5279" w:rsidRPr="004C24CA" w:rsidRDefault="005D5279" w:rsidP="004C24CA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</w:rPr>
      </w:pPr>
    </w:p>
    <w:p w:rsidR="004C24CA" w:rsidRPr="004C24CA" w:rsidRDefault="00AD58C9" w:rsidP="004C24CA">
      <w:pPr>
        <w:shd w:val="clear" w:color="auto" w:fill="FFFFFF"/>
        <w:spacing w:after="0" w:line="36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7</w:t>
      </w:r>
      <w:r w:rsidR="004C24CA" w:rsidRPr="004C24CA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. ADDITIONAL AGENDA ITEMS</w:t>
      </w:r>
    </w:p>
    <w:p w:rsidR="00B73C06" w:rsidRDefault="00B73C06" w:rsidP="004C24CA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A.  AFR Approval</w:t>
      </w:r>
    </w:p>
    <w:p w:rsidR="00B73C06" w:rsidRDefault="00B73C06" w:rsidP="004C24CA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r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ab/>
        <w:t>1</w:t>
      </w:r>
      <w:r w:rsidRPr="00B73C06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  <w:vertAlign w:val="superscript"/>
        </w:rPr>
        <w:t>st</w:t>
      </w:r>
      <w:r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 xml:space="preserve"> – Tammy Herrera</w:t>
      </w:r>
    </w:p>
    <w:p w:rsidR="00B73C06" w:rsidRDefault="00B73C06" w:rsidP="004C24CA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ab/>
        <w:t>2</w:t>
      </w:r>
      <w:r w:rsidRPr="00B73C06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  <w:vertAlign w:val="superscript"/>
        </w:rPr>
        <w:t>nd</w:t>
      </w:r>
      <w:r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 xml:space="preserve"> – Ellen Kelley</w:t>
      </w:r>
    </w:p>
    <w:p w:rsidR="00B73C06" w:rsidRDefault="00B73C06" w:rsidP="004C24CA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B.  Food Service AFR Approval</w:t>
      </w:r>
    </w:p>
    <w:p w:rsidR="00B73C06" w:rsidRDefault="00B73C06" w:rsidP="00B73C06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ab/>
      </w:r>
      <w:r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1</w:t>
      </w:r>
      <w:r w:rsidRPr="00B73C06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  <w:vertAlign w:val="superscript"/>
        </w:rPr>
        <w:t>st</w:t>
      </w:r>
      <w:r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 xml:space="preserve"> – Tammy Herrera</w:t>
      </w:r>
    </w:p>
    <w:p w:rsidR="00B73C06" w:rsidRDefault="00B73C06" w:rsidP="00B73C06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ab/>
        <w:t>2</w:t>
      </w:r>
      <w:r w:rsidRPr="00B73C06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  <w:vertAlign w:val="superscript"/>
        </w:rPr>
        <w:t>nd</w:t>
      </w:r>
      <w:r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 xml:space="preserve"> – Ellen Kelley</w:t>
      </w:r>
    </w:p>
    <w:p w:rsidR="00B73C06" w:rsidRDefault="00B73C06" w:rsidP="004C24CA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C.  Results Based Funding</w:t>
      </w:r>
    </w:p>
    <w:p w:rsidR="00B73C06" w:rsidRDefault="00B73C06" w:rsidP="00B73C06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ab/>
      </w:r>
      <w:r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1</w:t>
      </w:r>
      <w:r w:rsidRPr="00B73C06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  <w:vertAlign w:val="superscript"/>
        </w:rPr>
        <w:t>st</w:t>
      </w:r>
      <w:r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 xml:space="preserve"> – Tammy Herrera</w:t>
      </w:r>
    </w:p>
    <w:p w:rsidR="00B73C06" w:rsidRDefault="00B73C06" w:rsidP="00B73C06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ab/>
        <w:t>2</w:t>
      </w:r>
      <w:r w:rsidRPr="00B73C06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  <w:vertAlign w:val="superscript"/>
        </w:rPr>
        <w:t>nd</w:t>
      </w:r>
      <w:r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 xml:space="preserve"> – Ellen Kelley</w:t>
      </w:r>
    </w:p>
    <w:p w:rsidR="004C24CA" w:rsidRPr="004C24CA" w:rsidRDefault="00B73C06" w:rsidP="004C24CA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D</w:t>
      </w:r>
      <w:r w:rsidR="004C24CA" w:rsidRPr="004C24CA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. First Read - Policy</w:t>
      </w:r>
    </w:p>
    <w:p w:rsidR="004C24CA" w:rsidRDefault="00B73C06" w:rsidP="004C24CA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E</w:t>
      </w:r>
      <w:r w:rsidR="004C24CA" w:rsidRPr="004C24CA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. SPEECH - A BRIGHTER FUTURE THERAPY</w:t>
      </w:r>
    </w:p>
    <w:p w:rsidR="005D5279" w:rsidRDefault="005D5279" w:rsidP="004C24CA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color w:val="000000"/>
          <w:sz w:val="18"/>
          <w:szCs w:val="18"/>
        </w:rPr>
        <w:tab/>
        <w:t>a.  This is a company that provides Speech Evaluations, Speech Therapy and Occupational Therapy.</w:t>
      </w:r>
    </w:p>
    <w:p w:rsidR="005D5279" w:rsidRDefault="005D5279" w:rsidP="005D5279">
      <w:pPr>
        <w:shd w:val="clear" w:color="auto" w:fill="FFFFFF"/>
        <w:spacing w:after="75" w:line="360" w:lineRule="auto"/>
        <w:ind w:left="1440"/>
        <w:rPr>
          <w:rFonts w:ascii="inherit" w:eastAsia="Times New Roman" w:hAnsi="inherit" w:cs="Times New Roman"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color w:val="000000"/>
          <w:sz w:val="18"/>
          <w:szCs w:val="18"/>
        </w:rPr>
        <w:t>b.  The prices are a little better and it is more convenient and more effective doing in-person therapy than online.</w:t>
      </w:r>
    </w:p>
    <w:p w:rsidR="00671C40" w:rsidRDefault="00671C40" w:rsidP="00671C40">
      <w:pPr>
        <w:shd w:val="clear" w:color="auto" w:fill="FFFFFF"/>
        <w:spacing w:after="75" w:line="360" w:lineRule="auto"/>
        <w:ind w:left="720" w:firstLine="720"/>
        <w:rPr>
          <w:rFonts w:ascii="inherit" w:eastAsia="Times New Roman" w:hAnsi="inherit" w:cs="Times New Roman"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color w:val="000000"/>
          <w:sz w:val="18"/>
          <w:szCs w:val="18"/>
        </w:rPr>
        <w:t>1</w:t>
      </w:r>
      <w:r w:rsidRPr="00AD58C9">
        <w:rPr>
          <w:rFonts w:ascii="inherit" w:eastAsia="Times New Roman" w:hAnsi="inherit" w:cs="Times New Roman"/>
          <w:color w:val="000000"/>
          <w:sz w:val="18"/>
          <w:szCs w:val="18"/>
          <w:vertAlign w:val="superscript"/>
        </w:rPr>
        <w:t>st</w:t>
      </w:r>
      <w:r>
        <w:rPr>
          <w:rFonts w:ascii="inherit" w:eastAsia="Times New Roman" w:hAnsi="inherit" w:cs="Times New Roman"/>
          <w:color w:val="000000"/>
          <w:sz w:val="18"/>
          <w:szCs w:val="18"/>
        </w:rPr>
        <w:t xml:space="preserve"> – Ellen Kelley</w:t>
      </w:r>
    </w:p>
    <w:p w:rsidR="005D5279" w:rsidRPr="004C24CA" w:rsidRDefault="00671C40" w:rsidP="00B73C06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color w:val="000000"/>
          <w:sz w:val="18"/>
          <w:szCs w:val="18"/>
        </w:rPr>
        <w:tab/>
        <w:t>2</w:t>
      </w:r>
      <w:r w:rsidRPr="00AD58C9">
        <w:rPr>
          <w:rFonts w:ascii="inherit" w:eastAsia="Times New Roman" w:hAnsi="inherit" w:cs="Times New Roman"/>
          <w:color w:val="000000"/>
          <w:sz w:val="18"/>
          <w:szCs w:val="18"/>
          <w:vertAlign w:val="superscript"/>
        </w:rPr>
        <w:t>nd</w:t>
      </w:r>
      <w:r>
        <w:rPr>
          <w:rFonts w:ascii="inherit" w:eastAsia="Times New Roman" w:hAnsi="inherit" w:cs="Times New Roman"/>
          <w:color w:val="000000"/>
          <w:sz w:val="18"/>
          <w:szCs w:val="18"/>
        </w:rPr>
        <w:t xml:space="preserve"> – Tammy Herrera</w:t>
      </w:r>
    </w:p>
    <w:p w:rsidR="004C24CA" w:rsidRPr="004C24CA" w:rsidRDefault="00AD58C9" w:rsidP="004C24CA">
      <w:pPr>
        <w:shd w:val="clear" w:color="auto" w:fill="FFFFFF"/>
        <w:spacing w:after="0" w:line="36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8</w:t>
      </w:r>
      <w:r w:rsidR="004C24CA" w:rsidRPr="004C24CA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. OLD BUSINESS</w:t>
      </w:r>
    </w:p>
    <w:p w:rsidR="004C24CA" w:rsidRPr="004C24CA" w:rsidRDefault="00AD58C9" w:rsidP="004C24CA">
      <w:pPr>
        <w:shd w:val="clear" w:color="auto" w:fill="FFFFFF"/>
        <w:spacing w:after="0" w:line="36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9</w:t>
      </w:r>
      <w:r w:rsidR="004C24CA" w:rsidRPr="004C24CA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. NEW BUSINESS</w:t>
      </w:r>
    </w:p>
    <w:p w:rsidR="004C24CA" w:rsidRDefault="00AD58C9" w:rsidP="004C24CA">
      <w:pPr>
        <w:shd w:val="clear" w:color="auto" w:fill="FFFFFF"/>
        <w:spacing w:after="0" w:line="36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10</w:t>
      </w:r>
      <w:r w:rsidR="004C24CA" w:rsidRPr="004C24CA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. OTHER ITEMS</w:t>
      </w:r>
    </w:p>
    <w:p w:rsidR="00671C40" w:rsidRDefault="00671C40" w:rsidP="004C24CA">
      <w:pPr>
        <w:shd w:val="clear" w:color="auto" w:fill="FFFFFF"/>
        <w:spacing w:after="0" w:line="360" w:lineRule="auto"/>
        <w:rPr>
          <w:rFonts w:ascii="inherit" w:eastAsia="Times New Roman" w:hAnsi="inherit" w:cs="Times New Roman"/>
          <w:bCs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  <w:tab/>
      </w:r>
      <w:r w:rsidRPr="00671C40">
        <w:rPr>
          <w:rFonts w:ascii="inherit" w:eastAsia="Times New Roman" w:hAnsi="inherit" w:cs="Times New Roman"/>
          <w:bCs/>
          <w:color w:val="000000"/>
          <w:sz w:val="18"/>
          <w:szCs w:val="18"/>
        </w:rPr>
        <w:t xml:space="preserve">A.  </w:t>
      </w:r>
      <w:r>
        <w:rPr>
          <w:rFonts w:ascii="inherit" w:eastAsia="Times New Roman" w:hAnsi="inherit" w:cs="Times New Roman"/>
          <w:bCs/>
          <w:color w:val="000000"/>
          <w:sz w:val="18"/>
          <w:szCs w:val="18"/>
        </w:rPr>
        <w:t>Executive Session will be held on October 21, 2020 at 9:00 am.</w:t>
      </w:r>
    </w:p>
    <w:p w:rsidR="00671C40" w:rsidRDefault="00671C40" w:rsidP="004C24CA">
      <w:pPr>
        <w:shd w:val="clear" w:color="auto" w:fill="FFFFFF"/>
        <w:spacing w:after="0" w:line="360" w:lineRule="auto"/>
        <w:rPr>
          <w:rFonts w:ascii="inherit" w:eastAsia="Times New Roman" w:hAnsi="inherit" w:cs="Times New Roman"/>
          <w:bCs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bCs/>
          <w:color w:val="000000"/>
          <w:sz w:val="18"/>
          <w:szCs w:val="18"/>
        </w:rPr>
        <w:tab/>
      </w:r>
      <w:r>
        <w:rPr>
          <w:rFonts w:ascii="inherit" w:eastAsia="Times New Roman" w:hAnsi="inherit" w:cs="Times New Roman"/>
          <w:bCs/>
          <w:color w:val="000000"/>
          <w:sz w:val="18"/>
          <w:szCs w:val="18"/>
        </w:rPr>
        <w:tab/>
        <w:t>a.  Alyssa Prince will contact Jeff and Clyde</w:t>
      </w:r>
    </w:p>
    <w:p w:rsidR="00671C40" w:rsidRDefault="00671C40" w:rsidP="004C24CA">
      <w:pPr>
        <w:shd w:val="clear" w:color="auto" w:fill="FFFFFF"/>
        <w:spacing w:after="0" w:line="360" w:lineRule="auto"/>
        <w:rPr>
          <w:rFonts w:ascii="inherit" w:eastAsia="Times New Roman" w:hAnsi="inherit" w:cs="Times New Roman"/>
          <w:bCs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bCs/>
          <w:color w:val="000000"/>
          <w:sz w:val="18"/>
          <w:szCs w:val="18"/>
        </w:rPr>
        <w:tab/>
        <w:t>B.  Next Board Meeting will be held on Tuesday, November 10, 2020</w:t>
      </w:r>
    </w:p>
    <w:p w:rsidR="00671C40" w:rsidRPr="00671C40" w:rsidRDefault="00671C40" w:rsidP="004C24CA">
      <w:pPr>
        <w:shd w:val="clear" w:color="auto" w:fill="FFFFFF"/>
        <w:spacing w:after="0" w:line="360" w:lineRule="auto"/>
        <w:rPr>
          <w:rFonts w:ascii="inherit" w:eastAsia="Times New Roman" w:hAnsi="inherit" w:cs="Times New Roman"/>
          <w:bCs/>
          <w:color w:val="000000"/>
          <w:sz w:val="18"/>
          <w:szCs w:val="18"/>
        </w:rPr>
      </w:pPr>
    </w:p>
    <w:p w:rsidR="004C24CA" w:rsidRPr="004C24CA" w:rsidRDefault="004C24CA" w:rsidP="004C24CA">
      <w:pPr>
        <w:shd w:val="clear" w:color="auto" w:fill="FFFFFF"/>
        <w:spacing w:after="0" w:line="36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r w:rsidRPr="004C24CA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1</w:t>
      </w:r>
      <w:r w:rsidR="00AD58C9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1</w:t>
      </w:r>
      <w:r w:rsidRPr="004C24CA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. ADJOURN</w:t>
      </w:r>
    </w:p>
    <w:p w:rsidR="00671C40" w:rsidRDefault="00671C40" w:rsidP="00671C40">
      <w:pPr>
        <w:shd w:val="clear" w:color="auto" w:fill="FFFFFF"/>
        <w:spacing w:after="75" w:line="36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>
        <w:tab/>
      </w:r>
      <w:r>
        <w:rPr>
          <w:rFonts w:ascii="inherit" w:eastAsia="Times New Roman" w:hAnsi="inherit" w:cs="Times New Roman"/>
          <w:color w:val="000000"/>
          <w:sz w:val="18"/>
          <w:szCs w:val="18"/>
        </w:rPr>
        <w:t>1</w:t>
      </w:r>
      <w:r w:rsidRPr="00AD58C9">
        <w:rPr>
          <w:rFonts w:ascii="inherit" w:eastAsia="Times New Roman" w:hAnsi="inherit" w:cs="Times New Roman"/>
          <w:color w:val="000000"/>
          <w:sz w:val="18"/>
          <w:szCs w:val="18"/>
          <w:vertAlign w:val="superscript"/>
        </w:rPr>
        <w:t>st</w:t>
      </w:r>
      <w:r>
        <w:rPr>
          <w:rFonts w:ascii="inherit" w:eastAsia="Times New Roman" w:hAnsi="inherit" w:cs="Times New Roman"/>
          <w:color w:val="000000"/>
          <w:sz w:val="18"/>
          <w:szCs w:val="18"/>
        </w:rPr>
        <w:t xml:space="preserve"> – Ellen Kelley</w:t>
      </w:r>
    </w:p>
    <w:p w:rsidR="009A4934" w:rsidRPr="00B73C06" w:rsidRDefault="00671C40" w:rsidP="00B73C06">
      <w:pPr>
        <w:shd w:val="clear" w:color="auto" w:fill="FFFFFF"/>
        <w:spacing w:after="75" w:line="36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color w:val="000000"/>
          <w:sz w:val="18"/>
          <w:szCs w:val="18"/>
        </w:rPr>
        <w:t>2</w:t>
      </w:r>
      <w:r w:rsidRPr="00AD58C9">
        <w:rPr>
          <w:rFonts w:ascii="inherit" w:eastAsia="Times New Roman" w:hAnsi="inherit" w:cs="Times New Roman"/>
          <w:color w:val="000000"/>
          <w:sz w:val="18"/>
          <w:szCs w:val="18"/>
          <w:vertAlign w:val="superscript"/>
        </w:rPr>
        <w:t>nd</w:t>
      </w:r>
      <w:r>
        <w:rPr>
          <w:rFonts w:ascii="inherit" w:eastAsia="Times New Roman" w:hAnsi="inherit" w:cs="Times New Roman"/>
          <w:color w:val="000000"/>
          <w:sz w:val="18"/>
          <w:szCs w:val="18"/>
        </w:rPr>
        <w:t xml:space="preserve"> – Tammy Herrera</w:t>
      </w:r>
      <w:bookmarkStart w:id="0" w:name="_GoBack"/>
      <w:bookmarkEnd w:id="0"/>
    </w:p>
    <w:sectPr w:rsidR="009A4934" w:rsidRPr="00B73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CA"/>
    <w:rsid w:val="004C24CA"/>
    <w:rsid w:val="005D5279"/>
    <w:rsid w:val="00671C40"/>
    <w:rsid w:val="00AA3606"/>
    <w:rsid w:val="00AD58C9"/>
    <w:rsid w:val="00B73C06"/>
    <w:rsid w:val="00BF3423"/>
    <w:rsid w:val="00F7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0AD97"/>
  <w15:chartTrackingRefBased/>
  <w15:docId w15:val="{D6B14688-0599-491A-851C-D60C963B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4465">
          <w:marLeft w:val="0"/>
          <w:marRight w:val="0"/>
          <w:marTop w:val="0"/>
          <w:marBottom w:val="0"/>
          <w:divBdr>
            <w:top w:val="single" w:sz="6" w:space="2" w:color="C5C5C5"/>
            <w:left w:val="single" w:sz="6" w:space="2" w:color="C5C5C5"/>
            <w:bottom w:val="single" w:sz="6" w:space="2" w:color="C5C5C5"/>
            <w:right w:val="single" w:sz="6" w:space="2" w:color="C5C5C5"/>
          </w:divBdr>
          <w:divsChild>
            <w:div w:id="1103185663">
              <w:marLeft w:val="0"/>
              <w:marRight w:val="0"/>
              <w:marTop w:val="0"/>
              <w:marBottom w:val="0"/>
              <w:divBdr>
                <w:top w:val="single" w:sz="2" w:space="12" w:color="DDDDDD"/>
                <w:left w:val="single" w:sz="2" w:space="17" w:color="DDDDDD"/>
                <w:bottom w:val="single" w:sz="2" w:space="12" w:color="DDDDDD"/>
                <w:right w:val="single" w:sz="2" w:space="17" w:color="DDDDDD"/>
              </w:divBdr>
              <w:divsChild>
                <w:div w:id="852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5061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415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8748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2788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87877965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255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585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5925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350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54883469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510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73315986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702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540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67207596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765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388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21045683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1887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346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08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276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74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156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200416683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059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653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200239336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212082910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14415956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Cedar Hills Elementary School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Swenson</dc:creator>
  <cp:keywords/>
  <dc:description/>
  <cp:lastModifiedBy>Cynthia Swenson</cp:lastModifiedBy>
  <cp:revision>4</cp:revision>
  <dcterms:created xsi:type="dcterms:W3CDTF">2020-10-12T23:57:00Z</dcterms:created>
  <dcterms:modified xsi:type="dcterms:W3CDTF">2020-10-15T15:37:00Z</dcterms:modified>
</cp:coreProperties>
</file>