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C94D5" w14:textId="77777777" w:rsidR="00F77749" w:rsidRDefault="00173CAC" w:rsidP="008804E7">
      <w:pPr>
        <w:spacing w:after="71" w:line="240" w:lineRule="auto"/>
        <w:ind w:left="1" w:right="0" w:firstLine="0"/>
        <w:jc w:val="left"/>
      </w:pPr>
      <w:r>
        <w:rPr>
          <w:rFonts w:ascii="Calibri" w:eastAsia="Calibri" w:hAnsi="Calibri" w:cs="Calibri"/>
          <w:noProof/>
        </w:rPr>
        <mc:AlternateContent>
          <mc:Choice Requires="wpg">
            <w:drawing>
              <wp:inline distT="0" distB="0" distL="0" distR="0" wp14:anchorId="6074363D" wp14:editId="6551BB78">
                <wp:extent cx="6891020" cy="6350"/>
                <wp:effectExtent l="0" t="0" r="0" b="0"/>
                <wp:docPr id="4581" name="Group 4581"/>
                <wp:cNvGraphicFramePr/>
                <a:graphic xmlns:a="http://schemas.openxmlformats.org/drawingml/2006/main">
                  <a:graphicData uri="http://schemas.microsoft.com/office/word/2010/wordprocessingGroup">
                    <wpg:wgp>
                      <wpg:cNvGrpSpPr/>
                      <wpg:grpSpPr>
                        <a:xfrm>
                          <a:off x="0" y="0"/>
                          <a:ext cx="6891020" cy="6350"/>
                          <a:chOff x="0" y="0"/>
                          <a:chExt cx="6891020" cy="6350"/>
                        </a:xfrm>
                      </wpg:grpSpPr>
                      <wps:wsp>
                        <wps:cNvPr id="8" name="Shape 8"/>
                        <wps:cNvSpPr/>
                        <wps:spPr>
                          <a:xfrm>
                            <a:off x="0" y="0"/>
                            <a:ext cx="6891020" cy="0"/>
                          </a:xfrm>
                          <a:custGeom>
                            <a:avLst/>
                            <a:gdLst/>
                            <a:ahLst/>
                            <a:cxnLst/>
                            <a:rect l="0" t="0" r="0" b="0"/>
                            <a:pathLst>
                              <a:path w="6891020">
                                <a:moveTo>
                                  <a:pt x="0" y="0"/>
                                </a:moveTo>
                                <a:lnTo>
                                  <a:pt x="689102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133F954" id="Group 4581" o:spid="_x0000_s1026" style="width:542.6pt;height:.5pt;mso-position-horizontal-relative:char;mso-position-vertical-relative:line" coordsize="689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">
                <v:shape id="Shape 8" o:spid="_x0000_s1027" style="position:absolute;width:68910;height:0;visibility:visible;mso-wrap-style:square;v-text-anchor:top" coordsize="6891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cCr8AA&#10;AADaAAAADwAAAGRycy9kb3ducmV2LnhtbERPTWsCMRC9F/ofwhS81awFpWyNUhRbESy4Fr0Om+lu&#10;2M1kSVKN/94cCj0+3vd8mWwvLuSDcaxgMi5AENdOG24UfB83z68gQkTW2DsmBTcKsFw8Psyx1O7K&#10;B7pUsRE5hEOJCtoYh1LKULdkMYzdQJy5H+ctxgx9I7XHaw63vXwpipm0aDg3tDjQqqW6q36tAvPx&#10;eTt9nddp1k33fWeC2flUKTV6Su9vICKl+C/+c2+1grw1X8k3QC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DcCr8AAAADaAAAADwAAAAAAAAAAAAAAAACYAgAAZHJzL2Rvd25y&#10;ZXYueG1sUEsFBgAAAAAEAAQA9QAAAIUDAAAAAA==&#10;" path="m,l6891020,e" filled="f" strokeweight=".5pt">
                  <v:stroke miterlimit="83231f" joinstyle="miter"/>
                  <v:path arrowok="t" textboxrect="0,0,6891020,0"/>
                </v:shape>
                <w10:anchorlock/>
              </v:group>
            </w:pict>
          </mc:Fallback>
        </mc:AlternateContent>
      </w:r>
    </w:p>
    <w:p w14:paraId="66366C5E" w14:textId="77777777" w:rsidR="00F77749" w:rsidRDefault="00173CAC" w:rsidP="00FB74C7">
      <w:pPr>
        <w:pStyle w:val="Heading1"/>
        <w:spacing w:line="240" w:lineRule="auto"/>
        <w:ind w:left="0" w:firstLine="0"/>
        <w:jc w:val="center"/>
      </w:pPr>
      <w:r>
        <w:t>BIOGRAPHICAL SKETCH</w:t>
      </w:r>
    </w:p>
    <w:p w14:paraId="5A3FFEDD" w14:textId="77777777" w:rsidR="00FB74C7" w:rsidRDefault="00173CAC" w:rsidP="00FB74C7">
      <w:pPr>
        <w:spacing w:after="0" w:line="240" w:lineRule="auto"/>
        <w:ind w:left="462" w:firstLine="0"/>
        <w:jc w:val="center"/>
        <w:rPr>
          <w:sz w:val="16"/>
          <w:szCs w:val="16"/>
        </w:rPr>
      </w:pPr>
      <w:r w:rsidRPr="00FB74C7">
        <w:rPr>
          <w:sz w:val="16"/>
          <w:szCs w:val="16"/>
        </w:rPr>
        <w:t xml:space="preserve">Provide the following information for the Senior/key personnel and other significant contributors. Follow this format for each person. </w:t>
      </w:r>
    </w:p>
    <w:p w14:paraId="50E84CCF" w14:textId="63E16DD9" w:rsidR="00F77749" w:rsidRPr="00FB74C7" w:rsidRDefault="00173CAC" w:rsidP="0005767A">
      <w:pPr>
        <w:pBdr>
          <w:bottom w:val="single" w:sz="4" w:space="1" w:color="auto"/>
        </w:pBdr>
        <w:spacing w:after="0" w:line="240" w:lineRule="auto"/>
        <w:ind w:left="0" w:right="0" w:firstLine="0"/>
        <w:jc w:val="center"/>
        <w:rPr>
          <w:sz w:val="16"/>
          <w:szCs w:val="16"/>
        </w:rPr>
      </w:pPr>
      <w:r w:rsidRPr="00FB74C7">
        <w:rPr>
          <w:b/>
          <w:sz w:val="16"/>
          <w:szCs w:val="16"/>
        </w:rPr>
        <w:t>DO NOT EXCEED FIVE PAGES.</w:t>
      </w:r>
    </w:p>
    <w:p w14:paraId="4D9CF4F0" w14:textId="467C9C94" w:rsidR="00F77749" w:rsidRDefault="00173CAC" w:rsidP="0005767A">
      <w:pPr>
        <w:pBdr>
          <w:bottom w:val="single" w:sz="4" w:space="1" w:color="auto"/>
        </w:pBdr>
        <w:spacing w:after="0" w:line="240" w:lineRule="auto"/>
        <w:ind w:left="40" w:right="51"/>
      </w:pPr>
      <w:r w:rsidRPr="0018617E">
        <w:rPr>
          <w:b/>
        </w:rPr>
        <w:t>NAME</w:t>
      </w:r>
      <w:r>
        <w:t>: Bojana Gligorijevic</w:t>
      </w:r>
    </w:p>
    <w:p w14:paraId="15F60D50" w14:textId="15DD6797" w:rsidR="00F77749" w:rsidRDefault="00173CAC" w:rsidP="0005767A">
      <w:pPr>
        <w:spacing w:after="0" w:line="240" w:lineRule="auto"/>
        <w:ind w:left="40" w:right="51"/>
      </w:pPr>
      <w:proofErr w:type="spellStart"/>
      <w:r w:rsidRPr="0018617E">
        <w:rPr>
          <w:b/>
        </w:rPr>
        <w:t>eRA</w:t>
      </w:r>
      <w:proofErr w:type="spellEnd"/>
      <w:r w:rsidRPr="0018617E">
        <w:rPr>
          <w:b/>
        </w:rPr>
        <w:t xml:space="preserve"> COMMONS USER NAME</w:t>
      </w:r>
      <w:r>
        <w:t xml:space="preserve"> (credential, e.g., agency login): </w:t>
      </w:r>
      <w:proofErr w:type="spellStart"/>
      <w:r>
        <w:t>bgligori</w:t>
      </w:r>
      <w:proofErr w:type="spellEnd"/>
    </w:p>
    <w:p w14:paraId="3A04D6A3" w14:textId="7B01E4AB" w:rsidR="00F77749" w:rsidRDefault="00173CAC" w:rsidP="0018617E">
      <w:pPr>
        <w:pBdr>
          <w:top w:val="single" w:sz="4" w:space="1" w:color="auto"/>
          <w:bottom w:val="single" w:sz="4" w:space="1" w:color="auto"/>
        </w:pBdr>
        <w:spacing w:after="0" w:line="240" w:lineRule="auto"/>
        <w:ind w:left="40" w:right="51"/>
      </w:pPr>
      <w:r w:rsidRPr="0018617E">
        <w:rPr>
          <w:b/>
        </w:rPr>
        <w:t>POSITION TITLE</w:t>
      </w:r>
      <w:r>
        <w:t>: Ass</w:t>
      </w:r>
      <w:r w:rsidR="000B4CCE">
        <w:t>ociate</w:t>
      </w:r>
      <w:r>
        <w:t xml:space="preserve"> Professor</w:t>
      </w:r>
    </w:p>
    <w:p w14:paraId="66AAF731" w14:textId="6F38B4AE" w:rsidR="00F77749" w:rsidRDefault="00173CAC" w:rsidP="0018617E">
      <w:pPr>
        <w:pBdr>
          <w:top w:val="single" w:sz="4" w:space="1" w:color="auto"/>
        </w:pBdr>
        <w:spacing w:after="0" w:line="240" w:lineRule="auto"/>
        <w:ind w:left="27" w:right="0" w:firstLine="0"/>
        <w:jc w:val="left"/>
      </w:pPr>
      <w:r w:rsidRPr="0005767A">
        <w:rPr>
          <w:b/>
        </w:rPr>
        <w:t>EDUCATION/TRAINING</w:t>
      </w:r>
      <w:r>
        <w:t xml:space="preserve"> </w:t>
      </w:r>
      <w:r>
        <w:rPr>
          <w:i/>
        </w:rPr>
        <w:t>(Begin with baccalaureate or other initial professional education, such as nursing, include postdoctoral training and residency training if applicable. Add/delete rows as necessary.)</w:t>
      </w:r>
    </w:p>
    <w:tbl>
      <w:tblPr>
        <w:tblStyle w:val="TableGrid"/>
        <w:tblW w:w="10643" w:type="dxa"/>
        <w:tblInd w:w="90" w:type="dxa"/>
        <w:tblCellMar>
          <w:top w:w="58" w:type="dxa"/>
          <w:left w:w="99" w:type="dxa"/>
        </w:tblCellMar>
        <w:tblLook w:val="04A0" w:firstRow="1" w:lastRow="0" w:firstColumn="1" w:lastColumn="0" w:noHBand="0" w:noVBand="1"/>
      </w:tblPr>
      <w:tblGrid>
        <w:gridCol w:w="4681"/>
        <w:gridCol w:w="1016"/>
        <w:gridCol w:w="1143"/>
        <w:gridCol w:w="3803"/>
      </w:tblGrid>
      <w:tr w:rsidR="00F77749" w14:paraId="1335D2A7" w14:textId="77777777" w:rsidTr="00966F8C">
        <w:trPr>
          <w:trHeight w:val="416"/>
        </w:trPr>
        <w:tc>
          <w:tcPr>
            <w:tcW w:w="4681" w:type="dxa"/>
            <w:tcBorders>
              <w:top w:val="single" w:sz="4" w:space="0" w:color="000000"/>
              <w:left w:val="nil"/>
              <w:bottom w:val="single" w:sz="4" w:space="0" w:color="000000"/>
              <w:right w:val="single" w:sz="4" w:space="0" w:color="000000"/>
            </w:tcBorders>
            <w:vAlign w:val="center"/>
          </w:tcPr>
          <w:p w14:paraId="47D9F3AF" w14:textId="77777777" w:rsidR="00F77749" w:rsidRPr="00FB74C7" w:rsidRDefault="00173CAC" w:rsidP="00FB74C7">
            <w:pPr>
              <w:spacing w:after="0" w:line="240" w:lineRule="auto"/>
              <w:ind w:left="0" w:right="102" w:firstLine="0"/>
              <w:jc w:val="center"/>
              <w:rPr>
                <w:sz w:val="16"/>
                <w:szCs w:val="16"/>
              </w:rPr>
            </w:pPr>
            <w:r w:rsidRPr="00FB74C7">
              <w:rPr>
                <w:sz w:val="16"/>
                <w:szCs w:val="16"/>
              </w:rPr>
              <w:t>INSTITUTION AND LOCATION</w:t>
            </w:r>
          </w:p>
        </w:tc>
        <w:tc>
          <w:tcPr>
            <w:tcW w:w="1016" w:type="dxa"/>
            <w:tcBorders>
              <w:top w:val="single" w:sz="4" w:space="0" w:color="000000"/>
              <w:left w:val="single" w:sz="4" w:space="0" w:color="000000"/>
              <w:bottom w:val="single" w:sz="4" w:space="0" w:color="000000"/>
              <w:right w:val="single" w:sz="4" w:space="0" w:color="000000"/>
            </w:tcBorders>
          </w:tcPr>
          <w:p w14:paraId="0F665519" w14:textId="77777777" w:rsidR="00F77749" w:rsidRPr="00FB74C7" w:rsidRDefault="00173CAC" w:rsidP="009640EC">
            <w:pPr>
              <w:spacing w:after="0" w:line="240" w:lineRule="auto"/>
              <w:ind w:left="-94" w:right="100" w:firstLine="0"/>
              <w:jc w:val="center"/>
              <w:rPr>
                <w:sz w:val="16"/>
                <w:szCs w:val="16"/>
              </w:rPr>
            </w:pPr>
            <w:r w:rsidRPr="00FB74C7">
              <w:rPr>
                <w:sz w:val="16"/>
                <w:szCs w:val="16"/>
              </w:rPr>
              <w:t>DEGREE</w:t>
            </w:r>
          </w:p>
          <w:p w14:paraId="63DB4F5C" w14:textId="77777777" w:rsidR="00F77749" w:rsidRPr="00FB74C7" w:rsidRDefault="00173CAC" w:rsidP="009640EC">
            <w:pPr>
              <w:spacing w:after="0" w:line="240" w:lineRule="auto"/>
              <w:ind w:left="-94" w:right="0" w:firstLine="0"/>
              <w:jc w:val="center"/>
              <w:rPr>
                <w:sz w:val="16"/>
                <w:szCs w:val="16"/>
              </w:rPr>
            </w:pPr>
            <w:r w:rsidRPr="00FB74C7">
              <w:rPr>
                <w:i/>
                <w:sz w:val="16"/>
                <w:szCs w:val="16"/>
              </w:rPr>
              <w:t>(if applicable)</w:t>
            </w:r>
          </w:p>
        </w:tc>
        <w:tc>
          <w:tcPr>
            <w:tcW w:w="1143" w:type="dxa"/>
            <w:tcBorders>
              <w:top w:val="single" w:sz="4" w:space="0" w:color="000000"/>
              <w:left w:val="single" w:sz="4" w:space="0" w:color="000000"/>
              <w:bottom w:val="single" w:sz="4" w:space="0" w:color="000000"/>
              <w:right w:val="single" w:sz="4" w:space="0" w:color="000000"/>
            </w:tcBorders>
          </w:tcPr>
          <w:p w14:paraId="6F806DDC" w14:textId="77777777" w:rsidR="00F77749" w:rsidRPr="00FB74C7" w:rsidRDefault="00173CAC" w:rsidP="00FB74C7">
            <w:pPr>
              <w:spacing w:after="0" w:line="240" w:lineRule="auto"/>
              <w:ind w:left="27" w:right="0" w:firstLine="0"/>
              <w:jc w:val="center"/>
              <w:rPr>
                <w:sz w:val="16"/>
                <w:szCs w:val="16"/>
              </w:rPr>
            </w:pPr>
            <w:r w:rsidRPr="00FB74C7">
              <w:rPr>
                <w:sz w:val="16"/>
                <w:szCs w:val="16"/>
              </w:rPr>
              <w:t>Completion Date</w:t>
            </w:r>
          </w:p>
          <w:p w14:paraId="2D039147" w14:textId="77777777" w:rsidR="00F77749" w:rsidRPr="00FB74C7" w:rsidRDefault="00173CAC" w:rsidP="00FB74C7">
            <w:pPr>
              <w:spacing w:after="0" w:line="240" w:lineRule="auto"/>
              <w:ind w:left="0" w:right="100" w:firstLine="0"/>
              <w:jc w:val="center"/>
              <w:rPr>
                <w:sz w:val="16"/>
                <w:szCs w:val="16"/>
              </w:rPr>
            </w:pPr>
            <w:r w:rsidRPr="00FB74C7">
              <w:rPr>
                <w:sz w:val="16"/>
                <w:szCs w:val="16"/>
              </w:rPr>
              <w:t>MM/YYYY</w:t>
            </w:r>
          </w:p>
        </w:tc>
        <w:tc>
          <w:tcPr>
            <w:tcW w:w="3803" w:type="dxa"/>
            <w:tcBorders>
              <w:top w:val="single" w:sz="4" w:space="0" w:color="000000"/>
              <w:left w:val="single" w:sz="4" w:space="0" w:color="000000"/>
              <w:bottom w:val="single" w:sz="4" w:space="0" w:color="000000"/>
              <w:right w:val="nil"/>
            </w:tcBorders>
          </w:tcPr>
          <w:p w14:paraId="7CE90A1C" w14:textId="77777777" w:rsidR="00F77749" w:rsidRPr="00FB74C7" w:rsidRDefault="00173CAC" w:rsidP="00FB74C7">
            <w:pPr>
              <w:spacing w:after="0" w:line="240" w:lineRule="auto"/>
              <w:ind w:left="0" w:right="101" w:firstLine="0"/>
              <w:jc w:val="center"/>
              <w:rPr>
                <w:sz w:val="16"/>
                <w:szCs w:val="16"/>
              </w:rPr>
            </w:pPr>
            <w:r w:rsidRPr="00FB74C7">
              <w:rPr>
                <w:sz w:val="16"/>
                <w:szCs w:val="16"/>
              </w:rPr>
              <w:t>FIELD OF STUDY</w:t>
            </w:r>
          </w:p>
        </w:tc>
      </w:tr>
      <w:tr w:rsidR="00F77749" w14:paraId="66380F08" w14:textId="77777777" w:rsidTr="00966F8C">
        <w:trPr>
          <w:trHeight w:val="310"/>
        </w:trPr>
        <w:tc>
          <w:tcPr>
            <w:tcW w:w="4681" w:type="dxa"/>
            <w:tcBorders>
              <w:top w:val="single" w:sz="4" w:space="0" w:color="000000"/>
              <w:left w:val="single" w:sz="4" w:space="0" w:color="000000"/>
              <w:bottom w:val="single" w:sz="6" w:space="0" w:color="000000"/>
              <w:right w:val="single" w:sz="6" w:space="0" w:color="000000"/>
            </w:tcBorders>
          </w:tcPr>
          <w:p w14:paraId="12DF1B86" w14:textId="01DC28E0" w:rsidR="00F77749" w:rsidRDefault="00173CAC" w:rsidP="00966F8C">
            <w:pPr>
              <w:spacing w:after="0" w:line="240" w:lineRule="auto"/>
              <w:ind w:left="9" w:right="0" w:firstLine="0"/>
              <w:jc w:val="left"/>
            </w:pPr>
            <w:r>
              <w:t>Belgrade University</w:t>
            </w:r>
            <w:r w:rsidR="00FB74C7">
              <w:t xml:space="preserve">, </w:t>
            </w:r>
            <w:r w:rsidR="00FB74C7" w:rsidRPr="00FB74C7">
              <w:t>Belgrade, Serbia</w:t>
            </w:r>
          </w:p>
        </w:tc>
        <w:tc>
          <w:tcPr>
            <w:tcW w:w="1016" w:type="dxa"/>
            <w:tcBorders>
              <w:top w:val="single" w:sz="4" w:space="0" w:color="000000"/>
              <w:left w:val="single" w:sz="6" w:space="0" w:color="000000"/>
              <w:bottom w:val="single" w:sz="6" w:space="0" w:color="000000"/>
              <w:right w:val="single" w:sz="6" w:space="0" w:color="000000"/>
            </w:tcBorders>
          </w:tcPr>
          <w:p w14:paraId="142FA8C4" w14:textId="77777777" w:rsidR="00F77749" w:rsidRDefault="00173CAC" w:rsidP="00966F8C">
            <w:pPr>
              <w:spacing w:after="0" w:line="240" w:lineRule="auto"/>
              <w:ind w:left="9" w:right="0" w:firstLine="0"/>
            </w:pPr>
            <w:r>
              <w:t>BS</w:t>
            </w:r>
          </w:p>
        </w:tc>
        <w:tc>
          <w:tcPr>
            <w:tcW w:w="1143" w:type="dxa"/>
            <w:tcBorders>
              <w:top w:val="single" w:sz="4" w:space="0" w:color="000000"/>
              <w:left w:val="single" w:sz="6" w:space="0" w:color="000000"/>
              <w:bottom w:val="single" w:sz="6" w:space="0" w:color="000000"/>
              <w:right w:val="single" w:sz="6" w:space="0" w:color="000000"/>
            </w:tcBorders>
          </w:tcPr>
          <w:p w14:paraId="036A2CD1" w14:textId="77777777" w:rsidR="00F77749" w:rsidRDefault="00173CAC" w:rsidP="00966F8C">
            <w:pPr>
              <w:spacing w:after="0" w:line="240" w:lineRule="auto"/>
              <w:ind w:left="0" w:right="99" w:firstLine="0"/>
              <w:jc w:val="center"/>
            </w:pPr>
            <w:r>
              <w:t>2001</w:t>
            </w:r>
          </w:p>
        </w:tc>
        <w:tc>
          <w:tcPr>
            <w:tcW w:w="3803" w:type="dxa"/>
            <w:tcBorders>
              <w:top w:val="single" w:sz="4" w:space="0" w:color="000000"/>
              <w:left w:val="single" w:sz="6" w:space="0" w:color="000000"/>
              <w:bottom w:val="single" w:sz="6" w:space="0" w:color="000000"/>
              <w:right w:val="single" w:sz="4" w:space="0" w:color="000000"/>
            </w:tcBorders>
          </w:tcPr>
          <w:p w14:paraId="1B45F797" w14:textId="09621F6C" w:rsidR="00F77749" w:rsidRDefault="00966F8C" w:rsidP="00966F8C">
            <w:pPr>
              <w:spacing w:after="0" w:line="240" w:lineRule="auto"/>
              <w:ind w:left="9" w:right="0" w:firstLine="0"/>
              <w:jc w:val="left"/>
            </w:pPr>
            <w:r>
              <w:t xml:space="preserve">Analytical </w:t>
            </w:r>
            <w:r w:rsidR="00173CAC">
              <w:t>Chemistry</w:t>
            </w:r>
          </w:p>
        </w:tc>
      </w:tr>
      <w:tr w:rsidR="00F77749" w14:paraId="09B18713" w14:textId="77777777" w:rsidTr="00966F8C">
        <w:trPr>
          <w:trHeight w:val="327"/>
        </w:trPr>
        <w:tc>
          <w:tcPr>
            <w:tcW w:w="4681" w:type="dxa"/>
            <w:tcBorders>
              <w:top w:val="single" w:sz="6" w:space="0" w:color="000000"/>
              <w:left w:val="single" w:sz="4" w:space="0" w:color="000000"/>
              <w:bottom w:val="single" w:sz="6" w:space="0" w:color="000000"/>
              <w:right w:val="single" w:sz="6" w:space="0" w:color="000000"/>
            </w:tcBorders>
          </w:tcPr>
          <w:p w14:paraId="0FA58212" w14:textId="43F3D5A7" w:rsidR="00F77749" w:rsidRDefault="00173CAC" w:rsidP="00966F8C">
            <w:pPr>
              <w:spacing w:after="0" w:line="240" w:lineRule="auto"/>
              <w:ind w:left="9" w:right="0" w:firstLine="0"/>
              <w:jc w:val="left"/>
            </w:pPr>
            <w:r>
              <w:t>Georgetown University</w:t>
            </w:r>
            <w:r w:rsidR="00FB74C7">
              <w:t xml:space="preserve">, </w:t>
            </w:r>
            <w:r w:rsidR="00FB74C7" w:rsidRPr="00FB74C7">
              <w:t>Washington, D.C.</w:t>
            </w:r>
          </w:p>
        </w:tc>
        <w:tc>
          <w:tcPr>
            <w:tcW w:w="1016" w:type="dxa"/>
            <w:tcBorders>
              <w:top w:val="single" w:sz="6" w:space="0" w:color="000000"/>
              <w:left w:val="single" w:sz="6" w:space="0" w:color="000000"/>
              <w:bottom w:val="single" w:sz="6" w:space="0" w:color="000000"/>
              <w:right w:val="single" w:sz="6" w:space="0" w:color="000000"/>
            </w:tcBorders>
          </w:tcPr>
          <w:p w14:paraId="5B7BB00C" w14:textId="77777777" w:rsidR="00F77749" w:rsidRDefault="00173CAC" w:rsidP="00966F8C">
            <w:pPr>
              <w:spacing w:after="0" w:line="240" w:lineRule="auto"/>
              <w:ind w:left="9" w:right="0" w:firstLine="0"/>
            </w:pPr>
            <w:r>
              <w:t>MS</w:t>
            </w:r>
          </w:p>
        </w:tc>
        <w:tc>
          <w:tcPr>
            <w:tcW w:w="1143" w:type="dxa"/>
            <w:tcBorders>
              <w:top w:val="single" w:sz="6" w:space="0" w:color="000000"/>
              <w:left w:val="single" w:sz="6" w:space="0" w:color="000000"/>
              <w:bottom w:val="single" w:sz="6" w:space="0" w:color="000000"/>
              <w:right w:val="single" w:sz="6" w:space="0" w:color="000000"/>
            </w:tcBorders>
          </w:tcPr>
          <w:p w14:paraId="331DAF73" w14:textId="504592A7" w:rsidR="00F77749" w:rsidRDefault="00173CAC" w:rsidP="00966F8C">
            <w:pPr>
              <w:spacing w:after="0" w:line="240" w:lineRule="auto"/>
              <w:ind w:left="0" w:right="99" w:firstLine="0"/>
              <w:jc w:val="center"/>
            </w:pPr>
            <w:r>
              <w:t>2002-</w:t>
            </w:r>
            <w:r w:rsidR="00966F8C">
              <w:t>‘</w:t>
            </w:r>
            <w:r>
              <w:t>05</w:t>
            </w:r>
          </w:p>
        </w:tc>
        <w:tc>
          <w:tcPr>
            <w:tcW w:w="3803" w:type="dxa"/>
            <w:tcBorders>
              <w:top w:val="single" w:sz="6" w:space="0" w:color="000000"/>
              <w:left w:val="single" w:sz="6" w:space="0" w:color="000000"/>
              <w:bottom w:val="single" w:sz="6" w:space="0" w:color="000000"/>
              <w:right w:val="single" w:sz="4" w:space="0" w:color="000000"/>
            </w:tcBorders>
          </w:tcPr>
          <w:p w14:paraId="14E0A89F" w14:textId="77777777" w:rsidR="00F77749" w:rsidRDefault="00173CAC" w:rsidP="00966F8C">
            <w:pPr>
              <w:spacing w:after="0" w:line="240" w:lineRule="auto"/>
              <w:ind w:left="9" w:right="0" w:firstLine="0"/>
              <w:jc w:val="left"/>
            </w:pPr>
            <w:r>
              <w:t>Chemistry/ Biophysics</w:t>
            </w:r>
          </w:p>
        </w:tc>
      </w:tr>
      <w:tr w:rsidR="00F77749" w14:paraId="40D9DFAD" w14:textId="77777777" w:rsidTr="00966F8C">
        <w:trPr>
          <w:trHeight w:val="368"/>
        </w:trPr>
        <w:tc>
          <w:tcPr>
            <w:tcW w:w="4681" w:type="dxa"/>
            <w:tcBorders>
              <w:top w:val="single" w:sz="6" w:space="0" w:color="000000"/>
              <w:left w:val="single" w:sz="4" w:space="0" w:color="000000"/>
              <w:bottom w:val="single" w:sz="6" w:space="0" w:color="000000"/>
              <w:right w:val="single" w:sz="6" w:space="0" w:color="000000"/>
            </w:tcBorders>
          </w:tcPr>
          <w:p w14:paraId="7A9796ED" w14:textId="06280957" w:rsidR="00F77749" w:rsidRDefault="00173CAC" w:rsidP="00966F8C">
            <w:pPr>
              <w:spacing w:after="0" w:line="240" w:lineRule="auto"/>
              <w:ind w:left="9" w:right="0" w:firstLine="0"/>
              <w:jc w:val="left"/>
            </w:pPr>
            <w:r>
              <w:t>Georgetown University</w:t>
            </w:r>
            <w:r w:rsidR="00FB74C7">
              <w:t xml:space="preserve">, </w:t>
            </w:r>
            <w:r w:rsidR="00FB74C7" w:rsidRPr="00FB74C7">
              <w:t>Washington, D.C.</w:t>
            </w:r>
          </w:p>
        </w:tc>
        <w:tc>
          <w:tcPr>
            <w:tcW w:w="1016" w:type="dxa"/>
            <w:tcBorders>
              <w:top w:val="single" w:sz="6" w:space="0" w:color="000000"/>
              <w:left w:val="single" w:sz="6" w:space="0" w:color="000000"/>
              <w:bottom w:val="single" w:sz="6" w:space="0" w:color="000000"/>
              <w:right w:val="single" w:sz="6" w:space="0" w:color="000000"/>
            </w:tcBorders>
          </w:tcPr>
          <w:p w14:paraId="2485F6B0" w14:textId="77777777" w:rsidR="00F77749" w:rsidRDefault="00173CAC" w:rsidP="00966F8C">
            <w:pPr>
              <w:spacing w:after="0" w:line="240" w:lineRule="auto"/>
              <w:ind w:left="9" w:right="0" w:firstLine="0"/>
            </w:pPr>
            <w:r>
              <w:t>PhD</w:t>
            </w:r>
          </w:p>
        </w:tc>
        <w:tc>
          <w:tcPr>
            <w:tcW w:w="1143" w:type="dxa"/>
            <w:tcBorders>
              <w:top w:val="single" w:sz="6" w:space="0" w:color="000000"/>
              <w:left w:val="single" w:sz="6" w:space="0" w:color="000000"/>
              <w:bottom w:val="single" w:sz="6" w:space="0" w:color="000000"/>
              <w:right w:val="single" w:sz="6" w:space="0" w:color="000000"/>
            </w:tcBorders>
          </w:tcPr>
          <w:p w14:paraId="425589B1" w14:textId="207197FB" w:rsidR="00F77749" w:rsidRDefault="00173CAC" w:rsidP="00966F8C">
            <w:pPr>
              <w:spacing w:after="0" w:line="240" w:lineRule="auto"/>
              <w:ind w:left="0" w:right="99" w:firstLine="0"/>
              <w:jc w:val="center"/>
            </w:pPr>
            <w:r>
              <w:t>2005-</w:t>
            </w:r>
            <w:r w:rsidR="00966F8C">
              <w:t>‘</w:t>
            </w:r>
            <w:r>
              <w:t>07</w:t>
            </w:r>
          </w:p>
        </w:tc>
        <w:tc>
          <w:tcPr>
            <w:tcW w:w="3803" w:type="dxa"/>
            <w:tcBorders>
              <w:top w:val="single" w:sz="6" w:space="0" w:color="000000"/>
              <w:left w:val="single" w:sz="6" w:space="0" w:color="000000"/>
              <w:bottom w:val="single" w:sz="6" w:space="0" w:color="000000"/>
              <w:right w:val="single" w:sz="4" w:space="0" w:color="000000"/>
            </w:tcBorders>
          </w:tcPr>
          <w:p w14:paraId="66901747" w14:textId="739FB229" w:rsidR="00F77749" w:rsidRDefault="00977A7F" w:rsidP="00966F8C">
            <w:pPr>
              <w:spacing w:after="0" w:line="240" w:lineRule="auto"/>
              <w:ind w:left="9" w:right="0" w:firstLine="0"/>
              <w:jc w:val="left"/>
            </w:pPr>
            <w:r>
              <w:t>Bioph</w:t>
            </w:r>
            <w:r w:rsidR="00966F8C">
              <w:t>ysics/Microscopy</w:t>
            </w:r>
            <w:r w:rsidR="00173CAC">
              <w:t xml:space="preserve"> </w:t>
            </w:r>
          </w:p>
        </w:tc>
      </w:tr>
      <w:tr w:rsidR="00F77749" w14:paraId="7B665D26" w14:textId="77777777" w:rsidTr="00966F8C">
        <w:trPr>
          <w:trHeight w:val="807"/>
        </w:trPr>
        <w:tc>
          <w:tcPr>
            <w:tcW w:w="4681" w:type="dxa"/>
            <w:tcBorders>
              <w:top w:val="single" w:sz="6" w:space="0" w:color="000000"/>
              <w:left w:val="single" w:sz="4" w:space="0" w:color="000000"/>
              <w:bottom w:val="single" w:sz="4" w:space="0" w:color="000000"/>
              <w:right w:val="single" w:sz="6" w:space="0" w:color="000000"/>
            </w:tcBorders>
          </w:tcPr>
          <w:p w14:paraId="0166C45F" w14:textId="0456C18C" w:rsidR="00F77749" w:rsidRDefault="00173CAC" w:rsidP="00966F8C">
            <w:pPr>
              <w:spacing w:after="313" w:line="240" w:lineRule="auto"/>
              <w:ind w:left="38" w:right="0" w:firstLine="0"/>
              <w:jc w:val="left"/>
            </w:pPr>
            <w:r>
              <w:t>Albert Einstein College of Medicine</w:t>
            </w:r>
            <w:r w:rsidR="00FB74C7">
              <w:t xml:space="preserve">, </w:t>
            </w:r>
            <w:r w:rsidR="00966F8C">
              <w:t>New York</w:t>
            </w:r>
          </w:p>
          <w:p w14:paraId="5E881FCA" w14:textId="13BDB392" w:rsidR="00F77749" w:rsidRDefault="00173CAC" w:rsidP="00966F8C">
            <w:pPr>
              <w:spacing w:after="0" w:line="240" w:lineRule="auto"/>
              <w:ind w:left="38" w:right="0" w:firstLine="0"/>
              <w:jc w:val="left"/>
            </w:pPr>
            <w:r>
              <w:t>Albert Einstein College of Medicine</w:t>
            </w:r>
            <w:r w:rsidR="00FB74C7">
              <w:t xml:space="preserve">, </w:t>
            </w:r>
            <w:r w:rsidR="00966F8C">
              <w:t>New York</w:t>
            </w:r>
          </w:p>
        </w:tc>
        <w:tc>
          <w:tcPr>
            <w:tcW w:w="1016" w:type="dxa"/>
            <w:tcBorders>
              <w:top w:val="single" w:sz="6" w:space="0" w:color="000000"/>
              <w:left w:val="single" w:sz="6" w:space="0" w:color="000000"/>
              <w:bottom w:val="single" w:sz="4" w:space="0" w:color="000000"/>
              <w:right w:val="single" w:sz="6" w:space="0" w:color="000000"/>
            </w:tcBorders>
          </w:tcPr>
          <w:p w14:paraId="273879D4" w14:textId="77777777" w:rsidR="00F77749" w:rsidRDefault="00173CAC" w:rsidP="00966F8C">
            <w:pPr>
              <w:spacing w:after="319" w:line="240" w:lineRule="auto"/>
              <w:ind w:left="9" w:right="0" w:firstLine="0"/>
            </w:pPr>
            <w:r>
              <w:t>Postdoc</w:t>
            </w:r>
          </w:p>
          <w:p w14:paraId="3CA6791B" w14:textId="77777777" w:rsidR="00F77749" w:rsidRDefault="00173CAC" w:rsidP="00966F8C">
            <w:pPr>
              <w:spacing w:after="0" w:line="240" w:lineRule="auto"/>
              <w:ind w:left="0" w:right="0" w:firstLine="0"/>
            </w:pPr>
            <w:r>
              <w:t>Instructor</w:t>
            </w:r>
          </w:p>
        </w:tc>
        <w:tc>
          <w:tcPr>
            <w:tcW w:w="1143" w:type="dxa"/>
            <w:tcBorders>
              <w:top w:val="single" w:sz="6" w:space="0" w:color="000000"/>
              <w:left w:val="single" w:sz="6" w:space="0" w:color="000000"/>
              <w:bottom w:val="single" w:sz="4" w:space="0" w:color="000000"/>
              <w:right w:val="single" w:sz="6" w:space="0" w:color="000000"/>
            </w:tcBorders>
          </w:tcPr>
          <w:p w14:paraId="5980D866" w14:textId="3192F1F3" w:rsidR="00F77749" w:rsidRDefault="00173CAC" w:rsidP="00966F8C">
            <w:pPr>
              <w:spacing w:after="310" w:line="240" w:lineRule="auto"/>
              <w:ind w:left="0" w:right="99" w:firstLine="0"/>
              <w:jc w:val="center"/>
            </w:pPr>
            <w:r>
              <w:t>2007-</w:t>
            </w:r>
            <w:r w:rsidR="00966F8C">
              <w:t>‘</w:t>
            </w:r>
            <w:r>
              <w:t>12</w:t>
            </w:r>
          </w:p>
          <w:p w14:paraId="3EFAA7DB" w14:textId="27615A25" w:rsidR="00F77749" w:rsidRDefault="00173CAC" w:rsidP="00966F8C">
            <w:pPr>
              <w:spacing w:after="0" w:line="240" w:lineRule="auto"/>
              <w:ind w:left="0" w:right="99" w:firstLine="0"/>
              <w:jc w:val="center"/>
            </w:pPr>
            <w:r>
              <w:t>2012-</w:t>
            </w:r>
            <w:r w:rsidR="00966F8C">
              <w:t>‘</w:t>
            </w:r>
            <w:r>
              <w:t>15</w:t>
            </w:r>
          </w:p>
        </w:tc>
        <w:tc>
          <w:tcPr>
            <w:tcW w:w="3803" w:type="dxa"/>
            <w:tcBorders>
              <w:top w:val="single" w:sz="6" w:space="0" w:color="000000"/>
              <w:left w:val="single" w:sz="6" w:space="0" w:color="000000"/>
              <w:bottom w:val="single" w:sz="4" w:space="0" w:color="000000"/>
              <w:right w:val="single" w:sz="4" w:space="0" w:color="000000"/>
            </w:tcBorders>
          </w:tcPr>
          <w:p w14:paraId="31065E7E" w14:textId="724A9F36" w:rsidR="00F77749" w:rsidRDefault="00173CAC" w:rsidP="00966F8C">
            <w:pPr>
              <w:spacing w:after="273" w:line="240" w:lineRule="auto"/>
              <w:ind w:left="8" w:right="0" w:firstLine="0"/>
              <w:jc w:val="left"/>
            </w:pPr>
            <w:r>
              <w:t>Tumor Microenvironment</w:t>
            </w:r>
            <w:r w:rsidR="00966F8C">
              <w:t xml:space="preserve"> Microscopy</w:t>
            </w:r>
          </w:p>
          <w:p w14:paraId="0983924C" w14:textId="77777777" w:rsidR="00966F8C" w:rsidRDefault="00966F8C" w:rsidP="00966F8C">
            <w:pPr>
              <w:spacing w:after="0" w:line="240" w:lineRule="auto"/>
              <w:ind w:left="8" w:right="-234" w:firstLine="0"/>
              <w:jc w:val="left"/>
            </w:pPr>
            <w:r>
              <w:t xml:space="preserve">Microscopy Applications of </w:t>
            </w:r>
          </w:p>
          <w:p w14:paraId="5C63CAC2" w14:textId="48A8A9B6" w:rsidR="00F77749" w:rsidRDefault="00966F8C" w:rsidP="00966F8C">
            <w:pPr>
              <w:spacing w:after="0" w:line="240" w:lineRule="auto"/>
              <w:ind w:left="8" w:right="-234" w:firstLine="0"/>
              <w:jc w:val="left"/>
            </w:pPr>
            <w:r>
              <w:t xml:space="preserve">Machine Learning </w:t>
            </w:r>
          </w:p>
        </w:tc>
      </w:tr>
    </w:tbl>
    <w:p w14:paraId="2110717E" w14:textId="77777777" w:rsidR="003A78A6" w:rsidRDefault="003A78A6" w:rsidP="008804E7">
      <w:pPr>
        <w:pStyle w:val="Heading1"/>
        <w:spacing w:line="240" w:lineRule="auto"/>
        <w:ind w:left="22" w:right="0"/>
      </w:pPr>
    </w:p>
    <w:p w14:paraId="0EDEBDD3" w14:textId="77777777" w:rsidR="00F77749" w:rsidRDefault="00173CAC" w:rsidP="00FB74C7">
      <w:pPr>
        <w:pStyle w:val="Heading1"/>
        <w:spacing w:line="240" w:lineRule="auto"/>
        <w:ind w:left="22" w:right="0"/>
        <w:jc w:val="both"/>
      </w:pPr>
      <w:r>
        <w:t>A. Personal Statement</w:t>
      </w:r>
    </w:p>
    <w:p w14:paraId="1010A636" w14:textId="24349431" w:rsidR="00880CC4" w:rsidRDefault="007754CD" w:rsidP="00FB74C7">
      <w:pPr>
        <w:spacing w:after="0" w:line="240" w:lineRule="auto"/>
        <w:ind w:left="0" w:right="51" w:firstLine="0"/>
      </w:pPr>
      <w:r>
        <w:t xml:space="preserve">My lab </w:t>
      </w:r>
      <w:r w:rsidR="00173CAC" w:rsidRPr="00E9667F">
        <w:t>investigat</w:t>
      </w:r>
      <w:r w:rsidR="001A70F9">
        <w:t>es</w:t>
      </w:r>
      <w:r w:rsidR="00173CAC" w:rsidRPr="00E9667F">
        <w:t xml:space="preserve"> the dynamics of </w:t>
      </w:r>
      <w:r w:rsidR="00EE02B4" w:rsidRPr="00E9667F">
        <w:t xml:space="preserve">cancer </w:t>
      </w:r>
      <w:r w:rsidR="00173CAC" w:rsidRPr="00E9667F">
        <w:t>cell</w:t>
      </w:r>
      <w:r w:rsidR="003C5049" w:rsidRPr="00E9667F">
        <w:t xml:space="preserve"> </w:t>
      </w:r>
      <w:r w:rsidR="00AE52D2" w:rsidRPr="00E9667F">
        <w:t>metastasis</w:t>
      </w:r>
      <w:r w:rsidR="00173CAC" w:rsidRPr="00E9667F">
        <w:t xml:space="preserve">, with a focus on </w:t>
      </w:r>
      <w:r w:rsidR="00793CFC">
        <w:t>invadopodia, ECM-degrading protrusions</w:t>
      </w:r>
      <w:r w:rsidR="00793CFC" w:rsidRPr="00E9667F">
        <w:t xml:space="preserve"> </w:t>
      </w:r>
      <w:r w:rsidR="00793CFC">
        <w:t xml:space="preserve">on the cancer cell membrane. </w:t>
      </w:r>
      <w:r w:rsidR="00793CFC" w:rsidRPr="00E9667F">
        <w:t>To address intrinsic and extrinsic, microenvironment-driven mechanisms</w:t>
      </w:r>
      <w:r w:rsidR="006C22E7">
        <w:t xml:space="preserve"> of metastasis</w:t>
      </w:r>
      <w:r w:rsidR="00793CFC" w:rsidRPr="00E9667F">
        <w:t xml:space="preserve">, </w:t>
      </w:r>
      <w:r w:rsidR="00793CFC">
        <w:t>my lab uses</w:t>
      </w:r>
      <w:r w:rsidR="00793CFC" w:rsidRPr="00E9667F">
        <w:t xml:space="preserve"> established and develop</w:t>
      </w:r>
      <w:r w:rsidR="001A70F9">
        <w:t>s</w:t>
      </w:r>
      <w:r w:rsidR="00793CFC" w:rsidRPr="00E9667F">
        <w:t xml:space="preserve"> new intravital microscopy technologies. </w:t>
      </w:r>
      <w:r w:rsidR="00793CFC">
        <w:t>We</w:t>
      </w:r>
      <w:r w:rsidR="00793CFC" w:rsidRPr="00E9667F">
        <w:t xml:space="preserve"> integrate microscopy, image processing </w:t>
      </w:r>
      <w:r w:rsidR="00A21958">
        <w:t xml:space="preserve">&amp; machine learning with cancer biology, microfabrication and </w:t>
      </w:r>
      <w:r w:rsidR="00793CFC" w:rsidRPr="00E9667F">
        <w:t xml:space="preserve">mathematical models. </w:t>
      </w:r>
      <w:r w:rsidR="00793CFC">
        <w:t>In particular, by developing the first longitudinal imaging window in mice, and combining it with photoconvertible fluorescent proteins, we were able to demonstrate itineraries of individual cancer cells from the primary tumor, through the blood vessels and inside the lung</w:t>
      </w:r>
      <w:r w:rsidR="001A70F9">
        <w:t xml:space="preserve"> (</w:t>
      </w:r>
      <w:r w:rsidR="001A70F9" w:rsidRPr="001A70F9">
        <w:rPr>
          <w:i/>
          <w:iCs/>
        </w:rPr>
        <w:t>Nature Methods</w:t>
      </w:r>
      <w:r w:rsidR="00A21958">
        <w:rPr>
          <w:i/>
          <w:iCs/>
        </w:rPr>
        <w:t>, Nature Protocols</w:t>
      </w:r>
      <w:r w:rsidR="001A70F9">
        <w:t>)</w:t>
      </w:r>
      <w:r w:rsidR="00793CFC">
        <w:t xml:space="preserve">. </w:t>
      </w:r>
      <w:r w:rsidR="00880CC4">
        <w:t>Next</w:t>
      </w:r>
      <w:r w:rsidR="00793CFC">
        <w:t xml:space="preserve">, </w:t>
      </w:r>
      <w:r w:rsidR="00A21958">
        <w:t xml:space="preserve">by </w:t>
      </w:r>
      <w:r w:rsidR="00793CFC">
        <w:t xml:space="preserve">using </w:t>
      </w:r>
      <w:r w:rsidR="00A21958">
        <w:t xml:space="preserve">intravital </w:t>
      </w:r>
      <w:r w:rsidR="00793CFC">
        <w:t>multiphoton microscopy</w:t>
      </w:r>
      <w:r w:rsidR="00A21958">
        <w:t xml:space="preserve"> and support vector machine classification</w:t>
      </w:r>
      <w:r w:rsidR="00793CFC">
        <w:t xml:space="preserve">, we were the first to demonstrate invadopodia assembly is </w:t>
      </w:r>
      <w:r w:rsidR="000E7B67">
        <w:t>a</w:t>
      </w:r>
      <w:r w:rsidR="00793CFC">
        <w:t xml:space="preserve"> necessary step</w:t>
      </w:r>
      <w:r w:rsidR="003C5049" w:rsidRPr="00E9667F">
        <w:t xml:space="preserve"> </w:t>
      </w:r>
      <w:r w:rsidR="00793CFC">
        <w:t>for</w:t>
      </w:r>
      <w:r w:rsidR="003C5049" w:rsidRPr="00E9667F">
        <w:t xml:space="preserve"> </w:t>
      </w:r>
      <w:r w:rsidR="00A21958">
        <w:t>blood vessel entry</w:t>
      </w:r>
      <w:r w:rsidR="000E7B67">
        <w:t xml:space="preserve"> </w:t>
      </w:r>
      <w:r w:rsidR="001A70F9">
        <w:t>(</w:t>
      </w:r>
      <w:proofErr w:type="spellStart"/>
      <w:r w:rsidR="001A70F9" w:rsidRPr="001A70F9">
        <w:rPr>
          <w:i/>
          <w:iCs/>
        </w:rPr>
        <w:t>Plos</w:t>
      </w:r>
      <w:proofErr w:type="spellEnd"/>
      <w:r w:rsidR="001A70F9" w:rsidRPr="001A70F9">
        <w:rPr>
          <w:i/>
          <w:iCs/>
        </w:rPr>
        <w:t xml:space="preserve"> Bio</w:t>
      </w:r>
      <w:r w:rsidR="001A70F9">
        <w:t>)</w:t>
      </w:r>
      <w:r w:rsidR="003C5049" w:rsidRPr="00E9667F">
        <w:t>.</w:t>
      </w:r>
      <w:r w:rsidR="00EE02B4" w:rsidRPr="00E9667F">
        <w:t xml:space="preserve"> </w:t>
      </w:r>
      <w:r w:rsidR="000E7B67">
        <w:t>Most recently, using time-lapse of FUCCI</w:t>
      </w:r>
      <w:r w:rsidR="00880CC4">
        <w:t>-labeled tumors</w:t>
      </w:r>
      <w:r w:rsidR="001A70F9">
        <w:t>,</w:t>
      </w:r>
      <w:r w:rsidR="000E7B67">
        <w:t xml:space="preserve"> spheroids</w:t>
      </w:r>
      <w:r w:rsidR="001A70F9">
        <w:t xml:space="preserve"> and cells in confinement</w:t>
      </w:r>
      <w:r w:rsidR="000E7B67">
        <w:t xml:space="preserve">, we demonstrated that </w:t>
      </w:r>
      <w:r w:rsidR="001A70F9">
        <w:t xml:space="preserve">during G1 phase of the cell cycle, </w:t>
      </w:r>
      <w:r w:rsidR="000E7B67">
        <w:t xml:space="preserve">the </w:t>
      </w:r>
      <w:r w:rsidR="00880CC4">
        <w:t>cancer</w:t>
      </w:r>
      <w:r w:rsidR="000E7B67">
        <w:t xml:space="preserve"> cells </w:t>
      </w:r>
      <w:r w:rsidR="001A70F9">
        <w:t>move at high velocities (</w:t>
      </w:r>
      <w:r w:rsidR="001A70F9" w:rsidRPr="001A70F9">
        <w:rPr>
          <w:i/>
          <w:iCs/>
        </w:rPr>
        <w:t>APL Bioengineering</w:t>
      </w:r>
      <w:r w:rsidR="001A70F9">
        <w:t xml:space="preserve">) and </w:t>
      </w:r>
      <w:r w:rsidR="000E7B67">
        <w:t xml:space="preserve">assemble invadopodia, </w:t>
      </w:r>
      <w:r w:rsidR="00A73FE9">
        <w:t xml:space="preserve">which is </w:t>
      </w:r>
      <w:r w:rsidR="00880CC4">
        <w:t>controlled via cytoplasmic pool of p27 and its interaction with Tks5 and cortactin in invadopodia</w:t>
      </w:r>
      <w:r w:rsidR="001A70F9">
        <w:t xml:space="preserve"> (</w:t>
      </w:r>
      <w:r w:rsidR="001A70F9" w:rsidRPr="001A70F9">
        <w:rPr>
          <w:i/>
          <w:iCs/>
        </w:rPr>
        <w:t>J Cell Science</w:t>
      </w:r>
      <w:r w:rsidR="001A70F9">
        <w:t>)</w:t>
      </w:r>
      <w:r w:rsidR="000E7B67">
        <w:t xml:space="preserve">. </w:t>
      </w:r>
    </w:p>
    <w:p w14:paraId="2949EA73" w14:textId="180132A1" w:rsidR="00A33B46" w:rsidRDefault="003B7688" w:rsidP="009640EC">
      <w:pPr>
        <w:spacing w:after="0" w:line="240" w:lineRule="auto"/>
        <w:ind w:left="0" w:right="58" w:firstLine="360"/>
        <w:rPr>
          <w:shd w:val="clear" w:color="auto" w:fill="FFFFFF"/>
        </w:rPr>
      </w:pPr>
      <w:r>
        <w:rPr>
          <w:shd w:val="clear" w:color="auto" w:fill="FFFFFF"/>
        </w:rPr>
        <w:t>My</w:t>
      </w:r>
      <w:r w:rsidR="004B11B5" w:rsidRPr="00A73FE9">
        <w:rPr>
          <w:shd w:val="clear" w:color="auto" w:fill="FFFFFF"/>
        </w:rPr>
        <w:t xml:space="preserve"> laboratory offers the opportunity to train in </w:t>
      </w:r>
      <w:r w:rsidR="00B61930" w:rsidRPr="00A73FE9">
        <w:rPr>
          <w:shd w:val="clear" w:color="auto" w:fill="FFFFFF"/>
        </w:rPr>
        <w:t>developing and implementation of cancer imaging techniques and</w:t>
      </w:r>
      <w:r w:rsidR="004B11B5" w:rsidRPr="00A73FE9">
        <w:rPr>
          <w:shd w:val="clear" w:color="auto" w:fill="FFFFFF"/>
        </w:rPr>
        <w:t xml:space="preserve"> </w:t>
      </w:r>
      <w:r w:rsidR="00B61930" w:rsidRPr="00A73FE9">
        <w:rPr>
          <w:shd w:val="clear" w:color="auto" w:fill="FFFFFF"/>
        </w:rPr>
        <w:t>cancer mechano</w:t>
      </w:r>
      <w:r w:rsidR="004B11B5" w:rsidRPr="00A73FE9">
        <w:rPr>
          <w:shd w:val="clear" w:color="auto" w:fill="FFFFFF"/>
        </w:rPr>
        <w:t xml:space="preserve">biology. </w:t>
      </w:r>
      <w:r w:rsidR="00B61930" w:rsidRPr="00A73FE9">
        <w:rPr>
          <w:shd w:val="clear" w:color="auto" w:fill="FFFFFF"/>
        </w:rPr>
        <w:t>Mentees</w:t>
      </w:r>
      <w:r w:rsidR="004B11B5" w:rsidRPr="00A73FE9">
        <w:rPr>
          <w:shd w:val="clear" w:color="auto" w:fill="FFFFFF"/>
        </w:rPr>
        <w:t xml:space="preserve"> are exposed to a diverse set of </w:t>
      </w:r>
      <w:r w:rsidR="001A70F9">
        <w:rPr>
          <w:shd w:val="clear" w:color="auto" w:fill="FFFFFF"/>
        </w:rPr>
        <w:t xml:space="preserve">microscopy-centric </w:t>
      </w:r>
      <w:r w:rsidR="004B11B5" w:rsidRPr="00A73FE9">
        <w:rPr>
          <w:shd w:val="clear" w:color="auto" w:fill="FFFFFF"/>
        </w:rPr>
        <w:t>approaches</w:t>
      </w:r>
      <w:r w:rsidR="001A70F9">
        <w:rPr>
          <w:shd w:val="clear" w:color="auto" w:fill="FFFFFF"/>
        </w:rPr>
        <w:t xml:space="preserve"> </w:t>
      </w:r>
      <w:r w:rsidR="00A21958">
        <w:rPr>
          <w:shd w:val="clear" w:color="auto" w:fill="FFFFFF"/>
        </w:rPr>
        <w:t>applied to cancer, both</w:t>
      </w:r>
      <w:r w:rsidR="001A70F9">
        <w:rPr>
          <w:shd w:val="clear" w:color="auto" w:fill="FFFFFF"/>
        </w:rPr>
        <w:t xml:space="preserve"> </w:t>
      </w:r>
      <w:r w:rsidR="001A70F9" w:rsidRPr="001A70F9">
        <w:rPr>
          <w:i/>
          <w:iCs/>
          <w:shd w:val="clear" w:color="auto" w:fill="FFFFFF"/>
        </w:rPr>
        <w:t xml:space="preserve">in vitro </w:t>
      </w:r>
      <w:r w:rsidR="001A70F9">
        <w:rPr>
          <w:shd w:val="clear" w:color="auto" w:fill="FFFFFF"/>
        </w:rPr>
        <w:t xml:space="preserve">and </w:t>
      </w:r>
      <w:r w:rsidR="001A70F9" w:rsidRPr="001A70F9">
        <w:rPr>
          <w:i/>
          <w:iCs/>
          <w:shd w:val="clear" w:color="auto" w:fill="FFFFFF"/>
        </w:rPr>
        <w:t>in vivo</w:t>
      </w:r>
      <w:r w:rsidR="004B11B5" w:rsidRPr="00A73FE9">
        <w:rPr>
          <w:shd w:val="clear" w:color="auto" w:fill="FFFFFF"/>
        </w:rPr>
        <w:t xml:space="preserve">. </w:t>
      </w:r>
      <w:r w:rsidR="00A33B46">
        <w:rPr>
          <w:shd w:val="clear" w:color="auto" w:fill="FFFFFF"/>
        </w:rPr>
        <w:t xml:space="preserve">My teaching and service at Temple are devoted to implementing microscopy towards solving biomedical questions. As a Director </w:t>
      </w:r>
      <w:r w:rsidR="00213519">
        <w:rPr>
          <w:shd w:val="clear" w:color="auto" w:fill="FFFFFF"/>
        </w:rPr>
        <w:t xml:space="preserve">of </w:t>
      </w:r>
      <w:r w:rsidR="00A33B46">
        <w:rPr>
          <w:shd w:val="clear" w:color="auto" w:fill="FFFFFF"/>
        </w:rPr>
        <w:t xml:space="preserve">Light Microscopy shared resources at Temple Engineering, me and my mentees have trained &gt;100 students and collaborated with &gt;20 labs on their microscopy applications. In addition, I have developed </w:t>
      </w:r>
      <w:r w:rsidR="00213519">
        <w:rPr>
          <w:shd w:val="clear" w:color="auto" w:fill="FFFFFF"/>
        </w:rPr>
        <w:t>a</w:t>
      </w:r>
      <w:r w:rsidR="00A33B46">
        <w:rPr>
          <w:shd w:val="clear" w:color="auto" w:fill="FFFFFF"/>
        </w:rPr>
        <w:t xml:space="preserve"> hands-on course on </w:t>
      </w:r>
      <w:proofErr w:type="spellStart"/>
      <w:r w:rsidR="00A33B46">
        <w:rPr>
          <w:shd w:val="clear" w:color="auto" w:fill="FFFFFF"/>
        </w:rPr>
        <w:t>Biophotonics</w:t>
      </w:r>
      <w:proofErr w:type="spellEnd"/>
      <w:r w:rsidR="00A33B46">
        <w:rPr>
          <w:shd w:val="clear" w:color="auto" w:fill="FFFFFF"/>
        </w:rPr>
        <w:t xml:space="preserve"> for students of Bioengineering. This course has evolved as a result of my long experience of teaching microscopy, which includes MBL course in Woods Hole, as well as teaching microscopy to PhD and medical students at Albert Einstein College of Medicine. On international level, I have so far contributed a number of chapters in microscopy books; I am an active member of BINA Imaging Network and currently on organizing committee of Intravital Imaging of Cancer seminars, together with peers from France and Australia.</w:t>
      </w:r>
      <w:r w:rsidR="00213519">
        <w:rPr>
          <w:shd w:val="clear" w:color="auto" w:fill="FFFFFF"/>
        </w:rPr>
        <w:t xml:space="preserve"> I am excited to extend my collaborations, training and mentoring to FCCC as a Co-Director of BIF and have now established a satellite office and lab there for this purpose.</w:t>
      </w:r>
    </w:p>
    <w:p w14:paraId="73E7A220" w14:textId="5F6E2548" w:rsidR="00A33B46" w:rsidRDefault="00A33B46" w:rsidP="009640EC">
      <w:pPr>
        <w:pStyle w:val="ListParagraph"/>
        <w:numPr>
          <w:ilvl w:val="0"/>
          <w:numId w:val="22"/>
        </w:numPr>
        <w:spacing w:after="0" w:line="240" w:lineRule="auto"/>
        <w:ind w:left="360" w:right="0"/>
      </w:pPr>
      <w:r w:rsidRPr="00584761">
        <w:rPr>
          <w:u w:val="single"/>
        </w:rPr>
        <w:t>B. Gligorijevic</w:t>
      </w:r>
      <w:r>
        <w:t xml:space="preserve">*, D. </w:t>
      </w:r>
      <w:proofErr w:type="spellStart"/>
      <w:r>
        <w:t>Kedrin</w:t>
      </w:r>
      <w:proofErr w:type="spellEnd"/>
      <w:r>
        <w:t xml:space="preserve">*, J. Wyckoff, </w:t>
      </w:r>
      <w:proofErr w:type="spellStart"/>
      <w:r>
        <w:t>V.V.Verkhusha</w:t>
      </w:r>
      <w:proofErr w:type="spellEnd"/>
      <w:r>
        <w:t xml:space="preserve">, J. </w:t>
      </w:r>
      <w:proofErr w:type="spellStart"/>
      <w:r>
        <w:t>Condeelis</w:t>
      </w:r>
      <w:proofErr w:type="spellEnd"/>
      <w:r>
        <w:t xml:space="preserve">, J. E. </w:t>
      </w:r>
      <w:proofErr w:type="spellStart"/>
      <w:r>
        <w:t>Segall</w:t>
      </w:r>
      <w:proofErr w:type="spellEnd"/>
      <w:r>
        <w:t xml:space="preserve">, J. van </w:t>
      </w:r>
      <w:proofErr w:type="spellStart"/>
      <w:r>
        <w:t>Rheenen</w:t>
      </w:r>
      <w:proofErr w:type="spellEnd"/>
      <w:r>
        <w:t xml:space="preserve">,”Intravital imaging of metastatic cell behavior through an orthotopic Mammary Imaging Window” </w:t>
      </w:r>
      <w:r w:rsidRPr="00A33B46">
        <w:rPr>
          <w:b/>
        </w:rPr>
        <w:t xml:space="preserve">Nature </w:t>
      </w:r>
      <w:hyperlink r:id="rId5">
        <w:r w:rsidRPr="00A33B46">
          <w:rPr>
            <w:b/>
          </w:rPr>
          <w:t>Methods</w:t>
        </w:r>
      </w:hyperlink>
      <w:hyperlink r:id="rId6">
        <w:r w:rsidRPr="00A33B46">
          <w:rPr>
            <w:i/>
          </w:rPr>
          <w:t xml:space="preserve"> </w:t>
        </w:r>
      </w:hyperlink>
      <w:hyperlink r:id="rId7">
        <w:r>
          <w:t>(2008),</w:t>
        </w:r>
      </w:hyperlink>
      <w:hyperlink r:id="rId8">
        <w:r w:rsidRPr="00A33B46">
          <w:rPr>
            <w:i/>
          </w:rPr>
          <w:t xml:space="preserve"> </w:t>
        </w:r>
      </w:hyperlink>
      <w:hyperlink r:id="rId9">
        <w:r>
          <w:t xml:space="preserve">5:1019-1021 PMCID: </w:t>
        </w:r>
      </w:hyperlink>
      <w:r>
        <w:t>PMC2820719</w:t>
      </w:r>
    </w:p>
    <w:p w14:paraId="534DB830" w14:textId="77777777" w:rsidR="00A33B46" w:rsidRDefault="00A33B46" w:rsidP="009640EC">
      <w:pPr>
        <w:pStyle w:val="ListParagraph"/>
        <w:numPr>
          <w:ilvl w:val="0"/>
          <w:numId w:val="22"/>
        </w:numPr>
        <w:spacing w:after="0" w:line="240" w:lineRule="auto"/>
        <w:ind w:left="360" w:right="0"/>
      </w:pPr>
      <w:r w:rsidRPr="00151FE7">
        <w:rPr>
          <w:u w:val="single"/>
        </w:rPr>
        <w:t>B. Gligorijevic</w:t>
      </w:r>
      <w:r>
        <w:t xml:space="preserve">, A. Bergman, J. </w:t>
      </w:r>
      <w:proofErr w:type="spellStart"/>
      <w:r>
        <w:t>Condeelis</w:t>
      </w:r>
      <w:proofErr w:type="spellEnd"/>
      <w:r>
        <w:t xml:space="preserve">: ”Multiparametric Classification Links Tumor Microenvironments with Tumor Cell Phenotype”, </w:t>
      </w:r>
      <w:proofErr w:type="spellStart"/>
      <w:r w:rsidRPr="00151FE7">
        <w:rPr>
          <w:b/>
        </w:rPr>
        <w:t>Plos</w:t>
      </w:r>
      <w:proofErr w:type="spellEnd"/>
      <w:r w:rsidRPr="00151FE7">
        <w:rPr>
          <w:b/>
        </w:rPr>
        <w:t xml:space="preserve"> Biology</w:t>
      </w:r>
      <w:r>
        <w:t xml:space="preserve"> (2014) 12: 1-15, e1001995. PMCID: PMC4227649</w:t>
      </w:r>
    </w:p>
    <w:p w14:paraId="15DCA927" w14:textId="32AF0C5B" w:rsidR="00816AF6" w:rsidRPr="00264D6A" w:rsidRDefault="0005767A" w:rsidP="00264D6A">
      <w:pPr>
        <w:pStyle w:val="ListParagraph"/>
        <w:numPr>
          <w:ilvl w:val="0"/>
          <w:numId w:val="22"/>
        </w:numPr>
        <w:spacing w:after="0" w:line="240" w:lineRule="auto"/>
        <w:ind w:left="360" w:right="0"/>
        <w:rPr>
          <w:rFonts w:cs="Calibri"/>
          <w:color w:val="333333"/>
          <w:shd w:val="clear" w:color="auto" w:fill="FFFFFF"/>
        </w:rPr>
      </w:pPr>
      <w:r w:rsidRPr="00264D6A">
        <w:rPr>
          <w:bCs/>
        </w:rPr>
        <w:lastRenderedPageBreak/>
        <w:t xml:space="preserve">B. </w:t>
      </w:r>
      <w:proofErr w:type="spellStart"/>
      <w:r w:rsidRPr="00264D6A">
        <w:rPr>
          <w:bCs/>
        </w:rPr>
        <w:t>Bayarmagnai</w:t>
      </w:r>
      <w:proofErr w:type="spellEnd"/>
      <w:r w:rsidR="00593BFD" w:rsidRPr="00264D6A">
        <w:rPr>
          <w:bCs/>
        </w:rPr>
        <w:t xml:space="preserve">, </w:t>
      </w:r>
      <w:r w:rsidRPr="00264D6A">
        <w:rPr>
          <w:bCs/>
        </w:rPr>
        <w:t xml:space="preserve">L. </w:t>
      </w:r>
      <w:r w:rsidR="00593BFD" w:rsidRPr="00264D6A">
        <w:rPr>
          <w:bCs/>
        </w:rPr>
        <w:t xml:space="preserve">Perrin, </w:t>
      </w:r>
      <w:r w:rsidRPr="00264D6A">
        <w:rPr>
          <w:bCs/>
        </w:rPr>
        <w:t xml:space="preserve">K. </w:t>
      </w:r>
      <w:proofErr w:type="spellStart"/>
      <w:r w:rsidR="00593BFD" w:rsidRPr="00264D6A">
        <w:rPr>
          <w:bCs/>
        </w:rPr>
        <w:t>Esmaeili</w:t>
      </w:r>
      <w:proofErr w:type="spellEnd"/>
      <w:r w:rsidR="00593BFD" w:rsidRPr="00264D6A">
        <w:rPr>
          <w:bCs/>
        </w:rPr>
        <w:t xml:space="preserve">, </w:t>
      </w:r>
      <w:r w:rsidRPr="00264D6A">
        <w:rPr>
          <w:bCs/>
        </w:rPr>
        <w:t xml:space="preserve">X. </w:t>
      </w:r>
      <w:proofErr w:type="spellStart"/>
      <w:r w:rsidRPr="00264D6A">
        <w:rPr>
          <w:bCs/>
        </w:rPr>
        <w:t>Graña</w:t>
      </w:r>
      <w:proofErr w:type="spellEnd"/>
      <w:r w:rsidR="00593BFD" w:rsidRPr="00264D6A">
        <w:rPr>
          <w:bCs/>
        </w:rPr>
        <w:t xml:space="preserve">, </w:t>
      </w:r>
      <w:r w:rsidRPr="00264D6A">
        <w:rPr>
          <w:bCs/>
        </w:rPr>
        <w:t xml:space="preserve">E. </w:t>
      </w:r>
      <w:proofErr w:type="spellStart"/>
      <w:r w:rsidR="00593BFD" w:rsidRPr="00264D6A">
        <w:rPr>
          <w:bCs/>
        </w:rPr>
        <w:t>Tüzel</w:t>
      </w:r>
      <w:proofErr w:type="spellEnd"/>
      <w:r w:rsidR="00593BFD" w:rsidRPr="00264D6A">
        <w:rPr>
          <w:bCs/>
        </w:rPr>
        <w:t xml:space="preserve">, </w:t>
      </w:r>
      <w:r w:rsidRPr="00264D6A">
        <w:rPr>
          <w:bCs/>
          <w:u w:val="single"/>
        </w:rPr>
        <w:t xml:space="preserve">B. </w:t>
      </w:r>
      <w:r w:rsidR="00593BFD" w:rsidRPr="00264D6A">
        <w:rPr>
          <w:u w:val="single"/>
        </w:rPr>
        <w:t>Gligorijevic</w:t>
      </w:r>
      <w:r w:rsidR="00593BFD" w:rsidRPr="00816AF6">
        <w:t>.</w:t>
      </w:r>
      <w:r w:rsidR="00593BFD" w:rsidRPr="00264D6A">
        <w:rPr>
          <w:b/>
        </w:rPr>
        <w:t xml:space="preserve"> </w:t>
      </w:r>
      <w:r w:rsidR="00593BFD" w:rsidRPr="00816AF6">
        <w:t xml:space="preserve">“Invadopodia-mediated degradation is enriched in the G1 phase of the cell cycle”, </w:t>
      </w:r>
      <w:r w:rsidR="00593BFD" w:rsidRPr="00264D6A">
        <w:rPr>
          <w:b/>
        </w:rPr>
        <w:t>Journal of Cell Science</w:t>
      </w:r>
      <w:r w:rsidR="00593BFD" w:rsidRPr="00816AF6">
        <w:t xml:space="preserve"> (2019)</w:t>
      </w:r>
      <w:r w:rsidR="00593BFD" w:rsidRPr="00264D6A">
        <w:rPr>
          <w:color w:val="121313"/>
          <w:shd w:val="clear" w:color="auto" w:fill="FFFFFF"/>
        </w:rPr>
        <w:t xml:space="preserve"> </w:t>
      </w:r>
      <w:proofErr w:type="spellStart"/>
      <w:r w:rsidR="00593BFD" w:rsidRPr="00264D6A">
        <w:rPr>
          <w:color w:val="121313"/>
          <w:shd w:val="clear" w:color="auto" w:fill="FFFFFF"/>
        </w:rPr>
        <w:t>doi</w:t>
      </w:r>
      <w:proofErr w:type="spellEnd"/>
      <w:r w:rsidR="00593BFD" w:rsidRPr="00264D6A">
        <w:rPr>
          <w:color w:val="121313"/>
          <w:shd w:val="clear" w:color="auto" w:fill="FFFFFF"/>
        </w:rPr>
        <w:t>: 10.1242/jcs.227116</w:t>
      </w:r>
      <w:r w:rsidR="00593BFD" w:rsidRPr="00264D6A">
        <w:rPr>
          <w:rFonts w:cs="Calibri"/>
          <w:color w:val="333333"/>
          <w:shd w:val="clear" w:color="auto" w:fill="FFFFFF"/>
        </w:rPr>
        <w:t>.</w:t>
      </w:r>
      <w:r w:rsidR="00816AF6" w:rsidRPr="00264D6A">
        <w:rPr>
          <w:rFonts w:cs="Calibri"/>
          <w:color w:val="333333"/>
          <w:shd w:val="clear" w:color="auto" w:fill="FFFFFF"/>
        </w:rPr>
        <w:t xml:space="preserve"> </w:t>
      </w:r>
    </w:p>
    <w:p w14:paraId="5DCA7A9F" w14:textId="77777777" w:rsidR="00816AF6" w:rsidRPr="00816AF6" w:rsidRDefault="00816AF6" w:rsidP="00264D6A">
      <w:pPr>
        <w:pStyle w:val="ListParagraph"/>
        <w:numPr>
          <w:ilvl w:val="0"/>
          <w:numId w:val="22"/>
        </w:numPr>
        <w:spacing w:after="0" w:line="240" w:lineRule="auto"/>
        <w:ind w:left="360" w:right="0"/>
      </w:pPr>
      <w:r w:rsidRPr="00816AF6">
        <w:t xml:space="preserve">L. Perrin, T. Tucker, </w:t>
      </w:r>
      <w:r w:rsidRPr="00816AF6">
        <w:rPr>
          <w:u w:val="single"/>
        </w:rPr>
        <w:t>B. Gligorijevic</w:t>
      </w:r>
      <w:r w:rsidRPr="00816AF6">
        <w:t xml:space="preserve">, “Time-Resolved Fluorescence Imaging and Analysis of Cancer Cell Invasion in the 3D Spheroid Model”, Preclinical models and imaging modalities of tumor microenvironment in metastasis, </w:t>
      </w:r>
      <w:r w:rsidRPr="00816AF6">
        <w:rPr>
          <w:b/>
          <w:bCs/>
        </w:rPr>
        <w:t>Jove</w:t>
      </w:r>
      <w:r w:rsidRPr="00816AF6">
        <w:t xml:space="preserve"> (2021), </w:t>
      </w:r>
      <w:proofErr w:type="spellStart"/>
      <w:r w:rsidRPr="00816AF6">
        <w:t>doi</w:t>
      </w:r>
      <w:proofErr w:type="spellEnd"/>
      <w:r w:rsidRPr="00816AF6">
        <w:t xml:space="preserve"> 10.3791/61902</w:t>
      </w:r>
    </w:p>
    <w:p w14:paraId="1B280921" w14:textId="77777777" w:rsidR="00FB74C7" w:rsidRPr="004007D1" w:rsidRDefault="00FB74C7" w:rsidP="00FB74C7">
      <w:pPr>
        <w:pStyle w:val="ListParagraph"/>
        <w:spacing w:after="0" w:line="240" w:lineRule="auto"/>
        <w:ind w:right="51" w:firstLine="0"/>
      </w:pPr>
    </w:p>
    <w:p w14:paraId="4EBF2446" w14:textId="1C268431" w:rsidR="00F77749" w:rsidRDefault="00173CAC" w:rsidP="00FB74C7">
      <w:pPr>
        <w:pStyle w:val="Heading1"/>
        <w:spacing w:line="240" w:lineRule="auto"/>
        <w:ind w:left="0" w:right="0" w:firstLine="0"/>
        <w:jc w:val="both"/>
      </w:pPr>
      <w:r>
        <w:t>B. Positions and Honors</w:t>
      </w:r>
    </w:p>
    <w:p w14:paraId="0CAA0952" w14:textId="4A180C74" w:rsidR="00E3072E" w:rsidRPr="00E3072E" w:rsidRDefault="00E3072E" w:rsidP="00E3072E">
      <w:pPr>
        <w:ind w:left="0" w:firstLine="0"/>
        <w:rPr>
          <w:b/>
          <w:u w:val="single"/>
        </w:rPr>
      </w:pPr>
      <w:r w:rsidRPr="00E3072E">
        <w:rPr>
          <w:b/>
          <w:u w:val="single"/>
        </w:rPr>
        <w:t>Positions</w:t>
      </w:r>
    </w:p>
    <w:tbl>
      <w:tblPr>
        <w:tblStyle w:val="TableGrid0"/>
        <w:tblW w:w="10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8280"/>
      </w:tblGrid>
      <w:tr w:rsidR="00E3072E" w:rsidRPr="00E3072E" w14:paraId="062C4105" w14:textId="77777777" w:rsidTr="00E3072E">
        <w:tc>
          <w:tcPr>
            <w:tcW w:w="2520" w:type="dxa"/>
          </w:tcPr>
          <w:p w14:paraId="003BF184" w14:textId="77777777" w:rsidR="00E3072E" w:rsidRPr="00E3072E" w:rsidRDefault="00E3072E" w:rsidP="0040721D">
            <w:pPr>
              <w:spacing w:after="0" w:line="240" w:lineRule="auto"/>
              <w:ind w:left="0" w:right="0" w:firstLine="0"/>
            </w:pPr>
            <w:r w:rsidRPr="00E3072E">
              <w:t>1998-2000</w:t>
            </w:r>
          </w:p>
        </w:tc>
        <w:tc>
          <w:tcPr>
            <w:tcW w:w="8280" w:type="dxa"/>
          </w:tcPr>
          <w:p w14:paraId="16AD01D7" w14:textId="57CE0001" w:rsidR="00E3072E" w:rsidRPr="00E3072E" w:rsidRDefault="00E3072E" w:rsidP="0040721D">
            <w:pPr>
              <w:spacing w:after="0" w:line="240" w:lineRule="auto"/>
              <w:ind w:left="0" w:right="0" w:firstLine="0"/>
            </w:pPr>
            <w:r w:rsidRPr="00E3072E">
              <w:t>Undergraduate research</w:t>
            </w:r>
            <w:r w:rsidR="00966F8C">
              <w:t>er,</w:t>
            </w:r>
            <w:r w:rsidRPr="00E3072E">
              <w:t xml:space="preserve"> University of Belgrade, Department of </w:t>
            </w:r>
            <w:hyperlink r:id="rId10">
              <w:r w:rsidR="00966F8C">
                <w:t>Chemistry</w:t>
              </w:r>
            </w:hyperlink>
            <w:r w:rsidRPr="00E3072E">
              <w:t xml:space="preserve"> </w:t>
            </w:r>
          </w:p>
        </w:tc>
      </w:tr>
      <w:tr w:rsidR="00E3072E" w:rsidRPr="00E3072E" w14:paraId="28B03A96" w14:textId="77777777" w:rsidTr="00E3072E">
        <w:tc>
          <w:tcPr>
            <w:tcW w:w="2520" w:type="dxa"/>
          </w:tcPr>
          <w:p w14:paraId="6AC7093A" w14:textId="77777777" w:rsidR="00E3072E" w:rsidRPr="00E3072E" w:rsidRDefault="00E3072E" w:rsidP="0040721D">
            <w:pPr>
              <w:spacing w:after="0" w:line="240" w:lineRule="auto"/>
              <w:ind w:left="0" w:right="0" w:firstLine="0"/>
            </w:pPr>
            <w:r w:rsidRPr="00E3072E">
              <w:t>1999</w:t>
            </w:r>
          </w:p>
        </w:tc>
        <w:tc>
          <w:tcPr>
            <w:tcW w:w="8280" w:type="dxa"/>
          </w:tcPr>
          <w:p w14:paraId="70B9F31B" w14:textId="77777777" w:rsidR="00E3072E" w:rsidRPr="00E3072E" w:rsidRDefault="00E3072E" w:rsidP="0040721D">
            <w:pPr>
              <w:spacing w:after="0" w:line="240" w:lineRule="auto"/>
              <w:ind w:left="0" w:right="0" w:firstLine="0"/>
            </w:pPr>
            <w:r w:rsidRPr="00E3072E">
              <w:t>Research Assistant, Federal Bureau for Measurements and Precious Metals, Laboratory for Ionizing Radiation (Belgrade, Serbia)</w:t>
            </w:r>
          </w:p>
        </w:tc>
      </w:tr>
      <w:tr w:rsidR="00E3072E" w:rsidRPr="00E3072E" w14:paraId="2D0A7A73" w14:textId="77777777" w:rsidTr="00E3072E">
        <w:tc>
          <w:tcPr>
            <w:tcW w:w="2520" w:type="dxa"/>
          </w:tcPr>
          <w:p w14:paraId="0BC45600" w14:textId="0747B0B7" w:rsidR="00E3072E" w:rsidRPr="00E3072E" w:rsidRDefault="00E3072E" w:rsidP="00E3072E">
            <w:pPr>
              <w:spacing w:after="0" w:line="240" w:lineRule="auto"/>
              <w:ind w:left="0" w:right="0" w:firstLine="0"/>
            </w:pPr>
            <w:r w:rsidRPr="00E3072E">
              <w:t xml:space="preserve">2001-2002  </w:t>
            </w:r>
          </w:p>
        </w:tc>
        <w:tc>
          <w:tcPr>
            <w:tcW w:w="8280" w:type="dxa"/>
          </w:tcPr>
          <w:p w14:paraId="0623F8BF" w14:textId="729FC389" w:rsidR="00E3072E" w:rsidRPr="00E3072E" w:rsidRDefault="00E3072E" w:rsidP="0040721D">
            <w:pPr>
              <w:spacing w:after="0" w:line="240" w:lineRule="auto"/>
              <w:ind w:left="0" w:right="0" w:firstLine="0"/>
            </w:pPr>
            <w:r w:rsidRPr="00E3072E">
              <w:t>Research Talent, University of Belgrade, Faculty of Technology, Department of Environmental Engineering</w:t>
            </w:r>
          </w:p>
        </w:tc>
      </w:tr>
      <w:tr w:rsidR="00E3072E" w:rsidRPr="00E3072E" w14:paraId="79062417" w14:textId="77777777" w:rsidTr="00E3072E">
        <w:tc>
          <w:tcPr>
            <w:tcW w:w="2520" w:type="dxa"/>
          </w:tcPr>
          <w:p w14:paraId="06085710" w14:textId="159FB0F6" w:rsidR="00E3072E" w:rsidRPr="00E3072E" w:rsidRDefault="00E3072E" w:rsidP="00E3072E">
            <w:pPr>
              <w:spacing w:after="0" w:line="240" w:lineRule="auto"/>
              <w:ind w:left="0" w:right="0" w:firstLine="0"/>
            </w:pPr>
            <w:r w:rsidRPr="00E3072E">
              <w:t xml:space="preserve">2000-2002  </w:t>
            </w:r>
          </w:p>
        </w:tc>
        <w:tc>
          <w:tcPr>
            <w:tcW w:w="8280" w:type="dxa"/>
          </w:tcPr>
          <w:p w14:paraId="0900A6A8" w14:textId="2A548DF5" w:rsidR="00E3072E" w:rsidRPr="00E3072E" w:rsidRDefault="00E3072E" w:rsidP="0040721D">
            <w:pPr>
              <w:spacing w:after="0" w:line="240" w:lineRule="auto"/>
              <w:ind w:left="0" w:right="0" w:firstLine="0"/>
            </w:pPr>
            <w:r w:rsidRPr="00E3072E">
              <w:t xml:space="preserve">Research Talent, </w:t>
            </w:r>
            <w:hyperlink r:id="rId11">
              <w:r w:rsidRPr="00E3072E">
                <w:t xml:space="preserve">Military </w:t>
              </w:r>
            </w:hyperlink>
            <w:hyperlink r:id="rId12">
              <w:r w:rsidRPr="00E3072E">
                <w:t xml:space="preserve">Medical </w:t>
              </w:r>
            </w:hyperlink>
            <w:hyperlink r:id="rId13">
              <w:r w:rsidRPr="00E3072E">
                <w:t>Academy,</w:t>
              </w:r>
            </w:hyperlink>
            <w:r w:rsidRPr="00E3072E">
              <w:t xml:space="preserve"> Poison Control Center, Laboratory of Toxicology Research</w:t>
            </w:r>
          </w:p>
        </w:tc>
      </w:tr>
      <w:tr w:rsidR="00E3072E" w:rsidRPr="00E3072E" w14:paraId="2A5B07E7" w14:textId="77777777" w:rsidTr="00E3072E">
        <w:tc>
          <w:tcPr>
            <w:tcW w:w="2520" w:type="dxa"/>
          </w:tcPr>
          <w:p w14:paraId="7BA374DF" w14:textId="05409400" w:rsidR="00E3072E" w:rsidRPr="00E3072E" w:rsidRDefault="00E3072E" w:rsidP="00E3072E">
            <w:pPr>
              <w:spacing w:after="0" w:line="240" w:lineRule="auto"/>
              <w:ind w:left="0" w:right="0" w:firstLine="0"/>
            </w:pPr>
            <w:r w:rsidRPr="00E3072E">
              <w:t xml:space="preserve">2002-2007    </w:t>
            </w:r>
          </w:p>
        </w:tc>
        <w:tc>
          <w:tcPr>
            <w:tcW w:w="8280" w:type="dxa"/>
          </w:tcPr>
          <w:p w14:paraId="48C78C37" w14:textId="2F3D517D" w:rsidR="00E3072E" w:rsidRPr="00E3072E" w:rsidRDefault="00E3072E" w:rsidP="0040721D">
            <w:pPr>
              <w:spacing w:after="0" w:line="240" w:lineRule="auto"/>
              <w:ind w:left="0" w:right="0" w:firstLine="0"/>
            </w:pPr>
            <w:r w:rsidRPr="00E3072E">
              <w:t xml:space="preserve">PhD student, </w:t>
            </w:r>
            <w:hyperlink r:id="rId14">
              <w:r w:rsidRPr="00E3072E">
                <w:t xml:space="preserve">Georgetown </w:t>
              </w:r>
            </w:hyperlink>
            <w:hyperlink r:id="rId15">
              <w:r w:rsidRPr="00E3072E">
                <w:t>University,</w:t>
              </w:r>
            </w:hyperlink>
            <w:hyperlink r:id="rId16">
              <w:r w:rsidRPr="00E3072E">
                <w:t xml:space="preserve"> D</w:t>
              </w:r>
            </w:hyperlink>
            <w:hyperlink r:id="rId17">
              <w:r w:rsidRPr="00E3072E">
                <w:t>epartment</w:t>
              </w:r>
            </w:hyperlink>
            <w:hyperlink r:id="rId18">
              <w:r w:rsidRPr="00E3072E">
                <w:t xml:space="preserve"> o</w:t>
              </w:r>
            </w:hyperlink>
            <w:hyperlink r:id="rId19">
              <w:r w:rsidRPr="00E3072E">
                <w:t xml:space="preserve">f </w:t>
              </w:r>
            </w:hyperlink>
            <w:r w:rsidR="00412B98">
              <w:fldChar w:fldCharType="begin"/>
            </w:r>
            <w:r w:rsidR="00412B98">
              <w:instrText xml:space="preserve"> HYPERLINK "http://www8.georgetown.edu/departments/chemistry/" \h </w:instrText>
            </w:r>
            <w:r w:rsidR="00412B98">
              <w:fldChar w:fldCharType="separate"/>
            </w:r>
            <w:r w:rsidR="008C3742">
              <w:t>Chemistry</w:t>
            </w:r>
            <w:r w:rsidR="00412B98">
              <w:fldChar w:fldCharType="end"/>
            </w:r>
            <w:r w:rsidR="008C3742">
              <w:t xml:space="preserve"> </w:t>
            </w:r>
          </w:p>
        </w:tc>
      </w:tr>
      <w:tr w:rsidR="00E3072E" w:rsidRPr="00E3072E" w14:paraId="7A6A050B" w14:textId="77777777" w:rsidTr="00E3072E">
        <w:tc>
          <w:tcPr>
            <w:tcW w:w="2520" w:type="dxa"/>
          </w:tcPr>
          <w:p w14:paraId="014AEE4E" w14:textId="01BDF253" w:rsidR="00E3072E" w:rsidRPr="00E3072E" w:rsidRDefault="00E3072E" w:rsidP="00E3072E">
            <w:pPr>
              <w:spacing w:after="0" w:line="240" w:lineRule="auto"/>
              <w:ind w:left="0" w:right="0" w:firstLine="0"/>
            </w:pPr>
            <w:r w:rsidRPr="00E3072E">
              <w:t xml:space="preserve">2007-2012   </w:t>
            </w:r>
          </w:p>
        </w:tc>
        <w:tc>
          <w:tcPr>
            <w:tcW w:w="8280" w:type="dxa"/>
          </w:tcPr>
          <w:p w14:paraId="32A4E175" w14:textId="4C265138" w:rsidR="00E3072E" w:rsidRPr="00E3072E" w:rsidRDefault="00E3072E" w:rsidP="0040721D">
            <w:pPr>
              <w:spacing w:after="0" w:line="240" w:lineRule="auto"/>
              <w:ind w:left="0" w:right="0" w:firstLine="0"/>
            </w:pPr>
            <w:r w:rsidRPr="00E3072E">
              <w:t xml:space="preserve">Post-doctoral fellow, Albert Einstein College of Medicine, Department of Anatomy &amp; Structural Biology, Program in Microenvironment and Metastasis, </w:t>
            </w:r>
            <w:proofErr w:type="spellStart"/>
            <w:r w:rsidRPr="00E3072E">
              <w:t>Gruss</w:t>
            </w:r>
            <w:proofErr w:type="spellEnd"/>
            <w:r w:rsidRPr="00E3072E">
              <w:t xml:space="preserve">-Lipper </w:t>
            </w:r>
            <w:proofErr w:type="spellStart"/>
            <w:r w:rsidRPr="00E3072E">
              <w:t>Biophotonic</w:t>
            </w:r>
            <w:proofErr w:type="spellEnd"/>
            <w:r w:rsidRPr="00E3072E">
              <w:t xml:space="preserve"> Center. </w:t>
            </w:r>
          </w:p>
        </w:tc>
      </w:tr>
      <w:tr w:rsidR="00E3072E" w:rsidRPr="00E3072E" w14:paraId="31DF6F2C" w14:textId="77777777" w:rsidTr="00E3072E">
        <w:tc>
          <w:tcPr>
            <w:tcW w:w="2520" w:type="dxa"/>
          </w:tcPr>
          <w:p w14:paraId="50505D89" w14:textId="4B72F046" w:rsidR="00E3072E" w:rsidRPr="00E3072E" w:rsidRDefault="00E3072E" w:rsidP="00E3072E">
            <w:pPr>
              <w:spacing w:after="0" w:line="240" w:lineRule="auto"/>
              <w:ind w:left="0" w:right="0" w:firstLine="0"/>
            </w:pPr>
            <w:r w:rsidRPr="00E3072E">
              <w:t xml:space="preserve">2012-2015   </w:t>
            </w:r>
          </w:p>
        </w:tc>
        <w:tc>
          <w:tcPr>
            <w:tcW w:w="8280" w:type="dxa"/>
          </w:tcPr>
          <w:p w14:paraId="36212D9B" w14:textId="629F112B" w:rsidR="00E3072E" w:rsidRPr="00E3072E" w:rsidRDefault="008C3742" w:rsidP="0040721D">
            <w:pPr>
              <w:spacing w:after="0" w:line="240" w:lineRule="auto"/>
              <w:ind w:left="0" w:right="0" w:firstLine="0"/>
            </w:pPr>
            <w:r>
              <w:t>Research Faculty</w:t>
            </w:r>
            <w:r w:rsidR="00E3072E" w:rsidRPr="00E3072E">
              <w:t>, Albert Einstein College of Medicine, Systems and Computational Biology Department</w:t>
            </w:r>
          </w:p>
        </w:tc>
      </w:tr>
      <w:tr w:rsidR="00E3072E" w:rsidRPr="00E3072E" w14:paraId="742E82D0" w14:textId="77777777" w:rsidTr="00E3072E">
        <w:tc>
          <w:tcPr>
            <w:tcW w:w="2520" w:type="dxa"/>
          </w:tcPr>
          <w:p w14:paraId="63B8B8FC" w14:textId="6069739B" w:rsidR="00E3072E" w:rsidRPr="00E3072E" w:rsidRDefault="00E3072E" w:rsidP="00E3072E">
            <w:pPr>
              <w:spacing w:after="0" w:line="240" w:lineRule="auto"/>
              <w:ind w:left="0" w:right="0" w:firstLine="0"/>
            </w:pPr>
            <w:r w:rsidRPr="00E3072E">
              <w:t>03/01/20</w:t>
            </w:r>
            <w:r>
              <w:t>15-</w:t>
            </w:r>
            <w:r w:rsidRPr="00E3072E">
              <w:t xml:space="preserve">07/01/2020 </w:t>
            </w:r>
          </w:p>
        </w:tc>
        <w:tc>
          <w:tcPr>
            <w:tcW w:w="8280" w:type="dxa"/>
          </w:tcPr>
          <w:p w14:paraId="409D78C2" w14:textId="72DBA6FA" w:rsidR="00E3072E" w:rsidRPr="00E3072E" w:rsidRDefault="00E3072E" w:rsidP="0040721D">
            <w:pPr>
              <w:spacing w:after="0" w:line="240" w:lineRule="auto"/>
              <w:ind w:left="0" w:right="0" w:firstLine="0"/>
            </w:pPr>
            <w:r w:rsidRPr="00E3072E">
              <w:t>Assistant Professor, Bioengineering Department, Temple University</w:t>
            </w:r>
          </w:p>
        </w:tc>
      </w:tr>
      <w:tr w:rsidR="00E3072E" w:rsidRPr="00E3072E" w14:paraId="0B4794DF" w14:textId="77777777" w:rsidTr="00E3072E">
        <w:tc>
          <w:tcPr>
            <w:tcW w:w="2520" w:type="dxa"/>
          </w:tcPr>
          <w:p w14:paraId="375D6BAF" w14:textId="3C0F24EB" w:rsidR="00E3072E" w:rsidRPr="00E3072E" w:rsidRDefault="00E3072E" w:rsidP="00E3072E">
            <w:pPr>
              <w:spacing w:after="0" w:line="240" w:lineRule="auto"/>
              <w:ind w:left="0" w:right="0" w:firstLine="0"/>
            </w:pPr>
            <w:r w:rsidRPr="00E3072E">
              <w:t xml:space="preserve">09/01/2015-current </w:t>
            </w:r>
          </w:p>
        </w:tc>
        <w:tc>
          <w:tcPr>
            <w:tcW w:w="8280" w:type="dxa"/>
          </w:tcPr>
          <w:p w14:paraId="15F8F7D0" w14:textId="322039FE" w:rsidR="00E3072E" w:rsidRPr="00E3072E" w:rsidRDefault="00E3072E" w:rsidP="0040721D">
            <w:pPr>
              <w:spacing w:after="0" w:line="240" w:lineRule="auto"/>
              <w:ind w:left="0" w:right="0" w:firstLine="0"/>
            </w:pPr>
            <w:r w:rsidRPr="00E3072E">
              <w:t xml:space="preserve">Primary Member, Cancer </w:t>
            </w:r>
            <w:r w:rsidR="00DA0F9C">
              <w:t xml:space="preserve">Signaling </w:t>
            </w:r>
            <w:r w:rsidR="008C3742">
              <w:t>&amp; Epigenetics</w:t>
            </w:r>
            <w:r w:rsidRPr="00E3072E">
              <w:t>, Fox Chase Cancer Center</w:t>
            </w:r>
          </w:p>
        </w:tc>
      </w:tr>
      <w:tr w:rsidR="00E3072E" w:rsidRPr="00E3072E" w14:paraId="09976FCF" w14:textId="77777777" w:rsidTr="00E3072E">
        <w:tc>
          <w:tcPr>
            <w:tcW w:w="2520" w:type="dxa"/>
          </w:tcPr>
          <w:p w14:paraId="5426EC3A" w14:textId="28816FD1" w:rsidR="00E3072E" w:rsidRPr="00E3072E" w:rsidRDefault="00E3072E" w:rsidP="00E3072E">
            <w:pPr>
              <w:spacing w:after="0" w:line="240" w:lineRule="auto"/>
              <w:ind w:left="0" w:right="0" w:firstLine="0"/>
            </w:pPr>
            <w:r w:rsidRPr="00E3072E">
              <w:t xml:space="preserve">05/28/2020-current </w:t>
            </w:r>
          </w:p>
        </w:tc>
        <w:tc>
          <w:tcPr>
            <w:tcW w:w="8280" w:type="dxa"/>
          </w:tcPr>
          <w:p w14:paraId="74415644" w14:textId="6F2E7CF9" w:rsidR="00E3072E" w:rsidRPr="00E3072E" w:rsidRDefault="00E3072E" w:rsidP="0040721D">
            <w:pPr>
              <w:spacing w:after="0" w:line="240" w:lineRule="auto"/>
              <w:ind w:left="0" w:right="0" w:firstLine="0"/>
            </w:pPr>
            <w:r w:rsidRPr="00E3072E">
              <w:rPr>
                <w:bCs/>
              </w:rPr>
              <w:t>Director of Light Microscopy,</w:t>
            </w:r>
            <w:r w:rsidRPr="00E3072E">
              <w:t xml:space="preserve"> Bioengineering Department, Temple University</w:t>
            </w:r>
          </w:p>
        </w:tc>
      </w:tr>
      <w:tr w:rsidR="00E3072E" w:rsidRPr="00E3072E" w14:paraId="33D9D275" w14:textId="77777777" w:rsidTr="00E3072E">
        <w:tc>
          <w:tcPr>
            <w:tcW w:w="2520" w:type="dxa"/>
          </w:tcPr>
          <w:p w14:paraId="11A90A7B" w14:textId="2F812851" w:rsidR="00E3072E" w:rsidRPr="00E3072E" w:rsidRDefault="00E3072E" w:rsidP="00E3072E">
            <w:pPr>
              <w:spacing w:after="0" w:line="240" w:lineRule="auto"/>
              <w:ind w:left="0" w:right="0" w:firstLine="0"/>
            </w:pPr>
            <w:r>
              <w:t>07/01/2020-</w:t>
            </w:r>
            <w:r w:rsidRPr="00E3072E">
              <w:t xml:space="preserve">current </w:t>
            </w:r>
          </w:p>
        </w:tc>
        <w:tc>
          <w:tcPr>
            <w:tcW w:w="8280" w:type="dxa"/>
          </w:tcPr>
          <w:p w14:paraId="1D03BF97" w14:textId="5D57F2AF" w:rsidR="00E3072E" w:rsidRPr="00E3072E" w:rsidRDefault="00E3072E" w:rsidP="0040721D">
            <w:pPr>
              <w:spacing w:after="0" w:line="240" w:lineRule="auto"/>
              <w:ind w:left="0" w:right="0" w:firstLine="0"/>
            </w:pPr>
            <w:r w:rsidRPr="00E3072E">
              <w:t>Associate Professor, Bioengineerin</w:t>
            </w:r>
            <w:r>
              <w:t>g Department, Temple University</w:t>
            </w:r>
          </w:p>
        </w:tc>
      </w:tr>
      <w:tr w:rsidR="00E3072E" w:rsidRPr="00E3072E" w14:paraId="31A0A1AA" w14:textId="77777777" w:rsidTr="00E3072E">
        <w:trPr>
          <w:trHeight w:val="63"/>
        </w:trPr>
        <w:tc>
          <w:tcPr>
            <w:tcW w:w="2520" w:type="dxa"/>
          </w:tcPr>
          <w:p w14:paraId="466B9ABC" w14:textId="277B5572" w:rsidR="00E3072E" w:rsidRPr="00E3072E" w:rsidRDefault="00E3072E" w:rsidP="00E3072E">
            <w:pPr>
              <w:spacing w:after="0" w:line="240" w:lineRule="auto"/>
              <w:ind w:left="0" w:right="0" w:firstLine="0"/>
            </w:pPr>
            <w:r>
              <w:t>01/01/2021-</w:t>
            </w:r>
            <w:r w:rsidRPr="00E3072E">
              <w:t xml:space="preserve">current </w:t>
            </w:r>
          </w:p>
        </w:tc>
        <w:tc>
          <w:tcPr>
            <w:tcW w:w="8280" w:type="dxa"/>
          </w:tcPr>
          <w:p w14:paraId="291BFC09" w14:textId="7C0857C1" w:rsidR="00E3072E" w:rsidRPr="00E3072E" w:rsidRDefault="00E3072E" w:rsidP="0040721D">
            <w:pPr>
              <w:spacing w:after="0" w:line="240" w:lineRule="auto"/>
              <w:ind w:left="0" w:right="0" w:firstLine="0"/>
            </w:pPr>
            <w:r w:rsidRPr="00E3072E">
              <w:rPr>
                <w:bCs/>
              </w:rPr>
              <w:t>Co-Director of Biological Imaging Light Facility,</w:t>
            </w:r>
            <w:r w:rsidRPr="00E3072E">
              <w:t xml:space="preserve"> Fox Chase Cancer Center</w:t>
            </w:r>
          </w:p>
        </w:tc>
      </w:tr>
    </w:tbl>
    <w:p w14:paraId="66A68CA1" w14:textId="77777777" w:rsidR="00A66B37" w:rsidRPr="00E3072E" w:rsidRDefault="00A66B37" w:rsidP="00FB74C7">
      <w:pPr>
        <w:spacing w:after="0" w:line="240" w:lineRule="auto"/>
        <w:ind w:left="1350" w:right="51" w:hanging="1320"/>
      </w:pPr>
    </w:p>
    <w:p w14:paraId="55780C06" w14:textId="77777777" w:rsidR="00F77749" w:rsidRDefault="00173CAC" w:rsidP="00FB74C7">
      <w:pPr>
        <w:spacing w:after="0" w:line="240" w:lineRule="auto"/>
        <w:ind w:left="0" w:right="2811" w:firstLine="0"/>
      </w:pPr>
      <w:r>
        <w:rPr>
          <w:b/>
          <w:u w:val="single" w:color="000000"/>
        </w:rPr>
        <w:t>Honors</w:t>
      </w:r>
    </w:p>
    <w:tbl>
      <w:tblPr>
        <w:tblStyle w:val="TableGrid0"/>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5"/>
        <w:gridCol w:w="8185"/>
      </w:tblGrid>
      <w:tr w:rsidR="00E3072E" w14:paraId="470A7D43" w14:textId="77777777" w:rsidTr="00E3072E">
        <w:tc>
          <w:tcPr>
            <w:tcW w:w="2565" w:type="dxa"/>
          </w:tcPr>
          <w:p w14:paraId="0BD1729C" w14:textId="3E8C136E" w:rsidR="00E3072E" w:rsidRPr="00E3072E" w:rsidRDefault="00E3072E" w:rsidP="00E3072E">
            <w:pPr>
              <w:spacing w:after="0" w:line="240" w:lineRule="auto"/>
              <w:ind w:left="0" w:right="58" w:firstLine="0"/>
            </w:pPr>
            <w:r w:rsidRPr="00E3072E">
              <w:t xml:space="preserve">2001-2002    </w:t>
            </w:r>
          </w:p>
        </w:tc>
        <w:tc>
          <w:tcPr>
            <w:tcW w:w="8185" w:type="dxa"/>
          </w:tcPr>
          <w:p w14:paraId="7D2672AE" w14:textId="1ED23250" w:rsidR="00E3072E" w:rsidRPr="00E3072E" w:rsidRDefault="00E3072E" w:rsidP="00FB74C7">
            <w:pPr>
              <w:spacing w:after="0" w:line="240" w:lineRule="auto"/>
              <w:ind w:left="0" w:right="58" w:firstLine="0"/>
            </w:pPr>
            <w:r w:rsidRPr="00E3072E">
              <w:t>Research Fellowship, University of Belgrade</w:t>
            </w:r>
          </w:p>
        </w:tc>
      </w:tr>
      <w:tr w:rsidR="00E3072E" w14:paraId="14C6001B" w14:textId="77777777" w:rsidTr="00E3072E">
        <w:tc>
          <w:tcPr>
            <w:tcW w:w="2565" w:type="dxa"/>
          </w:tcPr>
          <w:p w14:paraId="1B03B738" w14:textId="71102A3A" w:rsidR="00E3072E" w:rsidRPr="00E3072E" w:rsidRDefault="00E3072E" w:rsidP="00E3072E">
            <w:pPr>
              <w:spacing w:after="0" w:line="240" w:lineRule="auto"/>
              <w:ind w:left="0" w:right="58" w:firstLine="0"/>
            </w:pPr>
            <w:r>
              <w:t>2000-2002</w:t>
            </w:r>
          </w:p>
        </w:tc>
        <w:tc>
          <w:tcPr>
            <w:tcW w:w="8185" w:type="dxa"/>
          </w:tcPr>
          <w:p w14:paraId="7898B0DD" w14:textId="60BC6ED3" w:rsidR="00E3072E" w:rsidRPr="00E3072E" w:rsidRDefault="00E3072E" w:rsidP="00FB74C7">
            <w:pPr>
              <w:spacing w:after="0" w:line="240" w:lineRule="auto"/>
              <w:ind w:left="0" w:right="58" w:firstLine="0"/>
            </w:pPr>
            <w:r w:rsidRPr="00E3072E">
              <w:t>Research Talent Fellowship, Military Medical Academy</w:t>
            </w:r>
            <w:r w:rsidR="00A87D0B">
              <w:t xml:space="preserve">, </w:t>
            </w:r>
            <w:r w:rsidRPr="00E3072E">
              <w:t>Belgrade, Serbia</w:t>
            </w:r>
          </w:p>
        </w:tc>
      </w:tr>
      <w:tr w:rsidR="00E3072E" w14:paraId="5B948F4F" w14:textId="77777777" w:rsidTr="00E3072E">
        <w:tc>
          <w:tcPr>
            <w:tcW w:w="2565" w:type="dxa"/>
          </w:tcPr>
          <w:p w14:paraId="5799ABD1" w14:textId="7E6ADB99" w:rsidR="00E3072E" w:rsidRDefault="00E3072E" w:rsidP="00E3072E">
            <w:pPr>
              <w:spacing w:after="0" w:line="240" w:lineRule="auto"/>
              <w:ind w:left="0" w:right="58" w:firstLine="0"/>
            </w:pPr>
            <w:r>
              <w:t>2002</w:t>
            </w:r>
          </w:p>
        </w:tc>
        <w:tc>
          <w:tcPr>
            <w:tcW w:w="8185" w:type="dxa"/>
          </w:tcPr>
          <w:p w14:paraId="3D615F5F" w14:textId="16369616" w:rsidR="00E3072E" w:rsidRPr="00E3072E" w:rsidRDefault="00E3072E" w:rsidP="00FB74C7">
            <w:pPr>
              <w:spacing w:after="0" w:line="240" w:lineRule="auto"/>
              <w:ind w:left="0" w:right="58" w:firstLine="0"/>
            </w:pPr>
            <w:proofErr w:type="spellStart"/>
            <w:r w:rsidRPr="00E3072E">
              <w:t>Espenscheid</w:t>
            </w:r>
            <w:proofErr w:type="spellEnd"/>
            <w:r w:rsidRPr="00E3072E">
              <w:t xml:space="preserve"> </w:t>
            </w:r>
            <w:r w:rsidR="00A87D0B">
              <w:t xml:space="preserve">PhD </w:t>
            </w:r>
            <w:r w:rsidRPr="00E3072E">
              <w:t>Fellowship (top 2%), Georgetown University</w:t>
            </w:r>
          </w:p>
        </w:tc>
      </w:tr>
      <w:tr w:rsidR="00E3072E" w14:paraId="7E6CAE45" w14:textId="77777777" w:rsidTr="00E3072E">
        <w:tc>
          <w:tcPr>
            <w:tcW w:w="2565" w:type="dxa"/>
          </w:tcPr>
          <w:p w14:paraId="0BE2BB56" w14:textId="3BCBD512" w:rsidR="00E3072E" w:rsidRDefault="00E3072E" w:rsidP="00E3072E">
            <w:pPr>
              <w:spacing w:after="0" w:line="240" w:lineRule="auto"/>
              <w:ind w:left="0" w:right="58" w:firstLine="0"/>
            </w:pPr>
            <w:r>
              <w:t>200</w:t>
            </w:r>
            <w:r w:rsidR="00A87D0B">
              <w:t>7</w:t>
            </w:r>
          </w:p>
        </w:tc>
        <w:tc>
          <w:tcPr>
            <w:tcW w:w="8185" w:type="dxa"/>
          </w:tcPr>
          <w:p w14:paraId="143989EB" w14:textId="59F34809" w:rsidR="00E3072E" w:rsidRPr="00E3072E" w:rsidRDefault="00A87D0B" w:rsidP="00FB74C7">
            <w:pPr>
              <w:spacing w:after="0" w:line="240" w:lineRule="auto"/>
              <w:ind w:left="0" w:right="58" w:firstLine="0"/>
            </w:pPr>
            <w:r>
              <w:t>Concept Award</w:t>
            </w:r>
            <w:r>
              <w:t>, Department of Defense Breast Cancer Research Program</w:t>
            </w:r>
          </w:p>
        </w:tc>
      </w:tr>
      <w:tr w:rsidR="00E3072E" w14:paraId="77A9DACA" w14:textId="77777777" w:rsidTr="00E3072E">
        <w:tc>
          <w:tcPr>
            <w:tcW w:w="2565" w:type="dxa"/>
          </w:tcPr>
          <w:p w14:paraId="75E91CCA" w14:textId="225FCD26" w:rsidR="00E3072E" w:rsidRDefault="00E3072E" w:rsidP="00E3072E">
            <w:pPr>
              <w:spacing w:after="0" w:line="240" w:lineRule="auto"/>
              <w:ind w:left="0" w:right="58" w:firstLine="0"/>
            </w:pPr>
            <w:r>
              <w:t>2008</w:t>
            </w:r>
          </w:p>
        </w:tc>
        <w:tc>
          <w:tcPr>
            <w:tcW w:w="8185" w:type="dxa"/>
          </w:tcPr>
          <w:p w14:paraId="0B0270B1" w14:textId="15AD5500" w:rsidR="00E3072E" w:rsidRPr="00E3072E" w:rsidRDefault="008C3742" w:rsidP="00FB74C7">
            <w:pPr>
              <w:spacing w:after="0" w:line="240" w:lineRule="auto"/>
              <w:ind w:left="0" w:right="58" w:firstLine="0"/>
            </w:pPr>
            <w:r>
              <w:t>5</w:t>
            </w:r>
            <w:r w:rsidRPr="008C3742">
              <w:rPr>
                <w:vertAlign w:val="superscript"/>
              </w:rPr>
              <w:t>th</w:t>
            </w:r>
            <w:r>
              <w:t xml:space="preserve"> Annual </w:t>
            </w:r>
            <w:proofErr w:type="spellStart"/>
            <w:r w:rsidR="00E3072E" w:rsidRPr="00E3072E">
              <w:t>Belfer</w:t>
            </w:r>
            <w:proofErr w:type="spellEnd"/>
            <w:r w:rsidR="00E3072E" w:rsidRPr="00E3072E">
              <w:t xml:space="preserve"> Prize for Outstanding Postdoctoral Research (top 3%)</w:t>
            </w:r>
          </w:p>
        </w:tc>
      </w:tr>
      <w:tr w:rsidR="00E3072E" w14:paraId="03ED2379" w14:textId="77777777" w:rsidTr="00E3072E">
        <w:tc>
          <w:tcPr>
            <w:tcW w:w="2565" w:type="dxa"/>
          </w:tcPr>
          <w:p w14:paraId="6F9CD5D7" w14:textId="71223838" w:rsidR="00E3072E" w:rsidRDefault="00E3072E" w:rsidP="00E3072E">
            <w:pPr>
              <w:spacing w:after="0" w:line="240" w:lineRule="auto"/>
              <w:ind w:left="0" w:right="58" w:firstLine="0"/>
            </w:pPr>
            <w:r>
              <w:t>2008</w:t>
            </w:r>
          </w:p>
        </w:tc>
        <w:tc>
          <w:tcPr>
            <w:tcW w:w="8185" w:type="dxa"/>
          </w:tcPr>
          <w:p w14:paraId="6EC48347" w14:textId="7D47428A" w:rsidR="00E3072E" w:rsidRPr="00E3072E" w:rsidRDefault="00E3072E" w:rsidP="00E3072E">
            <w:pPr>
              <w:spacing w:after="0" w:line="240" w:lineRule="auto"/>
              <w:ind w:left="-18" w:right="51"/>
            </w:pPr>
            <w:r w:rsidRPr="00E3072E">
              <w:t xml:space="preserve">American Society of Cell Biology, </w:t>
            </w:r>
            <w:r w:rsidR="00A87D0B" w:rsidRPr="00E3072E">
              <w:t>“Newsworthy”</w:t>
            </w:r>
            <w:r w:rsidR="00A87D0B">
              <w:t xml:space="preserve"> </w:t>
            </w:r>
            <w:r w:rsidR="008C3742">
              <w:t>talk</w:t>
            </w:r>
            <w:r w:rsidRPr="00E3072E">
              <w:t xml:space="preserve"> </w:t>
            </w:r>
            <w:r w:rsidR="00A87D0B">
              <w:t>(</w:t>
            </w:r>
            <w:r w:rsidR="008C3742">
              <w:t>top 1%</w:t>
            </w:r>
            <w:r w:rsidR="00A87D0B">
              <w:t xml:space="preserve">, </w:t>
            </w:r>
            <w:r w:rsidRPr="00E3072E">
              <w:t>12</w:t>
            </w:r>
            <w:r w:rsidR="00A87D0B">
              <w:t>/</w:t>
            </w:r>
            <w:r w:rsidRPr="00E3072E">
              <w:t>1,229</w:t>
            </w:r>
            <w:r w:rsidR="00A87D0B">
              <w:t>)</w:t>
            </w:r>
          </w:p>
        </w:tc>
      </w:tr>
      <w:tr w:rsidR="00E3072E" w14:paraId="57E2E04D" w14:textId="77777777" w:rsidTr="00E3072E">
        <w:tc>
          <w:tcPr>
            <w:tcW w:w="2565" w:type="dxa"/>
          </w:tcPr>
          <w:p w14:paraId="46CCD10C" w14:textId="34DD6977" w:rsidR="00E3072E" w:rsidRDefault="00E3072E" w:rsidP="00E3072E">
            <w:pPr>
              <w:spacing w:after="0" w:line="240" w:lineRule="auto"/>
              <w:ind w:left="0" w:right="58" w:firstLine="0"/>
            </w:pPr>
            <w:r>
              <w:t>2008</w:t>
            </w:r>
          </w:p>
        </w:tc>
        <w:tc>
          <w:tcPr>
            <w:tcW w:w="8185" w:type="dxa"/>
          </w:tcPr>
          <w:p w14:paraId="3A7C9167" w14:textId="505C7924" w:rsidR="00E3072E" w:rsidRPr="00E3072E" w:rsidRDefault="00A87D0B" w:rsidP="00E3072E">
            <w:pPr>
              <w:spacing w:after="0" w:line="240" w:lineRule="auto"/>
              <w:ind w:left="-18" w:right="51"/>
            </w:pPr>
            <w:r>
              <w:t xml:space="preserve">Featured in </w:t>
            </w:r>
            <w:r w:rsidR="00E3072E" w:rsidRPr="00E3072E">
              <w:t>Nature Milestones: Light Microscopy, In situ and in vivo microscopy</w:t>
            </w:r>
          </w:p>
        </w:tc>
      </w:tr>
      <w:tr w:rsidR="00002C16" w:rsidRPr="00E3072E" w14:paraId="0BECFEF2" w14:textId="77777777" w:rsidTr="00F90385">
        <w:tc>
          <w:tcPr>
            <w:tcW w:w="2565" w:type="dxa"/>
          </w:tcPr>
          <w:p w14:paraId="088B0B60" w14:textId="77777777" w:rsidR="00002C16" w:rsidRDefault="00002C16" w:rsidP="00F90385">
            <w:pPr>
              <w:spacing w:after="0" w:line="240" w:lineRule="auto"/>
              <w:ind w:left="0" w:right="58" w:firstLine="0"/>
            </w:pPr>
            <w:r>
              <w:t>2010</w:t>
            </w:r>
          </w:p>
        </w:tc>
        <w:tc>
          <w:tcPr>
            <w:tcW w:w="8185" w:type="dxa"/>
          </w:tcPr>
          <w:p w14:paraId="59401EDE" w14:textId="10DE77D4" w:rsidR="00002C16" w:rsidRPr="00E3072E" w:rsidRDefault="00002C16" w:rsidP="00F90385">
            <w:pPr>
              <w:spacing w:after="0" w:line="240" w:lineRule="auto"/>
              <w:ind w:left="-18" w:right="51"/>
            </w:pPr>
            <w:r>
              <w:t xml:space="preserve">Charles </w:t>
            </w:r>
            <w:proofErr w:type="spellStart"/>
            <w:r>
              <w:t>Revson</w:t>
            </w:r>
            <w:proofErr w:type="spellEnd"/>
            <w:r>
              <w:t xml:space="preserve"> Foundation Biomedical Research Fellowship (8-10 annually)</w:t>
            </w:r>
          </w:p>
        </w:tc>
      </w:tr>
      <w:tr w:rsidR="00002C16" w14:paraId="37F69850" w14:textId="77777777" w:rsidTr="00E3072E">
        <w:tc>
          <w:tcPr>
            <w:tcW w:w="2565" w:type="dxa"/>
          </w:tcPr>
          <w:p w14:paraId="5FE6132E" w14:textId="67E2638C" w:rsidR="00002C16" w:rsidRDefault="00002C16" w:rsidP="00002C16">
            <w:pPr>
              <w:spacing w:after="0" w:line="240" w:lineRule="auto"/>
              <w:ind w:left="0" w:right="58" w:firstLine="0"/>
            </w:pPr>
            <w:r>
              <w:t>2010</w:t>
            </w:r>
          </w:p>
        </w:tc>
        <w:tc>
          <w:tcPr>
            <w:tcW w:w="8185" w:type="dxa"/>
          </w:tcPr>
          <w:p w14:paraId="187ABECE" w14:textId="41A7CB3E" w:rsidR="00002C16" w:rsidRPr="00E3072E" w:rsidRDefault="00002C16" w:rsidP="00002C16">
            <w:pPr>
              <w:spacing w:after="0" w:line="240" w:lineRule="auto"/>
              <w:ind w:left="-18" w:right="51"/>
            </w:pPr>
            <w:r w:rsidRPr="00E3072E">
              <w:t>Dennis Shields Postdoctoral Research Prize</w:t>
            </w:r>
            <w:r>
              <w:t xml:space="preserve"> (3 awarded annually)</w:t>
            </w:r>
          </w:p>
        </w:tc>
      </w:tr>
      <w:tr w:rsidR="00002C16" w:rsidRPr="00E3072E" w14:paraId="725D7063" w14:textId="77777777" w:rsidTr="00F90385">
        <w:tc>
          <w:tcPr>
            <w:tcW w:w="2565" w:type="dxa"/>
          </w:tcPr>
          <w:p w14:paraId="608CC1EF" w14:textId="1D15FAE8" w:rsidR="00002C16" w:rsidRDefault="00002C16" w:rsidP="00002C16">
            <w:pPr>
              <w:spacing w:after="0" w:line="240" w:lineRule="auto"/>
              <w:ind w:left="0" w:right="58" w:firstLine="0"/>
            </w:pPr>
            <w:r>
              <w:t>201</w:t>
            </w:r>
            <w:r>
              <w:t>3</w:t>
            </w:r>
          </w:p>
        </w:tc>
        <w:tc>
          <w:tcPr>
            <w:tcW w:w="8185" w:type="dxa"/>
          </w:tcPr>
          <w:p w14:paraId="12F8EB09" w14:textId="5803C664" w:rsidR="00002C16" w:rsidRPr="00E3072E" w:rsidRDefault="00002C16" w:rsidP="00002C16">
            <w:pPr>
              <w:spacing w:after="0" w:line="240" w:lineRule="auto"/>
              <w:ind w:left="-18" w:right="51"/>
            </w:pPr>
            <w:r>
              <w:t>K99 Pathway to Independence</w:t>
            </w:r>
            <w:r w:rsidRPr="00E3072E">
              <w:t xml:space="preserve"> Award NIH</w:t>
            </w:r>
            <w:r>
              <w:t>/NCI</w:t>
            </w:r>
          </w:p>
        </w:tc>
      </w:tr>
      <w:tr w:rsidR="00002C16" w14:paraId="21D6E3A6" w14:textId="77777777" w:rsidTr="00E3072E">
        <w:tc>
          <w:tcPr>
            <w:tcW w:w="2565" w:type="dxa"/>
          </w:tcPr>
          <w:p w14:paraId="1D6ED078" w14:textId="4DE1B8AA" w:rsidR="00002C16" w:rsidRDefault="00002C16" w:rsidP="00002C16">
            <w:pPr>
              <w:spacing w:after="0" w:line="240" w:lineRule="auto"/>
              <w:ind w:left="0" w:right="58" w:firstLine="0"/>
            </w:pPr>
            <w:r>
              <w:t>2014</w:t>
            </w:r>
          </w:p>
        </w:tc>
        <w:tc>
          <w:tcPr>
            <w:tcW w:w="8185" w:type="dxa"/>
          </w:tcPr>
          <w:p w14:paraId="3F4053AD" w14:textId="3786F22F" w:rsidR="00002C16" w:rsidRPr="00E3072E" w:rsidRDefault="00002C16" w:rsidP="00002C16">
            <w:pPr>
              <w:spacing w:after="0" w:line="240" w:lineRule="auto"/>
              <w:ind w:left="-18" w:right="51"/>
            </w:pPr>
            <w:r>
              <w:t xml:space="preserve">K22 </w:t>
            </w:r>
            <w:r w:rsidRPr="00E3072E">
              <w:t>Career Transition Award (</w:t>
            </w:r>
            <w:r>
              <w:t>passed</w:t>
            </w:r>
            <w:r w:rsidRPr="00E3072E">
              <w:t xml:space="preserve"> due to K99)</w:t>
            </w:r>
          </w:p>
        </w:tc>
      </w:tr>
      <w:tr w:rsidR="00002C16" w:rsidRPr="00E3072E" w14:paraId="0BFC57B3" w14:textId="77777777" w:rsidTr="00F90385">
        <w:tc>
          <w:tcPr>
            <w:tcW w:w="2565" w:type="dxa"/>
          </w:tcPr>
          <w:p w14:paraId="4BFF2E94" w14:textId="77777777" w:rsidR="00002C16" w:rsidRDefault="00002C16" w:rsidP="00002C16">
            <w:pPr>
              <w:spacing w:after="0" w:line="240" w:lineRule="auto"/>
              <w:ind w:left="0" w:right="58" w:firstLine="0"/>
            </w:pPr>
            <w:r>
              <w:t>2014</w:t>
            </w:r>
          </w:p>
        </w:tc>
        <w:tc>
          <w:tcPr>
            <w:tcW w:w="8185" w:type="dxa"/>
          </w:tcPr>
          <w:p w14:paraId="17AABC09" w14:textId="3A586E36" w:rsidR="00002C16" w:rsidRPr="00E3072E" w:rsidRDefault="00002C16" w:rsidP="00002C16">
            <w:pPr>
              <w:spacing w:after="0" w:line="240" w:lineRule="auto"/>
              <w:ind w:left="-18" w:right="51"/>
            </w:pPr>
            <w:r w:rsidRPr="00E3072E">
              <w:t xml:space="preserve">ATIP Avenir European Young Group Leader- </w:t>
            </w:r>
            <w:r>
              <w:t>passed</w:t>
            </w:r>
            <w:r w:rsidRPr="00E3072E">
              <w:t xml:space="preserve"> for Temple Bioengineering </w:t>
            </w:r>
          </w:p>
        </w:tc>
      </w:tr>
      <w:tr w:rsidR="00002C16" w14:paraId="39EA14E6" w14:textId="77777777" w:rsidTr="00E3072E">
        <w:tc>
          <w:tcPr>
            <w:tcW w:w="2565" w:type="dxa"/>
          </w:tcPr>
          <w:p w14:paraId="7167B7E9" w14:textId="15DAB62F" w:rsidR="00002C16" w:rsidRDefault="00002C16" w:rsidP="00002C16">
            <w:pPr>
              <w:spacing w:after="0" w:line="240" w:lineRule="auto"/>
              <w:ind w:left="0" w:right="58" w:firstLine="0"/>
            </w:pPr>
            <w:r>
              <w:t>201</w:t>
            </w:r>
            <w:r w:rsidR="00A87D0B">
              <w:t>6</w:t>
            </w:r>
          </w:p>
        </w:tc>
        <w:tc>
          <w:tcPr>
            <w:tcW w:w="8185" w:type="dxa"/>
          </w:tcPr>
          <w:p w14:paraId="33074B8C" w14:textId="4B935CAC" w:rsidR="00002C16" w:rsidRPr="00E3072E" w:rsidRDefault="00002C16" w:rsidP="00002C16">
            <w:pPr>
              <w:spacing w:after="0" w:line="240" w:lineRule="auto"/>
              <w:ind w:left="-18" w:right="51"/>
            </w:pPr>
            <w:r>
              <w:t>Concern Foundation “Conquer Cancer Now” Young Faculty Award</w:t>
            </w:r>
            <w:r w:rsidRPr="00E3072E">
              <w:t xml:space="preserve"> </w:t>
            </w:r>
            <w:r>
              <w:t>(~10 annually)</w:t>
            </w:r>
          </w:p>
        </w:tc>
      </w:tr>
      <w:tr w:rsidR="00002C16" w:rsidRPr="00E3072E" w14:paraId="4DF47DE3" w14:textId="77777777" w:rsidTr="00F90385">
        <w:tc>
          <w:tcPr>
            <w:tcW w:w="2565" w:type="dxa"/>
          </w:tcPr>
          <w:p w14:paraId="21F8DC13" w14:textId="28AD8A2E" w:rsidR="00002C16" w:rsidRDefault="00002C16" w:rsidP="00002C16">
            <w:pPr>
              <w:spacing w:after="0" w:line="240" w:lineRule="auto"/>
              <w:ind w:left="0" w:right="58" w:firstLine="0"/>
            </w:pPr>
            <w:r>
              <w:t>20</w:t>
            </w:r>
            <w:r>
              <w:t>20</w:t>
            </w:r>
          </w:p>
        </w:tc>
        <w:tc>
          <w:tcPr>
            <w:tcW w:w="8185" w:type="dxa"/>
          </w:tcPr>
          <w:p w14:paraId="631F9719" w14:textId="5F39628B" w:rsidR="00002C16" w:rsidRPr="00E3072E" w:rsidRDefault="00002C16" w:rsidP="00002C16">
            <w:pPr>
              <w:spacing w:after="0" w:line="240" w:lineRule="auto"/>
              <w:ind w:left="-18" w:right="51"/>
            </w:pPr>
            <w:r>
              <w:t>American Cancer</w:t>
            </w:r>
            <w:r>
              <w:t xml:space="preserve"> Foundation “</w:t>
            </w:r>
            <w:r>
              <w:t>Research Scholar</w:t>
            </w:r>
            <w:r>
              <w:t>” Award</w:t>
            </w:r>
            <w:r w:rsidRPr="00E3072E">
              <w:t xml:space="preserve"> </w:t>
            </w:r>
          </w:p>
        </w:tc>
      </w:tr>
      <w:tr w:rsidR="00002C16" w14:paraId="12B8CC5A" w14:textId="77777777" w:rsidTr="00E3072E">
        <w:tc>
          <w:tcPr>
            <w:tcW w:w="2565" w:type="dxa"/>
          </w:tcPr>
          <w:p w14:paraId="6ED9DA4C" w14:textId="15B417BC" w:rsidR="00002C16" w:rsidRDefault="00002C16" w:rsidP="00002C16">
            <w:pPr>
              <w:spacing w:after="0" w:line="240" w:lineRule="auto"/>
              <w:ind w:left="0" w:right="58" w:firstLine="0"/>
            </w:pPr>
            <w:r w:rsidRPr="00E3072E">
              <w:t>2015,16,17,18,19</w:t>
            </w:r>
            <w:r>
              <w:t>,20</w:t>
            </w:r>
          </w:p>
        </w:tc>
        <w:tc>
          <w:tcPr>
            <w:tcW w:w="8185" w:type="dxa"/>
          </w:tcPr>
          <w:p w14:paraId="36987B23" w14:textId="280A8F24" w:rsidR="00002C16" w:rsidRPr="00E3072E" w:rsidRDefault="00002C16" w:rsidP="00002C16">
            <w:pPr>
              <w:spacing w:after="0" w:line="240" w:lineRule="auto"/>
              <w:ind w:left="-18" w:right="51"/>
            </w:pPr>
            <w:r w:rsidRPr="00E3072E">
              <w:t>Temple University Faculty Merit Awards for Exceptional Research and Servic</w:t>
            </w:r>
            <w:r>
              <w:t>e</w:t>
            </w:r>
          </w:p>
        </w:tc>
      </w:tr>
    </w:tbl>
    <w:p w14:paraId="44D056B2" w14:textId="66123C09" w:rsidR="00D96029" w:rsidRDefault="00264D6A" w:rsidP="00264D6A">
      <w:pPr>
        <w:spacing w:after="0" w:line="240" w:lineRule="auto"/>
        <w:ind w:left="0" w:right="51" w:firstLine="0"/>
      </w:pPr>
      <w:r>
        <w:t xml:space="preserve">  </w:t>
      </w:r>
      <w:r w:rsidR="00816AF6">
        <w:t>04/2021</w:t>
      </w:r>
      <w:r w:rsidR="00D96029" w:rsidRPr="00E3072E">
        <w:t xml:space="preserve"> </w:t>
      </w:r>
      <w:r w:rsidR="00816AF6">
        <w:t xml:space="preserve">                          </w:t>
      </w:r>
      <w:r>
        <w:t xml:space="preserve">  Fellow</w:t>
      </w:r>
      <w:r w:rsidR="00002C16">
        <w:t>-</w:t>
      </w:r>
      <w:r>
        <w:t>I</w:t>
      </w:r>
      <w:r w:rsidR="00816AF6">
        <w:t>nvited seminar, Pediatric Oncology Branch, N</w:t>
      </w:r>
      <w:r w:rsidR="00FA10C6">
        <w:t>CI</w:t>
      </w:r>
      <w:r w:rsidR="00002C16">
        <w:t xml:space="preserve"> (1 annually)</w:t>
      </w:r>
    </w:p>
    <w:p w14:paraId="71A4E09F" w14:textId="77777777" w:rsidR="00816AF6" w:rsidRPr="00E3072E" w:rsidRDefault="00816AF6" w:rsidP="00FB74C7">
      <w:pPr>
        <w:spacing w:after="0" w:line="240" w:lineRule="auto"/>
        <w:ind w:left="30" w:right="51" w:firstLine="0"/>
      </w:pPr>
    </w:p>
    <w:p w14:paraId="1F48D334" w14:textId="5504A8B1" w:rsidR="00F77749" w:rsidRDefault="00173CAC" w:rsidP="00E3072E">
      <w:pPr>
        <w:spacing w:after="0" w:line="240" w:lineRule="auto"/>
        <w:ind w:left="0" w:firstLine="0"/>
        <w:rPr>
          <w:b/>
          <w:u w:val="single"/>
        </w:rPr>
      </w:pPr>
      <w:r w:rsidRPr="00E3072E">
        <w:rPr>
          <w:b/>
          <w:u w:val="single"/>
        </w:rPr>
        <w:t>Professional affiliations</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8095"/>
      </w:tblGrid>
      <w:tr w:rsidR="002747F3" w14:paraId="5DE36856" w14:textId="77777777" w:rsidTr="002747F3">
        <w:tc>
          <w:tcPr>
            <w:tcW w:w="2695" w:type="dxa"/>
          </w:tcPr>
          <w:p w14:paraId="24896017" w14:textId="7090478F" w:rsidR="00FA10C6" w:rsidRDefault="000671DB" w:rsidP="00E3072E">
            <w:pPr>
              <w:spacing w:after="0" w:line="240" w:lineRule="auto"/>
              <w:ind w:left="0" w:firstLine="0"/>
            </w:pPr>
            <w:r>
              <w:t>Journals</w:t>
            </w:r>
          </w:p>
          <w:p w14:paraId="1BBEBEDD" w14:textId="77777777" w:rsidR="00E1666C" w:rsidRDefault="00E1666C" w:rsidP="00E3072E">
            <w:pPr>
              <w:spacing w:after="0" w:line="240" w:lineRule="auto"/>
              <w:ind w:left="0" w:firstLine="0"/>
            </w:pPr>
          </w:p>
          <w:p w14:paraId="40BB8D82" w14:textId="77777777" w:rsidR="000671DB" w:rsidRDefault="00E1666C" w:rsidP="00E3072E">
            <w:pPr>
              <w:spacing w:after="0" w:line="240" w:lineRule="auto"/>
              <w:ind w:left="0" w:firstLine="0"/>
            </w:pPr>
            <w:r>
              <w:t>Conferences</w:t>
            </w:r>
            <w:r w:rsidR="000671DB">
              <w:t>/</w:t>
            </w:r>
          </w:p>
          <w:p w14:paraId="6B248136" w14:textId="41039017" w:rsidR="00FA10C6" w:rsidRDefault="000671DB" w:rsidP="00E3072E">
            <w:pPr>
              <w:spacing w:after="0" w:line="240" w:lineRule="auto"/>
              <w:ind w:left="0" w:firstLine="0"/>
            </w:pPr>
            <w:r>
              <w:t>workshops</w:t>
            </w:r>
          </w:p>
          <w:p w14:paraId="69134FB6" w14:textId="77777777" w:rsidR="00FA10C6" w:rsidRDefault="00FA10C6" w:rsidP="00E3072E">
            <w:pPr>
              <w:spacing w:after="0" w:line="240" w:lineRule="auto"/>
              <w:ind w:left="0" w:firstLine="0"/>
            </w:pPr>
          </w:p>
          <w:p w14:paraId="29A6AE6C" w14:textId="77777777" w:rsidR="00E1666C" w:rsidRDefault="00E1666C" w:rsidP="00E3072E">
            <w:pPr>
              <w:spacing w:after="0" w:line="240" w:lineRule="auto"/>
              <w:ind w:left="0" w:firstLine="0"/>
            </w:pPr>
          </w:p>
          <w:p w14:paraId="6DAF318F" w14:textId="7A7E2166" w:rsidR="00E1666C" w:rsidRDefault="00E1666C" w:rsidP="00E3072E">
            <w:pPr>
              <w:spacing w:after="0" w:line="240" w:lineRule="auto"/>
              <w:ind w:left="0" w:firstLine="0"/>
            </w:pPr>
          </w:p>
          <w:p w14:paraId="53D440C9" w14:textId="10C64D3E" w:rsidR="00E1666C" w:rsidRDefault="00E1666C" w:rsidP="00E3072E">
            <w:pPr>
              <w:spacing w:after="0" w:line="240" w:lineRule="auto"/>
              <w:ind w:left="0" w:firstLine="0"/>
            </w:pPr>
          </w:p>
          <w:p w14:paraId="228DFE6B" w14:textId="77777777" w:rsidR="00E1666C" w:rsidRDefault="00E1666C" w:rsidP="00E3072E">
            <w:pPr>
              <w:spacing w:after="0" w:line="240" w:lineRule="auto"/>
              <w:ind w:left="0" w:firstLine="0"/>
            </w:pPr>
          </w:p>
          <w:p w14:paraId="15449421" w14:textId="77777777" w:rsidR="00E1666C" w:rsidRDefault="00E1666C" w:rsidP="00E3072E">
            <w:pPr>
              <w:spacing w:after="0" w:line="240" w:lineRule="auto"/>
              <w:ind w:left="0" w:firstLine="0"/>
            </w:pPr>
          </w:p>
          <w:p w14:paraId="52E7A073" w14:textId="77777777" w:rsidR="00E1666C" w:rsidRDefault="00E1666C" w:rsidP="00E3072E">
            <w:pPr>
              <w:spacing w:after="0" w:line="240" w:lineRule="auto"/>
              <w:ind w:left="0" w:firstLine="0"/>
            </w:pPr>
          </w:p>
          <w:p w14:paraId="70E84707" w14:textId="77777777" w:rsidR="000671DB" w:rsidRDefault="000671DB" w:rsidP="00E3072E">
            <w:pPr>
              <w:spacing w:after="0" w:line="240" w:lineRule="auto"/>
              <w:ind w:left="0" w:firstLine="0"/>
            </w:pPr>
          </w:p>
          <w:p w14:paraId="02C762CF" w14:textId="77777777" w:rsidR="000671DB" w:rsidRDefault="000671DB" w:rsidP="00E3072E">
            <w:pPr>
              <w:spacing w:after="0" w:line="240" w:lineRule="auto"/>
              <w:ind w:left="0" w:firstLine="0"/>
            </w:pPr>
          </w:p>
          <w:p w14:paraId="153EA03D" w14:textId="77777777" w:rsidR="000671DB" w:rsidRDefault="000671DB" w:rsidP="00E3072E">
            <w:pPr>
              <w:spacing w:after="0" w:line="240" w:lineRule="auto"/>
              <w:ind w:left="0" w:firstLine="0"/>
            </w:pPr>
          </w:p>
          <w:p w14:paraId="7AED8F36" w14:textId="3D1978DE" w:rsidR="00DA0F9C" w:rsidRDefault="004121A8" w:rsidP="00E3072E">
            <w:pPr>
              <w:spacing w:after="0" w:line="240" w:lineRule="auto"/>
              <w:ind w:left="0" w:firstLine="0"/>
            </w:pPr>
            <w:r>
              <w:t>Ad Hoc Reviews</w:t>
            </w:r>
          </w:p>
          <w:p w14:paraId="06FF1398" w14:textId="77777777" w:rsidR="00FA10C6" w:rsidRDefault="00FA10C6" w:rsidP="00E3072E">
            <w:pPr>
              <w:spacing w:after="0" w:line="240" w:lineRule="auto"/>
              <w:ind w:left="0" w:firstLine="0"/>
            </w:pPr>
          </w:p>
          <w:p w14:paraId="4E1E4224" w14:textId="77777777" w:rsidR="004121A8" w:rsidRDefault="004121A8" w:rsidP="00E3072E">
            <w:pPr>
              <w:spacing w:after="0" w:line="240" w:lineRule="auto"/>
              <w:ind w:left="0" w:firstLine="0"/>
            </w:pPr>
          </w:p>
          <w:p w14:paraId="322EDD99" w14:textId="77777777" w:rsidR="002747F3" w:rsidRDefault="002747F3" w:rsidP="00E3072E">
            <w:pPr>
              <w:spacing w:after="0" w:line="240" w:lineRule="auto"/>
              <w:ind w:left="0" w:firstLine="0"/>
            </w:pPr>
          </w:p>
          <w:p w14:paraId="28953CAD" w14:textId="77777777" w:rsidR="00E1666C" w:rsidRDefault="00E1666C" w:rsidP="00E3072E">
            <w:pPr>
              <w:spacing w:after="0" w:line="240" w:lineRule="auto"/>
              <w:ind w:left="0" w:firstLine="0"/>
            </w:pPr>
          </w:p>
          <w:p w14:paraId="06BD6B43" w14:textId="77777777" w:rsidR="00E1666C" w:rsidRDefault="00E1666C" w:rsidP="00E3072E">
            <w:pPr>
              <w:spacing w:after="0" w:line="240" w:lineRule="auto"/>
              <w:ind w:left="0" w:firstLine="0"/>
            </w:pPr>
          </w:p>
          <w:p w14:paraId="4A20BEE1" w14:textId="77777777" w:rsidR="00E1666C" w:rsidRDefault="00E1666C" w:rsidP="00E3072E">
            <w:pPr>
              <w:spacing w:after="0" w:line="240" w:lineRule="auto"/>
              <w:ind w:left="0" w:firstLine="0"/>
            </w:pPr>
          </w:p>
          <w:p w14:paraId="07CF5C0F" w14:textId="77777777" w:rsidR="00E1666C" w:rsidRDefault="00E1666C" w:rsidP="00E3072E">
            <w:pPr>
              <w:spacing w:after="0" w:line="240" w:lineRule="auto"/>
              <w:ind w:left="0" w:firstLine="0"/>
            </w:pPr>
          </w:p>
          <w:p w14:paraId="04DAF50C" w14:textId="77777777" w:rsidR="00E1666C" w:rsidRDefault="00E1666C" w:rsidP="00E3072E">
            <w:pPr>
              <w:spacing w:after="0" w:line="240" w:lineRule="auto"/>
              <w:ind w:left="0" w:firstLine="0"/>
            </w:pPr>
          </w:p>
          <w:p w14:paraId="5A6688C6" w14:textId="77777777" w:rsidR="00E1666C" w:rsidRDefault="00E1666C" w:rsidP="00E3072E">
            <w:pPr>
              <w:spacing w:after="0" w:line="240" w:lineRule="auto"/>
              <w:ind w:left="0" w:firstLine="0"/>
            </w:pPr>
          </w:p>
          <w:p w14:paraId="6D74798C" w14:textId="77777777" w:rsidR="00E1666C" w:rsidRDefault="00E1666C" w:rsidP="00E3072E">
            <w:pPr>
              <w:spacing w:after="0" w:line="240" w:lineRule="auto"/>
              <w:ind w:left="0" w:firstLine="0"/>
            </w:pPr>
          </w:p>
          <w:p w14:paraId="34D939ED" w14:textId="77777777" w:rsidR="00E1666C" w:rsidRDefault="00E1666C" w:rsidP="00E3072E">
            <w:pPr>
              <w:spacing w:after="0" w:line="240" w:lineRule="auto"/>
              <w:ind w:left="0" w:firstLine="0"/>
            </w:pPr>
          </w:p>
          <w:p w14:paraId="0AE35904" w14:textId="77777777" w:rsidR="00E1666C" w:rsidRDefault="00E1666C" w:rsidP="00E3072E">
            <w:pPr>
              <w:spacing w:after="0" w:line="240" w:lineRule="auto"/>
              <w:ind w:left="0" w:firstLine="0"/>
            </w:pPr>
          </w:p>
          <w:p w14:paraId="32A8AE79" w14:textId="77777777" w:rsidR="00E1666C" w:rsidRDefault="00E1666C" w:rsidP="00E3072E">
            <w:pPr>
              <w:spacing w:after="0" w:line="240" w:lineRule="auto"/>
              <w:ind w:left="0" w:firstLine="0"/>
            </w:pPr>
          </w:p>
          <w:p w14:paraId="394318FB" w14:textId="73D4574F" w:rsidR="00E1666C" w:rsidRDefault="00E1666C" w:rsidP="00E3072E">
            <w:pPr>
              <w:spacing w:after="0" w:line="240" w:lineRule="auto"/>
              <w:ind w:left="0" w:firstLine="0"/>
            </w:pPr>
          </w:p>
        </w:tc>
        <w:tc>
          <w:tcPr>
            <w:tcW w:w="8095" w:type="dxa"/>
          </w:tcPr>
          <w:p w14:paraId="2AEA6FFD" w14:textId="0DAD059D" w:rsidR="00E1666C" w:rsidRDefault="00FA10C6" w:rsidP="000671DB">
            <w:pPr>
              <w:pStyle w:val="ListParagraph"/>
              <w:numPr>
                <w:ilvl w:val="0"/>
                <w:numId w:val="32"/>
              </w:numPr>
              <w:spacing w:after="0" w:line="240" w:lineRule="auto"/>
              <w:rPr>
                <w:bCs/>
              </w:rPr>
            </w:pPr>
            <w:r w:rsidRPr="000671DB">
              <w:rPr>
                <w:bCs/>
              </w:rPr>
              <w:t>Editorial Board Member, Frontiers in Cell &amp; Developmental Biology</w:t>
            </w:r>
          </w:p>
          <w:p w14:paraId="41BD19D3" w14:textId="4A667292" w:rsidR="00533A0A" w:rsidRPr="000671DB" w:rsidRDefault="00533A0A" w:rsidP="000671DB">
            <w:pPr>
              <w:pStyle w:val="ListParagraph"/>
              <w:numPr>
                <w:ilvl w:val="0"/>
                <w:numId w:val="32"/>
              </w:numPr>
              <w:spacing w:after="0" w:line="240" w:lineRule="auto"/>
              <w:rPr>
                <w:bCs/>
              </w:rPr>
            </w:pPr>
            <w:r w:rsidRPr="000671DB">
              <w:rPr>
                <w:bCs/>
              </w:rPr>
              <w:t xml:space="preserve">Editorial Board Member, </w:t>
            </w:r>
            <w:r>
              <w:rPr>
                <w:bCs/>
              </w:rPr>
              <w:t>Cancer Biology &amp; Therapy</w:t>
            </w:r>
          </w:p>
          <w:p w14:paraId="63D59D3D" w14:textId="7B6A7EF4" w:rsidR="00FA10C6" w:rsidRDefault="00E1666C" w:rsidP="00E1666C">
            <w:pPr>
              <w:pStyle w:val="ListParagraph"/>
              <w:numPr>
                <w:ilvl w:val="1"/>
                <w:numId w:val="31"/>
              </w:numPr>
              <w:spacing w:after="0" w:line="240" w:lineRule="auto"/>
              <w:ind w:left="720"/>
              <w:rPr>
                <w:bCs/>
              </w:rPr>
            </w:pPr>
            <w:r w:rsidRPr="00E1666C">
              <w:rPr>
                <w:bCs/>
              </w:rPr>
              <w:t>2019, 2020, 2021-</w:t>
            </w:r>
            <w:r w:rsidR="00FA10C6" w:rsidRPr="00E1666C">
              <w:rPr>
                <w:bCs/>
              </w:rPr>
              <w:t xml:space="preserve">Scientific Co-chair, ASCB-EMBO Subgroup: Cell-Matrix and Cell-Cell Interactions in 3D Environments </w:t>
            </w:r>
          </w:p>
          <w:p w14:paraId="3F9556C5" w14:textId="248FC986" w:rsidR="00A87D0B" w:rsidRPr="00A87D0B" w:rsidRDefault="00A87D0B" w:rsidP="00A87D0B">
            <w:pPr>
              <w:pStyle w:val="ListParagraph"/>
              <w:numPr>
                <w:ilvl w:val="0"/>
                <w:numId w:val="31"/>
              </w:numPr>
              <w:spacing w:after="0" w:line="240" w:lineRule="auto"/>
            </w:pPr>
            <w:r>
              <w:t>20</w:t>
            </w:r>
            <w:r>
              <w:t>21</w:t>
            </w:r>
            <w:r>
              <w:t xml:space="preserve">-Organizing </w:t>
            </w:r>
            <w:r>
              <w:t>Co-</w:t>
            </w:r>
            <w:r>
              <w:t xml:space="preserve">Chair, </w:t>
            </w:r>
            <w:r>
              <w:t>Intravital Imaging of Tumor Progression, Global Seminars (Chairs from Australia, USA and Europe)</w:t>
            </w:r>
          </w:p>
          <w:p w14:paraId="07091269" w14:textId="3C2891B4" w:rsidR="00E1666C" w:rsidRPr="00E1666C" w:rsidRDefault="00A87D0B" w:rsidP="00E1666C">
            <w:pPr>
              <w:pStyle w:val="ListParagraph"/>
              <w:numPr>
                <w:ilvl w:val="0"/>
                <w:numId w:val="31"/>
              </w:numPr>
              <w:spacing w:after="0" w:line="240" w:lineRule="auto"/>
            </w:pPr>
            <w:r>
              <w:rPr>
                <w:bCs/>
              </w:rPr>
              <w:t>2021-</w:t>
            </w:r>
            <w:r w:rsidR="00E1666C" w:rsidRPr="00E1666C">
              <w:rPr>
                <w:bCs/>
              </w:rPr>
              <w:t>European Society for Molecular Imaging (ESMI) meeting</w:t>
            </w:r>
            <w:r>
              <w:rPr>
                <w:bCs/>
              </w:rPr>
              <w:t xml:space="preserve"> </w:t>
            </w:r>
            <w:r w:rsidR="00E1666C" w:rsidRPr="00E1666C">
              <w:rPr>
                <w:bCs/>
              </w:rPr>
              <w:t>judge</w:t>
            </w:r>
          </w:p>
          <w:p w14:paraId="5CBDD7DE" w14:textId="77777777" w:rsidR="00A87D0B" w:rsidRDefault="00A87D0B" w:rsidP="00A87D0B">
            <w:pPr>
              <w:pStyle w:val="ListParagraph"/>
              <w:numPr>
                <w:ilvl w:val="0"/>
                <w:numId w:val="31"/>
              </w:numPr>
              <w:spacing w:after="0" w:line="240" w:lineRule="auto"/>
            </w:pPr>
            <w:r>
              <w:t>2019-</w:t>
            </w:r>
            <w:r w:rsidRPr="004B729C">
              <w:t xml:space="preserve">Program Chair and Co-organizer, Philly Motility </w:t>
            </w:r>
            <w:r>
              <w:t xml:space="preserve">Biannual </w:t>
            </w:r>
            <w:r w:rsidRPr="004B729C">
              <w:t>Symposium</w:t>
            </w:r>
          </w:p>
          <w:p w14:paraId="6607F3FB" w14:textId="538DBB1C" w:rsidR="00E1666C" w:rsidRDefault="00A87D0B" w:rsidP="00E1666C">
            <w:pPr>
              <w:pStyle w:val="ListParagraph"/>
              <w:numPr>
                <w:ilvl w:val="0"/>
                <w:numId w:val="31"/>
              </w:numPr>
              <w:spacing w:after="0" w:line="240" w:lineRule="auto"/>
            </w:pPr>
            <w:r>
              <w:t>2015-</w:t>
            </w:r>
            <w:r w:rsidR="00E1666C">
              <w:t>Organizing Vice Chair, Integrative Mechano-Chemical Signaling in Invasion, Nice, France</w:t>
            </w:r>
          </w:p>
          <w:p w14:paraId="0A432553" w14:textId="798F5901" w:rsidR="00E1666C" w:rsidRDefault="00A87D0B" w:rsidP="000671DB">
            <w:pPr>
              <w:pStyle w:val="ListParagraph"/>
              <w:numPr>
                <w:ilvl w:val="0"/>
                <w:numId w:val="31"/>
              </w:numPr>
              <w:spacing w:after="0" w:line="240" w:lineRule="auto"/>
            </w:pPr>
            <w:r>
              <w:t>2010-</w:t>
            </w:r>
            <w:r w:rsidR="000671DB">
              <w:t>Tumor Microenvironment Network NCI- Junior Investigator Committee</w:t>
            </w:r>
          </w:p>
          <w:p w14:paraId="40D80790" w14:textId="7D96FECB" w:rsidR="000671DB" w:rsidRPr="000671DB" w:rsidRDefault="00A87D0B" w:rsidP="00A87D0B">
            <w:pPr>
              <w:pStyle w:val="ListParagraph"/>
              <w:numPr>
                <w:ilvl w:val="0"/>
                <w:numId w:val="31"/>
              </w:numPr>
              <w:spacing w:after="0" w:line="240" w:lineRule="auto"/>
            </w:pPr>
            <w:r>
              <w:t>2020-</w:t>
            </w:r>
            <w:r w:rsidR="000671DB">
              <w:t xml:space="preserve">Faculty, Woods </w:t>
            </w:r>
            <w:r w:rsidR="000671DB">
              <w:rPr>
                <w:vanish/>
              </w:rPr>
              <w:t>Hole Optical Imaging Course</w:t>
            </w:r>
          </w:p>
          <w:p w14:paraId="6C46FC2A" w14:textId="130CD17B" w:rsidR="00FA10C6" w:rsidRPr="004121A8" w:rsidRDefault="00FA10C6" w:rsidP="004121A8">
            <w:pPr>
              <w:pStyle w:val="ListParagraph"/>
              <w:numPr>
                <w:ilvl w:val="0"/>
                <w:numId w:val="28"/>
              </w:numPr>
              <w:spacing w:after="0" w:line="240" w:lineRule="auto"/>
              <w:ind w:right="0"/>
              <w:jc w:val="left"/>
              <w:rPr>
                <w:rFonts w:ascii="Times New Roman" w:eastAsia="Times New Roman" w:hAnsi="Times New Roman" w:cs="Times New Roman"/>
                <w:color w:val="auto"/>
              </w:rPr>
            </w:pPr>
            <w:r w:rsidRPr="004121A8">
              <w:rPr>
                <w:bCs/>
              </w:rPr>
              <w:t xml:space="preserve">NIH, </w:t>
            </w:r>
            <w:r w:rsidR="00DA0F9C" w:rsidRPr="004121A8">
              <w:rPr>
                <w:bCs/>
              </w:rPr>
              <w:t xml:space="preserve">NCI </w:t>
            </w:r>
            <w:r w:rsidRPr="004121A8">
              <w:rPr>
                <w:bCs/>
              </w:rPr>
              <w:t xml:space="preserve">Special Emphasis Panel </w:t>
            </w:r>
            <w:r w:rsidRPr="004121A8">
              <w:rPr>
                <w:color w:val="333333"/>
                <w:shd w:val="clear" w:color="auto" w:fill="FFFFFF"/>
              </w:rPr>
              <w:t>ZCA1 SRB-X (O1) R</w:t>
            </w:r>
            <w:r w:rsidR="004121A8" w:rsidRPr="004121A8">
              <w:rPr>
                <w:color w:val="333333"/>
                <w:shd w:val="clear" w:color="auto" w:fill="FFFFFF"/>
              </w:rPr>
              <w:t xml:space="preserve">, </w:t>
            </w:r>
            <w:r w:rsidR="004121A8" w:rsidRPr="004121A8">
              <w:rPr>
                <w:bCs/>
              </w:rPr>
              <w:t>U54</w:t>
            </w:r>
          </w:p>
          <w:p w14:paraId="28D12936" w14:textId="27C8F7B2" w:rsidR="00DA0F9C" w:rsidRDefault="000671DB" w:rsidP="002747F3">
            <w:pPr>
              <w:spacing w:after="0" w:line="240" w:lineRule="auto"/>
              <w:ind w:left="0" w:firstLine="0"/>
              <w:rPr>
                <w:bCs/>
              </w:rPr>
            </w:pPr>
            <w:r>
              <w:rPr>
                <w:bCs/>
              </w:rPr>
              <w:t xml:space="preserve">            </w:t>
            </w:r>
            <w:r w:rsidR="00DA0F9C">
              <w:rPr>
                <w:bCs/>
              </w:rPr>
              <w:t>Cellular Cancer Biology Imaging Research Centers</w:t>
            </w:r>
            <w:r w:rsidR="004121A8">
              <w:rPr>
                <w:bCs/>
              </w:rPr>
              <w:t xml:space="preserve"> (CCBIR)</w:t>
            </w:r>
          </w:p>
          <w:p w14:paraId="62B1A136" w14:textId="6DCD196C" w:rsidR="004121A8" w:rsidRDefault="004121A8" w:rsidP="004121A8">
            <w:pPr>
              <w:pStyle w:val="ListParagraph"/>
              <w:numPr>
                <w:ilvl w:val="0"/>
                <w:numId w:val="28"/>
              </w:numPr>
              <w:spacing w:after="0" w:line="240" w:lineRule="auto"/>
              <w:rPr>
                <w:bCs/>
              </w:rPr>
            </w:pPr>
            <w:r>
              <w:rPr>
                <w:bCs/>
              </w:rPr>
              <w:t xml:space="preserve">NIH, NIDDK, Diabetes, Endocrinology </w:t>
            </w:r>
            <w:r w:rsidR="00412B98">
              <w:rPr>
                <w:bCs/>
              </w:rPr>
              <w:t>&amp;</w:t>
            </w:r>
            <w:r>
              <w:rPr>
                <w:bCs/>
              </w:rPr>
              <w:t xml:space="preserve"> Metabolic Diseases-B</w:t>
            </w:r>
          </w:p>
          <w:p w14:paraId="61F061AC" w14:textId="705537D9" w:rsidR="004121A8" w:rsidRPr="004121A8" w:rsidRDefault="00412B98" w:rsidP="004121A8">
            <w:pPr>
              <w:pStyle w:val="ListParagraph"/>
              <w:numPr>
                <w:ilvl w:val="0"/>
                <w:numId w:val="28"/>
              </w:numPr>
              <w:spacing w:after="0" w:line="240" w:lineRule="auto"/>
              <w:rPr>
                <w:bCs/>
              </w:rPr>
            </w:pPr>
            <w:r>
              <w:t xml:space="preserve">ongoing, </w:t>
            </w:r>
            <w:r w:rsidR="004121A8" w:rsidRPr="004B729C">
              <w:t>NIH, National Cancer Institute, Tumor Progression and metastasis section</w:t>
            </w:r>
          </w:p>
          <w:p w14:paraId="7BF64800" w14:textId="104C642A" w:rsidR="004121A8" w:rsidRPr="004121A8" w:rsidRDefault="00412B98" w:rsidP="004121A8">
            <w:pPr>
              <w:pStyle w:val="ListParagraph"/>
              <w:numPr>
                <w:ilvl w:val="0"/>
                <w:numId w:val="28"/>
              </w:numPr>
              <w:spacing w:after="0" w:line="240" w:lineRule="auto"/>
              <w:rPr>
                <w:bCs/>
              </w:rPr>
            </w:pPr>
            <w:r>
              <w:t xml:space="preserve">ongoing, </w:t>
            </w:r>
            <w:r w:rsidR="004121A8" w:rsidRPr="004B729C">
              <w:t xml:space="preserve">Department of Defense, </w:t>
            </w:r>
            <w:r w:rsidR="004121A8">
              <w:t xml:space="preserve">Pathobiology sections, </w:t>
            </w:r>
            <w:r w:rsidR="004121A8" w:rsidRPr="004B729C">
              <w:t>Breast Cancer Research Program</w:t>
            </w:r>
          </w:p>
          <w:p w14:paraId="03C2945C" w14:textId="5DAB5B20" w:rsidR="00412B98" w:rsidRPr="00412B98" w:rsidRDefault="00412B98" w:rsidP="00412B98">
            <w:pPr>
              <w:pStyle w:val="ListParagraph"/>
              <w:numPr>
                <w:ilvl w:val="0"/>
                <w:numId w:val="28"/>
              </w:numPr>
              <w:spacing w:after="0" w:line="240" w:lineRule="auto"/>
              <w:rPr>
                <w:bCs/>
              </w:rPr>
            </w:pPr>
            <w:r>
              <w:t>American Cancer Society, Cancer Structure and Metastasis Study section</w:t>
            </w:r>
          </w:p>
          <w:p w14:paraId="78D6C5D2" w14:textId="11D3B97D" w:rsidR="004121A8" w:rsidRPr="004121A8" w:rsidRDefault="004121A8" w:rsidP="004121A8">
            <w:pPr>
              <w:pStyle w:val="ListParagraph"/>
              <w:numPr>
                <w:ilvl w:val="0"/>
                <w:numId w:val="28"/>
              </w:numPr>
              <w:spacing w:after="0" w:line="240" w:lineRule="auto"/>
              <w:rPr>
                <w:bCs/>
              </w:rPr>
            </w:pPr>
            <w:r>
              <w:t>National Science Foundation, Systems and Molecular Biology, GRF program</w:t>
            </w:r>
          </w:p>
          <w:p w14:paraId="552B858A" w14:textId="027FA23E" w:rsidR="00E1666C" w:rsidRPr="00E1666C" w:rsidRDefault="00E1666C" w:rsidP="004121A8">
            <w:pPr>
              <w:pStyle w:val="ListParagraph"/>
              <w:numPr>
                <w:ilvl w:val="0"/>
                <w:numId w:val="28"/>
              </w:numPr>
              <w:spacing w:after="0" w:line="240" w:lineRule="auto"/>
              <w:rPr>
                <w:bCs/>
              </w:rPr>
            </w:pPr>
            <w:r>
              <w:t>AACR INNOVATOR Award in Tumor Microenvironment, Landon Foundation</w:t>
            </w:r>
          </w:p>
          <w:p w14:paraId="5E221DF0" w14:textId="757FCFFB" w:rsidR="004121A8" w:rsidRPr="00E1666C" w:rsidRDefault="00E1666C" w:rsidP="00E1666C">
            <w:pPr>
              <w:pStyle w:val="ListParagraph"/>
              <w:numPr>
                <w:ilvl w:val="0"/>
                <w:numId w:val="28"/>
              </w:numPr>
              <w:spacing w:after="0" w:line="240" w:lineRule="auto"/>
              <w:rPr>
                <w:bCs/>
              </w:rPr>
            </w:pPr>
            <w:r>
              <w:rPr>
                <w:bCs/>
              </w:rPr>
              <w:t>National Science Foundation, ARI-</w:t>
            </w:r>
            <w:r>
              <w:t xml:space="preserve"> R</w:t>
            </w:r>
            <w:r>
              <w:rPr>
                <w:vertAlign w:val="superscript"/>
              </w:rPr>
              <w:t>2</w:t>
            </w:r>
            <w:r>
              <w:t>, Chemistry study section</w:t>
            </w:r>
          </w:p>
        </w:tc>
      </w:tr>
      <w:tr w:rsidR="004121A8" w14:paraId="4D8FE223" w14:textId="77777777" w:rsidTr="002747F3">
        <w:tc>
          <w:tcPr>
            <w:tcW w:w="2695" w:type="dxa"/>
          </w:tcPr>
          <w:p w14:paraId="4C8EECA7" w14:textId="676DB2F5" w:rsidR="004121A8" w:rsidRDefault="00E1666C" w:rsidP="00E1666C">
            <w:pPr>
              <w:spacing w:after="0" w:line="240" w:lineRule="auto"/>
              <w:ind w:left="0" w:firstLine="0"/>
              <w:jc w:val="left"/>
            </w:pPr>
            <w:r w:rsidRPr="00367A29">
              <w:rPr>
                <w:bCs/>
              </w:rPr>
              <w:t>Expert</w:t>
            </w:r>
            <w:r>
              <w:rPr>
                <w:bCs/>
              </w:rPr>
              <w:t xml:space="preserve"> </w:t>
            </w:r>
            <w:r w:rsidRPr="00367A29">
              <w:rPr>
                <w:bCs/>
              </w:rPr>
              <w:t xml:space="preserve">Grant </w:t>
            </w:r>
            <w:r w:rsidRPr="004B729C">
              <w:t>Review</w:t>
            </w:r>
            <w:r>
              <w:t>s</w:t>
            </w:r>
          </w:p>
        </w:tc>
        <w:tc>
          <w:tcPr>
            <w:tcW w:w="8095" w:type="dxa"/>
          </w:tcPr>
          <w:p w14:paraId="660FBAC7" w14:textId="35647DD4" w:rsidR="009140E1" w:rsidRDefault="009140E1" w:rsidP="00E1666C">
            <w:pPr>
              <w:pStyle w:val="ListParagraph"/>
              <w:numPr>
                <w:ilvl w:val="0"/>
                <w:numId w:val="29"/>
              </w:numPr>
              <w:spacing w:after="0" w:line="240" w:lineRule="auto"/>
            </w:pPr>
            <w:r>
              <w:t xml:space="preserve">Portuguese FCT- </w:t>
            </w:r>
            <w:proofErr w:type="spellStart"/>
            <w:r>
              <w:t>Fundacao</w:t>
            </w:r>
            <w:proofErr w:type="spellEnd"/>
            <w:r>
              <w:t xml:space="preserve"> para a </w:t>
            </w:r>
            <w:proofErr w:type="spellStart"/>
            <w:r>
              <w:t>Sciencia</w:t>
            </w:r>
            <w:proofErr w:type="spellEnd"/>
            <w:r>
              <w:t xml:space="preserve"> e a </w:t>
            </w:r>
            <w:proofErr w:type="spellStart"/>
            <w:r>
              <w:t>Tecnologia</w:t>
            </w:r>
            <w:proofErr w:type="spellEnd"/>
          </w:p>
          <w:p w14:paraId="2219A9B2" w14:textId="087202DE" w:rsidR="004121A8" w:rsidRPr="004B729C" w:rsidRDefault="004121A8" w:rsidP="00E1666C">
            <w:pPr>
              <w:pStyle w:val="ListParagraph"/>
              <w:numPr>
                <w:ilvl w:val="0"/>
                <w:numId w:val="29"/>
              </w:numPr>
              <w:spacing w:after="0" w:line="240" w:lineRule="auto"/>
            </w:pPr>
            <w:proofErr w:type="spellStart"/>
            <w:r>
              <w:t>Wellcome</w:t>
            </w:r>
            <w:proofErr w:type="spellEnd"/>
            <w:r>
              <w:t xml:space="preserve"> Trust, Dept Biotechnolo</w:t>
            </w:r>
            <w:r w:rsidR="00AD6ADE">
              <w:t>g</w:t>
            </w:r>
            <w:r>
              <w:t>y, India Alliance</w:t>
            </w:r>
          </w:p>
        </w:tc>
      </w:tr>
      <w:tr w:rsidR="004121A8" w14:paraId="66C4E5F9" w14:textId="77777777" w:rsidTr="002747F3">
        <w:tc>
          <w:tcPr>
            <w:tcW w:w="2695" w:type="dxa"/>
          </w:tcPr>
          <w:p w14:paraId="4FFEA333" w14:textId="11D7CE44" w:rsidR="004121A8" w:rsidRDefault="004121A8" w:rsidP="004121A8">
            <w:pPr>
              <w:spacing w:after="0" w:line="240" w:lineRule="auto"/>
              <w:ind w:left="0" w:firstLine="0"/>
            </w:pPr>
          </w:p>
        </w:tc>
        <w:tc>
          <w:tcPr>
            <w:tcW w:w="8095" w:type="dxa"/>
          </w:tcPr>
          <w:p w14:paraId="76C7B703" w14:textId="6444A7C3" w:rsidR="004121A8" w:rsidRPr="00E1666C" w:rsidRDefault="004121A8" w:rsidP="00E1666C">
            <w:pPr>
              <w:pStyle w:val="ListParagraph"/>
              <w:numPr>
                <w:ilvl w:val="0"/>
                <w:numId w:val="30"/>
              </w:numPr>
              <w:spacing w:after="0" w:line="240" w:lineRule="auto"/>
              <w:rPr>
                <w:bCs/>
              </w:rPr>
            </w:pPr>
            <w:r w:rsidRPr="004B729C">
              <w:t>Breast Cancer Now foundation, United Kingdom</w:t>
            </w:r>
          </w:p>
        </w:tc>
      </w:tr>
      <w:tr w:rsidR="004121A8" w14:paraId="4A795DAD" w14:textId="77777777" w:rsidTr="002747F3">
        <w:tc>
          <w:tcPr>
            <w:tcW w:w="2695" w:type="dxa"/>
          </w:tcPr>
          <w:p w14:paraId="40A7770C" w14:textId="1F10BBD4" w:rsidR="004121A8" w:rsidRDefault="004121A8" w:rsidP="004121A8">
            <w:pPr>
              <w:spacing w:after="0" w:line="240" w:lineRule="auto"/>
              <w:ind w:left="0" w:firstLine="0"/>
            </w:pPr>
          </w:p>
        </w:tc>
        <w:tc>
          <w:tcPr>
            <w:tcW w:w="8095" w:type="dxa"/>
          </w:tcPr>
          <w:p w14:paraId="738EDB20" w14:textId="1E08AFC5" w:rsidR="004121A8" w:rsidRPr="004B729C" w:rsidRDefault="004121A8" w:rsidP="00E1666C">
            <w:pPr>
              <w:pStyle w:val="ListParagraph"/>
              <w:numPr>
                <w:ilvl w:val="0"/>
                <w:numId w:val="30"/>
              </w:numPr>
              <w:spacing w:after="0" w:line="240" w:lineRule="auto"/>
            </w:pPr>
            <w:r w:rsidRPr="00E1666C">
              <w:rPr>
                <w:rFonts w:eastAsia="Times New Roman"/>
              </w:rPr>
              <w:t>The Science Fund of the Republic of Serbia</w:t>
            </w:r>
          </w:p>
        </w:tc>
      </w:tr>
      <w:tr w:rsidR="004121A8" w14:paraId="34AAE47D" w14:textId="77777777" w:rsidTr="002747F3">
        <w:tc>
          <w:tcPr>
            <w:tcW w:w="2695" w:type="dxa"/>
          </w:tcPr>
          <w:p w14:paraId="3E945B0E" w14:textId="60028589" w:rsidR="004121A8" w:rsidRDefault="004121A8" w:rsidP="004121A8">
            <w:pPr>
              <w:spacing w:after="0" w:line="240" w:lineRule="auto"/>
              <w:ind w:left="0" w:firstLine="0"/>
            </w:pPr>
          </w:p>
        </w:tc>
        <w:tc>
          <w:tcPr>
            <w:tcW w:w="8095" w:type="dxa"/>
          </w:tcPr>
          <w:p w14:paraId="53B3FA8A" w14:textId="77777777" w:rsidR="004121A8" w:rsidRDefault="004121A8" w:rsidP="00412B98">
            <w:pPr>
              <w:pStyle w:val="ListParagraph"/>
              <w:numPr>
                <w:ilvl w:val="0"/>
                <w:numId w:val="30"/>
              </w:numPr>
              <w:spacing w:after="0" w:line="240" w:lineRule="auto"/>
            </w:pPr>
            <w:r>
              <w:t>Estonian Research Council (ETIS)</w:t>
            </w:r>
          </w:p>
          <w:p w14:paraId="78A06AE7" w14:textId="77777777" w:rsidR="00E1666C" w:rsidRDefault="00E1666C" w:rsidP="00412B98">
            <w:pPr>
              <w:pStyle w:val="ListParagraph"/>
              <w:numPr>
                <w:ilvl w:val="0"/>
                <w:numId w:val="30"/>
              </w:numPr>
              <w:spacing w:after="0" w:line="240" w:lineRule="auto"/>
            </w:pPr>
            <w:r>
              <w:t>National Science Foundation of Poland</w:t>
            </w:r>
          </w:p>
          <w:p w14:paraId="2CF96634" w14:textId="77777777" w:rsidR="00E1666C" w:rsidRDefault="00E1666C" w:rsidP="00412B98">
            <w:pPr>
              <w:pStyle w:val="ListParagraph"/>
              <w:numPr>
                <w:ilvl w:val="0"/>
                <w:numId w:val="30"/>
              </w:numPr>
              <w:spacing w:after="0" w:line="240" w:lineRule="auto"/>
            </w:pPr>
            <w:r>
              <w:t>Swiss National Science Foundation</w:t>
            </w:r>
          </w:p>
          <w:p w14:paraId="5C75F7A9" w14:textId="6A16BB30" w:rsidR="00412B98" w:rsidRPr="004B729C" w:rsidRDefault="00412B98" w:rsidP="00412B98">
            <w:pPr>
              <w:pStyle w:val="ListParagraph"/>
              <w:numPr>
                <w:ilvl w:val="0"/>
                <w:numId w:val="30"/>
              </w:numPr>
              <w:spacing w:after="0" w:line="240" w:lineRule="auto"/>
            </w:pPr>
            <w:r>
              <w:t>PA Breast Cancer Coalition (PABCC)</w:t>
            </w:r>
          </w:p>
        </w:tc>
      </w:tr>
    </w:tbl>
    <w:p w14:paraId="383E2F5C" w14:textId="6DE41F9F" w:rsidR="004B729C" w:rsidRDefault="004B729C" w:rsidP="00FB74C7">
      <w:pPr>
        <w:spacing w:after="0" w:line="240" w:lineRule="auto"/>
        <w:ind w:left="0" w:right="95" w:firstLine="0"/>
      </w:pPr>
    </w:p>
    <w:p w14:paraId="029C674C" w14:textId="332D20D8" w:rsidR="00F77749" w:rsidRDefault="002747F3" w:rsidP="00FB74C7">
      <w:pPr>
        <w:spacing w:after="0" w:line="240" w:lineRule="auto"/>
        <w:ind w:left="40" w:right="51"/>
      </w:pPr>
      <w:r>
        <w:rPr>
          <w:b/>
          <w:u w:val="single" w:color="000000"/>
        </w:rPr>
        <w:t>A</w:t>
      </w:r>
      <w:r w:rsidR="00173CAC">
        <w:rPr>
          <w:b/>
          <w:u w:val="single" w:color="000000"/>
        </w:rPr>
        <w:t>d hoc reviews:</w:t>
      </w:r>
      <w:r w:rsidR="00173CAC">
        <w:t xml:space="preserve"> Nature Nanotechnology, Nature Protocols, </w:t>
      </w:r>
      <w:r w:rsidR="00367A29">
        <w:t xml:space="preserve">Nature Scientific Reports, </w:t>
      </w:r>
      <w:r w:rsidR="009140E1">
        <w:t xml:space="preserve">PNAS, </w:t>
      </w:r>
      <w:r w:rsidR="005F6A71">
        <w:t xml:space="preserve">Science Advances, </w:t>
      </w:r>
      <w:r w:rsidR="00173CAC">
        <w:t xml:space="preserve">Cancer Research, </w:t>
      </w:r>
      <w:r w:rsidR="00D730DA">
        <w:t xml:space="preserve">Cancer Reports, </w:t>
      </w:r>
      <w:r w:rsidR="00173CAC">
        <w:t xml:space="preserve">Journal of Cell Biology, </w:t>
      </w:r>
      <w:r w:rsidR="005F6A71">
        <w:t>European J</w:t>
      </w:r>
      <w:r w:rsidR="009140E1">
        <w:t>.</w:t>
      </w:r>
      <w:r w:rsidR="005F6A71">
        <w:t xml:space="preserve"> of Cell Biology, </w:t>
      </w:r>
      <w:r w:rsidR="00367A29">
        <w:t xml:space="preserve">Integrative Biology, </w:t>
      </w:r>
      <w:r w:rsidR="0062713E">
        <w:t xml:space="preserve">Disease Models &amp; Mechanisms, </w:t>
      </w:r>
      <w:proofErr w:type="spellStart"/>
      <w:r w:rsidR="0037773D">
        <w:t>Plos</w:t>
      </w:r>
      <w:proofErr w:type="spellEnd"/>
      <w:r w:rsidR="0037773D">
        <w:t xml:space="preserve"> Biology, </w:t>
      </w:r>
      <w:proofErr w:type="spellStart"/>
      <w:r w:rsidR="00173CAC">
        <w:t>Plos</w:t>
      </w:r>
      <w:proofErr w:type="spellEnd"/>
      <w:r w:rsidR="00173CAC">
        <w:t xml:space="preserve"> One, </w:t>
      </w:r>
      <w:r w:rsidR="006C22E7">
        <w:t xml:space="preserve">Bioinformatics, </w:t>
      </w:r>
      <w:r w:rsidR="0010572F">
        <w:t xml:space="preserve">APL Bioengineering, </w:t>
      </w:r>
      <w:r w:rsidR="006C22E7">
        <w:t xml:space="preserve">Frontiers </w:t>
      </w:r>
      <w:r w:rsidR="00816AF6">
        <w:t xml:space="preserve">in </w:t>
      </w:r>
      <w:r w:rsidR="006C22E7">
        <w:t xml:space="preserve">Cell and Developmental Biology, </w:t>
      </w:r>
      <w:r w:rsidR="00264D6A">
        <w:t xml:space="preserve">Acta </w:t>
      </w:r>
      <w:proofErr w:type="spellStart"/>
      <w:r w:rsidR="00264D6A">
        <w:t>Biomaterialia</w:t>
      </w:r>
      <w:proofErr w:type="spellEnd"/>
      <w:r w:rsidR="00264D6A">
        <w:t xml:space="preserve">, </w:t>
      </w:r>
      <w:r w:rsidR="00173CAC">
        <w:t xml:space="preserve">Cell Adhesion and Migration, Experimental Cell Research, </w:t>
      </w:r>
      <w:r w:rsidR="00264D6A">
        <w:t xml:space="preserve">Journal of Visual Experiments, </w:t>
      </w:r>
      <w:r w:rsidR="00173CAC">
        <w:t xml:space="preserve">Methods, </w:t>
      </w:r>
      <w:r w:rsidR="0010572F">
        <w:t xml:space="preserve">Molecules, </w:t>
      </w:r>
      <w:r w:rsidR="00173CAC">
        <w:t>Oncogene</w:t>
      </w:r>
      <w:r w:rsidR="00651784">
        <w:t>,</w:t>
      </w:r>
      <w:r w:rsidR="0078155B">
        <w:t xml:space="preserve"> </w:t>
      </w:r>
      <w:r w:rsidR="0010572F">
        <w:t xml:space="preserve">Cells, </w:t>
      </w:r>
      <w:r w:rsidR="0078155B">
        <w:t>Biophysical Journal</w:t>
      </w:r>
      <w:r w:rsidR="00367A29">
        <w:t>.</w:t>
      </w:r>
      <w:r w:rsidR="00923737">
        <w:t xml:space="preserve"> </w:t>
      </w:r>
    </w:p>
    <w:p w14:paraId="6249F83D" w14:textId="4AC52D27" w:rsidR="00412820" w:rsidRDefault="00412820" w:rsidP="00FB74C7">
      <w:pPr>
        <w:spacing w:after="0" w:line="240" w:lineRule="auto"/>
        <w:ind w:left="40" w:right="51"/>
      </w:pPr>
    </w:p>
    <w:p w14:paraId="096207B7" w14:textId="42DB44CA" w:rsidR="00412820" w:rsidRDefault="00412820" w:rsidP="00FB74C7">
      <w:pPr>
        <w:spacing w:after="0" w:line="240" w:lineRule="auto"/>
        <w:ind w:left="40" w:right="51"/>
      </w:pPr>
      <w:r w:rsidRPr="00816AF6">
        <w:rPr>
          <w:b/>
          <w:u w:val="single" w:color="000000"/>
        </w:rPr>
        <w:t>Professional Memberships:</w:t>
      </w:r>
      <w:r w:rsidRPr="00816AF6">
        <w:t xml:space="preserve"> American Society for Cell Biology, Biophysical Society, </w:t>
      </w:r>
      <w:proofErr w:type="spellStart"/>
      <w:r w:rsidRPr="00816AF6">
        <w:t>Invadosome</w:t>
      </w:r>
      <w:proofErr w:type="spellEnd"/>
      <w:r w:rsidRPr="00816AF6">
        <w:t xml:space="preserve"> Consortium, </w:t>
      </w:r>
      <w:proofErr w:type="spellStart"/>
      <w:r w:rsidRPr="00816AF6">
        <w:t>SigmaXi</w:t>
      </w:r>
      <w:proofErr w:type="spellEnd"/>
      <w:r>
        <w:t xml:space="preserve"> society, </w:t>
      </w:r>
      <w:r w:rsidR="00816AF6">
        <w:t>Metastasis Research Society, American Society for Matrix Biology</w:t>
      </w:r>
    </w:p>
    <w:p w14:paraId="45337AD1" w14:textId="77777777" w:rsidR="005C2465" w:rsidRDefault="005C2465" w:rsidP="00FB74C7">
      <w:pPr>
        <w:pStyle w:val="Heading3"/>
        <w:spacing w:line="240" w:lineRule="auto"/>
        <w:ind w:left="22" w:right="0"/>
        <w:jc w:val="both"/>
      </w:pPr>
    </w:p>
    <w:p w14:paraId="62FB8436" w14:textId="77777777" w:rsidR="00F77749" w:rsidRDefault="00173CAC" w:rsidP="00FB74C7">
      <w:pPr>
        <w:pStyle w:val="Heading3"/>
        <w:spacing w:line="240" w:lineRule="auto"/>
        <w:ind w:left="22" w:right="0"/>
        <w:jc w:val="both"/>
      </w:pPr>
      <w:r>
        <w:t>C. Contribution to Science</w:t>
      </w:r>
    </w:p>
    <w:p w14:paraId="660BE5C1" w14:textId="38051FDB" w:rsidR="00F77749" w:rsidRDefault="00173CAC" w:rsidP="009640EC">
      <w:pPr>
        <w:spacing w:after="0" w:line="240" w:lineRule="auto"/>
        <w:ind w:left="0" w:right="58" w:firstLine="0"/>
      </w:pPr>
      <w:r w:rsidRPr="0025399B">
        <w:t xml:space="preserve">I. </w:t>
      </w:r>
      <w:r w:rsidR="0025399B">
        <w:rPr>
          <w:b/>
        </w:rPr>
        <w:t xml:space="preserve">      </w:t>
      </w:r>
      <w:r>
        <w:t>The genetic basis of resistance in malaria is very similar to stomach cancers, involving (pf)mdr1 and (pf)</w:t>
      </w:r>
      <w:proofErr w:type="spellStart"/>
      <w:r>
        <w:t>crt</w:t>
      </w:r>
      <w:proofErr w:type="spellEnd"/>
      <w:r>
        <w:t>. Due to the lack of suitable technology, opposing theories on mechanisms of resistance were never tested. Led by this need, I have initiated collaboration with physicists</w:t>
      </w:r>
      <w:r w:rsidR="009140E1">
        <w:t xml:space="preserve">, </w:t>
      </w:r>
      <w:r>
        <w:t xml:space="preserve">customized a </w:t>
      </w:r>
      <w:r w:rsidR="009140E1">
        <w:t>s</w:t>
      </w:r>
      <w:r>
        <w:t xml:space="preserve">pinning </w:t>
      </w:r>
      <w:r w:rsidR="009140E1">
        <w:t>d</w:t>
      </w:r>
      <w:r>
        <w:t xml:space="preserve">isk </w:t>
      </w:r>
      <w:r w:rsidR="009140E1">
        <w:t>m</w:t>
      </w:r>
      <w:r>
        <w:t xml:space="preserve">icroscope and developed several malaria live imaging technologies. This allowed me to </w:t>
      </w:r>
      <w:r w:rsidR="009140E1">
        <w:t xml:space="preserve">quantitatively </w:t>
      </w:r>
      <w:r>
        <w:t xml:space="preserve">show </w:t>
      </w:r>
      <w:r w:rsidR="009140E1">
        <w:t>chloroquine</w:t>
      </w:r>
      <w:r>
        <w:t xml:space="preserve"> mechanism of action is based on the inhibition of heme dimerization</w:t>
      </w:r>
      <w:r w:rsidR="009140E1">
        <w:t xml:space="preserve"> and test its stage-specificity</w:t>
      </w:r>
      <w:r>
        <w:t>. My two first-authored manuscripts</w:t>
      </w:r>
      <w:r>
        <w:rPr>
          <w:vertAlign w:val="superscript"/>
        </w:rPr>
        <w:t xml:space="preserve"> </w:t>
      </w:r>
      <w:r>
        <w:t xml:space="preserve">in Biochemistry were covered in Editor letter in </w:t>
      </w:r>
      <w:proofErr w:type="spellStart"/>
      <w:r>
        <w:t>Biophotonic</w:t>
      </w:r>
      <w:proofErr w:type="spellEnd"/>
      <w:r>
        <w:t xml:space="preserve"> International</w:t>
      </w:r>
      <w:r w:rsidR="009140E1">
        <w:t xml:space="preserve"> and</w:t>
      </w:r>
      <w:r>
        <w:t xml:space="preserve"> the SYBR Green assay we have developed </w:t>
      </w:r>
      <w:r w:rsidR="009140E1">
        <w:t>is now</w:t>
      </w:r>
      <w:r>
        <w:t xml:space="preserve"> used as the official malarial drug test at Walter Reed Institute. </w:t>
      </w:r>
    </w:p>
    <w:p w14:paraId="71F7BE4C" w14:textId="1E6791CD" w:rsidR="00F77749" w:rsidRDefault="00173CAC" w:rsidP="002747F3">
      <w:pPr>
        <w:pStyle w:val="ListParagraph"/>
        <w:numPr>
          <w:ilvl w:val="1"/>
          <w:numId w:val="23"/>
        </w:numPr>
        <w:spacing w:after="0" w:line="240" w:lineRule="auto"/>
        <w:ind w:left="360" w:right="58"/>
      </w:pPr>
      <w:r w:rsidRPr="002747F3">
        <w:rPr>
          <w:u w:val="single"/>
        </w:rPr>
        <w:t>B. Gligorijevic</w:t>
      </w:r>
      <w:r>
        <w:t xml:space="preserve">, T. N. Bennett, R. McAllister, J. S. </w:t>
      </w:r>
      <w:proofErr w:type="spellStart"/>
      <w:r>
        <w:t>Urbach</w:t>
      </w:r>
      <w:proofErr w:type="spellEnd"/>
      <w:r>
        <w:t xml:space="preserve"> and P. D. </w:t>
      </w:r>
      <w:proofErr w:type="spellStart"/>
      <w:r>
        <w:t>Roepe</w:t>
      </w:r>
      <w:proofErr w:type="spellEnd"/>
      <w:r>
        <w:t xml:space="preserve">, </w:t>
      </w:r>
      <w:hyperlink r:id="rId20">
        <w:r>
          <w:t>"Spinning</w:t>
        </w:r>
      </w:hyperlink>
      <w:hyperlink r:id="rId21">
        <w:r>
          <w:t xml:space="preserve"> </w:t>
        </w:r>
      </w:hyperlink>
      <w:hyperlink r:id="rId22">
        <w:r>
          <w:t xml:space="preserve">Disk </w:t>
        </w:r>
      </w:hyperlink>
      <w:hyperlink r:id="rId23">
        <w:r>
          <w:t>Confocal</w:t>
        </w:r>
      </w:hyperlink>
      <w:r w:rsidR="002747F3">
        <w:t xml:space="preserve"> </w:t>
      </w:r>
      <w:hyperlink r:id="rId24">
        <w:r>
          <w:t xml:space="preserve">Microscopy </w:t>
        </w:r>
      </w:hyperlink>
      <w:hyperlink r:id="rId25">
        <w:r>
          <w:t xml:space="preserve">of </w:t>
        </w:r>
      </w:hyperlink>
      <w:hyperlink r:id="rId26">
        <w:r>
          <w:t xml:space="preserve">Live, </w:t>
        </w:r>
      </w:hyperlink>
      <w:hyperlink r:id="rId27">
        <w:r>
          <w:t xml:space="preserve">Intraerythrocytic </w:t>
        </w:r>
      </w:hyperlink>
      <w:hyperlink r:id="rId28">
        <w:r>
          <w:t xml:space="preserve">Malarial </w:t>
        </w:r>
      </w:hyperlink>
      <w:hyperlink r:id="rId29">
        <w:r>
          <w:t xml:space="preserve">Parasites. </w:t>
        </w:r>
      </w:hyperlink>
      <w:hyperlink r:id="rId30">
        <w:r>
          <w:t xml:space="preserve">2. </w:t>
        </w:r>
      </w:hyperlink>
      <w:hyperlink r:id="rId31">
        <w:r>
          <w:t xml:space="preserve">Altered </w:t>
        </w:r>
      </w:hyperlink>
      <w:hyperlink r:id="rId32">
        <w:r>
          <w:t>Vacuolar</w:t>
        </w:r>
      </w:hyperlink>
      <w:hyperlink r:id="rId33">
        <w:r>
          <w:t xml:space="preserve"> </w:t>
        </w:r>
      </w:hyperlink>
      <w:hyperlink r:id="rId34">
        <w:r>
          <w:t xml:space="preserve">Volume </w:t>
        </w:r>
      </w:hyperlink>
      <w:hyperlink r:id="rId35">
        <w:r>
          <w:t xml:space="preserve">Regulation </w:t>
        </w:r>
      </w:hyperlink>
      <w:hyperlink r:id="rId36">
        <w:r>
          <w:t xml:space="preserve">in </w:t>
        </w:r>
      </w:hyperlink>
      <w:hyperlink r:id="rId37">
        <w:r>
          <w:t>Drug</w:t>
        </w:r>
      </w:hyperlink>
      <w:hyperlink r:id="rId38">
        <w:r>
          <w:t xml:space="preserve"> </w:t>
        </w:r>
      </w:hyperlink>
      <w:hyperlink r:id="rId39">
        <w:r>
          <w:t xml:space="preserve">Resistant </w:t>
        </w:r>
      </w:hyperlink>
      <w:hyperlink r:id="rId40">
        <w:r>
          <w:t>Malaria",</w:t>
        </w:r>
      </w:hyperlink>
      <w:r>
        <w:t xml:space="preserve"> </w:t>
      </w:r>
      <w:r w:rsidRPr="002747F3">
        <w:rPr>
          <w:b/>
        </w:rPr>
        <w:t>Biochemistry</w:t>
      </w:r>
      <w:r>
        <w:t xml:space="preserve"> (2006), 45(42):12411 – 12423. (“Hot Article of Biochemistry”, 11/2006) PM</w:t>
      </w:r>
      <w:r w:rsidR="00620FF1">
        <w:t>C</w:t>
      </w:r>
      <w:r>
        <w:t xml:space="preserve">ID: </w:t>
      </w:r>
      <w:r w:rsidR="00620FF1">
        <w:t>PMC400551</w:t>
      </w:r>
    </w:p>
    <w:p w14:paraId="484C5FC5" w14:textId="77777777" w:rsidR="00F77749" w:rsidRDefault="00173CAC" w:rsidP="002747F3">
      <w:pPr>
        <w:numPr>
          <w:ilvl w:val="0"/>
          <w:numId w:val="23"/>
        </w:numPr>
        <w:spacing w:after="0" w:line="240" w:lineRule="auto"/>
        <w:ind w:left="360" w:right="51"/>
      </w:pPr>
      <w:r w:rsidRPr="00C775F1">
        <w:rPr>
          <w:u w:val="single"/>
        </w:rPr>
        <w:t>B. Gligorijevic</w:t>
      </w:r>
      <w:r>
        <w:t xml:space="preserve">, R. McAllister, J. </w:t>
      </w:r>
      <w:proofErr w:type="spellStart"/>
      <w:r>
        <w:t>Urbach</w:t>
      </w:r>
      <w:proofErr w:type="spellEnd"/>
      <w:r>
        <w:t xml:space="preserve"> and P. D. </w:t>
      </w:r>
      <w:proofErr w:type="spellStart"/>
      <w:r>
        <w:t>Roepe</w:t>
      </w:r>
      <w:proofErr w:type="spellEnd"/>
      <w:r>
        <w:t xml:space="preserve">, </w:t>
      </w:r>
      <w:hyperlink r:id="rId41">
        <w:r>
          <w:t xml:space="preserve">"Spinning </w:t>
        </w:r>
      </w:hyperlink>
      <w:hyperlink r:id="rId42">
        <w:r>
          <w:t xml:space="preserve">Disc </w:t>
        </w:r>
      </w:hyperlink>
      <w:hyperlink r:id="rId43">
        <w:r>
          <w:t xml:space="preserve">Confocal </w:t>
        </w:r>
      </w:hyperlink>
      <w:hyperlink r:id="rId44">
        <w:r>
          <w:t xml:space="preserve">Microscopy </w:t>
        </w:r>
      </w:hyperlink>
      <w:hyperlink r:id="rId45">
        <w:r>
          <w:t xml:space="preserve">of </w:t>
        </w:r>
      </w:hyperlink>
      <w:hyperlink r:id="rId46">
        <w:r>
          <w:t xml:space="preserve">malaria </w:t>
        </w:r>
      </w:hyperlink>
      <w:hyperlink r:id="rId47">
        <w:r>
          <w:t xml:space="preserve">1.Quantification </w:t>
        </w:r>
      </w:hyperlink>
      <w:hyperlink r:id="rId48">
        <w:r>
          <w:t>of</w:t>
        </w:r>
      </w:hyperlink>
      <w:hyperlink r:id="rId49">
        <w:r>
          <w:t xml:space="preserve"> </w:t>
        </w:r>
      </w:hyperlink>
      <w:hyperlink r:id="rId50">
        <w:r>
          <w:t xml:space="preserve">Hemozoin </w:t>
        </w:r>
      </w:hyperlink>
      <w:hyperlink r:id="rId51">
        <w:r>
          <w:t xml:space="preserve">Development </w:t>
        </w:r>
      </w:hyperlink>
      <w:hyperlink r:id="rId52">
        <w:r>
          <w:t xml:space="preserve">for </w:t>
        </w:r>
      </w:hyperlink>
      <w:hyperlink r:id="rId53">
        <w:r>
          <w:t xml:space="preserve">Drug </w:t>
        </w:r>
      </w:hyperlink>
      <w:hyperlink r:id="rId54">
        <w:r>
          <w:t xml:space="preserve">Sensitive </w:t>
        </w:r>
      </w:hyperlink>
      <w:hyperlink r:id="rId55">
        <w:r>
          <w:t xml:space="preserve">versus </w:t>
        </w:r>
      </w:hyperlink>
      <w:hyperlink r:id="rId56">
        <w:r>
          <w:t xml:space="preserve">Resistant </w:t>
        </w:r>
      </w:hyperlink>
      <w:hyperlink r:id="rId57">
        <w:r>
          <w:t>Malaria",</w:t>
        </w:r>
      </w:hyperlink>
      <w:r>
        <w:t xml:space="preserve"> </w:t>
      </w:r>
      <w:r>
        <w:rPr>
          <w:b/>
        </w:rPr>
        <w:t xml:space="preserve">Biochemistry </w:t>
      </w:r>
      <w:r>
        <w:t>(2006), 45(42):12400 - 12410 PMID: 17029396</w:t>
      </w:r>
    </w:p>
    <w:p w14:paraId="3502F3A4" w14:textId="77777777" w:rsidR="00F77749" w:rsidRDefault="00173CAC" w:rsidP="002747F3">
      <w:pPr>
        <w:numPr>
          <w:ilvl w:val="0"/>
          <w:numId w:val="23"/>
        </w:numPr>
        <w:spacing w:after="0" w:line="240" w:lineRule="auto"/>
        <w:ind w:left="360" w:right="58"/>
      </w:pPr>
      <w:r w:rsidRPr="00C775F1">
        <w:rPr>
          <w:u w:val="single"/>
        </w:rPr>
        <w:t>B. Gligorijevic</w:t>
      </w:r>
      <w:r>
        <w:t xml:space="preserve">, K. Purdy, D. A. Elliott, R. A. Cooper and P. D. </w:t>
      </w:r>
      <w:proofErr w:type="spellStart"/>
      <w:r>
        <w:t>Roepe</w:t>
      </w:r>
      <w:proofErr w:type="spellEnd"/>
      <w:r>
        <w:t xml:space="preserve"> "Stage independent chloroquine</w:t>
      </w:r>
      <w:r w:rsidR="00620FF1">
        <w:t xml:space="preserve"> </w:t>
      </w:r>
      <w:r>
        <w:t xml:space="preserve">resistance and chloroquine toxicity revealed via Spinning Disc Confocal Microscopy" </w:t>
      </w:r>
      <w:r>
        <w:rPr>
          <w:b/>
        </w:rPr>
        <w:t xml:space="preserve">Molecular Biochemical </w:t>
      </w:r>
      <w:r w:rsidRPr="00FE62AF">
        <w:rPr>
          <w:b/>
        </w:rPr>
        <w:t xml:space="preserve">Parasitology </w:t>
      </w:r>
      <w:r>
        <w:t>(2008), 159(1):7-23 PM</w:t>
      </w:r>
      <w:r w:rsidR="00620FF1">
        <w:t>C</w:t>
      </w:r>
      <w:r>
        <w:t xml:space="preserve">ID: </w:t>
      </w:r>
      <w:r w:rsidR="00620FF1">
        <w:t>PMC2440633</w:t>
      </w:r>
    </w:p>
    <w:p w14:paraId="4D49A3B5" w14:textId="2A75223C" w:rsidR="00F77749" w:rsidRDefault="00173CAC" w:rsidP="002747F3">
      <w:pPr>
        <w:numPr>
          <w:ilvl w:val="0"/>
          <w:numId w:val="23"/>
        </w:numPr>
        <w:spacing w:after="0" w:line="240" w:lineRule="auto"/>
        <w:ind w:left="360" w:right="51"/>
      </w:pPr>
      <w:r>
        <w:t xml:space="preserve">T. N. Bennett, M. </w:t>
      </w:r>
      <w:proofErr w:type="spellStart"/>
      <w:r>
        <w:t>Paguio</w:t>
      </w:r>
      <w:proofErr w:type="spellEnd"/>
      <w:r>
        <w:t xml:space="preserve">, </w:t>
      </w:r>
      <w:r w:rsidRPr="00C775F1">
        <w:rPr>
          <w:u w:val="single"/>
        </w:rPr>
        <w:t>B. Gligorijevic</w:t>
      </w:r>
      <w:r>
        <w:t xml:space="preserve">, C. </w:t>
      </w:r>
      <w:proofErr w:type="spellStart"/>
      <w:r>
        <w:t>Sidieu</w:t>
      </w:r>
      <w:proofErr w:type="spellEnd"/>
      <w:r>
        <w:t xml:space="preserve">, A. D. </w:t>
      </w:r>
      <w:proofErr w:type="spellStart"/>
      <w:r>
        <w:t>Kosar</w:t>
      </w:r>
      <w:proofErr w:type="spellEnd"/>
      <w:r>
        <w:t xml:space="preserve">, E. Davidson, P. D. </w:t>
      </w:r>
      <w:proofErr w:type="spellStart"/>
      <w:r>
        <w:t>Roepe</w:t>
      </w:r>
      <w:proofErr w:type="spellEnd"/>
      <w:r>
        <w:t xml:space="preserve"> </w:t>
      </w:r>
      <w:hyperlink r:id="rId58">
        <w:r>
          <w:t xml:space="preserve">"Novel, </w:t>
        </w:r>
      </w:hyperlink>
      <w:hyperlink r:id="rId59">
        <w:r>
          <w:t xml:space="preserve">Rapid </w:t>
        </w:r>
      </w:hyperlink>
      <w:hyperlink r:id="rId60">
        <w:r>
          <w:t xml:space="preserve">and </w:t>
        </w:r>
      </w:hyperlink>
      <w:hyperlink r:id="rId61">
        <w:r>
          <w:t xml:space="preserve">Inexpensive </w:t>
        </w:r>
      </w:hyperlink>
      <w:hyperlink r:id="rId62">
        <w:r>
          <w:t xml:space="preserve">Cell- </w:t>
        </w:r>
      </w:hyperlink>
      <w:hyperlink r:id="rId63">
        <w:r>
          <w:t xml:space="preserve">Based </w:t>
        </w:r>
      </w:hyperlink>
      <w:hyperlink r:id="rId64">
        <w:r>
          <w:t xml:space="preserve">Quantitation </w:t>
        </w:r>
      </w:hyperlink>
      <w:hyperlink r:id="rId65">
        <w:r>
          <w:t xml:space="preserve">of </w:t>
        </w:r>
      </w:hyperlink>
      <w:hyperlink r:id="rId66">
        <w:r>
          <w:t xml:space="preserve">Antimalarial </w:t>
        </w:r>
      </w:hyperlink>
      <w:hyperlink r:id="rId67">
        <w:r>
          <w:t xml:space="preserve">Drug </w:t>
        </w:r>
      </w:hyperlink>
      <w:hyperlink r:id="rId68">
        <w:r>
          <w:t xml:space="preserve">Efficacy" </w:t>
        </w:r>
      </w:hyperlink>
      <w:r>
        <w:rPr>
          <w:b/>
        </w:rPr>
        <w:t>Antimicrobial Agents and Chemotherapy</w:t>
      </w:r>
      <w:r>
        <w:rPr>
          <w:i/>
        </w:rPr>
        <w:t xml:space="preserve"> </w:t>
      </w:r>
      <w:r>
        <w:t>(2004), 48(5):1807-1810.</w:t>
      </w:r>
    </w:p>
    <w:p w14:paraId="6AAF2C9D" w14:textId="77777777" w:rsidR="00FB74C7" w:rsidRDefault="00FB74C7" w:rsidP="00FB74C7">
      <w:pPr>
        <w:spacing w:after="0" w:line="240" w:lineRule="auto"/>
        <w:ind w:left="720" w:right="51" w:firstLine="0"/>
      </w:pPr>
    </w:p>
    <w:p w14:paraId="1D1A3B63" w14:textId="4CD99746" w:rsidR="00F77749" w:rsidRDefault="00173CAC" w:rsidP="00FB74C7">
      <w:pPr>
        <w:spacing w:after="0" w:line="240" w:lineRule="auto"/>
        <w:ind w:left="0" w:right="0" w:firstLine="0"/>
      </w:pPr>
      <w:r>
        <w:t xml:space="preserve">II. </w:t>
      </w:r>
      <w:r w:rsidR="0025399B">
        <w:t xml:space="preserve">     </w:t>
      </w:r>
      <w:r w:rsidR="00151FE7">
        <w:t xml:space="preserve">  </w:t>
      </w:r>
      <w:r>
        <w:t xml:space="preserve">I advanced intravital multiphoton microscopy to study perivascular niche in tumor models, in living animals. I developed methodologies to simultaneously visualize several components of tumor microenvironment through time, at subcellular resolution; to be able to manipulate cell motility in primary tumor and finally, to monitor cell motility </w:t>
      </w:r>
      <w:r>
        <w:rPr>
          <w:i/>
        </w:rPr>
        <w:t>in vivo</w:t>
      </w:r>
      <w:r>
        <w:t xml:space="preserve"> over days. This task demanded the collaborations with chemists developing fluorescent proteins, engineers constructing microfluidics and immunologists studying host-cell behavior. </w:t>
      </w:r>
      <w:r w:rsidR="009140E1">
        <w:t>I</w:t>
      </w:r>
      <w:r>
        <w:t xml:space="preserve">t resulted in high profile study in </w:t>
      </w:r>
      <w:r>
        <w:rPr>
          <w:i/>
        </w:rPr>
        <w:t>Nature Methods</w:t>
      </w:r>
      <w:r>
        <w:t xml:space="preserve"> (cited &gt;200 times/7 years), featured in </w:t>
      </w:r>
      <w:r>
        <w:rPr>
          <w:i/>
        </w:rPr>
        <w:t xml:space="preserve">Nature Milestones in Light Microscopy </w:t>
      </w:r>
      <w:r>
        <w:t>collection.</w:t>
      </w:r>
    </w:p>
    <w:p w14:paraId="45BC47ED" w14:textId="250337D7" w:rsidR="00025BDF" w:rsidRDefault="00173CAC" w:rsidP="00155345">
      <w:pPr>
        <w:pStyle w:val="ListParagraph"/>
        <w:numPr>
          <w:ilvl w:val="0"/>
          <w:numId w:val="24"/>
        </w:numPr>
        <w:spacing w:after="0" w:line="240" w:lineRule="auto"/>
        <w:ind w:left="360" w:right="0"/>
      </w:pPr>
      <w:r w:rsidRPr="00584761">
        <w:rPr>
          <w:u w:val="single"/>
        </w:rPr>
        <w:t>B. Gligorijevic</w:t>
      </w:r>
      <w:r>
        <w:t xml:space="preserve">*, D. </w:t>
      </w:r>
      <w:proofErr w:type="spellStart"/>
      <w:r>
        <w:t>Kedrin</w:t>
      </w:r>
      <w:proofErr w:type="spellEnd"/>
      <w:r>
        <w:t xml:space="preserve">*, J. Wyckoff, </w:t>
      </w:r>
      <w:proofErr w:type="spellStart"/>
      <w:r>
        <w:t>V.V.Verkhusha</w:t>
      </w:r>
      <w:proofErr w:type="spellEnd"/>
      <w:r>
        <w:t xml:space="preserve">, J. </w:t>
      </w:r>
      <w:proofErr w:type="spellStart"/>
      <w:r>
        <w:t>Condeelis</w:t>
      </w:r>
      <w:proofErr w:type="spellEnd"/>
      <w:r>
        <w:t xml:space="preserve">, J. E. </w:t>
      </w:r>
      <w:proofErr w:type="spellStart"/>
      <w:r>
        <w:t>Segall</w:t>
      </w:r>
      <w:proofErr w:type="spellEnd"/>
      <w:r>
        <w:t xml:space="preserve">, J. van </w:t>
      </w:r>
      <w:proofErr w:type="spellStart"/>
      <w:r>
        <w:t>Rheenen</w:t>
      </w:r>
      <w:proofErr w:type="spellEnd"/>
      <w:r>
        <w:t>,</w:t>
      </w:r>
      <w:r w:rsidR="0005767A">
        <w:t xml:space="preserve"> “</w:t>
      </w:r>
      <w:r>
        <w:t xml:space="preserve">Intravital imaging of metastatic cell behavior through an orthotopic Mammary Imaging Window” </w:t>
      </w:r>
      <w:r w:rsidRPr="0005767A">
        <w:rPr>
          <w:b/>
        </w:rPr>
        <w:t xml:space="preserve">Nature </w:t>
      </w:r>
      <w:hyperlink r:id="rId69">
        <w:r w:rsidRPr="00155345">
          <w:rPr>
            <w:b/>
          </w:rPr>
          <w:t>Methods</w:t>
        </w:r>
      </w:hyperlink>
      <w:hyperlink r:id="rId70">
        <w:r w:rsidRPr="00155345">
          <w:rPr>
            <w:i/>
          </w:rPr>
          <w:t xml:space="preserve"> </w:t>
        </w:r>
      </w:hyperlink>
      <w:hyperlink r:id="rId71">
        <w:r>
          <w:t>(2008),</w:t>
        </w:r>
      </w:hyperlink>
      <w:hyperlink r:id="rId72">
        <w:r w:rsidRPr="00155345">
          <w:rPr>
            <w:i/>
          </w:rPr>
          <w:t xml:space="preserve"> </w:t>
        </w:r>
      </w:hyperlink>
      <w:hyperlink r:id="rId73">
        <w:r>
          <w:t>5:1019-1021 PM</w:t>
        </w:r>
        <w:r w:rsidR="00620FF1">
          <w:t>C</w:t>
        </w:r>
        <w:r>
          <w:t xml:space="preserve">ID: </w:t>
        </w:r>
      </w:hyperlink>
      <w:r w:rsidR="00620FF1">
        <w:t>PMC2820719</w:t>
      </w:r>
    </w:p>
    <w:p w14:paraId="63203440" w14:textId="77777777" w:rsidR="00F77749" w:rsidRDefault="00173CAC" w:rsidP="00155345">
      <w:pPr>
        <w:pStyle w:val="ListParagraph"/>
        <w:numPr>
          <w:ilvl w:val="0"/>
          <w:numId w:val="24"/>
        </w:numPr>
        <w:spacing w:after="0" w:line="240" w:lineRule="auto"/>
        <w:ind w:left="360" w:right="0"/>
      </w:pPr>
      <w:r w:rsidRPr="00584761">
        <w:rPr>
          <w:u w:val="single"/>
        </w:rPr>
        <w:t>B. Gligorijevic</w:t>
      </w:r>
      <w:r>
        <w:t xml:space="preserve">*, W. K. Raja*, J. Wyckoff, J. </w:t>
      </w:r>
      <w:proofErr w:type="spellStart"/>
      <w:r>
        <w:t>Condeelis</w:t>
      </w:r>
      <w:proofErr w:type="spellEnd"/>
      <w:r>
        <w:t xml:space="preserve">, </w:t>
      </w:r>
      <w:proofErr w:type="spellStart"/>
      <w:r>
        <w:t>J.Castracane</w:t>
      </w:r>
      <w:proofErr w:type="spellEnd"/>
      <w:r>
        <w:t>, “A new chemotaxis device for cell</w:t>
      </w:r>
      <w:r w:rsidR="008804E7">
        <w:t xml:space="preserve"> </w:t>
      </w:r>
      <w:r>
        <w:t xml:space="preserve">migration studies”, </w:t>
      </w:r>
      <w:r w:rsidRPr="00584761">
        <w:rPr>
          <w:b/>
        </w:rPr>
        <w:t>Integrative Biology</w:t>
      </w:r>
      <w:r>
        <w:t xml:space="preserve">  (2010), 2:696-706 PM</w:t>
      </w:r>
      <w:r w:rsidR="00620FF1">
        <w:t>C</w:t>
      </w:r>
      <w:r>
        <w:t>ID:</w:t>
      </w:r>
      <w:r w:rsidR="00620FF1">
        <w:t xml:space="preserve"> PMC4026270</w:t>
      </w:r>
    </w:p>
    <w:p w14:paraId="65815D54" w14:textId="77777777" w:rsidR="008E6597" w:rsidRDefault="00173CAC" w:rsidP="00155345">
      <w:pPr>
        <w:pStyle w:val="ListParagraph"/>
        <w:numPr>
          <w:ilvl w:val="0"/>
          <w:numId w:val="24"/>
        </w:numPr>
        <w:spacing w:after="0" w:line="240" w:lineRule="auto"/>
        <w:ind w:left="360" w:right="51"/>
      </w:pPr>
      <w:r>
        <w:t xml:space="preserve">D. </w:t>
      </w:r>
      <w:proofErr w:type="spellStart"/>
      <w:r>
        <w:t>Entenberg</w:t>
      </w:r>
      <w:proofErr w:type="spellEnd"/>
      <w:r>
        <w:t xml:space="preserve">, J. Wyckoff, </w:t>
      </w:r>
      <w:r w:rsidRPr="00584761">
        <w:rPr>
          <w:u w:val="single"/>
        </w:rPr>
        <w:t>B. Gligorijevic</w:t>
      </w:r>
      <w:r>
        <w:t xml:space="preserve">, E. T. Roussos, </w:t>
      </w:r>
      <w:proofErr w:type="spellStart"/>
      <w:r>
        <w:t>V.V.Verkhusha</w:t>
      </w:r>
      <w:proofErr w:type="spellEnd"/>
      <w:r>
        <w:t xml:space="preserve">, </w:t>
      </w:r>
      <w:proofErr w:type="spellStart"/>
      <w:r>
        <w:t>J.Pollard</w:t>
      </w:r>
      <w:proofErr w:type="spellEnd"/>
      <w:r>
        <w:t xml:space="preserve">, J. </w:t>
      </w:r>
      <w:proofErr w:type="spellStart"/>
      <w:r>
        <w:t>Condeelis</w:t>
      </w:r>
      <w:proofErr w:type="spellEnd"/>
      <w:r>
        <w:t xml:space="preserve"> “Setup</w:t>
      </w:r>
      <w:r w:rsidR="00620FF1">
        <w:t xml:space="preserve"> </w:t>
      </w:r>
      <w:r>
        <w:t xml:space="preserve">and use of a two-laser multiphoton microscope for multichannel intravital fluorescence imaging”, </w:t>
      </w:r>
      <w:r w:rsidRPr="00584761">
        <w:rPr>
          <w:b/>
        </w:rPr>
        <w:t xml:space="preserve">Nature Protocols </w:t>
      </w:r>
      <w:r>
        <w:t>(2011),6:1500–1520, PM</w:t>
      </w:r>
      <w:r w:rsidR="00620FF1">
        <w:t>C</w:t>
      </w:r>
      <w:r>
        <w:t xml:space="preserve">ID: </w:t>
      </w:r>
      <w:r w:rsidR="00620FF1">
        <w:t>PMC4028841</w:t>
      </w:r>
    </w:p>
    <w:p w14:paraId="2EE656CE" w14:textId="5D4F748D" w:rsidR="004F38C8" w:rsidRDefault="00B158B9" w:rsidP="00155345">
      <w:pPr>
        <w:pStyle w:val="ListParagraph"/>
        <w:numPr>
          <w:ilvl w:val="0"/>
          <w:numId w:val="24"/>
        </w:numPr>
        <w:spacing w:after="0" w:line="240" w:lineRule="auto"/>
        <w:ind w:left="360" w:right="58"/>
      </w:pPr>
      <w:r>
        <w:t>L. Perrin</w:t>
      </w:r>
      <w:r w:rsidR="004F38C8">
        <w:t>,</w:t>
      </w:r>
      <w:r>
        <w:t xml:space="preserve"> B. </w:t>
      </w:r>
      <w:proofErr w:type="spellStart"/>
      <w:r>
        <w:t>Bayarmagnai</w:t>
      </w:r>
      <w:proofErr w:type="spellEnd"/>
      <w:r>
        <w:t>,</w:t>
      </w:r>
      <w:r w:rsidR="004F38C8">
        <w:t xml:space="preserve"> </w:t>
      </w:r>
      <w:r w:rsidR="004F38C8" w:rsidRPr="0005767A">
        <w:rPr>
          <w:u w:val="single"/>
        </w:rPr>
        <w:t>B. Gligorijevic</w:t>
      </w:r>
      <w:r>
        <w:t xml:space="preserve">, </w:t>
      </w:r>
      <w:r w:rsidR="004F38C8">
        <w:t>“</w:t>
      </w:r>
      <w:r>
        <w:t>Frontiers in intravital multiphoton microscopy of cancer</w:t>
      </w:r>
      <w:r w:rsidR="004F38C8">
        <w:t xml:space="preserve">”, </w:t>
      </w:r>
      <w:r>
        <w:rPr>
          <w:b/>
        </w:rPr>
        <w:t>Cancer Reports</w:t>
      </w:r>
      <w:r w:rsidR="004F38C8">
        <w:t xml:space="preserve"> (201</w:t>
      </w:r>
      <w:r>
        <w:t>9</w:t>
      </w:r>
      <w:r w:rsidR="004F38C8">
        <w:t xml:space="preserve">), </w:t>
      </w:r>
      <w:r w:rsidRPr="007C5A78">
        <w:rPr>
          <w:shd w:val="clear" w:color="auto" w:fill="FFFFFF"/>
        </w:rPr>
        <w:t>e1192</w:t>
      </w:r>
      <w:r w:rsidR="007C5A78">
        <w:rPr>
          <w:shd w:val="clear" w:color="auto" w:fill="FFFFFF"/>
        </w:rPr>
        <w:t xml:space="preserve">. </w:t>
      </w:r>
      <w:hyperlink r:id="rId74" w:history="1">
        <w:r w:rsidR="007C5A78">
          <w:rPr>
            <w:rStyle w:val="Hyperlink"/>
          </w:rPr>
          <w:t>https://doi.org/10.1002/cnr2.1192</w:t>
        </w:r>
      </w:hyperlink>
      <w:r>
        <w:t xml:space="preserve"> </w:t>
      </w:r>
    </w:p>
    <w:p w14:paraId="4C37262E" w14:textId="77777777" w:rsidR="00FB74C7" w:rsidRDefault="00FB74C7" w:rsidP="00FB74C7">
      <w:pPr>
        <w:pStyle w:val="ListParagraph"/>
        <w:spacing w:after="0" w:line="240" w:lineRule="auto"/>
        <w:ind w:right="58" w:firstLine="0"/>
      </w:pPr>
    </w:p>
    <w:p w14:paraId="559CD6E8" w14:textId="206C4C4B" w:rsidR="00F77749" w:rsidRDefault="00173CAC" w:rsidP="00FB74C7">
      <w:pPr>
        <w:numPr>
          <w:ilvl w:val="0"/>
          <w:numId w:val="5"/>
        </w:numPr>
        <w:spacing w:after="0" w:line="240" w:lineRule="auto"/>
        <w:ind w:left="0" w:right="0" w:firstLine="0"/>
      </w:pPr>
      <w:r>
        <w:t xml:space="preserve">Using my unique approaches, I was able to demonstrate that ECM-remodeling protrusions in cancer cells (“invadopodia”) are necessary for intravasation and metastasis </w:t>
      </w:r>
      <w:r>
        <w:rPr>
          <w:i/>
        </w:rPr>
        <w:t>in vivo</w:t>
      </w:r>
      <w:r>
        <w:t>, and that they can be inhibited via microenvironment modulation. This work solved a 30-year</w:t>
      </w:r>
      <w:r w:rsidR="003B7688">
        <w:t>-</w:t>
      </w:r>
      <w:r>
        <w:t>long controversy on invadopodia relevance for metastasis and microenvironmental cues which lead to assembly.</w:t>
      </w:r>
      <w:r w:rsidR="008804E7">
        <w:t xml:space="preserve"> </w:t>
      </w:r>
      <w:r w:rsidR="008804E7" w:rsidRPr="00AA221F">
        <w:t xml:space="preserve">Prior literature has mainly investigated invadopodia formation on cancer cells plated on dishes coated with extracellular matrix proteins. Under controlled conditions of the 2D culture, cells spread and invadopodia appear as small (1 </w:t>
      </w:r>
      <w:r w:rsidR="0025399B">
        <w:t>µ</w:t>
      </w:r>
      <w:r w:rsidR="008804E7" w:rsidRPr="00AA221F">
        <w:t xml:space="preserve">m) punctate enrichments of actin surrounding nucleus and create holes in the matrix. In the heterogeneous, dynamic, 3D tissue conditions it was necessary to establish new tools for identification and analysis of invadopodia (topographical, morphological, structural and functional). This work suggested that invadopodia may be a good predictor of metastasis and clinical target. </w:t>
      </w:r>
    </w:p>
    <w:p w14:paraId="7CED535A" w14:textId="3BFDC448" w:rsidR="00F77749" w:rsidRDefault="00173CAC" w:rsidP="00155345">
      <w:pPr>
        <w:pStyle w:val="ListParagraph"/>
        <w:numPr>
          <w:ilvl w:val="0"/>
          <w:numId w:val="25"/>
        </w:numPr>
        <w:spacing w:after="0" w:line="240" w:lineRule="auto"/>
        <w:ind w:left="360" w:right="0"/>
      </w:pPr>
      <w:r w:rsidRPr="00DB4E92">
        <w:rPr>
          <w:u w:val="single"/>
        </w:rPr>
        <w:t>B.</w:t>
      </w:r>
      <w:r w:rsidR="00620FF1" w:rsidRPr="00DB4E92">
        <w:rPr>
          <w:u w:val="single"/>
        </w:rPr>
        <w:t xml:space="preserve"> </w:t>
      </w:r>
      <w:r w:rsidRPr="00DB4E92">
        <w:rPr>
          <w:u w:val="single"/>
        </w:rPr>
        <w:t>Gligorijevic</w:t>
      </w:r>
      <w:r>
        <w:t xml:space="preserve">*, J. Wyckoff*, H. Yamaguchi, Y. Wang, J. </w:t>
      </w:r>
      <w:proofErr w:type="spellStart"/>
      <w:r>
        <w:t>Condeelis</w:t>
      </w:r>
      <w:proofErr w:type="spellEnd"/>
      <w:r>
        <w:t>: “N-WASP-mediated invadopodium</w:t>
      </w:r>
      <w:r w:rsidR="00620FF1">
        <w:t xml:space="preserve"> </w:t>
      </w:r>
      <w:r>
        <w:t xml:space="preserve">formation is involved in intravasation and lung metastasis of mammary tumors”, </w:t>
      </w:r>
      <w:r w:rsidRPr="00DB4E92">
        <w:rPr>
          <w:b/>
        </w:rPr>
        <w:t>Journal of Cell Science</w:t>
      </w:r>
      <w:r>
        <w:t xml:space="preserve"> (2012), 125:724-734 PM</w:t>
      </w:r>
      <w:r w:rsidR="00620FF1">
        <w:t>C</w:t>
      </w:r>
      <w:r>
        <w:t>ID:</w:t>
      </w:r>
      <w:r w:rsidR="007C5A78">
        <w:t xml:space="preserve"> </w:t>
      </w:r>
      <w:r w:rsidR="00620FF1">
        <w:t>PMC3367832</w:t>
      </w:r>
    </w:p>
    <w:p w14:paraId="37A39211" w14:textId="4469BCFF" w:rsidR="00C775F1" w:rsidRDefault="00173CAC" w:rsidP="00155345">
      <w:pPr>
        <w:pStyle w:val="ListParagraph"/>
        <w:numPr>
          <w:ilvl w:val="0"/>
          <w:numId w:val="25"/>
        </w:numPr>
        <w:spacing w:after="0" w:line="240" w:lineRule="auto"/>
        <w:ind w:left="360" w:right="0"/>
      </w:pPr>
      <w:r>
        <w:t xml:space="preserve">E. T. Roussos, M. Balsamo, S. K. Alford, J. B. Wyckoff, </w:t>
      </w:r>
      <w:r w:rsidRPr="00DB4E92">
        <w:rPr>
          <w:u w:val="single"/>
        </w:rPr>
        <w:t>B. Gligorijevic</w:t>
      </w:r>
      <w:r>
        <w:t xml:space="preserve">, Y. Wang, M. </w:t>
      </w:r>
      <w:proofErr w:type="spellStart"/>
      <w:r>
        <w:t>Pozzuto</w:t>
      </w:r>
      <w:proofErr w:type="spellEnd"/>
      <w:r>
        <w:t xml:space="preserve">, </w:t>
      </w:r>
      <w:proofErr w:type="spellStart"/>
      <w:r>
        <w:t>R.Stobezki</w:t>
      </w:r>
      <w:proofErr w:type="spellEnd"/>
      <w:r>
        <w:t xml:space="preserve">, S. Goswami, D. A. </w:t>
      </w:r>
      <w:proofErr w:type="spellStart"/>
      <w:r>
        <w:t>Lauffenburger</w:t>
      </w:r>
      <w:proofErr w:type="spellEnd"/>
      <w:r>
        <w:t xml:space="preserve">, A.R. </w:t>
      </w:r>
      <w:proofErr w:type="spellStart"/>
      <w:r>
        <w:t>Bresnick</w:t>
      </w:r>
      <w:proofErr w:type="spellEnd"/>
      <w:r>
        <w:t>,</w:t>
      </w:r>
      <w:r w:rsidRPr="00DB4E92">
        <w:rPr>
          <w:vertAlign w:val="superscript"/>
        </w:rPr>
        <w:t xml:space="preserve"> </w:t>
      </w:r>
      <w:r>
        <w:t xml:space="preserve">F. B. Gertler and J. S. </w:t>
      </w:r>
      <w:proofErr w:type="spellStart"/>
      <w:r>
        <w:t>Condeelis</w:t>
      </w:r>
      <w:proofErr w:type="spellEnd"/>
      <w:r>
        <w:t xml:space="preserve">, “Mena invasive promotes multicellular streaming motility and </w:t>
      </w:r>
      <w:proofErr w:type="spellStart"/>
      <w:r>
        <w:t>transendothelial</w:t>
      </w:r>
      <w:proofErr w:type="spellEnd"/>
      <w:r>
        <w:t xml:space="preserve"> migration in a mouse model of breast cancer”</w:t>
      </w:r>
      <w:r w:rsidRPr="00DB4E92">
        <w:rPr>
          <w:i/>
        </w:rPr>
        <w:t xml:space="preserve">, </w:t>
      </w:r>
      <w:r w:rsidRPr="00DB4E92">
        <w:rPr>
          <w:b/>
        </w:rPr>
        <w:t>Journal of Cell Science</w:t>
      </w:r>
      <w:r w:rsidRPr="00DB4E92">
        <w:rPr>
          <w:i/>
        </w:rPr>
        <w:t xml:space="preserve"> </w:t>
      </w:r>
      <w:r>
        <w:t>(2011), 124:2120-2132 PM</w:t>
      </w:r>
      <w:r w:rsidR="00620FF1">
        <w:t>C</w:t>
      </w:r>
      <w:r>
        <w:t xml:space="preserve">ID: </w:t>
      </w:r>
      <w:r w:rsidR="00620FF1">
        <w:t>PMC3113666</w:t>
      </w:r>
    </w:p>
    <w:p w14:paraId="19275F15" w14:textId="0162FE91" w:rsidR="00C775F1" w:rsidRPr="00C775F1" w:rsidRDefault="00173CAC" w:rsidP="00155345">
      <w:pPr>
        <w:pStyle w:val="ListParagraph"/>
        <w:numPr>
          <w:ilvl w:val="0"/>
          <w:numId w:val="25"/>
        </w:numPr>
        <w:spacing w:after="0" w:line="240" w:lineRule="auto"/>
        <w:ind w:left="360" w:right="0"/>
      </w:pPr>
      <w:r>
        <w:t xml:space="preserve">E. </w:t>
      </w:r>
      <w:proofErr w:type="spellStart"/>
      <w:r>
        <w:t>Genot</w:t>
      </w:r>
      <w:proofErr w:type="spellEnd"/>
      <w:r>
        <w:t xml:space="preserve">, </w:t>
      </w:r>
      <w:r w:rsidRPr="00DB4E92">
        <w:rPr>
          <w:u w:val="single"/>
        </w:rPr>
        <w:t>B. Gligorijevic</w:t>
      </w:r>
      <w:r>
        <w:t>, “</w:t>
      </w:r>
      <w:proofErr w:type="spellStart"/>
      <w:r>
        <w:t>Invadosomes</w:t>
      </w:r>
      <w:proofErr w:type="spellEnd"/>
      <w:r>
        <w:t xml:space="preserve"> in their natural habitat”, </w:t>
      </w:r>
      <w:r w:rsidRPr="00DB4E92">
        <w:rPr>
          <w:b/>
        </w:rPr>
        <w:t xml:space="preserve">European Journal of Cell Biology </w:t>
      </w:r>
      <w:r w:rsidR="00C775F1">
        <w:t xml:space="preserve">(2014), </w:t>
      </w:r>
      <w:r w:rsidR="00C775F1" w:rsidRPr="00DB4E92">
        <w:rPr>
          <w:color w:val="auto"/>
          <w:szCs w:val="17"/>
        </w:rPr>
        <w:t xml:space="preserve">PMCID: </w:t>
      </w:r>
      <w:hyperlink r:id="rId75" w:history="1">
        <w:r w:rsidR="00C775F1" w:rsidRPr="00DB4E92">
          <w:rPr>
            <w:rStyle w:val="Hyperlink"/>
            <w:color w:val="auto"/>
            <w:szCs w:val="17"/>
            <w:u w:val="none"/>
          </w:rPr>
          <w:t>PMC4262535</w:t>
        </w:r>
      </w:hyperlink>
    </w:p>
    <w:p w14:paraId="1677785B" w14:textId="7AC08E32" w:rsidR="003A78A6" w:rsidRPr="00FB74C7" w:rsidRDefault="00173CAC" w:rsidP="00155345">
      <w:pPr>
        <w:pStyle w:val="ListParagraph"/>
        <w:numPr>
          <w:ilvl w:val="0"/>
          <w:numId w:val="25"/>
        </w:numPr>
        <w:shd w:val="clear" w:color="auto" w:fill="FFFFFF"/>
        <w:spacing w:after="0" w:line="240" w:lineRule="auto"/>
        <w:ind w:left="360" w:right="0"/>
      </w:pPr>
      <w:r>
        <w:t xml:space="preserve">F. </w:t>
      </w:r>
      <w:proofErr w:type="spellStart"/>
      <w:r>
        <w:t>Tonisen</w:t>
      </w:r>
      <w:proofErr w:type="spellEnd"/>
      <w:r>
        <w:t>, L. Perrin. K</w:t>
      </w:r>
      <w:r w:rsidR="00A73FE9">
        <w:t>,</w:t>
      </w:r>
      <w:r>
        <w:t xml:space="preserve"> van der Dries, A. </w:t>
      </w:r>
      <w:proofErr w:type="spellStart"/>
      <w:r>
        <w:t>Cambi</w:t>
      </w:r>
      <w:proofErr w:type="spellEnd"/>
      <w:r>
        <w:t xml:space="preserve">, </w:t>
      </w:r>
      <w:r w:rsidRPr="00DB4E92">
        <w:rPr>
          <w:u w:val="single"/>
        </w:rPr>
        <w:t>B. Gligorijevic</w:t>
      </w:r>
      <w:r>
        <w:t>, “EP4 receptor role in invasion of breast carcinoma”</w:t>
      </w:r>
      <w:r w:rsidR="00473920">
        <w:t xml:space="preserve"> </w:t>
      </w:r>
      <w:r w:rsidR="00473920" w:rsidRPr="00DB4E92">
        <w:rPr>
          <w:b/>
        </w:rPr>
        <w:t xml:space="preserve">European Journal of Cell Biology </w:t>
      </w:r>
      <w:r w:rsidR="00473920" w:rsidRPr="00162845">
        <w:t xml:space="preserve">(2017) </w:t>
      </w:r>
      <w:r w:rsidR="00C775F1" w:rsidRPr="00DB4E92">
        <w:rPr>
          <w:color w:val="auto"/>
          <w:szCs w:val="17"/>
        </w:rPr>
        <w:t xml:space="preserve">PMCID: </w:t>
      </w:r>
      <w:hyperlink r:id="rId76" w:history="1">
        <w:r w:rsidR="00C775F1" w:rsidRPr="00DB4E92">
          <w:rPr>
            <w:rStyle w:val="Hyperlink"/>
            <w:color w:val="auto"/>
            <w:szCs w:val="17"/>
            <w:u w:val="none"/>
          </w:rPr>
          <w:t>PMC5362301</w:t>
        </w:r>
      </w:hyperlink>
      <w:r w:rsidR="00C775F1" w:rsidRPr="00DB4E92">
        <w:rPr>
          <w:color w:val="auto"/>
          <w:szCs w:val="17"/>
        </w:rPr>
        <w:t> </w:t>
      </w:r>
    </w:p>
    <w:p w14:paraId="481C0C0D" w14:textId="77777777" w:rsidR="00FB74C7" w:rsidRDefault="00FB74C7" w:rsidP="00FB74C7">
      <w:pPr>
        <w:pStyle w:val="ListParagraph"/>
        <w:shd w:val="clear" w:color="auto" w:fill="FFFFFF"/>
        <w:spacing w:after="0" w:line="240" w:lineRule="auto"/>
        <w:ind w:right="0" w:firstLine="0"/>
      </w:pPr>
    </w:p>
    <w:p w14:paraId="0050F8BB" w14:textId="2600CEB6" w:rsidR="0025399B" w:rsidRDefault="00FF2358" w:rsidP="009640EC">
      <w:pPr>
        <w:pStyle w:val="ListParagraph"/>
        <w:numPr>
          <w:ilvl w:val="0"/>
          <w:numId w:val="5"/>
        </w:numPr>
        <w:spacing w:after="0" w:line="240" w:lineRule="auto"/>
        <w:ind w:left="0" w:right="0" w:firstLine="0"/>
        <w:contextualSpacing w:val="0"/>
      </w:pPr>
      <w:r>
        <w:t xml:space="preserve">In summary, my </w:t>
      </w:r>
      <w:r w:rsidR="008804E7" w:rsidRPr="008804E7">
        <w:t xml:space="preserve">work </w:t>
      </w:r>
      <w:r w:rsidR="00264D6A">
        <w:t xml:space="preserve">on intravital imaging tools </w:t>
      </w:r>
      <w:r w:rsidR="008804E7" w:rsidRPr="008804E7">
        <w:t xml:space="preserve">transformed the cancer biology field in two distinct manners: First, by developing the first method for repeated, quantitative imaging of the same cell populations in living animals, we allowed researchers to view metastasis directly and study individual steps. The project resulted in a </w:t>
      </w:r>
      <w:r w:rsidR="008804E7" w:rsidRPr="00151FE7">
        <w:rPr>
          <w:i/>
        </w:rPr>
        <w:t>Nature Methods</w:t>
      </w:r>
      <w:r w:rsidR="008804E7" w:rsidRPr="008804E7">
        <w:t xml:space="preserve"> publication cited </w:t>
      </w:r>
      <w:r w:rsidR="00CF2EA4">
        <w:t>almost 3</w:t>
      </w:r>
      <w:r w:rsidR="008804E7">
        <w:t>00</w:t>
      </w:r>
      <w:r w:rsidR="008804E7" w:rsidRPr="008804E7">
        <w:t xml:space="preserve"> times since 2009 (Google Scholar), followed by several studies which used this technology to tackle molecular mechanisms in metastasis, each with &gt; 100 citations. Second, I demonstrated that ECM-remodeling protrusions in cancer cells (“</w:t>
      </w:r>
      <w:r w:rsidR="008804E7" w:rsidRPr="00151FE7">
        <w:rPr>
          <w:i/>
        </w:rPr>
        <w:t>invadopodia</w:t>
      </w:r>
      <w:r w:rsidR="008804E7" w:rsidRPr="008804E7">
        <w:t xml:space="preserve">”) are necessary for cancer cell intravasation and metastasis </w:t>
      </w:r>
      <w:r w:rsidR="008804E7" w:rsidRPr="00151FE7">
        <w:rPr>
          <w:i/>
        </w:rPr>
        <w:t>in vivo</w:t>
      </w:r>
      <w:r w:rsidR="008804E7" w:rsidRPr="008804E7">
        <w:t xml:space="preserve">, and that they can be inhibited via microenvironment modulation. </w:t>
      </w:r>
      <w:r>
        <w:t xml:space="preserve">During my K99 period, I worked on integration of intravital imaging with systems view. </w:t>
      </w:r>
      <w:r w:rsidR="00CF2EA4">
        <w:t xml:space="preserve">I have proposed the workflow to follow (see </w:t>
      </w:r>
      <w:r w:rsidR="00155345">
        <w:t>a</w:t>
      </w:r>
      <w:r w:rsidR="00CF2EA4">
        <w:t xml:space="preserve">. </w:t>
      </w:r>
      <w:r w:rsidR="00155345">
        <w:t>a</w:t>
      </w:r>
      <w:r w:rsidR="00CF2EA4">
        <w:t xml:space="preserve">nd </w:t>
      </w:r>
      <w:r w:rsidR="00155345">
        <w:t>b</w:t>
      </w:r>
      <w:r w:rsidR="00CF2EA4">
        <w:t xml:space="preserve">.) towards statistical classification of cell motility phenotypes in cancer model as a context-based decision. My experimental work has soon demonstrated this approach as predictive (see </w:t>
      </w:r>
      <w:r w:rsidR="00155345">
        <w:t>a</w:t>
      </w:r>
      <w:r w:rsidR="00CF2EA4">
        <w:t>.) and influenced both mathematical and cancer biologists' view on cell plasticity</w:t>
      </w:r>
      <w:r w:rsidR="00264D6A">
        <w:t>.</w:t>
      </w:r>
    </w:p>
    <w:p w14:paraId="3D62BDDB" w14:textId="700ACF5F" w:rsidR="00F77749" w:rsidRDefault="00173CAC" w:rsidP="00155345">
      <w:pPr>
        <w:pStyle w:val="ListParagraph"/>
        <w:numPr>
          <w:ilvl w:val="0"/>
          <w:numId w:val="26"/>
        </w:numPr>
        <w:spacing w:after="0" w:line="240" w:lineRule="auto"/>
        <w:ind w:left="360" w:right="0"/>
      </w:pPr>
      <w:r w:rsidRPr="00155345">
        <w:rPr>
          <w:u w:val="single"/>
        </w:rPr>
        <w:t>B. Gligorijevic</w:t>
      </w:r>
      <w:r>
        <w:t xml:space="preserve">, A. Bergman, J. </w:t>
      </w:r>
      <w:proofErr w:type="spellStart"/>
      <w:r>
        <w:t>Condeelis</w:t>
      </w:r>
      <w:proofErr w:type="spellEnd"/>
      <w:r>
        <w:t>:</w:t>
      </w:r>
      <w:r w:rsidR="00155345">
        <w:t xml:space="preserve"> “</w:t>
      </w:r>
      <w:r>
        <w:t xml:space="preserve">Multiparametric Classification Links Tumor Microenvironments with Tumor Cell Phenotype”, </w:t>
      </w:r>
      <w:proofErr w:type="spellStart"/>
      <w:r w:rsidRPr="00155345">
        <w:rPr>
          <w:b/>
        </w:rPr>
        <w:t>Plos</w:t>
      </w:r>
      <w:proofErr w:type="spellEnd"/>
      <w:r w:rsidRPr="00155345">
        <w:rPr>
          <w:b/>
        </w:rPr>
        <w:t xml:space="preserve"> Biology</w:t>
      </w:r>
      <w:r>
        <w:t xml:space="preserve"> (2014) 12: </w:t>
      </w:r>
      <w:r w:rsidR="00992586">
        <w:t xml:space="preserve">1-15, </w:t>
      </w:r>
      <w:r>
        <w:t>e1001995. PM</w:t>
      </w:r>
      <w:r w:rsidR="00620FF1">
        <w:t>C</w:t>
      </w:r>
      <w:r>
        <w:t xml:space="preserve">ID: </w:t>
      </w:r>
      <w:r w:rsidR="00620FF1">
        <w:t>PMC4227649</w:t>
      </w:r>
    </w:p>
    <w:p w14:paraId="101A3C93" w14:textId="77777777" w:rsidR="00C775F1" w:rsidRDefault="00173CAC" w:rsidP="00155345">
      <w:pPr>
        <w:pStyle w:val="ListParagraph"/>
        <w:numPr>
          <w:ilvl w:val="0"/>
          <w:numId w:val="26"/>
        </w:numPr>
        <w:spacing w:after="0" w:line="240" w:lineRule="auto"/>
        <w:ind w:left="360" w:right="0"/>
      </w:pPr>
      <w:r>
        <w:t xml:space="preserve">Bergman, J. </w:t>
      </w:r>
      <w:proofErr w:type="spellStart"/>
      <w:r>
        <w:t>Condeelis</w:t>
      </w:r>
      <w:proofErr w:type="spellEnd"/>
      <w:r>
        <w:t xml:space="preserve">, </w:t>
      </w:r>
      <w:r w:rsidRPr="00155345">
        <w:rPr>
          <w:u w:val="single"/>
        </w:rPr>
        <w:t>B. Gligorijevic</w:t>
      </w:r>
      <w:r>
        <w:t xml:space="preserve">, “Invadopodia in Context”, </w:t>
      </w:r>
      <w:r w:rsidRPr="00155345">
        <w:rPr>
          <w:b/>
        </w:rPr>
        <w:t xml:space="preserve">Cell Adhesion and Migration </w:t>
      </w:r>
      <w:r w:rsidR="00620FF1">
        <w:t>(2014)</w:t>
      </w:r>
      <w:r>
        <w:t xml:space="preserve"> 8:273-279</w:t>
      </w:r>
      <w:r w:rsidR="00620FF1">
        <w:t>.</w:t>
      </w:r>
      <w:r>
        <w:t xml:space="preserve"> PM</w:t>
      </w:r>
      <w:r w:rsidR="00620FF1">
        <w:t>C</w:t>
      </w:r>
      <w:r>
        <w:t xml:space="preserve">ID: </w:t>
      </w:r>
      <w:r w:rsidR="00620FF1">
        <w:t>4198352</w:t>
      </w:r>
    </w:p>
    <w:p w14:paraId="5992963D" w14:textId="77777777" w:rsidR="00365270" w:rsidRPr="00155345" w:rsidRDefault="00173CAC" w:rsidP="00155345">
      <w:pPr>
        <w:pStyle w:val="ListParagraph"/>
        <w:numPr>
          <w:ilvl w:val="0"/>
          <w:numId w:val="26"/>
        </w:numPr>
        <w:shd w:val="clear" w:color="auto" w:fill="FFFFFF"/>
        <w:spacing w:after="0" w:line="240" w:lineRule="auto"/>
        <w:ind w:left="360" w:right="0"/>
        <w:rPr>
          <w:rStyle w:val="Hyperlink"/>
          <w:rFonts w:eastAsia="Times New Roman"/>
          <w:color w:val="auto"/>
          <w:u w:val="none"/>
        </w:rPr>
      </w:pPr>
      <w:r>
        <w:t xml:space="preserve">Bergman, </w:t>
      </w:r>
      <w:r w:rsidRPr="00155345">
        <w:rPr>
          <w:u w:val="single"/>
        </w:rPr>
        <w:t>B. Gligorijevic</w:t>
      </w:r>
      <w:r>
        <w:t xml:space="preserve">: “Niche Construction Game Cancer Cells Play”, in Physics of Cancer collection, </w:t>
      </w:r>
      <w:r w:rsidRPr="00155345">
        <w:rPr>
          <w:b/>
        </w:rPr>
        <w:t>European Physics Journal Plus</w:t>
      </w:r>
      <w:r>
        <w:t xml:space="preserve"> (2015) 130:203 </w:t>
      </w:r>
      <w:r w:rsidR="00C775F1" w:rsidRPr="00155345">
        <w:rPr>
          <w:color w:val="auto"/>
          <w:szCs w:val="17"/>
        </w:rPr>
        <w:t>PMCID:</w:t>
      </w:r>
      <w:r w:rsidR="00C775F1" w:rsidRPr="00155345">
        <w:rPr>
          <w:rFonts w:eastAsia="Times New Roman"/>
          <w:color w:val="auto"/>
          <w:szCs w:val="17"/>
        </w:rPr>
        <w:t xml:space="preserve"> </w:t>
      </w:r>
      <w:hyperlink r:id="rId77" w:history="1">
        <w:r w:rsidR="00C775F1" w:rsidRPr="00155345">
          <w:rPr>
            <w:rStyle w:val="Hyperlink"/>
            <w:color w:val="auto"/>
            <w:szCs w:val="17"/>
            <w:u w:val="none"/>
          </w:rPr>
          <w:t>PMC5027994</w:t>
        </w:r>
      </w:hyperlink>
    </w:p>
    <w:p w14:paraId="2CB65C1F" w14:textId="5AFB97BD" w:rsidR="00151FE7" w:rsidRPr="00155345" w:rsidRDefault="00365270" w:rsidP="00155345">
      <w:pPr>
        <w:pStyle w:val="ListParagraph"/>
        <w:numPr>
          <w:ilvl w:val="0"/>
          <w:numId w:val="26"/>
        </w:numPr>
        <w:shd w:val="clear" w:color="auto" w:fill="FFFFFF"/>
        <w:spacing w:after="0" w:line="240" w:lineRule="auto"/>
        <w:ind w:left="360" w:right="0"/>
        <w:rPr>
          <w:rFonts w:eastAsia="Times New Roman"/>
          <w:color w:val="auto"/>
        </w:rPr>
      </w:pPr>
      <w:r w:rsidRPr="00155345">
        <w:rPr>
          <w:rFonts w:eastAsia="Times New Roman"/>
          <w:color w:val="auto"/>
        </w:rPr>
        <w:t xml:space="preserve">B. </w:t>
      </w:r>
      <w:proofErr w:type="spellStart"/>
      <w:r w:rsidRPr="00155345">
        <w:rPr>
          <w:rFonts w:eastAsia="Times New Roman"/>
          <w:color w:val="auto"/>
        </w:rPr>
        <w:t>Bayarmagnai</w:t>
      </w:r>
      <w:proofErr w:type="spellEnd"/>
      <w:r w:rsidRPr="00155345">
        <w:rPr>
          <w:rFonts w:eastAsia="Times New Roman"/>
          <w:color w:val="auto"/>
        </w:rPr>
        <w:t xml:space="preserve">, L. Perrin., K. </w:t>
      </w:r>
      <w:proofErr w:type="spellStart"/>
      <w:r w:rsidRPr="00155345">
        <w:rPr>
          <w:rFonts w:eastAsia="Times New Roman"/>
          <w:color w:val="auto"/>
        </w:rPr>
        <w:t>Esmaeili</w:t>
      </w:r>
      <w:proofErr w:type="spellEnd"/>
      <w:r w:rsidRPr="00155345">
        <w:rPr>
          <w:rFonts w:eastAsia="Times New Roman"/>
          <w:color w:val="auto"/>
        </w:rPr>
        <w:t xml:space="preserve">, </w:t>
      </w:r>
      <w:r w:rsidRPr="00155345">
        <w:rPr>
          <w:rFonts w:eastAsia="Times New Roman"/>
          <w:color w:val="auto"/>
          <w:u w:val="single"/>
        </w:rPr>
        <w:t>B. Gligorijevic</w:t>
      </w:r>
      <w:r w:rsidRPr="00155345">
        <w:rPr>
          <w:rFonts w:eastAsia="Times New Roman"/>
          <w:color w:val="auto"/>
        </w:rPr>
        <w:t xml:space="preserve">: “Intravital imaging of cell migration”, </w:t>
      </w:r>
      <w:r w:rsidRPr="00155345">
        <w:rPr>
          <w:rFonts w:eastAsia="Times New Roman"/>
          <w:b/>
          <w:color w:val="auto"/>
        </w:rPr>
        <w:t xml:space="preserve">Methods in molecular biology </w:t>
      </w:r>
      <w:r w:rsidRPr="00155345">
        <w:rPr>
          <w:rFonts w:eastAsia="Times New Roman"/>
          <w:color w:val="auto"/>
        </w:rPr>
        <w:t xml:space="preserve">(2018), 1749:175-193. </w:t>
      </w:r>
      <w:r w:rsidRPr="00155345">
        <w:rPr>
          <w:shd w:val="clear" w:color="auto" w:fill="FFFFFF"/>
        </w:rPr>
        <w:t>PMCID: PMC5996994</w:t>
      </w:r>
      <w:r w:rsidRPr="00155345">
        <w:rPr>
          <w:rFonts w:eastAsia="Times New Roman"/>
          <w:color w:val="auto"/>
        </w:rPr>
        <w:t>.</w:t>
      </w:r>
    </w:p>
    <w:p w14:paraId="00F9258D" w14:textId="77777777" w:rsidR="00DB4E92" w:rsidRPr="00DB4E92" w:rsidRDefault="00DB4E92" w:rsidP="00FB74C7">
      <w:pPr>
        <w:pStyle w:val="ListParagraph"/>
        <w:shd w:val="clear" w:color="auto" w:fill="FFFFFF"/>
        <w:spacing w:after="0" w:line="240" w:lineRule="auto"/>
        <w:ind w:right="0" w:firstLine="0"/>
        <w:rPr>
          <w:rFonts w:eastAsia="Times New Roman"/>
          <w:color w:val="auto"/>
        </w:rPr>
      </w:pPr>
    </w:p>
    <w:p w14:paraId="6AF8DF8F" w14:textId="42641295" w:rsidR="008E6597" w:rsidRDefault="008E6597" w:rsidP="00FB74C7">
      <w:pPr>
        <w:pStyle w:val="ListParagraph"/>
        <w:numPr>
          <w:ilvl w:val="0"/>
          <w:numId w:val="5"/>
        </w:numPr>
        <w:spacing w:after="0" w:line="240" w:lineRule="auto"/>
        <w:ind w:left="0" w:right="0" w:firstLine="0"/>
        <w:contextualSpacing w:val="0"/>
      </w:pPr>
      <w:r>
        <w:t xml:space="preserve">My </w:t>
      </w:r>
      <w:r w:rsidR="00264D6A">
        <w:t>lab</w:t>
      </w:r>
      <w:r>
        <w:t xml:space="preserve"> is </w:t>
      </w:r>
      <w:r w:rsidR="00264D6A">
        <w:t xml:space="preserve">currently </w:t>
      </w:r>
      <w:r>
        <w:t xml:space="preserve">devoted to paving a path to integration of </w:t>
      </w:r>
      <w:proofErr w:type="spellStart"/>
      <w:r>
        <w:t>biophotonics</w:t>
      </w:r>
      <w:proofErr w:type="spellEnd"/>
      <w:r>
        <w:t xml:space="preserve"> and systems view towards revealing mechanisms of cell decision-making in cancer and metastasis. With recent technological advances, we have the opportunity to combine the 4D in vivo</w:t>
      </w:r>
      <w:r w:rsidR="00CF2EA4">
        <w:t>/in vitro</w:t>
      </w:r>
      <w:r>
        <w:t xml:space="preserve"> microscopy and computational/mathematical models into </w:t>
      </w:r>
      <w:r w:rsidRPr="0025399B">
        <w:t xml:space="preserve">Systems Microscopy. </w:t>
      </w:r>
      <w:r>
        <w:t xml:space="preserve">Integrative approach to studying the tissue microenvironment and niches within incorporates and extend reductionist findings, giving rise to hypotheses at a system level.  </w:t>
      </w:r>
    </w:p>
    <w:p w14:paraId="68A56A08" w14:textId="7CF46725" w:rsidR="00D82EC3" w:rsidRPr="00151FE7" w:rsidRDefault="00173CAC" w:rsidP="00155345">
      <w:pPr>
        <w:pStyle w:val="ListParagraph"/>
        <w:numPr>
          <w:ilvl w:val="0"/>
          <w:numId w:val="27"/>
        </w:numPr>
        <w:spacing w:after="0" w:line="240" w:lineRule="auto"/>
        <w:ind w:left="360" w:right="0"/>
        <w:rPr>
          <w:rFonts w:eastAsia="Times New Roman"/>
          <w:color w:val="auto"/>
        </w:rPr>
      </w:pPr>
      <w:r w:rsidRPr="00584761">
        <w:t xml:space="preserve">K. </w:t>
      </w:r>
      <w:proofErr w:type="spellStart"/>
      <w:r w:rsidRPr="00584761">
        <w:t>Esmaeili</w:t>
      </w:r>
      <w:proofErr w:type="spellEnd"/>
      <w:r w:rsidRPr="00584761">
        <w:t xml:space="preserve">, A. Bergman, </w:t>
      </w:r>
      <w:r w:rsidRPr="00151FE7">
        <w:rPr>
          <w:u w:val="single"/>
        </w:rPr>
        <w:t>B. Gligorijevic</w:t>
      </w:r>
      <w:r w:rsidRPr="00584761">
        <w:t xml:space="preserve"> </w:t>
      </w:r>
      <w:r w:rsidR="00162845" w:rsidRPr="00151FE7">
        <w:rPr>
          <w:rFonts w:eastAsia="Times New Roman"/>
          <w:noProof/>
        </w:rPr>
        <w:t xml:space="preserve">“Extracellular matrix cross-linking regulates invadopodia </w:t>
      </w:r>
      <w:r w:rsidR="008F5D85" w:rsidRPr="00151FE7">
        <w:rPr>
          <w:rFonts w:eastAsia="Times New Roman"/>
          <w:noProof/>
        </w:rPr>
        <w:t>dynamics</w:t>
      </w:r>
      <w:r w:rsidR="00162845" w:rsidRPr="00151FE7">
        <w:rPr>
          <w:rFonts w:eastAsia="Times New Roman"/>
          <w:noProof/>
        </w:rPr>
        <w:t xml:space="preserve">.” </w:t>
      </w:r>
      <w:r w:rsidR="008E6597" w:rsidRPr="00151FE7">
        <w:rPr>
          <w:b/>
          <w:lang w:val="en"/>
        </w:rPr>
        <w:t>Biophysical Journal</w:t>
      </w:r>
      <w:r w:rsidR="004F5A37" w:rsidRPr="00151FE7">
        <w:rPr>
          <w:b/>
          <w:lang w:val="en"/>
        </w:rPr>
        <w:t xml:space="preserve"> </w:t>
      </w:r>
      <w:r w:rsidR="004F5A37" w:rsidRPr="00151FE7">
        <w:rPr>
          <w:lang w:val="en"/>
        </w:rPr>
        <w:t>(2018)</w:t>
      </w:r>
      <w:r w:rsidR="008E6597" w:rsidRPr="00151FE7">
        <w:rPr>
          <w:lang w:val="en"/>
        </w:rPr>
        <w:t>, 114</w:t>
      </w:r>
      <w:r w:rsidR="004F5A37" w:rsidRPr="00151FE7">
        <w:rPr>
          <w:lang w:val="en"/>
        </w:rPr>
        <w:t>:1455-1466. PMCID: PMC5883616</w:t>
      </w:r>
    </w:p>
    <w:p w14:paraId="673BE3E1" w14:textId="77777777" w:rsidR="00365270" w:rsidRPr="00365270" w:rsidRDefault="004F5A37" w:rsidP="00155345">
      <w:pPr>
        <w:pStyle w:val="ListParagraph"/>
        <w:numPr>
          <w:ilvl w:val="0"/>
          <w:numId w:val="27"/>
        </w:numPr>
        <w:shd w:val="clear" w:color="auto" w:fill="FFFFFF"/>
        <w:autoSpaceDE w:val="0"/>
        <w:autoSpaceDN w:val="0"/>
        <w:adjustRightInd w:val="0"/>
        <w:spacing w:after="0" w:line="240" w:lineRule="auto"/>
        <w:ind w:left="360" w:right="0"/>
        <w:rPr>
          <w:rFonts w:eastAsia="Times New Roman"/>
          <w:color w:val="auto"/>
        </w:rPr>
      </w:pPr>
      <w:r w:rsidRPr="00365270">
        <w:rPr>
          <w:rFonts w:eastAsiaTheme="minorEastAsia"/>
        </w:rPr>
        <w:t xml:space="preserve">K. </w:t>
      </w:r>
      <w:proofErr w:type="spellStart"/>
      <w:r w:rsidRPr="00365270">
        <w:rPr>
          <w:rFonts w:eastAsiaTheme="minorEastAsia"/>
        </w:rPr>
        <w:t>Esmaeili</w:t>
      </w:r>
      <w:proofErr w:type="spellEnd"/>
      <w:r w:rsidRPr="00365270">
        <w:rPr>
          <w:rFonts w:eastAsiaTheme="minorEastAsia"/>
        </w:rPr>
        <w:t xml:space="preserve">, E. Cardenas De La </w:t>
      </w:r>
      <w:proofErr w:type="spellStart"/>
      <w:r w:rsidRPr="00365270">
        <w:rPr>
          <w:rFonts w:eastAsiaTheme="minorEastAsia"/>
        </w:rPr>
        <w:t>Hoz</w:t>
      </w:r>
      <w:proofErr w:type="spellEnd"/>
      <w:r w:rsidRPr="00365270">
        <w:rPr>
          <w:rFonts w:eastAsiaTheme="minorEastAsia"/>
        </w:rPr>
        <w:t xml:space="preserve">, AR. Cohen, </w:t>
      </w:r>
      <w:r w:rsidRPr="00365270">
        <w:rPr>
          <w:rFonts w:eastAsiaTheme="minorEastAsia"/>
          <w:u w:val="single"/>
        </w:rPr>
        <w:t>B. Gligorijevic</w:t>
      </w:r>
      <w:r w:rsidRPr="00365270">
        <w:rPr>
          <w:rFonts w:eastAsiaTheme="minorEastAsia"/>
        </w:rPr>
        <w:t xml:space="preserve"> “</w:t>
      </w:r>
      <w:r w:rsidRPr="00365270">
        <w:rPr>
          <w:rFonts w:eastAsiaTheme="minorEastAsia"/>
          <w:color w:val="2D2D2D"/>
        </w:rPr>
        <w:t xml:space="preserve">Contact guidance is cell cycle dependent" </w:t>
      </w:r>
      <w:r w:rsidRPr="00365270">
        <w:rPr>
          <w:rFonts w:eastAsiaTheme="minorEastAsia"/>
          <w:b/>
          <w:bCs/>
          <w:color w:val="2D2D2D"/>
        </w:rPr>
        <w:t xml:space="preserve">APL Bioengineering </w:t>
      </w:r>
      <w:r w:rsidRPr="00365270">
        <w:rPr>
          <w:rFonts w:eastAsiaTheme="minorEastAsia"/>
          <w:color w:val="2D2D2D"/>
        </w:rPr>
        <w:t xml:space="preserve">(2018), </w:t>
      </w:r>
      <w:r w:rsidR="00604840" w:rsidRPr="00365270">
        <w:rPr>
          <w:rFonts w:eastAsiaTheme="minorEastAsia"/>
          <w:color w:val="2D2D2D"/>
        </w:rPr>
        <w:t>2</w:t>
      </w:r>
      <w:r w:rsidR="002A6C1F" w:rsidRPr="00365270">
        <w:rPr>
          <w:rFonts w:eastAsiaTheme="minorEastAsia"/>
          <w:color w:val="2D2D2D"/>
        </w:rPr>
        <w:t>(</w:t>
      </w:r>
      <w:r w:rsidR="00604840" w:rsidRPr="00365270">
        <w:rPr>
          <w:rFonts w:eastAsiaTheme="minorEastAsia"/>
          <w:color w:val="2D2D2D"/>
        </w:rPr>
        <w:t>3</w:t>
      </w:r>
      <w:r w:rsidR="002A6C1F" w:rsidRPr="00365270">
        <w:rPr>
          <w:rFonts w:eastAsiaTheme="minorEastAsia"/>
          <w:color w:val="2D2D2D"/>
        </w:rPr>
        <w:t>):</w:t>
      </w:r>
      <w:r w:rsidR="002A6C1F" w:rsidRPr="00365270">
        <w:t>031904</w:t>
      </w:r>
      <w:r w:rsidR="00604840" w:rsidRPr="00365270">
        <w:rPr>
          <w:rFonts w:eastAsiaTheme="minorEastAsia"/>
          <w:color w:val="2D2D2D"/>
        </w:rPr>
        <w:t>.</w:t>
      </w:r>
      <w:r w:rsidR="0040311F" w:rsidRPr="00365270">
        <w:rPr>
          <w:rFonts w:eastAsiaTheme="minorEastAsia"/>
          <w:color w:val="2D2D2D"/>
        </w:rPr>
        <w:t xml:space="preserve"> PMCID: PMC5997297.</w:t>
      </w:r>
    </w:p>
    <w:p w14:paraId="7FA22618" w14:textId="51F3DD5F" w:rsidR="00593BFD" w:rsidRPr="00264D6A" w:rsidRDefault="00593BFD" w:rsidP="00155345">
      <w:pPr>
        <w:pStyle w:val="ListParagraph"/>
        <w:numPr>
          <w:ilvl w:val="0"/>
          <w:numId w:val="27"/>
        </w:numPr>
        <w:spacing w:after="0" w:line="240" w:lineRule="auto"/>
        <w:ind w:left="360" w:right="0"/>
      </w:pPr>
      <w:proofErr w:type="spellStart"/>
      <w:r w:rsidRPr="003E6CCF">
        <w:rPr>
          <w:bCs/>
        </w:rPr>
        <w:t>Bayarmagnai</w:t>
      </w:r>
      <w:proofErr w:type="spellEnd"/>
      <w:r w:rsidRPr="003E6CCF">
        <w:rPr>
          <w:bCs/>
        </w:rPr>
        <w:t xml:space="preserve"> B</w:t>
      </w:r>
      <w:r>
        <w:rPr>
          <w:bCs/>
        </w:rPr>
        <w:t>.</w:t>
      </w:r>
      <w:r w:rsidRPr="003E6CCF">
        <w:rPr>
          <w:bCs/>
        </w:rPr>
        <w:t>, Perrin L</w:t>
      </w:r>
      <w:r>
        <w:rPr>
          <w:bCs/>
        </w:rPr>
        <w:t>.</w:t>
      </w:r>
      <w:r w:rsidRPr="003E6CCF">
        <w:rPr>
          <w:bCs/>
        </w:rPr>
        <w:t xml:space="preserve">, </w:t>
      </w:r>
      <w:proofErr w:type="spellStart"/>
      <w:r w:rsidRPr="003E6CCF">
        <w:rPr>
          <w:bCs/>
        </w:rPr>
        <w:t>Esmaeili</w:t>
      </w:r>
      <w:proofErr w:type="spellEnd"/>
      <w:r w:rsidRPr="003E6CCF">
        <w:rPr>
          <w:bCs/>
        </w:rPr>
        <w:t xml:space="preserve"> K</w:t>
      </w:r>
      <w:r>
        <w:rPr>
          <w:bCs/>
        </w:rPr>
        <w:t>.</w:t>
      </w:r>
      <w:r w:rsidRPr="003E6CCF">
        <w:rPr>
          <w:bCs/>
        </w:rPr>
        <w:t xml:space="preserve">, </w:t>
      </w:r>
      <w:proofErr w:type="spellStart"/>
      <w:r w:rsidRPr="00FD2C77">
        <w:rPr>
          <w:bCs/>
        </w:rPr>
        <w:t>Graña</w:t>
      </w:r>
      <w:proofErr w:type="spellEnd"/>
      <w:r w:rsidRPr="00FD2C77">
        <w:rPr>
          <w:bCs/>
        </w:rPr>
        <w:t xml:space="preserve"> X</w:t>
      </w:r>
      <w:r>
        <w:rPr>
          <w:bCs/>
        </w:rPr>
        <w:t>.</w:t>
      </w:r>
      <w:r w:rsidRPr="003E6CCF">
        <w:rPr>
          <w:bCs/>
        </w:rPr>
        <w:t xml:space="preserve">, </w:t>
      </w:r>
      <w:proofErr w:type="spellStart"/>
      <w:r w:rsidRPr="003E6CCF">
        <w:rPr>
          <w:bCs/>
        </w:rPr>
        <w:t>Tüzel</w:t>
      </w:r>
      <w:proofErr w:type="spellEnd"/>
      <w:r w:rsidRPr="003E6CCF">
        <w:rPr>
          <w:bCs/>
        </w:rPr>
        <w:t xml:space="preserve"> E</w:t>
      </w:r>
      <w:r>
        <w:rPr>
          <w:bCs/>
        </w:rPr>
        <w:t>.</w:t>
      </w:r>
      <w:r w:rsidRPr="003E6CCF">
        <w:rPr>
          <w:bCs/>
        </w:rPr>
        <w:t>,</w:t>
      </w:r>
      <w:r>
        <w:rPr>
          <w:bCs/>
        </w:rPr>
        <w:t xml:space="preserve"> </w:t>
      </w:r>
      <w:r w:rsidRPr="004007D1">
        <w:rPr>
          <w:u w:val="single"/>
        </w:rPr>
        <w:t>Gligorijevic</w:t>
      </w:r>
      <w:r>
        <w:rPr>
          <w:u w:val="single"/>
        </w:rPr>
        <w:t xml:space="preserve"> B</w:t>
      </w:r>
      <w:r w:rsidRPr="00365270">
        <w:t>.</w:t>
      </w:r>
      <w:r w:rsidRPr="004007D1">
        <w:rPr>
          <w:b/>
        </w:rPr>
        <w:t xml:space="preserve"> “</w:t>
      </w:r>
      <w:r w:rsidRPr="002B002C">
        <w:t>Invadopodia</w:t>
      </w:r>
      <w:r>
        <w:t>-mediated</w:t>
      </w:r>
      <w:r w:rsidRPr="002B002C">
        <w:t xml:space="preserve"> </w:t>
      </w:r>
      <w:r>
        <w:t xml:space="preserve">degradation is enriched </w:t>
      </w:r>
      <w:r w:rsidRPr="002B002C">
        <w:t xml:space="preserve">in </w:t>
      </w:r>
      <w:r>
        <w:t xml:space="preserve">the </w:t>
      </w:r>
      <w:r w:rsidRPr="002B002C">
        <w:t>G1 phase of the cell cycle</w:t>
      </w:r>
      <w:r>
        <w:t>”</w:t>
      </w:r>
      <w:r w:rsidRPr="002B002C">
        <w:t xml:space="preserve">, </w:t>
      </w:r>
      <w:r w:rsidRPr="004007D1">
        <w:rPr>
          <w:b/>
        </w:rPr>
        <w:t>Journal of Cell Science</w:t>
      </w:r>
      <w:r w:rsidRPr="00060F27">
        <w:t xml:space="preserve"> (201</w:t>
      </w:r>
      <w:r>
        <w:t>9</w:t>
      </w:r>
      <w:r w:rsidRPr="00060F27">
        <w:t>)</w:t>
      </w:r>
      <w:r w:rsidRPr="004007D1">
        <w:rPr>
          <w:color w:val="121313"/>
          <w:sz w:val="20"/>
          <w:szCs w:val="20"/>
          <w:shd w:val="clear" w:color="auto" w:fill="FFFFFF"/>
        </w:rPr>
        <w:t xml:space="preserve"> </w:t>
      </w:r>
      <w:proofErr w:type="spellStart"/>
      <w:r w:rsidRPr="004007D1">
        <w:rPr>
          <w:color w:val="121313"/>
          <w:shd w:val="clear" w:color="auto" w:fill="FFFFFF"/>
        </w:rPr>
        <w:t>doi</w:t>
      </w:r>
      <w:proofErr w:type="spellEnd"/>
      <w:r w:rsidRPr="004007D1">
        <w:rPr>
          <w:color w:val="121313"/>
          <w:shd w:val="clear" w:color="auto" w:fill="FFFFFF"/>
        </w:rPr>
        <w:t>: 10.1242/jcs.227116</w:t>
      </w:r>
      <w:r w:rsidRPr="004007D1">
        <w:rPr>
          <w:rFonts w:cs="Calibri"/>
          <w:color w:val="333333"/>
          <w:sz w:val="24"/>
          <w:szCs w:val="24"/>
          <w:shd w:val="clear" w:color="auto" w:fill="FFFFFF"/>
        </w:rPr>
        <w:t>.</w:t>
      </w:r>
    </w:p>
    <w:p w14:paraId="13807169" w14:textId="1AD77C27" w:rsidR="00264D6A" w:rsidRPr="008B54C6" w:rsidRDefault="00264D6A" w:rsidP="00264D6A">
      <w:pPr>
        <w:pStyle w:val="ListParagraph"/>
        <w:numPr>
          <w:ilvl w:val="0"/>
          <w:numId w:val="27"/>
        </w:numPr>
        <w:spacing w:after="0" w:line="240" w:lineRule="auto"/>
        <w:ind w:left="360" w:right="0"/>
      </w:pPr>
      <w:r w:rsidRPr="00816AF6">
        <w:t xml:space="preserve">L. Perrin, B. </w:t>
      </w:r>
      <w:proofErr w:type="spellStart"/>
      <w:r w:rsidRPr="00816AF6">
        <w:t>Bayarmagnai</w:t>
      </w:r>
      <w:proofErr w:type="spellEnd"/>
      <w:r w:rsidRPr="00816AF6">
        <w:t xml:space="preserve">, E. </w:t>
      </w:r>
      <w:proofErr w:type="spellStart"/>
      <w:r w:rsidRPr="00816AF6">
        <w:t>T</w:t>
      </w:r>
      <w:r w:rsidRPr="00264D6A">
        <w:rPr>
          <w:bCs/>
        </w:rPr>
        <w:t>ü</w:t>
      </w:r>
      <w:r w:rsidRPr="00816AF6">
        <w:t>zel</w:t>
      </w:r>
      <w:proofErr w:type="spellEnd"/>
      <w:r w:rsidRPr="00816AF6">
        <w:t xml:space="preserve"> and </w:t>
      </w:r>
      <w:r w:rsidRPr="00264D6A">
        <w:rPr>
          <w:u w:val="single"/>
        </w:rPr>
        <w:t>B. Gligorijevic</w:t>
      </w:r>
      <w:r w:rsidRPr="00816AF6">
        <w:t xml:space="preserve">, "Invadopodia enable cooperative invasion and metastasis of breast cancer cells", </w:t>
      </w:r>
      <w:proofErr w:type="spellStart"/>
      <w:r w:rsidRPr="00264D6A">
        <w:rPr>
          <w:b/>
          <w:bCs/>
        </w:rPr>
        <w:t>BioRxiv</w:t>
      </w:r>
      <w:proofErr w:type="spellEnd"/>
      <w:r w:rsidRPr="00816AF6">
        <w:t xml:space="preserve"> (2021) </w:t>
      </w:r>
      <w:proofErr w:type="spellStart"/>
      <w:r w:rsidRPr="00816AF6">
        <w:t>doi</w:t>
      </w:r>
      <w:proofErr w:type="spellEnd"/>
      <w:r w:rsidRPr="00816AF6">
        <w:t>: https://doi.org/10.1101/2021.02.13.431047</w:t>
      </w:r>
    </w:p>
    <w:p w14:paraId="0A9C747D" w14:textId="77777777" w:rsidR="00365270" w:rsidRPr="00151FE7" w:rsidRDefault="00365270" w:rsidP="00FB74C7">
      <w:pPr>
        <w:pStyle w:val="ListParagraph"/>
        <w:spacing w:after="0" w:line="240" w:lineRule="auto"/>
        <w:ind w:left="990" w:right="0" w:firstLine="0"/>
        <w:rPr>
          <w:rFonts w:eastAsia="Times New Roman"/>
          <w:color w:val="auto"/>
        </w:rPr>
      </w:pPr>
    </w:p>
    <w:p w14:paraId="369A3BEC" w14:textId="1429BE0A" w:rsidR="0005767A" w:rsidRPr="00264D6A" w:rsidRDefault="00173CAC" w:rsidP="00264D6A">
      <w:pPr>
        <w:spacing w:after="0" w:line="240" w:lineRule="auto"/>
        <w:ind w:left="22" w:right="0"/>
        <w:rPr>
          <w:color w:val="0000FF"/>
          <w:u w:val="single" w:color="0000FF"/>
        </w:rPr>
      </w:pPr>
      <w:r>
        <w:rPr>
          <w:b/>
        </w:rPr>
        <w:t xml:space="preserve">My Bibliography: </w:t>
      </w:r>
      <w:hyperlink r:id="rId78" w:history="1">
        <w:r w:rsidR="0086467E" w:rsidRPr="0086467E">
          <w:rPr>
            <w:rStyle w:val="Hyperlink"/>
            <w:u w:color="0000FF"/>
          </w:rPr>
          <w:t>https://www.ncbi.nlm.nih.gov/pubmed/?term=gligorijevic+bojana</w:t>
        </w:r>
      </w:hyperlink>
    </w:p>
    <w:p w14:paraId="751C52E8" w14:textId="61E5F791" w:rsidR="00F77749" w:rsidRPr="00025BDF" w:rsidRDefault="00173CAC" w:rsidP="00FB74C7">
      <w:pPr>
        <w:spacing w:after="0" w:line="240" w:lineRule="auto"/>
        <w:ind w:left="22" w:right="0"/>
      </w:pPr>
      <w:r>
        <w:rPr>
          <w:b/>
        </w:rPr>
        <w:t xml:space="preserve">D. Research Support </w:t>
      </w:r>
    </w:p>
    <w:p w14:paraId="5AA58F28" w14:textId="77777777" w:rsidR="00F77749" w:rsidRDefault="00173CAC" w:rsidP="00FB74C7">
      <w:pPr>
        <w:pStyle w:val="Heading2"/>
        <w:spacing w:line="240" w:lineRule="auto"/>
        <w:ind w:left="28" w:hanging="14"/>
        <w:jc w:val="both"/>
        <w:rPr>
          <w:u w:val="none"/>
        </w:rPr>
      </w:pPr>
      <w:r>
        <w:t>Ongoing Research Support</w:t>
      </w:r>
      <w:r>
        <w:rPr>
          <w:u w:val="none"/>
        </w:rPr>
        <w:t xml:space="preserve"> </w:t>
      </w:r>
    </w:p>
    <w:p w14:paraId="26F86903" w14:textId="498B20DD" w:rsidR="005C2465" w:rsidRDefault="0005767A" w:rsidP="00FB74C7">
      <w:pPr>
        <w:pStyle w:val="Header"/>
        <w:jc w:val="both"/>
        <w:rPr>
          <w:rFonts w:ascii="Arial" w:hAnsi="Arial" w:cs="Arial"/>
        </w:rPr>
      </w:pPr>
      <w:r w:rsidRPr="00365270">
        <w:rPr>
          <w:rFonts w:ascii="Arial" w:hAnsi="Arial" w:cs="Arial"/>
        </w:rPr>
        <w:t xml:space="preserve">NIH </w:t>
      </w:r>
      <w:r w:rsidR="005C2465" w:rsidRPr="00365270">
        <w:rPr>
          <w:rFonts w:ascii="Arial" w:hAnsi="Arial" w:cs="Arial"/>
        </w:rPr>
        <w:t>R01 CA230777</w:t>
      </w:r>
      <w:r w:rsidR="005C2465">
        <w:rPr>
          <w:rFonts w:ascii="Arial" w:hAnsi="Arial" w:cs="Arial"/>
        </w:rPr>
        <w:t xml:space="preserve"> Gligorijevic (</w:t>
      </w:r>
      <w:r w:rsidR="005C2465" w:rsidRPr="00365270">
        <w:rPr>
          <w:rFonts w:ascii="Arial" w:hAnsi="Arial" w:cs="Arial"/>
        </w:rPr>
        <w:t>PI</w:t>
      </w:r>
      <w:r w:rsidR="005C2465">
        <w:rPr>
          <w:rFonts w:ascii="Arial" w:hAnsi="Arial" w:cs="Arial"/>
        </w:rPr>
        <w:t xml:space="preserve">)                                                                                  </w:t>
      </w:r>
      <w:r w:rsidR="005C2465" w:rsidRPr="00365270">
        <w:rPr>
          <w:rFonts w:ascii="Arial" w:hAnsi="Arial" w:cs="Arial"/>
        </w:rPr>
        <w:t>0</w:t>
      </w:r>
      <w:r w:rsidR="005C2465">
        <w:rPr>
          <w:rFonts w:ascii="Arial" w:hAnsi="Arial" w:cs="Arial"/>
        </w:rPr>
        <w:t>4</w:t>
      </w:r>
      <w:r w:rsidR="005C2465" w:rsidRPr="00365270">
        <w:rPr>
          <w:rFonts w:ascii="Arial" w:hAnsi="Arial" w:cs="Arial"/>
        </w:rPr>
        <w:t>/</w:t>
      </w:r>
      <w:r w:rsidR="005C2465">
        <w:rPr>
          <w:rFonts w:ascii="Arial" w:hAnsi="Arial" w:cs="Arial"/>
        </w:rPr>
        <w:t>18</w:t>
      </w:r>
      <w:r w:rsidR="005C2465" w:rsidRPr="00365270">
        <w:rPr>
          <w:rFonts w:ascii="Arial" w:hAnsi="Arial" w:cs="Arial"/>
        </w:rPr>
        <w:t>/2019-</w:t>
      </w:r>
      <w:r w:rsidR="005C2465">
        <w:rPr>
          <w:rFonts w:ascii="Arial" w:hAnsi="Arial" w:cs="Arial"/>
        </w:rPr>
        <w:t>03</w:t>
      </w:r>
      <w:r w:rsidR="005C2465" w:rsidRPr="00365270">
        <w:rPr>
          <w:rFonts w:ascii="Arial" w:hAnsi="Arial" w:cs="Arial"/>
        </w:rPr>
        <w:t>/31/202</w:t>
      </w:r>
      <w:r w:rsidR="005C2465">
        <w:rPr>
          <w:rFonts w:ascii="Arial" w:hAnsi="Arial" w:cs="Arial"/>
        </w:rPr>
        <w:t>4</w:t>
      </w:r>
    </w:p>
    <w:p w14:paraId="22E1577B" w14:textId="77777777" w:rsidR="005C2465" w:rsidRDefault="005C2465" w:rsidP="00FB74C7">
      <w:pPr>
        <w:pStyle w:val="Header"/>
        <w:jc w:val="both"/>
        <w:rPr>
          <w:rFonts w:ascii="Arial" w:hAnsi="Arial" w:cs="Arial"/>
        </w:rPr>
      </w:pPr>
      <w:r w:rsidRPr="00365270">
        <w:rPr>
          <w:rFonts w:ascii="Arial" w:hAnsi="Arial" w:cs="Arial"/>
        </w:rPr>
        <w:t>Targeting invadopodia-related mechanisms of cancer cell invasion and metastasis</w:t>
      </w:r>
    </w:p>
    <w:p w14:paraId="39E5D6C9" w14:textId="77777777" w:rsidR="005C2465" w:rsidRPr="005C2465" w:rsidRDefault="005C2465" w:rsidP="00FB74C7">
      <w:pPr>
        <w:spacing w:after="0"/>
        <w:ind w:left="0" w:firstLine="0"/>
      </w:pPr>
      <w:r>
        <w:t>Role: PI</w:t>
      </w:r>
    </w:p>
    <w:p w14:paraId="6F57E154" w14:textId="14F23E9A" w:rsidR="00365270" w:rsidRPr="00155345" w:rsidRDefault="002F019A" w:rsidP="00FB74C7">
      <w:pPr>
        <w:tabs>
          <w:tab w:val="left" w:pos="1635"/>
        </w:tabs>
        <w:spacing w:after="0" w:line="240" w:lineRule="auto"/>
        <w:ind w:left="0" w:right="0" w:firstLine="0"/>
        <w:rPr>
          <w:sz w:val="18"/>
          <w:szCs w:val="18"/>
        </w:rPr>
      </w:pPr>
      <w:r>
        <w:t xml:space="preserve">  </w:t>
      </w:r>
    </w:p>
    <w:p w14:paraId="196C3992" w14:textId="08429F33" w:rsidR="00365270" w:rsidRPr="00365270" w:rsidRDefault="0005767A" w:rsidP="0005767A">
      <w:pPr>
        <w:pStyle w:val="Header"/>
        <w:tabs>
          <w:tab w:val="clear" w:pos="4320"/>
          <w:tab w:val="clear" w:pos="8640"/>
        </w:tabs>
        <w:jc w:val="both"/>
        <w:rPr>
          <w:rFonts w:ascii="Arial" w:hAnsi="Arial" w:cs="Arial"/>
        </w:rPr>
      </w:pPr>
      <w:r>
        <w:rPr>
          <w:rFonts w:ascii="Arial" w:hAnsi="Arial" w:cs="Arial"/>
        </w:rPr>
        <w:t>ACS</w:t>
      </w:r>
      <w:r w:rsidR="005C2465">
        <w:rPr>
          <w:rFonts w:ascii="Arial" w:hAnsi="Arial" w:cs="Arial"/>
        </w:rPr>
        <w:t xml:space="preserve"> Research Scholar Grant</w:t>
      </w:r>
      <w:r w:rsidR="00365270">
        <w:rPr>
          <w:rFonts w:ascii="Arial" w:hAnsi="Arial" w:cs="Arial"/>
        </w:rPr>
        <w:t xml:space="preserve"> Gligorijevic (</w:t>
      </w:r>
      <w:r w:rsidR="00365270" w:rsidRPr="00365270">
        <w:rPr>
          <w:rFonts w:ascii="Arial" w:hAnsi="Arial" w:cs="Arial"/>
        </w:rPr>
        <w:t>PI</w:t>
      </w:r>
      <w:r w:rsidR="00365270">
        <w:rPr>
          <w:rFonts w:ascii="Arial" w:hAnsi="Arial" w:cs="Arial"/>
        </w:rPr>
        <w:t>)</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sidRPr="00365270">
        <w:rPr>
          <w:rFonts w:ascii="Arial" w:hAnsi="Arial" w:cs="Arial"/>
        </w:rPr>
        <w:t>0</w:t>
      </w:r>
      <w:r>
        <w:rPr>
          <w:rFonts w:ascii="Arial" w:hAnsi="Arial" w:cs="Arial"/>
        </w:rPr>
        <w:t>9</w:t>
      </w:r>
      <w:r w:rsidRPr="00365270">
        <w:rPr>
          <w:rFonts w:ascii="Arial" w:hAnsi="Arial" w:cs="Arial"/>
        </w:rPr>
        <w:t>/01/20</w:t>
      </w:r>
      <w:r>
        <w:rPr>
          <w:rFonts w:ascii="Arial" w:hAnsi="Arial" w:cs="Arial"/>
        </w:rPr>
        <w:t>20</w:t>
      </w:r>
      <w:r w:rsidRPr="00365270">
        <w:rPr>
          <w:rFonts w:ascii="Arial" w:hAnsi="Arial" w:cs="Arial"/>
        </w:rPr>
        <w:t>-</w:t>
      </w:r>
      <w:r>
        <w:rPr>
          <w:rFonts w:ascii="Arial" w:hAnsi="Arial" w:cs="Arial"/>
        </w:rPr>
        <w:t>08</w:t>
      </w:r>
      <w:r w:rsidRPr="00365270">
        <w:rPr>
          <w:rFonts w:ascii="Arial" w:hAnsi="Arial" w:cs="Arial"/>
        </w:rPr>
        <w:t>/31/202</w:t>
      </w:r>
      <w:r>
        <w:rPr>
          <w:rFonts w:ascii="Arial" w:hAnsi="Arial" w:cs="Arial"/>
        </w:rPr>
        <w:t>4</w:t>
      </w:r>
    </w:p>
    <w:p w14:paraId="67E958CC" w14:textId="098C431F" w:rsidR="00365270" w:rsidRDefault="00365270" w:rsidP="00FB74C7">
      <w:pPr>
        <w:pStyle w:val="Header"/>
        <w:jc w:val="both"/>
        <w:rPr>
          <w:rFonts w:ascii="Arial" w:hAnsi="Arial" w:cs="Arial"/>
        </w:rPr>
      </w:pPr>
      <w:r w:rsidRPr="00365270">
        <w:rPr>
          <w:rFonts w:ascii="Arial" w:hAnsi="Arial" w:cs="Arial"/>
        </w:rPr>
        <w:t>Coordination of Cell Cycle and Invasion in Tumor Microenvironment Context</w:t>
      </w:r>
      <w:r>
        <w:rPr>
          <w:rFonts w:ascii="Arial" w:hAnsi="Arial" w:cs="Arial"/>
        </w:rPr>
        <w:t xml:space="preserve">                  </w:t>
      </w:r>
    </w:p>
    <w:p w14:paraId="7E00843D" w14:textId="58621F83" w:rsidR="005C2465" w:rsidRDefault="005C2465" w:rsidP="00FB74C7">
      <w:pPr>
        <w:spacing w:after="0"/>
        <w:ind w:left="0" w:firstLine="0"/>
      </w:pPr>
      <w:r>
        <w:t>Role: PI</w:t>
      </w:r>
    </w:p>
    <w:p w14:paraId="475FD369" w14:textId="423E2F6C" w:rsidR="003B7688" w:rsidRPr="00155345" w:rsidRDefault="003B7688" w:rsidP="00FB74C7">
      <w:pPr>
        <w:spacing w:after="0"/>
        <w:ind w:left="0" w:firstLine="0"/>
        <w:rPr>
          <w:sz w:val="18"/>
          <w:szCs w:val="18"/>
        </w:rPr>
      </w:pPr>
    </w:p>
    <w:p w14:paraId="3E5E3763" w14:textId="1418D15C" w:rsidR="00CB1DDA" w:rsidRDefault="00CB1DDA" w:rsidP="00CB1DDA">
      <w:pPr>
        <w:spacing w:after="0" w:line="240" w:lineRule="auto"/>
        <w:ind w:left="0" w:right="0" w:firstLine="0"/>
        <w:jc w:val="left"/>
        <w:rPr>
          <w:rFonts w:ascii="Calibri" w:eastAsia="Times New Roman" w:hAnsi="Calibri" w:cs="Calibri"/>
          <w:color w:val="000000" w:themeColor="text1"/>
        </w:rPr>
      </w:pPr>
      <w:r w:rsidRPr="009140E1">
        <w:rPr>
          <w:rFonts w:eastAsia="Times New Roman"/>
          <w:color w:val="000000" w:themeColor="text1"/>
        </w:rPr>
        <w:t xml:space="preserve">NIH </w:t>
      </w:r>
      <w:r>
        <w:rPr>
          <w:rFonts w:eastAsia="Times New Roman"/>
          <w:color w:val="000000" w:themeColor="text1"/>
        </w:rPr>
        <w:t>3P30</w:t>
      </w:r>
      <w:r w:rsidRPr="009140E1">
        <w:rPr>
          <w:rFonts w:eastAsia="Times New Roman"/>
          <w:color w:val="000000" w:themeColor="text1"/>
        </w:rPr>
        <w:t>CA</w:t>
      </w:r>
      <w:r>
        <w:rPr>
          <w:rFonts w:eastAsia="Times New Roman"/>
          <w:color w:val="000000" w:themeColor="text1"/>
        </w:rPr>
        <w:t>006927-55S4</w:t>
      </w:r>
      <w:r w:rsidRPr="009140E1">
        <w:rPr>
          <w:rFonts w:eastAsia="Times New Roman"/>
          <w:color w:val="000000" w:themeColor="text1"/>
        </w:rPr>
        <w:t xml:space="preserve">, </w:t>
      </w:r>
      <w:r>
        <w:rPr>
          <w:rFonts w:eastAsia="Times New Roman"/>
          <w:color w:val="000000" w:themeColor="text1"/>
        </w:rPr>
        <w:t>Fisher</w:t>
      </w:r>
      <w:r w:rsidRPr="009140E1">
        <w:rPr>
          <w:rFonts w:eastAsia="Times New Roman"/>
          <w:color w:val="000000" w:themeColor="text1"/>
        </w:rPr>
        <w:t xml:space="preserve"> (PI) </w:t>
      </w:r>
      <w:r>
        <w:rPr>
          <w:rFonts w:eastAsia="Times New Roman"/>
          <w:color w:val="000000" w:themeColor="text1"/>
        </w:rPr>
        <w:t xml:space="preserve">                                                                             </w:t>
      </w:r>
      <w:r w:rsidRPr="00365270">
        <w:t>0</w:t>
      </w:r>
      <w:r>
        <w:t>7</w:t>
      </w:r>
      <w:r w:rsidRPr="00365270">
        <w:t>/</w:t>
      </w:r>
      <w:r>
        <w:t>01</w:t>
      </w:r>
      <w:r w:rsidRPr="00365270">
        <w:t>/</w:t>
      </w:r>
      <w:r>
        <w:t>1997</w:t>
      </w:r>
      <w:r w:rsidRPr="00365270">
        <w:t>-</w:t>
      </w:r>
      <w:r>
        <w:t>07</w:t>
      </w:r>
      <w:r w:rsidRPr="00365270">
        <w:t>/</w:t>
      </w:r>
      <w:r>
        <w:t>31</w:t>
      </w:r>
      <w:r w:rsidRPr="00365270">
        <w:t>/202</w:t>
      </w:r>
      <w:r>
        <w:t>1</w:t>
      </w:r>
    </w:p>
    <w:p w14:paraId="6EEB1FBA" w14:textId="553A7318" w:rsidR="00CB1DDA" w:rsidRPr="00CB1DDA" w:rsidRDefault="00CB1DDA" w:rsidP="00CB1DDA">
      <w:pPr>
        <w:spacing w:after="0" w:line="240" w:lineRule="auto"/>
        <w:ind w:left="0" w:right="0" w:firstLine="0"/>
        <w:jc w:val="left"/>
        <w:rPr>
          <w:rFonts w:eastAsia="Times New Roman"/>
          <w:color w:val="000000" w:themeColor="text1"/>
          <w:sz w:val="11"/>
          <w:szCs w:val="11"/>
        </w:rPr>
      </w:pPr>
      <w:r w:rsidRPr="00CB1DDA">
        <w:rPr>
          <w:rFonts w:eastAsia="Times New Roman"/>
          <w:color w:val="auto"/>
          <w:kern w:val="36"/>
        </w:rPr>
        <w:t xml:space="preserve">Comprehensive Cancer Center Program at Fox Chase </w:t>
      </w:r>
    </w:p>
    <w:p w14:paraId="49519CF7" w14:textId="5298CD4A" w:rsidR="00CB1DDA" w:rsidRPr="005C2465" w:rsidRDefault="00CB1DDA" w:rsidP="00CB1DDA">
      <w:pPr>
        <w:tabs>
          <w:tab w:val="left" w:pos="1635"/>
        </w:tabs>
        <w:spacing w:after="0" w:line="240" w:lineRule="auto"/>
        <w:ind w:left="0" w:right="0" w:firstLine="0"/>
      </w:pPr>
      <w:r>
        <w:t xml:space="preserve">Role: Co-Director </w:t>
      </w:r>
    </w:p>
    <w:p w14:paraId="7593B5EE" w14:textId="3EB76A77" w:rsidR="009140E1" w:rsidRDefault="009140E1" w:rsidP="00FB74C7">
      <w:pPr>
        <w:tabs>
          <w:tab w:val="left" w:pos="1635"/>
        </w:tabs>
        <w:spacing w:after="0" w:line="240" w:lineRule="auto"/>
        <w:ind w:left="0" w:right="0" w:firstLine="0"/>
      </w:pPr>
    </w:p>
    <w:p w14:paraId="3B9BAF1E" w14:textId="223649CC" w:rsidR="009140E1" w:rsidRPr="009140E1" w:rsidRDefault="009140E1" w:rsidP="009140E1">
      <w:pPr>
        <w:spacing w:after="0" w:line="240" w:lineRule="auto"/>
        <w:ind w:left="0" w:right="0" w:firstLine="0"/>
        <w:jc w:val="left"/>
        <w:rPr>
          <w:rFonts w:ascii="Calibri" w:eastAsia="Times New Roman" w:hAnsi="Calibri" w:cs="Calibri"/>
          <w:color w:val="000000" w:themeColor="text1"/>
        </w:rPr>
      </w:pPr>
      <w:r w:rsidRPr="009140E1">
        <w:rPr>
          <w:rFonts w:eastAsia="Times New Roman"/>
          <w:color w:val="000000" w:themeColor="text1"/>
        </w:rPr>
        <w:t>NIH 1U54CA221704 / 1U54CA221705, Ma (PI) </w:t>
      </w:r>
      <w:r>
        <w:rPr>
          <w:rFonts w:eastAsia="Times New Roman"/>
          <w:color w:val="000000" w:themeColor="text1"/>
        </w:rPr>
        <w:t xml:space="preserve">                                                               </w:t>
      </w:r>
      <w:r w:rsidRPr="00365270">
        <w:t>0</w:t>
      </w:r>
      <w:r>
        <w:t>9</w:t>
      </w:r>
      <w:r w:rsidRPr="00365270">
        <w:t>/</w:t>
      </w:r>
      <w:r>
        <w:t>19</w:t>
      </w:r>
      <w:r w:rsidRPr="00365270">
        <w:t>/20</w:t>
      </w:r>
      <w:r>
        <w:t>18</w:t>
      </w:r>
      <w:r w:rsidRPr="00365270">
        <w:t>-</w:t>
      </w:r>
      <w:r>
        <w:t>0</w:t>
      </w:r>
      <w:r w:rsidR="00AD6ADE">
        <w:t>8</w:t>
      </w:r>
      <w:r w:rsidRPr="00365270">
        <w:t>/</w:t>
      </w:r>
      <w:r w:rsidR="00AD6ADE">
        <w:t>31</w:t>
      </w:r>
      <w:r w:rsidRPr="00365270">
        <w:t>/202</w:t>
      </w:r>
      <w:r>
        <w:t>3</w:t>
      </w:r>
    </w:p>
    <w:p w14:paraId="5E99F540" w14:textId="1455D48E" w:rsidR="009140E1" w:rsidRPr="009140E1" w:rsidRDefault="009140E1" w:rsidP="009140E1">
      <w:pPr>
        <w:spacing w:after="0" w:line="240" w:lineRule="auto"/>
        <w:ind w:left="0" w:right="0" w:firstLine="0"/>
        <w:jc w:val="left"/>
        <w:rPr>
          <w:rFonts w:ascii="Calibri" w:eastAsia="Times New Roman" w:hAnsi="Calibri" w:cs="Calibri"/>
          <w:color w:val="000000" w:themeColor="text1"/>
        </w:rPr>
      </w:pPr>
      <w:r w:rsidRPr="009140E1">
        <w:rPr>
          <w:rFonts w:eastAsia="Times New Roman"/>
          <w:color w:val="000000" w:themeColor="text1"/>
        </w:rPr>
        <w:t>The Synergistic Partnership for Enhancing Equity in Cancer Health</w:t>
      </w:r>
    </w:p>
    <w:p w14:paraId="1D7C2C94" w14:textId="758457A3" w:rsidR="009140E1" w:rsidRPr="005C2465" w:rsidRDefault="009140E1" w:rsidP="00FB74C7">
      <w:pPr>
        <w:tabs>
          <w:tab w:val="left" w:pos="1635"/>
        </w:tabs>
        <w:spacing w:after="0" w:line="240" w:lineRule="auto"/>
        <w:ind w:left="0" w:right="0" w:firstLine="0"/>
      </w:pPr>
      <w:r>
        <w:t>Role: Collaborator</w:t>
      </w:r>
    </w:p>
    <w:p w14:paraId="74DE1B35" w14:textId="77777777" w:rsidR="005C2465" w:rsidRPr="00155345" w:rsidRDefault="005C2465" w:rsidP="00FB74C7">
      <w:pPr>
        <w:spacing w:after="0"/>
        <w:rPr>
          <w:sz w:val="18"/>
          <w:szCs w:val="18"/>
        </w:rPr>
      </w:pPr>
    </w:p>
    <w:p w14:paraId="07C6B49F" w14:textId="338175FB" w:rsidR="005C2465" w:rsidRDefault="005C2465" w:rsidP="00FB74C7">
      <w:pPr>
        <w:pStyle w:val="Heading2"/>
        <w:spacing w:line="240" w:lineRule="auto"/>
        <w:ind w:left="28" w:hanging="14"/>
        <w:jc w:val="both"/>
        <w:rPr>
          <w:u w:val="none"/>
        </w:rPr>
      </w:pPr>
      <w:r>
        <w:t>Completed Research Support</w:t>
      </w:r>
      <w:r>
        <w:rPr>
          <w:u w:val="none"/>
        </w:rPr>
        <w:t xml:space="preserve"> </w:t>
      </w:r>
      <w:r w:rsidR="00C611C7">
        <w:rPr>
          <w:u w:val="none"/>
        </w:rPr>
        <w:t>(last 3 years)</w:t>
      </w:r>
    </w:p>
    <w:p w14:paraId="0E2510A7" w14:textId="29A9EB73" w:rsidR="00A73FE9" w:rsidRDefault="00A73FE9" w:rsidP="00FB74C7">
      <w:pPr>
        <w:spacing w:after="0" w:line="240" w:lineRule="auto"/>
        <w:ind w:left="0" w:right="-90" w:firstLine="0"/>
      </w:pPr>
      <w:r>
        <w:t xml:space="preserve">K99/R00 5CA172360    Gligorijevic (PI)                                                                          </w:t>
      </w:r>
      <w:r w:rsidR="0005767A">
        <w:t xml:space="preserve">  </w:t>
      </w:r>
      <w:r>
        <w:t>08/07/2013</w:t>
      </w:r>
      <w:r w:rsidR="0005767A">
        <w:t>-</w:t>
      </w:r>
      <w:r>
        <w:t>07/31/2019</w:t>
      </w:r>
    </w:p>
    <w:p w14:paraId="3EFC832D" w14:textId="77777777" w:rsidR="00A73FE9" w:rsidRDefault="00A73FE9" w:rsidP="00FB74C7">
      <w:pPr>
        <w:spacing w:after="0" w:line="240" w:lineRule="auto"/>
        <w:ind w:left="0" w:right="58" w:firstLine="0"/>
      </w:pPr>
      <w:r>
        <w:t xml:space="preserve">Systems microscopy of tumor cell motility in microenvironment context.                                             </w:t>
      </w:r>
    </w:p>
    <w:p w14:paraId="7720DD17" w14:textId="77777777" w:rsidR="00A73FE9" w:rsidRDefault="00A73FE9" w:rsidP="00FB74C7">
      <w:pPr>
        <w:spacing w:after="0" w:line="240" w:lineRule="auto"/>
        <w:ind w:left="43" w:right="58" w:hanging="14"/>
      </w:pPr>
      <w:r>
        <w:t>Role: PI</w:t>
      </w:r>
    </w:p>
    <w:p w14:paraId="090B360C" w14:textId="77777777" w:rsidR="00A73FE9" w:rsidRPr="00155345" w:rsidRDefault="00A73FE9" w:rsidP="00FB74C7">
      <w:pPr>
        <w:spacing w:after="0" w:line="240" w:lineRule="auto"/>
        <w:ind w:left="0" w:right="0" w:firstLine="0"/>
        <w:rPr>
          <w:sz w:val="18"/>
          <w:szCs w:val="18"/>
        </w:rPr>
      </w:pPr>
    </w:p>
    <w:p w14:paraId="7DD08EE1" w14:textId="2223460E" w:rsidR="005C2465" w:rsidRDefault="005C2465" w:rsidP="00FB74C7">
      <w:pPr>
        <w:spacing w:after="0" w:line="240" w:lineRule="auto"/>
        <w:ind w:left="0" w:right="0" w:firstLine="0"/>
      </w:pPr>
      <w:r>
        <w:t>Conquer Cancer Now, Concern Foundation, Gligorijevic (PI)</w:t>
      </w:r>
      <w:r>
        <w:tab/>
        <w:t xml:space="preserve">                               </w:t>
      </w:r>
      <w:r w:rsidR="0005767A">
        <w:t xml:space="preserve">  </w:t>
      </w:r>
      <w:r>
        <w:t xml:space="preserve">07/01/2016-06/31/2018 </w:t>
      </w:r>
    </w:p>
    <w:p w14:paraId="45064FBD" w14:textId="77777777" w:rsidR="005C2465" w:rsidRDefault="005C2465" w:rsidP="00FB74C7">
      <w:pPr>
        <w:spacing w:after="0" w:line="240" w:lineRule="auto"/>
        <w:ind w:left="0" w:right="0"/>
      </w:pPr>
      <w:r>
        <w:t xml:space="preserve">Real-Time Intravital Imaging of Cancer Cell Cycle and Motility States                                                      </w:t>
      </w:r>
    </w:p>
    <w:p w14:paraId="74D66882" w14:textId="5201DF7E" w:rsidR="002F019A" w:rsidRDefault="005C2465" w:rsidP="00FB74C7">
      <w:pPr>
        <w:spacing w:after="0" w:line="240" w:lineRule="auto"/>
        <w:ind w:left="0" w:right="0"/>
      </w:pPr>
      <w:r>
        <w:t>Role: PI</w:t>
      </w:r>
      <w:r w:rsidR="002F019A">
        <w:t xml:space="preserve">                                                                                                                 </w:t>
      </w:r>
    </w:p>
    <w:sectPr w:rsidR="002F019A" w:rsidSect="004F05DB">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4E1"/>
    <w:multiLevelType w:val="hybridMultilevel"/>
    <w:tmpl w:val="DD443846"/>
    <w:lvl w:ilvl="0" w:tplc="96548A44">
      <w:start w:val="2005"/>
      <w:numFmt w:val="decimal"/>
      <w:lvlText w:val="%1"/>
      <w:lvlJc w:val="left"/>
      <w:pPr>
        <w:ind w:left="540" w:hanging="48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10A7D51"/>
    <w:multiLevelType w:val="hybridMultilevel"/>
    <w:tmpl w:val="61E03B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83ED2"/>
    <w:multiLevelType w:val="hybridMultilevel"/>
    <w:tmpl w:val="0CF2ED62"/>
    <w:lvl w:ilvl="0" w:tplc="71067CD4">
      <w:start w:val="1"/>
      <w:numFmt w:val="decimal"/>
      <w:lvlText w:val="%1."/>
      <w:lvlJc w:val="left"/>
      <w:pPr>
        <w:ind w:left="720" w:hanging="360"/>
      </w:pPr>
      <w:rPr>
        <w:rFonts w:ascii="Arial" w:eastAsia="Arial" w:hAnsi="Arial" w:cs="Arial"/>
      </w:rPr>
    </w:lvl>
    <w:lvl w:ilvl="1" w:tplc="2032911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462A0"/>
    <w:multiLevelType w:val="hybridMultilevel"/>
    <w:tmpl w:val="863ADC3E"/>
    <w:lvl w:ilvl="0" w:tplc="FA705A7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2C8C082">
      <w:start w:val="2008"/>
      <w:numFmt w:val="decimal"/>
      <w:lvlRestart w:val="0"/>
      <w:lvlText w:val="%2"/>
      <w:lvlJc w:val="left"/>
      <w:pPr>
        <w:ind w:left="1375"/>
      </w:pPr>
      <w:rPr>
        <w:rFonts w:ascii="Arial" w:eastAsia="Arial" w:hAnsi="Arial" w:cs="Arial"/>
        <w:b w:val="0"/>
        <w:bCs/>
        <w:i w:val="0"/>
        <w:strike w:val="0"/>
        <w:dstrike w:val="0"/>
        <w:color w:val="000000"/>
        <w:sz w:val="22"/>
        <w:szCs w:val="22"/>
        <w:u w:val="none" w:color="000000"/>
        <w:bdr w:val="none" w:sz="0" w:space="0" w:color="auto"/>
        <w:shd w:val="clear" w:color="auto" w:fill="auto"/>
        <w:vertAlign w:val="baseline"/>
      </w:rPr>
    </w:lvl>
    <w:lvl w:ilvl="2" w:tplc="F012903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E442F2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B0A045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51ED0C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DF2544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D54B73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18433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736261"/>
    <w:multiLevelType w:val="hybridMultilevel"/>
    <w:tmpl w:val="CCA2F644"/>
    <w:lvl w:ilvl="0" w:tplc="0F2EBFCC">
      <w:start w:val="2002"/>
      <w:numFmt w:val="decimal"/>
      <w:lvlText w:val="%1"/>
      <w:lvlJc w:val="left"/>
      <w:pPr>
        <w:ind w:left="510" w:hanging="480"/>
      </w:pPr>
      <w:rPr>
        <w:rFonts w:hint="default"/>
        <w:b w:val="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08CD595F"/>
    <w:multiLevelType w:val="hybridMultilevel"/>
    <w:tmpl w:val="B8E815BC"/>
    <w:lvl w:ilvl="0" w:tplc="04090019">
      <w:start w:val="1"/>
      <w:numFmt w:val="lowerLetter"/>
      <w:lvlText w:val="%1."/>
      <w:lvlJc w:val="left"/>
      <w:pPr>
        <w:ind w:left="720" w:hanging="360"/>
      </w:pPr>
    </w:lvl>
    <w:lvl w:ilvl="1" w:tplc="2032911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50DE4"/>
    <w:multiLevelType w:val="hybridMultilevel"/>
    <w:tmpl w:val="1BD4F99C"/>
    <w:lvl w:ilvl="0" w:tplc="E146C910">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7" w15:restartNumberingAfterBreak="0">
    <w:nsid w:val="15103C8F"/>
    <w:multiLevelType w:val="hybridMultilevel"/>
    <w:tmpl w:val="08949B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615BA"/>
    <w:multiLevelType w:val="hybridMultilevel"/>
    <w:tmpl w:val="76B0D740"/>
    <w:lvl w:ilvl="0" w:tplc="444211A6">
      <w:start w:val="1"/>
      <w:numFmt w:val="decimal"/>
      <w:lvlText w:val="%1."/>
      <w:lvlJc w:val="left"/>
      <w:pPr>
        <w:ind w:left="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4A10D8">
      <w:start w:val="1"/>
      <w:numFmt w:val="lowerLetter"/>
      <w:lvlText w:val="%2"/>
      <w:lvlJc w:val="left"/>
      <w:pPr>
        <w:ind w:left="1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AA8422">
      <w:start w:val="1"/>
      <w:numFmt w:val="lowerRoman"/>
      <w:lvlText w:val="%3"/>
      <w:lvlJc w:val="left"/>
      <w:pPr>
        <w:ind w:left="1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5A4520">
      <w:start w:val="1"/>
      <w:numFmt w:val="decimal"/>
      <w:lvlText w:val="%4"/>
      <w:lvlJc w:val="left"/>
      <w:pPr>
        <w:ind w:left="2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A37BA">
      <w:start w:val="1"/>
      <w:numFmt w:val="lowerLetter"/>
      <w:lvlText w:val="%5"/>
      <w:lvlJc w:val="left"/>
      <w:pPr>
        <w:ind w:left="3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9C55C4">
      <w:start w:val="1"/>
      <w:numFmt w:val="lowerRoman"/>
      <w:lvlText w:val="%6"/>
      <w:lvlJc w:val="left"/>
      <w:pPr>
        <w:ind w:left="3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466500">
      <w:start w:val="1"/>
      <w:numFmt w:val="decimal"/>
      <w:lvlText w:val="%7"/>
      <w:lvlJc w:val="left"/>
      <w:pPr>
        <w:ind w:left="4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9C042C">
      <w:start w:val="1"/>
      <w:numFmt w:val="lowerLetter"/>
      <w:lvlText w:val="%8"/>
      <w:lvlJc w:val="left"/>
      <w:pPr>
        <w:ind w:left="5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DADB0A">
      <w:start w:val="1"/>
      <w:numFmt w:val="lowerRoman"/>
      <w:lvlText w:val="%9"/>
      <w:lvlJc w:val="left"/>
      <w:pPr>
        <w:ind w:left="6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641C57"/>
    <w:multiLevelType w:val="hybridMultilevel"/>
    <w:tmpl w:val="CCA8F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44E27"/>
    <w:multiLevelType w:val="hybridMultilevel"/>
    <w:tmpl w:val="0C6CCD5A"/>
    <w:lvl w:ilvl="0" w:tplc="853254D0">
      <w:start w:val="2010"/>
      <w:numFmt w:val="decimal"/>
      <w:lvlText w:val="%1"/>
      <w:lvlJc w:val="left"/>
      <w:pPr>
        <w:ind w:left="510" w:hanging="48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15:restartNumberingAfterBreak="0">
    <w:nsid w:val="34055EA6"/>
    <w:multiLevelType w:val="hybridMultilevel"/>
    <w:tmpl w:val="1FB8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43BD6"/>
    <w:multiLevelType w:val="hybridMultilevel"/>
    <w:tmpl w:val="4574E5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0595E"/>
    <w:multiLevelType w:val="hybridMultilevel"/>
    <w:tmpl w:val="C4D6F748"/>
    <w:lvl w:ilvl="0" w:tplc="DB8C3676">
      <w:start w:val="2014"/>
      <w:numFmt w:val="decimal"/>
      <w:lvlText w:val="%1"/>
      <w:lvlJc w:val="left"/>
      <w:pPr>
        <w:ind w:left="510" w:hanging="48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4" w15:restartNumberingAfterBreak="0">
    <w:nsid w:val="3C6534E1"/>
    <w:multiLevelType w:val="hybridMultilevel"/>
    <w:tmpl w:val="365A9F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E6DED"/>
    <w:multiLevelType w:val="hybridMultilevel"/>
    <w:tmpl w:val="5C385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52DD8"/>
    <w:multiLevelType w:val="hybridMultilevel"/>
    <w:tmpl w:val="33CEB794"/>
    <w:lvl w:ilvl="0" w:tplc="35BA9220">
      <w:start w:val="1"/>
      <w:numFmt w:val="decimal"/>
      <w:lvlText w:val="%1."/>
      <w:lvlJc w:val="left"/>
      <w:pPr>
        <w:ind w:left="720" w:hanging="360"/>
      </w:pPr>
      <w:rPr>
        <w:rFonts w:hint="default"/>
        <w:u w:val="single"/>
      </w:rPr>
    </w:lvl>
    <w:lvl w:ilvl="1" w:tplc="5032EA02">
      <w:start w:val="1"/>
      <w:numFmt w:val="decimal"/>
      <w:lvlText w:val="%2."/>
      <w:lvlJc w:val="left"/>
      <w:pPr>
        <w:ind w:left="1440" w:hanging="360"/>
      </w:pPr>
      <w:rPr>
        <w:rFonts w:ascii="Arial" w:eastAsia="Arial"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8873BB"/>
    <w:multiLevelType w:val="hybridMultilevel"/>
    <w:tmpl w:val="2932EA60"/>
    <w:lvl w:ilvl="0" w:tplc="E38CF09A">
      <w:start w:val="1"/>
      <w:numFmt w:val="decimal"/>
      <w:lvlText w:val="%1."/>
      <w:lvlJc w:val="left"/>
      <w:pPr>
        <w:ind w:left="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24829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603C9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CC5A0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502EC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1E111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425A2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B0FB2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F2F8D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988310D"/>
    <w:multiLevelType w:val="multilevel"/>
    <w:tmpl w:val="D98E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9A5224"/>
    <w:multiLevelType w:val="hybridMultilevel"/>
    <w:tmpl w:val="94DC467E"/>
    <w:lvl w:ilvl="0" w:tplc="0409000F">
      <w:start w:val="1"/>
      <w:numFmt w:val="decimal"/>
      <w:lvlText w:val="%1."/>
      <w:lvlJc w:val="left"/>
      <w:pPr>
        <w:ind w:left="720" w:hanging="360"/>
      </w:pPr>
    </w:lvl>
    <w:lvl w:ilvl="1" w:tplc="CBCAA06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1E5264"/>
    <w:multiLevelType w:val="hybridMultilevel"/>
    <w:tmpl w:val="FA8EA5A4"/>
    <w:lvl w:ilvl="0" w:tplc="2D6CEEC6">
      <w:start w:val="3"/>
      <w:numFmt w:val="upperRoman"/>
      <w:lvlText w:val="%1."/>
      <w:lvlJc w:val="left"/>
      <w:pPr>
        <w:ind w:left="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0EB6C0">
      <w:start w:val="1"/>
      <w:numFmt w:val="decimal"/>
      <w:lvlText w:val="%2."/>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8ED0C6">
      <w:start w:val="1"/>
      <w:numFmt w:val="lowerRoman"/>
      <w:lvlText w:val="%3"/>
      <w:lvlJc w:val="left"/>
      <w:pPr>
        <w:ind w:left="1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86CDEA">
      <w:start w:val="1"/>
      <w:numFmt w:val="decimal"/>
      <w:lvlText w:val="%4"/>
      <w:lvlJc w:val="left"/>
      <w:pPr>
        <w:ind w:left="2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06D4DE">
      <w:start w:val="1"/>
      <w:numFmt w:val="lowerLetter"/>
      <w:lvlText w:val="%5"/>
      <w:lvlJc w:val="left"/>
      <w:pPr>
        <w:ind w:left="2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584246">
      <w:start w:val="1"/>
      <w:numFmt w:val="lowerRoman"/>
      <w:lvlText w:val="%6"/>
      <w:lvlJc w:val="left"/>
      <w:pPr>
        <w:ind w:left="3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760BD4">
      <w:start w:val="1"/>
      <w:numFmt w:val="decimal"/>
      <w:lvlText w:val="%7"/>
      <w:lvlJc w:val="left"/>
      <w:pPr>
        <w:ind w:left="4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264274">
      <w:start w:val="1"/>
      <w:numFmt w:val="lowerLetter"/>
      <w:lvlText w:val="%8"/>
      <w:lvlJc w:val="left"/>
      <w:pPr>
        <w:ind w:left="5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9E928C">
      <w:start w:val="1"/>
      <w:numFmt w:val="lowerRoman"/>
      <w:lvlText w:val="%9"/>
      <w:lvlJc w:val="left"/>
      <w:pPr>
        <w:ind w:left="5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4B1531F"/>
    <w:multiLevelType w:val="hybridMultilevel"/>
    <w:tmpl w:val="ED50BA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199"/>
    <w:multiLevelType w:val="hybridMultilevel"/>
    <w:tmpl w:val="FA8EA5A4"/>
    <w:lvl w:ilvl="0" w:tplc="2D6CEEC6">
      <w:start w:val="3"/>
      <w:numFmt w:val="upperRoman"/>
      <w:lvlText w:val="%1."/>
      <w:lvlJc w:val="left"/>
      <w:pPr>
        <w:ind w:left="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0EB6C0">
      <w:start w:val="1"/>
      <w:numFmt w:val="decimal"/>
      <w:lvlText w:val="%2."/>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8ED0C6">
      <w:start w:val="1"/>
      <w:numFmt w:val="lowerRoman"/>
      <w:lvlText w:val="%3"/>
      <w:lvlJc w:val="left"/>
      <w:pPr>
        <w:ind w:left="1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86CDEA">
      <w:start w:val="1"/>
      <w:numFmt w:val="decimal"/>
      <w:lvlText w:val="%4"/>
      <w:lvlJc w:val="left"/>
      <w:pPr>
        <w:ind w:left="2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06D4DE">
      <w:start w:val="1"/>
      <w:numFmt w:val="lowerLetter"/>
      <w:lvlText w:val="%5"/>
      <w:lvlJc w:val="left"/>
      <w:pPr>
        <w:ind w:left="2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584246">
      <w:start w:val="1"/>
      <w:numFmt w:val="lowerRoman"/>
      <w:lvlText w:val="%6"/>
      <w:lvlJc w:val="left"/>
      <w:pPr>
        <w:ind w:left="3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760BD4">
      <w:start w:val="1"/>
      <w:numFmt w:val="decimal"/>
      <w:lvlText w:val="%7"/>
      <w:lvlJc w:val="left"/>
      <w:pPr>
        <w:ind w:left="4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264274">
      <w:start w:val="1"/>
      <w:numFmt w:val="lowerLetter"/>
      <w:lvlText w:val="%8"/>
      <w:lvlJc w:val="left"/>
      <w:pPr>
        <w:ind w:left="5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9E928C">
      <w:start w:val="1"/>
      <w:numFmt w:val="lowerRoman"/>
      <w:lvlText w:val="%9"/>
      <w:lvlJc w:val="left"/>
      <w:pPr>
        <w:ind w:left="5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BD70BD3"/>
    <w:multiLevelType w:val="hybridMultilevel"/>
    <w:tmpl w:val="AF96B8FE"/>
    <w:lvl w:ilvl="0" w:tplc="7B027E56">
      <w:start w:val="2010"/>
      <w:numFmt w:val="decimal"/>
      <w:lvlText w:val="%1"/>
      <w:lvlJc w:val="left"/>
      <w:pPr>
        <w:ind w:left="1855" w:hanging="480"/>
      </w:pPr>
      <w:rPr>
        <w:rFonts w:hint="default"/>
        <w:b/>
      </w:rPr>
    </w:lvl>
    <w:lvl w:ilvl="1" w:tplc="04090019" w:tentative="1">
      <w:start w:val="1"/>
      <w:numFmt w:val="lowerLetter"/>
      <w:lvlText w:val="%2."/>
      <w:lvlJc w:val="left"/>
      <w:pPr>
        <w:ind w:left="2455" w:hanging="360"/>
      </w:pPr>
    </w:lvl>
    <w:lvl w:ilvl="2" w:tplc="0409001B" w:tentative="1">
      <w:start w:val="1"/>
      <w:numFmt w:val="lowerRoman"/>
      <w:lvlText w:val="%3."/>
      <w:lvlJc w:val="right"/>
      <w:pPr>
        <w:ind w:left="3175" w:hanging="180"/>
      </w:pPr>
    </w:lvl>
    <w:lvl w:ilvl="3" w:tplc="0409000F" w:tentative="1">
      <w:start w:val="1"/>
      <w:numFmt w:val="decimal"/>
      <w:lvlText w:val="%4."/>
      <w:lvlJc w:val="left"/>
      <w:pPr>
        <w:ind w:left="3895" w:hanging="360"/>
      </w:pPr>
    </w:lvl>
    <w:lvl w:ilvl="4" w:tplc="04090019" w:tentative="1">
      <w:start w:val="1"/>
      <w:numFmt w:val="lowerLetter"/>
      <w:lvlText w:val="%5."/>
      <w:lvlJc w:val="left"/>
      <w:pPr>
        <w:ind w:left="4615" w:hanging="360"/>
      </w:pPr>
    </w:lvl>
    <w:lvl w:ilvl="5" w:tplc="0409001B" w:tentative="1">
      <w:start w:val="1"/>
      <w:numFmt w:val="lowerRoman"/>
      <w:lvlText w:val="%6."/>
      <w:lvlJc w:val="right"/>
      <w:pPr>
        <w:ind w:left="5335" w:hanging="180"/>
      </w:pPr>
    </w:lvl>
    <w:lvl w:ilvl="6" w:tplc="0409000F" w:tentative="1">
      <w:start w:val="1"/>
      <w:numFmt w:val="decimal"/>
      <w:lvlText w:val="%7."/>
      <w:lvlJc w:val="left"/>
      <w:pPr>
        <w:ind w:left="6055" w:hanging="360"/>
      </w:pPr>
    </w:lvl>
    <w:lvl w:ilvl="7" w:tplc="04090019" w:tentative="1">
      <w:start w:val="1"/>
      <w:numFmt w:val="lowerLetter"/>
      <w:lvlText w:val="%8."/>
      <w:lvlJc w:val="left"/>
      <w:pPr>
        <w:ind w:left="6775" w:hanging="360"/>
      </w:pPr>
    </w:lvl>
    <w:lvl w:ilvl="8" w:tplc="0409001B" w:tentative="1">
      <w:start w:val="1"/>
      <w:numFmt w:val="lowerRoman"/>
      <w:lvlText w:val="%9."/>
      <w:lvlJc w:val="right"/>
      <w:pPr>
        <w:ind w:left="7495" w:hanging="180"/>
      </w:pPr>
    </w:lvl>
  </w:abstractNum>
  <w:abstractNum w:abstractNumId="24" w15:restartNumberingAfterBreak="0">
    <w:nsid w:val="63C54B5C"/>
    <w:multiLevelType w:val="hybridMultilevel"/>
    <w:tmpl w:val="BEAA1694"/>
    <w:lvl w:ilvl="0" w:tplc="0409000F">
      <w:start w:val="1"/>
      <w:numFmt w:val="decimal"/>
      <w:lvlText w:val="%1."/>
      <w:lvlJc w:val="left"/>
      <w:pPr>
        <w:ind w:left="720" w:hanging="360"/>
      </w:pPr>
    </w:lvl>
    <w:lvl w:ilvl="1" w:tplc="2032911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9965F3"/>
    <w:multiLevelType w:val="hybridMultilevel"/>
    <w:tmpl w:val="AEFA5278"/>
    <w:lvl w:ilvl="0" w:tplc="04090019">
      <w:start w:val="1"/>
      <w:numFmt w:val="lowerLetter"/>
      <w:lvlText w:val="%1."/>
      <w:lvlJc w:val="left"/>
      <w:pPr>
        <w:ind w:left="720" w:hanging="360"/>
      </w:pPr>
    </w:lvl>
    <w:lvl w:ilvl="1" w:tplc="2032911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F72779"/>
    <w:multiLevelType w:val="hybridMultilevel"/>
    <w:tmpl w:val="0F6A9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4A1309"/>
    <w:multiLevelType w:val="hybridMultilevel"/>
    <w:tmpl w:val="46242C8C"/>
    <w:lvl w:ilvl="0" w:tplc="F5683F7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8" w15:restartNumberingAfterBreak="0">
    <w:nsid w:val="70205955"/>
    <w:multiLevelType w:val="hybridMultilevel"/>
    <w:tmpl w:val="76B0D740"/>
    <w:lvl w:ilvl="0" w:tplc="444211A6">
      <w:start w:val="1"/>
      <w:numFmt w:val="decimal"/>
      <w:lvlText w:val="%1."/>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4A10D8">
      <w:start w:val="1"/>
      <w:numFmt w:val="lowerLetter"/>
      <w:lvlText w:val="%2"/>
      <w:lvlJc w:val="left"/>
      <w:pPr>
        <w:ind w:left="1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AA8422">
      <w:start w:val="1"/>
      <w:numFmt w:val="lowerRoman"/>
      <w:lvlText w:val="%3"/>
      <w:lvlJc w:val="left"/>
      <w:pPr>
        <w:ind w:left="1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5A4520">
      <w:start w:val="1"/>
      <w:numFmt w:val="decimal"/>
      <w:lvlText w:val="%4"/>
      <w:lvlJc w:val="left"/>
      <w:pPr>
        <w:ind w:left="2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A37BA">
      <w:start w:val="1"/>
      <w:numFmt w:val="lowerLetter"/>
      <w:lvlText w:val="%5"/>
      <w:lvlJc w:val="left"/>
      <w:pPr>
        <w:ind w:left="3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9C55C4">
      <w:start w:val="1"/>
      <w:numFmt w:val="lowerRoman"/>
      <w:lvlText w:val="%6"/>
      <w:lvlJc w:val="left"/>
      <w:pPr>
        <w:ind w:left="3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466500">
      <w:start w:val="1"/>
      <w:numFmt w:val="decimal"/>
      <w:lvlText w:val="%7"/>
      <w:lvlJc w:val="left"/>
      <w:pPr>
        <w:ind w:left="4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9C042C">
      <w:start w:val="1"/>
      <w:numFmt w:val="lowerLetter"/>
      <w:lvlText w:val="%8"/>
      <w:lvlJc w:val="left"/>
      <w:pPr>
        <w:ind w:left="5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DADB0A">
      <w:start w:val="1"/>
      <w:numFmt w:val="lowerRoman"/>
      <w:lvlText w:val="%9"/>
      <w:lvlJc w:val="left"/>
      <w:pPr>
        <w:ind w:left="6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1483503"/>
    <w:multiLevelType w:val="multilevel"/>
    <w:tmpl w:val="A8E86B44"/>
    <w:lvl w:ilvl="0">
      <w:start w:val="2000"/>
      <w:numFmt w:val="decimal"/>
      <w:lvlText w:val="%1"/>
      <w:lvlJc w:val="left"/>
      <w:pPr>
        <w:ind w:left="1035" w:hanging="1035"/>
      </w:pPr>
      <w:rPr>
        <w:rFonts w:hint="default"/>
        <w:b/>
      </w:rPr>
    </w:lvl>
    <w:lvl w:ilvl="1">
      <w:start w:val="2002"/>
      <w:numFmt w:val="decimal"/>
      <w:lvlText w:val="%1-%2"/>
      <w:lvlJc w:val="left"/>
      <w:pPr>
        <w:ind w:left="2205" w:hanging="1035"/>
      </w:pPr>
      <w:rPr>
        <w:rFonts w:hint="default"/>
        <w:b w:val="0"/>
      </w:rPr>
    </w:lvl>
    <w:lvl w:ilvl="2">
      <w:start w:val="1"/>
      <w:numFmt w:val="decimal"/>
      <w:lvlText w:val="%1-%2.%3"/>
      <w:lvlJc w:val="left"/>
      <w:pPr>
        <w:ind w:left="1095" w:hanging="1035"/>
      </w:pPr>
      <w:rPr>
        <w:rFonts w:hint="default"/>
        <w:b/>
      </w:rPr>
    </w:lvl>
    <w:lvl w:ilvl="3">
      <w:start w:val="1"/>
      <w:numFmt w:val="decimal"/>
      <w:lvlText w:val="%1-%2.%3.%4"/>
      <w:lvlJc w:val="left"/>
      <w:pPr>
        <w:ind w:left="1125" w:hanging="1035"/>
      </w:pPr>
      <w:rPr>
        <w:rFonts w:hint="default"/>
        <w:b/>
      </w:rPr>
    </w:lvl>
    <w:lvl w:ilvl="4">
      <w:start w:val="1"/>
      <w:numFmt w:val="decimal"/>
      <w:lvlText w:val="%1-%2.%3.%4.%5"/>
      <w:lvlJc w:val="left"/>
      <w:pPr>
        <w:ind w:left="1200" w:hanging="1080"/>
      </w:pPr>
      <w:rPr>
        <w:rFonts w:hint="default"/>
        <w:b/>
      </w:rPr>
    </w:lvl>
    <w:lvl w:ilvl="5">
      <w:start w:val="1"/>
      <w:numFmt w:val="decimal"/>
      <w:lvlText w:val="%1-%2.%3.%4.%5.%6"/>
      <w:lvlJc w:val="left"/>
      <w:pPr>
        <w:ind w:left="1230" w:hanging="1080"/>
      </w:pPr>
      <w:rPr>
        <w:rFonts w:hint="default"/>
        <w:b/>
      </w:rPr>
    </w:lvl>
    <w:lvl w:ilvl="6">
      <w:start w:val="1"/>
      <w:numFmt w:val="decimal"/>
      <w:lvlText w:val="%1-%2.%3.%4.%5.%6.%7"/>
      <w:lvlJc w:val="left"/>
      <w:pPr>
        <w:ind w:left="1620" w:hanging="1440"/>
      </w:pPr>
      <w:rPr>
        <w:rFonts w:hint="default"/>
        <w:b/>
      </w:rPr>
    </w:lvl>
    <w:lvl w:ilvl="7">
      <w:start w:val="1"/>
      <w:numFmt w:val="decimal"/>
      <w:lvlText w:val="%1-%2.%3.%4.%5.%6.%7.%8"/>
      <w:lvlJc w:val="left"/>
      <w:pPr>
        <w:ind w:left="1650" w:hanging="1440"/>
      </w:pPr>
      <w:rPr>
        <w:rFonts w:hint="default"/>
        <w:b/>
      </w:rPr>
    </w:lvl>
    <w:lvl w:ilvl="8">
      <w:start w:val="1"/>
      <w:numFmt w:val="decimal"/>
      <w:lvlText w:val="%1-%2.%3.%4.%5.%6.%7.%8.%9"/>
      <w:lvlJc w:val="left"/>
      <w:pPr>
        <w:ind w:left="2040" w:hanging="1800"/>
      </w:pPr>
      <w:rPr>
        <w:rFonts w:hint="default"/>
        <w:b/>
      </w:rPr>
    </w:lvl>
  </w:abstractNum>
  <w:abstractNum w:abstractNumId="30" w15:restartNumberingAfterBreak="0">
    <w:nsid w:val="76167053"/>
    <w:multiLevelType w:val="hybridMultilevel"/>
    <w:tmpl w:val="EB48BBC2"/>
    <w:lvl w:ilvl="0" w:tplc="A2644046">
      <w:start w:val="2009"/>
      <w:numFmt w:val="decimal"/>
      <w:lvlText w:val="%1"/>
      <w:lvlJc w:val="left"/>
      <w:pPr>
        <w:ind w:left="1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58C208">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2387AE4">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7B0CEF2">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36A61BA">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F0C57C0">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FD45388">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E7A782E">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C600C0C">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F4F3E50"/>
    <w:multiLevelType w:val="hybridMultilevel"/>
    <w:tmpl w:val="303A9A7E"/>
    <w:lvl w:ilvl="0" w:tplc="9BF8EAA4">
      <w:start w:val="3"/>
      <w:numFmt w:val="decimal"/>
      <w:lvlText w:val="%1"/>
      <w:lvlJc w:val="left"/>
      <w:pPr>
        <w:ind w:left="822" w:hanging="360"/>
      </w:pPr>
      <w:rPr>
        <w:rFonts w:eastAsia="Times New Roman" w:hint="default"/>
        <w:color w:val="auto"/>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num w:numId="1">
    <w:abstractNumId w:val="3"/>
  </w:num>
  <w:num w:numId="2">
    <w:abstractNumId w:val="30"/>
  </w:num>
  <w:num w:numId="3">
    <w:abstractNumId w:val="17"/>
  </w:num>
  <w:num w:numId="4">
    <w:abstractNumId w:val="8"/>
  </w:num>
  <w:num w:numId="5">
    <w:abstractNumId w:val="20"/>
  </w:num>
  <w:num w:numId="6">
    <w:abstractNumId w:val="6"/>
  </w:num>
  <w:num w:numId="7">
    <w:abstractNumId w:val="27"/>
  </w:num>
  <w:num w:numId="8">
    <w:abstractNumId w:val="28"/>
  </w:num>
  <w:num w:numId="9">
    <w:abstractNumId w:val="18"/>
  </w:num>
  <w:num w:numId="10">
    <w:abstractNumId w:val="22"/>
  </w:num>
  <w:num w:numId="11">
    <w:abstractNumId w:val="16"/>
  </w:num>
  <w:num w:numId="12">
    <w:abstractNumId w:val="2"/>
  </w:num>
  <w:num w:numId="13">
    <w:abstractNumId w:val="26"/>
  </w:num>
  <w:num w:numId="14">
    <w:abstractNumId w:val="19"/>
  </w:num>
  <w:num w:numId="15">
    <w:abstractNumId w:val="4"/>
  </w:num>
  <w:num w:numId="16">
    <w:abstractNumId w:val="0"/>
  </w:num>
  <w:num w:numId="17">
    <w:abstractNumId w:val="13"/>
  </w:num>
  <w:num w:numId="18">
    <w:abstractNumId w:val="29"/>
  </w:num>
  <w:num w:numId="19">
    <w:abstractNumId w:val="10"/>
  </w:num>
  <w:num w:numId="20">
    <w:abstractNumId w:val="23"/>
  </w:num>
  <w:num w:numId="21">
    <w:abstractNumId w:val="31"/>
  </w:num>
  <w:num w:numId="22">
    <w:abstractNumId w:val="24"/>
  </w:num>
  <w:num w:numId="23">
    <w:abstractNumId w:val="1"/>
  </w:num>
  <w:num w:numId="24">
    <w:abstractNumId w:val="7"/>
  </w:num>
  <w:num w:numId="25">
    <w:abstractNumId w:val="25"/>
  </w:num>
  <w:num w:numId="26">
    <w:abstractNumId w:val="9"/>
  </w:num>
  <w:num w:numId="27">
    <w:abstractNumId w:val="5"/>
  </w:num>
  <w:num w:numId="28">
    <w:abstractNumId w:val="11"/>
  </w:num>
  <w:num w:numId="29">
    <w:abstractNumId w:val="21"/>
  </w:num>
  <w:num w:numId="30">
    <w:abstractNumId w:val="12"/>
  </w:num>
  <w:num w:numId="31">
    <w:abstractNumId w:val="14"/>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hideSpellingErrors/>
  <w:hideGrammaticalErrors/>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49"/>
    <w:rsid w:val="00002C16"/>
    <w:rsid w:val="00015361"/>
    <w:rsid w:val="00025BDF"/>
    <w:rsid w:val="000354A4"/>
    <w:rsid w:val="0005767A"/>
    <w:rsid w:val="000671DB"/>
    <w:rsid w:val="00091492"/>
    <w:rsid w:val="000938BA"/>
    <w:rsid w:val="000B4CCE"/>
    <w:rsid w:val="000D52E6"/>
    <w:rsid w:val="000E7B67"/>
    <w:rsid w:val="0010572F"/>
    <w:rsid w:val="00143FC2"/>
    <w:rsid w:val="00151FE7"/>
    <w:rsid w:val="00155345"/>
    <w:rsid w:val="00162845"/>
    <w:rsid w:val="00173CAC"/>
    <w:rsid w:val="001809C5"/>
    <w:rsid w:val="0018617E"/>
    <w:rsid w:val="001A70F9"/>
    <w:rsid w:val="001F47A1"/>
    <w:rsid w:val="00213519"/>
    <w:rsid w:val="0025399B"/>
    <w:rsid w:val="00255F32"/>
    <w:rsid w:val="00262847"/>
    <w:rsid w:val="00264D6A"/>
    <w:rsid w:val="002747F3"/>
    <w:rsid w:val="00287A7B"/>
    <w:rsid w:val="002A6C1F"/>
    <w:rsid w:val="002D3657"/>
    <w:rsid w:val="002F019A"/>
    <w:rsid w:val="00312D90"/>
    <w:rsid w:val="0033768D"/>
    <w:rsid w:val="003614F8"/>
    <w:rsid w:val="00365270"/>
    <w:rsid w:val="00367A29"/>
    <w:rsid w:val="0037773D"/>
    <w:rsid w:val="00396094"/>
    <w:rsid w:val="003A78A6"/>
    <w:rsid w:val="003B7688"/>
    <w:rsid w:val="003C5049"/>
    <w:rsid w:val="004007D1"/>
    <w:rsid w:val="0040311F"/>
    <w:rsid w:val="00405C55"/>
    <w:rsid w:val="004121A8"/>
    <w:rsid w:val="00412820"/>
    <w:rsid w:val="00412B98"/>
    <w:rsid w:val="00431AE6"/>
    <w:rsid w:val="00473920"/>
    <w:rsid w:val="004B11B5"/>
    <w:rsid w:val="004B729C"/>
    <w:rsid w:val="004C1603"/>
    <w:rsid w:val="004C299A"/>
    <w:rsid w:val="004F05DB"/>
    <w:rsid w:val="004F38C8"/>
    <w:rsid w:val="004F5A37"/>
    <w:rsid w:val="00533A0A"/>
    <w:rsid w:val="00584761"/>
    <w:rsid w:val="00593BFD"/>
    <w:rsid w:val="005C2465"/>
    <w:rsid w:val="005C602D"/>
    <w:rsid w:val="005F6A71"/>
    <w:rsid w:val="00601EDC"/>
    <w:rsid w:val="00604840"/>
    <w:rsid w:val="00620FF1"/>
    <w:rsid w:val="0062713E"/>
    <w:rsid w:val="00651784"/>
    <w:rsid w:val="00697A04"/>
    <w:rsid w:val="006C22E7"/>
    <w:rsid w:val="00717690"/>
    <w:rsid w:val="007754CD"/>
    <w:rsid w:val="0078155B"/>
    <w:rsid w:val="00793CFC"/>
    <w:rsid w:val="007C0A75"/>
    <w:rsid w:val="007C5A78"/>
    <w:rsid w:val="007D2124"/>
    <w:rsid w:val="00816AF6"/>
    <w:rsid w:val="0086467E"/>
    <w:rsid w:val="008804E7"/>
    <w:rsid w:val="00880CC4"/>
    <w:rsid w:val="008B54C6"/>
    <w:rsid w:val="008C3742"/>
    <w:rsid w:val="008C6D1E"/>
    <w:rsid w:val="008E6597"/>
    <w:rsid w:val="008F5D85"/>
    <w:rsid w:val="009140E1"/>
    <w:rsid w:val="00923737"/>
    <w:rsid w:val="00941FDC"/>
    <w:rsid w:val="009564C1"/>
    <w:rsid w:val="009640EC"/>
    <w:rsid w:val="00966F8C"/>
    <w:rsid w:val="00977A7F"/>
    <w:rsid w:val="00992586"/>
    <w:rsid w:val="009A7E87"/>
    <w:rsid w:val="009E65F2"/>
    <w:rsid w:val="00A21958"/>
    <w:rsid w:val="00A33B46"/>
    <w:rsid w:val="00A5004C"/>
    <w:rsid w:val="00A66B37"/>
    <w:rsid w:val="00A73FE9"/>
    <w:rsid w:val="00A87D0B"/>
    <w:rsid w:val="00AD6ADE"/>
    <w:rsid w:val="00AE52D2"/>
    <w:rsid w:val="00AE6C52"/>
    <w:rsid w:val="00B158B9"/>
    <w:rsid w:val="00B61930"/>
    <w:rsid w:val="00B65259"/>
    <w:rsid w:val="00C36CA2"/>
    <w:rsid w:val="00C5129B"/>
    <w:rsid w:val="00C611C7"/>
    <w:rsid w:val="00C775F1"/>
    <w:rsid w:val="00C86EFA"/>
    <w:rsid w:val="00CB1DDA"/>
    <w:rsid w:val="00CB66BA"/>
    <w:rsid w:val="00CE0972"/>
    <w:rsid w:val="00CF2EA4"/>
    <w:rsid w:val="00D5064B"/>
    <w:rsid w:val="00D730DA"/>
    <w:rsid w:val="00D82EC3"/>
    <w:rsid w:val="00D96029"/>
    <w:rsid w:val="00DA0F9C"/>
    <w:rsid w:val="00DA42E8"/>
    <w:rsid w:val="00DB4E92"/>
    <w:rsid w:val="00DB5F73"/>
    <w:rsid w:val="00DB6849"/>
    <w:rsid w:val="00E1666C"/>
    <w:rsid w:val="00E3072E"/>
    <w:rsid w:val="00E347F1"/>
    <w:rsid w:val="00E349A4"/>
    <w:rsid w:val="00E9667F"/>
    <w:rsid w:val="00EE02B4"/>
    <w:rsid w:val="00F011CF"/>
    <w:rsid w:val="00F77749"/>
    <w:rsid w:val="00FA10C6"/>
    <w:rsid w:val="00FB74C7"/>
    <w:rsid w:val="00FD4F14"/>
    <w:rsid w:val="00FD726A"/>
    <w:rsid w:val="00FE62AF"/>
    <w:rsid w:val="00FF2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2D49"/>
  <w15:docId w15:val="{130CE171-4FAE-43CD-8754-BB104904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472" w:right="504"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line="265" w:lineRule="auto"/>
      <w:ind w:left="10" w:right="41"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37" w:hanging="10"/>
      <w:outlineLvl w:val="1"/>
    </w:pPr>
    <w:rPr>
      <w:rFonts w:ascii="Arial" w:eastAsia="Arial" w:hAnsi="Arial" w:cs="Arial"/>
      <w:b/>
      <w:color w:val="000000"/>
      <w:u w:val="single" w:color="000000"/>
    </w:rPr>
  </w:style>
  <w:style w:type="paragraph" w:styleId="Heading3">
    <w:name w:val="heading 3"/>
    <w:next w:val="Normal"/>
    <w:link w:val="Heading3Char"/>
    <w:uiPriority w:val="9"/>
    <w:unhideWhenUsed/>
    <w:qFormat/>
    <w:pPr>
      <w:keepNext/>
      <w:keepLines/>
      <w:spacing w:after="0" w:line="265" w:lineRule="auto"/>
      <w:ind w:left="10" w:right="41" w:hanging="10"/>
      <w:outlineLvl w:val="2"/>
    </w:pPr>
    <w:rPr>
      <w:rFonts w:ascii="Arial" w:eastAsia="Arial" w:hAnsi="Arial" w:cs="Arial"/>
      <w:b/>
      <w:color w:val="000000"/>
    </w:rPr>
  </w:style>
  <w:style w:type="paragraph" w:styleId="Heading5">
    <w:name w:val="heading 5"/>
    <w:basedOn w:val="Normal"/>
    <w:next w:val="Normal"/>
    <w:link w:val="Heading5Char"/>
    <w:uiPriority w:val="9"/>
    <w:unhideWhenUsed/>
    <w:qFormat/>
    <w:rsid w:val="004C299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uiPriority w:val="9"/>
    <w:rPr>
      <w:rFonts w:ascii="Arial" w:eastAsia="Arial" w:hAnsi="Arial" w:cs="Arial"/>
      <w:b/>
      <w:color w:val="000000"/>
      <w:sz w:val="22"/>
      <w:u w:val="single" w:color="000000"/>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804E7"/>
    <w:pPr>
      <w:ind w:left="720"/>
      <w:contextualSpacing/>
    </w:pPr>
  </w:style>
  <w:style w:type="character" w:styleId="Hyperlink">
    <w:name w:val="Hyperlink"/>
    <w:basedOn w:val="DefaultParagraphFont"/>
    <w:uiPriority w:val="99"/>
    <w:unhideWhenUsed/>
    <w:rsid w:val="00473920"/>
    <w:rPr>
      <w:color w:val="0000FF"/>
      <w:u w:val="single"/>
    </w:rPr>
  </w:style>
  <w:style w:type="character" w:customStyle="1" w:styleId="il">
    <w:name w:val="il"/>
    <w:basedOn w:val="DefaultParagraphFont"/>
    <w:rsid w:val="00941FDC"/>
  </w:style>
  <w:style w:type="character" w:styleId="FollowedHyperlink">
    <w:name w:val="FollowedHyperlink"/>
    <w:basedOn w:val="DefaultParagraphFont"/>
    <w:uiPriority w:val="99"/>
    <w:semiHidden/>
    <w:unhideWhenUsed/>
    <w:rsid w:val="0086467E"/>
    <w:rPr>
      <w:color w:val="954F72" w:themeColor="followedHyperlink"/>
      <w:u w:val="single"/>
    </w:rPr>
  </w:style>
  <w:style w:type="paragraph" w:customStyle="1" w:styleId="Default">
    <w:name w:val="Default"/>
    <w:rsid w:val="00E9667F"/>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highwire-cite-metadata-doi">
    <w:name w:val="highwire-cite-metadata-doi"/>
    <w:basedOn w:val="DefaultParagraphFont"/>
    <w:rsid w:val="001F47A1"/>
    <w:rPr>
      <w:sz w:val="24"/>
      <w:szCs w:val="24"/>
      <w:bdr w:val="none" w:sz="0" w:space="0" w:color="auto" w:frame="1"/>
      <w:vertAlign w:val="baseline"/>
    </w:rPr>
  </w:style>
  <w:style w:type="character" w:customStyle="1" w:styleId="UnresolvedMention1">
    <w:name w:val="Unresolved Mention1"/>
    <w:basedOn w:val="DefaultParagraphFont"/>
    <w:uiPriority w:val="99"/>
    <w:semiHidden/>
    <w:unhideWhenUsed/>
    <w:rsid w:val="00A5004C"/>
    <w:rPr>
      <w:color w:val="808080"/>
      <w:shd w:val="clear" w:color="auto" w:fill="E6E6E6"/>
    </w:rPr>
  </w:style>
  <w:style w:type="paragraph" w:styleId="Header">
    <w:name w:val="header"/>
    <w:basedOn w:val="Normal"/>
    <w:next w:val="Normal"/>
    <w:link w:val="HeaderChar"/>
    <w:rsid w:val="00365270"/>
    <w:pPr>
      <w:tabs>
        <w:tab w:val="center" w:pos="4320"/>
        <w:tab w:val="right" w:pos="8640"/>
      </w:tabs>
      <w:spacing w:after="0" w:line="240" w:lineRule="auto"/>
      <w:ind w:left="0" w:right="0" w:firstLine="0"/>
      <w:jc w:val="left"/>
    </w:pPr>
    <w:rPr>
      <w:rFonts w:ascii="Calibri" w:eastAsia="MS Mincho" w:hAnsi="Calibri" w:cs="Times New Roman"/>
      <w:color w:val="auto"/>
    </w:rPr>
  </w:style>
  <w:style w:type="character" w:customStyle="1" w:styleId="HeaderChar">
    <w:name w:val="Header Char"/>
    <w:basedOn w:val="DefaultParagraphFont"/>
    <w:link w:val="Header"/>
    <w:rsid w:val="00365270"/>
    <w:rPr>
      <w:rFonts w:ascii="Calibri" w:eastAsia="MS Mincho" w:hAnsi="Calibri" w:cs="Times New Roman"/>
    </w:rPr>
  </w:style>
  <w:style w:type="character" w:customStyle="1" w:styleId="normaltextrun">
    <w:name w:val="normaltextrun"/>
    <w:basedOn w:val="DefaultParagraphFont"/>
    <w:rsid w:val="005C602D"/>
  </w:style>
  <w:style w:type="character" w:customStyle="1" w:styleId="spellingerror">
    <w:name w:val="spellingerror"/>
    <w:basedOn w:val="DefaultParagraphFont"/>
    <w:rsid w:val="005C602D"/>
  </w:style>
  <w:style w:type="character" w:customStyle="1" w:styleId="Heading5Char">
    <w:name w:val="Heading 5 Char"/>
    <w:basedOn w:val="DefaultParagraphFont"/>
    <w:link w:val="Heading5"/>
    <w:uiPriority w:val="9"/>
    <w:rsid w:val="004C299A"/>
    <w:rPr>
      <w:rFonts w:asciiTheme="majorHAnsi" w:eastAsiaTheme="majorEastAsia" w:hAnsiTheme="majorHAnsi" w:cstheme="majorBidi"/>
      <w:color w:val="2E74B5" w:themeColor="accent1" w:themeShade="BF"/>
    </w:rPr>
  </w:style>
  <w:style w:type="table" w:styleId="TableGrid0">
    <w:name w:val="Table Grid"/>
    <w:basedOn w:val="TableNormal"/>
    <w:uiPriority w:val="39"/>
    <w:rsid w:val="00E30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14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5274">
      <w:bodyDiv w:val="1"/>
      <w:marLeft w:val="0"/>
      <w:marRight w:val="0"/>
      <w:marTop w:val="0"/>
      <w:marBottom w:val="0"/>
      <w:divBdr>
        <w:top w:val="none" w:sz="0" w:space="0" w:color="auto"/>
        <w:left w:val="none" w:sz="0" w:space="0" w:color="auto"/>
        <w:bottom w:val="none" w:sz="0" w:space="0" w:color="auto"/>
        <w:right w:val="none" w:sz="0" w:space="0" w:color="auto"/>
      </w:divBdr>
    </w:div>
    <w:div w:id="168522189">
      <w:bodyDiv w:val="1"/>
      <w:marLeft w:val="0"/>
      <w:marRight w:val="0"/>
      <w:marTop w:val="0"/>
      <w:marBottom w:val="0"/>
      <w:divBdr>
        <w:top w:val="none" w:sz="0" w:space="0" w:color="auto"/>
        <w:left w:val="none" w:sz="0" w:space="0" w:color="auto"/>
        <w:bottom w:val="none" w:sz="0" w:space="0" w:color="auto"/>
        <w:right w:val="none" w:sz="0" w:space="0" w:color="auto"/>
      </w:divBdr>
    </w:div>
    <w:div w:id="232814734">
      <w:bodyDiv w:val="1"/>
      <w:marLeft w:val="0"/>
      <w:marRight w:val="0"/>
      <w:marTop w:val="0"/>
      <w:marBottom w:val="0"/>
      <w:divBdr>
        <w:top w:val="none" w:sz="0" w:space="0" w:color="auto"/>
        <w:left w:val="none" w:sz="0" w:space="0" w:color="auto"/>
        <w:bottom w:val="none" w:sz="0" w:space="0" w:color="auto"/>
        <w:right w:val="none" w:sz="0" w:space="0" w:color="auto"/>
      </w:divBdr>
    </w:div>
    <w:div w:id="327371879">
      <w:bodyDiv w:val="1"/>
      <w:marLeft w:val="0"/>
      <w:marRight w:val="0"/>
      <w:marTop w:val="0"/>
      <w:marBottom w:val="0"/>
      <w:divBdr>
        <w:top w:val="none" w:sz="0" w:space="0" w:color="auto"/>
        <w:left w:val="none" w:sz="0" w:space="0" w:color="auto"/>
        <w:bottom w:val="none" w:sz="0" w:space="0" w:color="auto"/>
        <w:right w:val="none" w:sz="0" w:space="0" w:color="auto"/>
      </w:divBdr>
    </w:div>
    <w:div w:id="541331987">
      <w:bodyDiv w:val="1"/>
      <w:marLeft w:val="0"/>
      <w:marRight w:val="0"/>
      <w:marTop w:val="0"/>
      <w:marBottom w:val="0"/>
      <w:divBdr>
        <w:top w:val="none" w:sz="0" w:space="0" w:color="auto"/>
        <w:left w:val="none" w:sz="0" w:space="0" w:color="auto"/>
        <w:bottom w:val="none" w:sz="0" w:space="0" w:color="auto"/>
        <w:right w:val="none" w:sz="0" w:space="0" w:color="auto"/>
      </w:divBdr>
    </w:div>
    <w:div w:id="672610380">
      <w:bodyDiv w:val="1"/>
      <w:marLeft w:val="0"/>
      <w:marRight w:val="0"/>
      <w:marTop w:val="0"/>
      <w:marBottom w:val="0"/>
      <w:divBdr>
        <w:top w:val="none" w:sz="0" w:space="0" w:color="auto"/>
        <w:left w:val="none" w:sz="0" w:space="0" w:color="auto"/>
        <w:bottom w:val="none" w:sz="0" w:space="0" w:color="auto"/>
        <w:right w:val="none" w:sz="0" w:space="0" w:color="auto"/>
      </w:divBdr>
    </w:div>
    <w:div w:id="751199265">
      <w:bodyDiv w:val="1"/>
      <w:marLeft w:val="0"/>
      <w:marRight w:val="0"/>
      <w:marTop w:val="0"/>
      <w:marBottom w:val="0"/>
      <w:divBdr>
        <w:top w:val="none" w:sz="0" w:space="0" w:color="auto"/>
        <w:left w:val="none" w:sz="0" w:space="0" w:color="auto"/>
        <w:bottom w:val="none" w:sz="0" w:space="0" w:color="auto"/>
        <w:right w:val="none" w:sz="0" w:space="0" w:color="auto"/>
      </w:divBdr>
    </w:div>
    <w:div w:id="775950879">
      <w:bodyDiv w:val="1"/>
      <w:marLeft w:val="0"/>
      <w:marRight w:val="0"/>
      <w:marTop w:val="0"/>
      <w:marBottom w:val="0"/>
      <w:divBdr>
        <w:top w:val="none" w:sz="0" w:space="0" w:color="auto"/>
        <w:left w:val="none" w:sz="0" w:space="0" w:color="auto"/>
        <w:bottom w:val="none" w:sz="0" w:space="0" w:color="auto"/>
        <w:right w:val="none" w:sz="0" w:space="0" w:color="auto"/>
      </w:divBdr>
    </w:div>
    <w:div w:id="873735887">
      <w:bodyDiv w:val="1"/>
      <w:marLeft w:val="0"/>
      <w:marRight w:val="0"/>
      <w:marTop w:val="0"/>
      <w:marBottom w:val="0"/>
      <w:divBdr>
        <w:top w:val="none" w:sz="0" w:space="0" w:color="auto"/>
        <w:left w:val="none" w:sz="0" w:space="0" w:color="auto"/>
        <w:bottom w:val="none" w:sz="0" w:space="0" w:color="auto"/>
        <w:right w:val="none" w:sz="0" w:space="0" w:color="auto"/>
      </w:divBdr>
    </w:div>
    <w:div w:id="1016661823">
      <w:bodyDiv w:val="1"/>
      <w:marLeft w:val="0"/>
      <w:marRight w:val="0"/>
      <w:marTop w:val="0"/>
      <w:marBottom w:val="0"/>
      <w:divBdr>
        <w:top w:val="none" w:sz="0" w:space="0" w:color="auto"/>
        <w:left w:val="none" w:sz="0" w:space="0" w:color="auto"/>
        <w:bottom w:val="none" w:sz="0" w:space="0" w:color="auto"/>
        <w:right w:val="none" w:sz="0" w:space="0" w:color="auto"/>
      </w:divBdr>
    </w:div>
    <w:div w:id="1111557061">
      <w:bodyDiv w:val="1"/>
      <w:marLeft w:val="0"/>
      <w:marRight w:val="0"/>
      <w:marTop w:val="0"/>
      <w:marBottom w:val="0"/>
      <w:divBdr>
        <w:top w:val="none" w:sz="0" w:space="0" w:color="auto"/>
        <w:left w:val="none" w:sz="0" w:space="0" w:color="auto"/>
        <w:bottom w:val="none" w:sz="0" w:space="0" w:color="auto"/>
        <w:right w:val="none" w:sz="0" w:space="0" w:color="auto"/>
      </w:divBdr>
      <w:divsChild>
        <w:div w:id="15695302">
          <w:marLeft w:val="0"/>
          <w:marRight w:val="0"/>
          <w:marTop w:val="0"/>
          <w:marBottom w:val="0"/>
          <w:divBdr>
            <w:top w:val="none" w:sz="0" w:space="0" w:color="auto"/>
            <w:left w:val="none" w:sz="0" w:space="0" w:color="auto"/>
            <w:bottom w:val="none" w:sz="0" w:space="0" w:color="auto"/>
            <w:right w:val="none" w:sz="0" w:space="0" w:color="auto"/>
          </w:divBdr>
          <w:divsChild>
            <w:div w:id="584386904">
              <w:marLeft w:val="0"/>
              <w:marRight w:val="0"/>
              <w:marTop w:val="0"/>
              <w:marBottom w:val="0"/>
              <w:divBdr>
                <w:top w:val="none" w:sz="0" w:space="0" w:color="auto"/>
                <w:left w:val="none" w:sz="0" w:space="0" w:color="auto"/>
                <w:bottom w:val="none" w:sz="0" w:space="0" w:color="auto"/>
                <w:right w:val="none" w:sz="0" w:space="0" w:color="auto"/>
              </w:divBdr>
              <w:divsChild>
                <w:div w:id="768353740">
                  <w:marLeft w:val="0"/>
                  <w:marRight w:val="0"/>
                  <w:marTop w:val="0"/>
                  <w:marBottom w:val="0"/>
                  <w:divBdr>
                    <w:top w:val="none" w:sz="0" w:space="0" w:color="auto"/>
                    <w:left w:val="none" w:sz="0" w:space="0" w:color="auto"/>
                    <w:bottom w:val="none" w:sz="0" w:space="0" w:color="auto"/>
                    <w:right w:val="none" w:sz="0" w:space="0" w:color="auto"/>
                  </w:divBdr>
                  <w:divsChild>
                    <w:div w:id="285241853">
                      <w:marLeft w:val="0"/>
                      <w:marRight w:val="0"/>
                      <w:marTop w:val="0"/>
                      <w:marBottom w:val="0"/>
                      <w:divBdr>
                        <w:top w:val="none" w:sz="0" w:space="0" w:color="auto"/>
                        <w:left w:val="none" w:sz="0" w:space="0" w:color="auto"/>
                        <w:bottom w:val="none" w:sz="0" w:space="0" w:color="auto"/>
                        <w:right w:val="none" w:sz="0" w:space="0" w:color="auto"/>
                      </w:divBdr>
                      <w:divsChild>
                        <w:div w:id="434788575">
                          <w:marLeft w:val="0"/>
                          <w:marRight w:val="0"/>
                          <w:marTop w:val="0"/>
                          <w:marBottom w:val="0"/>
                          <w:divBdr>
                            <w:top w:val="none" w:sz="0" w:space="0" w:color="auto"/>
                            <w:left w:val="none" w:sz="0" w:space="0" w:color="auto"/>
                            <w:bottom w:val="none" w:sz="0" w:space="0" w:color="auto"/>
                            <w:right w:val="none" w:sz="0" w:space="0" w:color="auto"/>
                          </w:divBdr>
                          <w:divsChild>
                            <w:div w:id="1388918922">
                              <w:marLeft w:val="0"/>
                              <w:marRight w:val="0"/>
                              <w:marTop w:val="0"/>
                              <w:marBottom w:val="0"/>
                              <w:divBdr>
                                <w:top w:val="none" w:sz="0" w:space="0" w:color="auto"/>
                                <w:left w:val="none" w:sz="0" w:space="0" w:color="auto"/>
                                <w:bottom w:val="none" w:sz="0" w:space="0" w:color="auto"/>
                                <w:right w:val="none" w:sz="0" w:space="0" w:color="auto"/>
                              </w:divBdr>
                              <w:divsChild>
                                <w:div w:id="383600240">
                                  <w:marLeft w:val="0"/>
                                  <w:marRight w:val="0"/>
                                  <w:marTop w:val="0"/>
                                  <w:marBottom w:val="0"/>
                                  <w:divBdr>
                                    <w:top w:val="none" w:sz="0" w:space="0" w:color="auto"/>
                                    <w:left w:val="none" w:sz="0" w:space="0" w:color="auto"/>
                                    <w:bottom w:val="none" w:sz="0" w:space="0" w:color="auto"/>
                                    <w:right w:val="none" w:sz="0" w:space="0" w:color="auto"/>
                                  </w:divBdr>
                                  <w:divsChild>
                                    <w:div w:id="1381395514">
                                      <w:marLeft w:val="0"/>
                                      <w:marRight w:val="0"/>
                                      <w:marTop w:val="0"/>
                                      <w:marBottom w:val="0"/>
                                      <w:divBdr>
                                        <w:top w:val="none" w:sz="0" w:space="0" w:color="auto"/>
                                        <w:left w:val="none" w:sz="0" w:space="0" w:color="auto"/>
                                        <w:bottom w:val="none" w:sz="0" w:space="0" w:color="auto"/>
                                        <w:right w:val="none" w:sz="0" w:space="0" w:color="auto"/>
                                      </w:divBdr>
                                      <w:divsChild>
                                        <w:div w:id="1627392907">
                                          <w:marLeft w:val="0"/>
                                          <w:marRight w:val="0"/>
                                          <w:marTop w:val="0"/>
                                          <w:marBottom w:val="0"/>
                                          <w:divBdr>
                                            <w:top w:val="none" w:sz="0" w:space="0" w:color="auto"/>
                                            <w:left w:val="none" w:sz="0" w:space="0" w:color="auto"/>
                                            <w:bottom w:val="none" w:sz="0" w:space="0" w:color="auto"/>
                                            <w:right w:val="none" w:sz="0" w:space="0" w:color="auto"/>
                                          </w:divBdr>
                                          <w:divsChild>
                                            <w:div w:id="2143108073">
                                              <w:marLeft w:val="0"/>
                                              <w:marRight w:val="0"/>
                                              <w:marTop w:val="0"/>
                                              <w:marBottom w:val="0"/>
                                              <w:divBdr>
                                                <w:top w:val="none" w:sz="0" w:space="0" w:color="auto"/>
                                                <w:left w:val="none" w:sz="0" w:space="0" w:color="auto"/>
                                                <w:bottom w:val="none" w:sz="0" w:space="0" w:color="auto"/>
                                                <w:right w:val="none" w:sz="0" w:space="0" w:color="auto"/>
                                              </w:divBdr>
                                              <w:divsChild>
                                                <w:div w:id="1862232495">
                                                  <w:marLeft w:val="0"/>
                                                  <w:marRight w:val="0"/>
                                                  <w:marTop w:val="0"/>
                                                  <w:marBottom w:val="0"/>
                                                  <w:divBdr>
                                                    <w:top w:val="none" w:sz="0" w:space="0" w:color="auto"/>
                                                    <w:left w:val="none" w:sz="0" w:space="0" w:color="auto"/>
                                                    <w:bottom w:val="none" w:sz="0" w:space="0" w:color="auto"/>
                                                    <w:right w:val="none" w:sz="0" w:space="0" w:color="auto"/>
                                                  </w:divBdr>
                                                  <w:divsChild>
                                                    <w:div w:id="1636638248">
                                                      <w:marLeft w:val="0"/>
                                                      <w:marRight w:val="0"/>
                                                      <w:marTop w:val="0"/>
                                                      <w:marBottom w:val="0"/>
                                                      <w:divBdr>
                                                        <w:top w:val="none" w:sz="0" w:space="0" w:color="auto"/>
                                                        <w:left w:val="none" w:sz="0" w:space="0" w:color="auto"/>
                                                        <w:bottom w:val="none" w:sz="0" w:space="0" w:color="auto"/>
                                                        <w:right w:val="none" w:sz="0" w:space="0" w:color="auto"/>
                                                      </w:divBdr>
                                                      <w:divsChild>
                                                        <w:div w:id="11417706">
                                                          <w:marLeft w:val="0"/>
                                                          <w:marRight w:val="0"/>
                                                          <w:marTop w:val="0"/>
                                                          <w:marBottom w:val="0"/>
                                                          <w:divBdr>
                                                            <w:top w:val="none" w:sz="0" w:space="0" w:color="auto"/>
                                                            <w:left w:val="none" w:sz="0" w:space="0" w:color="auto"/>
                                                            <w:bottom w:val="none" w:sz="0" w:space="0" w:color="auto"/>
                                                            <w:right w:val="none" w:sz="0" w:space="0" w:color="auto"/>
                                                          </w:divBdr>
                                                          <w:divsChild>
                                                            <w:div w:id="752236331">
                                                              <w:marLeft w:val="0"/>
                                                              <w:marRight w:val="0"/>
                                                              <w:marTop w:val="0"/>
                                                              <w:marBottom w:val="0"/>
                                                              <w:divBdr>
                                                                <w:top w:val="none" w:sz="0" w:space="0" w:color="auto"/>
                                                                <w:left w:val="none" w:sz="0" w:space="0" w:color="auto"/>
                                                                <w:bottom w:val="none" w:sz="0" w:space="0" w:color="auto"/>
                                                                <w:right w:val="none" w:sz="0" w:space="0" w:color="auto"/>
                                                              </w:divBdr>
                                                              <w:divsChild>
                                                                <w:div w:id="1277255868">
                                                                  <w:marLeft w:val="0"/>
                                                                  <w:marRight w:val="0"/>
                                                                  <w:marTop w:val="0"/>
                                                                  <w:marBottom w:val="0"/>
                                                                  <w:divBdr>
                                                                    <w:top w:val="none" w:sz="0" w:space="0" w:color="auto"/>
                                                                    <w:left w:val="none" w:sz="0" w:space="0" w:color="auto"/>
                                                                    <w:bottom w:val="none" w:sz="0" w:space="0" w:color="auto"/>
                                                                    <w:right w:val="none" w:sz="0" w:space="0" w:color="auto"/>
                                                                  </w:divBdr>
                                                                  <w:divsChild>
                                                                    <w:div w:id="981081018">
                                                                      <w:marLeft w:val="0"/>
                                                                      <w:marRight w:val="0"/>
                                                                      <w:marTop w:val="0"/>
                                                                      <w:marBottom w:val="0"/>
                                                                      <w:divBdr>
                                                                        <w:top w:val="none" w:sz="0" w:space="0" w:color="auto"/>
                                                                        <w:left w:val="none" w:sz="0" w:space="0" w:color="auto"/>
                                                                        <w:bottom w:val="none" w:sz="0" w:space="0" w:color="auto"/>
                                                                        <w:right w:val="none" w:sz="0" w:space="0" w:color="auto"/>
                                                                      </w:divBdr>
                                                                      <w:divsChild>
                                                                        <w:div w:id="792868398">
                                                                          <w:marLeft w:val="0"/>
                                                                          <w:marRight w:val="0"/>
                                                                          <w:marTop w:val="0"/>
                                                                          <w:marBottom w:val="0"/>
                                                                          <w:divBdr>
                                                                            <w:top w:val="none" w:sz="0" w:space="0" w:color="auto"/>
                                                                            <w:left w:val="none" w:sz="0" w:space="0" w:color="auto"/>
                                                                            <w:bottom w:val="none" w:sz="0" w:space="0" w:color="auto"/>
                                                                            <w:right w:val="none" w:sz="0" w:space="0" w:color="auto"/>
                                                                          </w:divBdr>
                                                                          <w:divsChild>
                                                                            <w:div w:id="2102141749">
                                                                              <w:marLeft w:val="0"/>
                                                                              <w:marRight w:val="0"/>
                                                                              <w:marTop w:val="0"/>
                                                                              <w:marBottom w:val="0"/>
                                                                              <w:divBdr>
                                                                                <w:top w:val="none" w:sz="0" w:space="0" w:color="auto"/>
                                                                                <w:left w:val="none" w:sz="0" w:space="0" w:color="auto"/>
                                                                                <w:bottom w:val="none" w:sz="0" w:space="0" w:color="auto"/>
                                                                                <w:right w:val="none" w:sz="0" w:space="0" w:color="auto"/>
                                                                              </w:divBdr>
                                                                              <w:divsChild>
                                                                                <w:div w:id="1289361499">
                                                                                  <w:marLeft w:val="0"/>
                                                                                  <w:marRight w:val="0"/>
                                                                                  <w:marTop w:val="0"/>
                                                                                  <w:marBottom w:val="0"/>
                                                                                  <w:divBdr>
                                                                                    <w:top w:val="none" w:sz="0" w:space="0" w:color="auto"/>
                                                                                    <w:left w:val="none" w:sz="0" w:space="0" w:color="auto"/>
                                                                                    <w:bottom w:val="none" w:sz="0" w:space="0" w:color="auto"/>
                                                                                    <w:right w:val="none" w:sz="0" w:space="0" w:color="auto"/>
                                                                                  </w:divBdr>
                                                                                  <w:divsChild>
                                                                                    <w:div w:id="365566956">
                                                                                      <w:marLeft w:val="0"/>
                                                                                      <w:marRight w:val="0"/>
                                                                                      <w:marTop w:val="0"/>
                                                                                      <w:marBottom w:val="0"/>
                                                                                      <w:divBdr>
                                                                                        <w:top w:val="none" w:sz="0" w:space="0" w:color="auto"/>
                                                                                        <w:left w:val="none" w:sz="0" w:space="0" w:color="auto"/>
                                                                                        <w:bottom w:val="none" w:sz="0" w:space="0" w:color="auto"/>
                                                                                        <w:right w:val="none" w:sz="0" w:space="0" w:color="auto"/>
                                                                                      </w:divBdr>
                                                                                      <w:divsChild>
                                                                                        <w:div w:id="612786343">
                                                                                          <w:marLeft w:val="0"/>
                                                                                          <w:marRight w:val="0"/>
                                                                                          <w:marTop w:val="0"/>
                                                                                          <w:marBottom w:val="0"/>
                                                                                          <w:divBdr>
                                                                                            <w:top w:val="none" w:sz="0" w:space="0" w:color="auto"/>
                                                                                            <w:left w:val="none" w:sz="0" w:space="0" w:color="auto"/>
                                                                                            <w:bottom w:val="none" w:sz="0" w:space="0" w:color="auto"/>
                                                                                            <w:right w:val="none" w:sz="0" w:space="0" w:color="auto"/>
                                                                                          </w:divBdr>
                                                                                          <w:divsChild>
                                                                                            <w:div w:id="1210873054">
                                                                                              <w:marLeft w:val="0"/>
                                                                                              <w:marRight w:val="120"/>
                                                                                              <w:marTop w:val="0"/>
                                                                                              <w:marBottom w:val="150"/>
                                                                                              <w:divBdr>
                                                                                                <w:top w:val="single" w:sz="2" w:space="0" w:color="EFEFEF"/>
                                                                                                <w:left w:val="single" w:sz="6" w:space="0" w:color="EFEFEF"/>
                                                                                                <w:bottom w:val="single" w:sz="6" w:space="0" w:color="E2E2E2"/>
                                                                                                <w:right w:val="single" w:sz="6" w:space="0" w:color="EFEFEF"/>
                                                                                              </w:divBdr>
                                                                                              <w:divsChild>
                                                                                                <w:div w:id="1792825939">
                                                                                                  <w:marLeft w:val="0"/>
                                                                                                  <w:marRight w:val="0"/>
                                                                                                  <w:marTop w:val="0"/>
                                                                                                  <w:marBottom w:val="0"/>
                                                                                                  <w:divBdr>
                                                                                                    <w:top w:val="none" w:sz="0" w:space="0" w:color="auto"/>
                                                                                                    <w:left w:val="none" w:sz="0" w:space="0" w:color="auto"/>
                                                                                                    <w:bottom w:val="none" w:sz="0" w:space="0" w:color="auto"/>
                                                                                                    <w:right w:val="none" w:sz="0" w:space="0" w:color="auto"/>
                                                                                                  </w:divBdr>
                                                                                                  <w:divsChild>
                                                                                                    <w:div w:id="2129808519">
                                                                                                      <w:marLeft w:val="0"/>
                                                                                                      <w:marRight w:val="0"/>
                                                                                                      <w:marTop w:val="0"/>
                                                                                                      <w:marBottom w:val="0"/>
                                                                                                      <w:divBdr>
                                                                                                        <w:top w:val="none" w:sz="0" w:space="0" w:color="auto"/>
                                                                                                        <w:left w:val="none" w:sz="0" w:space="0" w:color="auto"/>
                                                                                                        <w:bottom w:val="none" w:sz="0" w:space="0" w:color="auto"/>
                                                                                                        <w:right w:val="none" w:sz="0" w:space="0" w:color="auto"/>
                                                                                                      </w:divBdr>
                                                                                                      <w:divsChild>
                                                                                                        <w:div w:id="1724134273">
                                                                                                          <w:marLeft w:val="0"/>
                                                                                                          <w:marRight w:val="0"/>
                                                                                                          <w:marTop w:val="0"/>
                                                                                                          <w:marBottom w:val="0"/>
                                                                                                          <w:divBdr>
                                                                                                            <w:top w:val="none" w:sz="0" w:space="0" w:color="auto"/>
                                                                                                            <w:left w:val="none" w:sz="0" w:space="0" w:color="auto"/>
                                                                                                            <w:bottom w:val="none" w:sz="0" w:space="0" w:color="auto"/>
                                                                                                            <w:right w:val="none" w:sz="0" w:space="0" w:color="auto"/>
                                                                                                          </w:divBdr>
                                                                                                          <w:divsChild>
                                                                                                            <w:div w:id="203759277">
                                                                                                              <w:marLeft w:val="0"/>
                                                                                                              <w:marRight w:val="0"/>
                                                                                                              <w:marTop w:val="0"/>
                                                                                                              <w:marBottom w:val="0"/>
                                                                                                              <w:divBdr>
                                                                                                                <w:top w:val="none" w:sz="0" w:space="0" w:color="auto"/>
                                                                                                                <w:left w:val="none" w:sz="0" w:space="0" w:color="auto"/>
                                                                                                                <w:bottom w:val="none" w:sz="0" w:space="0" w:color="auto"/>
                                                                                                                <w:right w:val="none" w:sz="0" w:space="0" w:color="auto"/>
                                                                                                              </w:divBdr>
                                                                                                              <w:divsChild>
                                                                                                                <w:div w:id="1476532343">
                                                                                                                  <w:marLeft w:val="-570"/>
                                                                                                                  <w:marRight w:val="0"/>
                                                                                                                  <w:marTop w:val="150"/>
                                                                                                                  <w:marBottom w:val="225"/>
                                                                                                                  <w:divBdr>
                                                                                                                    <w:top w:val="single" w:sz="6" w:space="2" w:color="D0D0D0"/>
                                                                                                                    <w:left w:val="single" w:sz="6" w:space="2" w:color="D0D0D0"/>
                                                                                                                    <w:bottom w:val="single" w:sz="6" w:space="2" w:color="D0D0D0"/>
                                                                                                                    <w:right w:val="single" w:sz="6" w:space="2" w:color="D0D0D0"/>
                                                                                                                  </w:divBdr>
                                                                                                                  <w:divsChild>
                                                                                                                    <w:div w:id="1896967151">
                                                                                                                      <w:marLeft w:val="225"/>
                                                                                                                      <w:marRight w:val="225"/>
                                                                                                                      <w:marTop w:val="75"/>
                                                                                                                      <w:marBottom w:val="75"/>
                                                                                                                      <w:divBdr>
                                                                                                                        <w:top w:val="none" w:sz="0" w:space="0" w:color="auto"/>
                                                                                                                        <w:left w:val="none" w:sz="0" w:space="0" w:color="auto"/>
                                                                                                                        <w:bottom w:val="none" w:sz="0" w:space="0" w:color="auto"/>
                                                                                                                        <w:right w:val="none" w:sz="0" w:space="0" w:color="auto"/>
                                                                                                                      </w:divBdr>
                                                                                                                      <w:divsChild>
                                                                                                                        <w:div w:id="1387994437">
                                                                                                                          <w:marLeft w:val="0"/>
                                                                                                                          <w:marRight w:val="0"/>
                                                                                                                          <w:marTop w:val="0"/>
                                                                                                                          <w:marBottom w:val="0"/>
                                                                                                                          <w:divBdr>
                                                                                                                            <w:top w:val="single" w:sz="6" w:space="0" w:color="auto"/>
                                                                                                                            <w:left w:val="single" w:sz="6" w:space="0" w:color="auto"/>
                                                                                                                            <w:bottom w:val="single" w:sz="6" w:space="0" w:color="auto"/>
                                                                                                                            <w:right w:val="single" w:sz="6" w:space="0" w:color="auto"/>
                                                                                                                          </w:divBdr>
                                                                                                                          <w:divsChild>
                                                                                                                            <w:div w:id="725420278">
                                                                                                                              <w:marLeft w:val="0"/>
                                                                                                                              <w:marRight w:val="0"/>
                                                                                                                              <w:marTop w:val="0"/>
                                                                                                                              <w:marBottom w:val="0"/>
                                                                                                                              <w:divBdr>
                                                                                                                                <w:top w:val="none" w:sz="0" w:space="0" w:color="auto"/>
                                                                                                                                <w:left w:val="none" w:sz="0" w:space="0" w:color="auto"/>
                                                                                                                                <w:bottom w:val="none" w:sz="0" w:space="0" w:color="auto"/>
                                                                                                                                <w:right w:val="none" w:sz="0" w:space="0" w:color="auto"/>
                                                                                                                              </w:divBdr>
                                                                                                                              <w:divsChild>
                                                                                                                                <w:div w:id="729615752">
                                                                                                                                  <w:marLeft w:val="0"/>
                                                                                                                                  <w:marRight w:val="0"/>
                                                                                                                                  <w:marTop w:val="0"/>
                                                                                                                                  <w:marBottom w:val="0"/>
                                                                                                                                  <w:divBdr>
                                                                                                                                    <w:top w:val="none" w:sz="0" w:space="0" w:color="auto"/>
                                                                                                                                    <w:left w:val="none" w:sz="0" w:space="0" w:color="auto"/>
                                                                                                                                    <w:bottom w:val="none" w:sz="0" w:space="0" w:color="auto"/>
                                                                                                                                    <w:right w:val="none" w:sz="0" w:space="0" w:color="auto"/>
                                                                                                                                  </w:divBdr>
                                                                                                                                  <w:divsChild>
                                                                                                                                    <w:div w:id="9444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6309738">
                                                                                                                                          <w:marLeft w:val="0"/>
                                                                                                                                          <w:marRight w:val="0"/>
                                                                                                                                          <w:marTop w:val="0"/>
                                                                                                                                          <w:marBottom w:val="0"/>
                                                                                                                                          <w:divBdr>
                                                                                                                                            <w:top w:val="none" w:sz="0" w:space="0" w:color="auto"/>
                                                                                                                                            <w:left w:val="none" w:sz="0" w:space="0" w:color="auto"/>
                                                                                                                                            <w:bottom w:val="none" w:sz="0" w:space="0" w:color="auto"/>
                                                                                                                                            <w:right w:val="none" w:sz="0" w:space="0" w:color="auto"/>
                                                                                                                                          </w:divBdr>
                                                                                                                                          <w:divsChild>
                                                                                                                                            <w:div w:id="3921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181996">
      <w:bodyDiv w:val="1"/>
      <w:marLeft w:val="0"/>
      <w:marRight w:val="0"/>
      <w:marTop w:val="0"/>
      <w:marBottom w:val="0"/>
      <w:divBdr>
        <w:top w:val="none" w:sz="0" w:space="0" w:color="auto"/>
        <w:left w:val="none" w:sz="0" w:space="0" w:color="auto"/>
        <w:bottom w:val="none" w:sz="0" w:space="0" w:color="auto"/>
        <w:right w:val="none" w:sz="0" w:space="0" w:color="auto"/>
      </w:divBdr>
    </w:div>
    <w:div w:id="1491216788">
      <w:bodyDiv w:val="1"/>
      <w:marLeft w:val="0"/>
      <w:marRight w:val="0"/>
      <w:marTop w:val="0"/>
      <w:marBottom w:val="0"/>
      <w:divBdr>
        <w:top w:val="none" w:sz="0" w:space="0" w:color="auto"/>
        <w:left w:val="none" w:sz="0" w:space="0" w:color="auto"/>
        <w:bottom w:val="none" w:sz="0" w:space="0" w:color="auto"/>
        <w:right w:val="none" w:sz="0" w:space="0" w:color="auto"/>
      </w:divBdr>
    </w:div>
    <w:div w:id="1512063340">
      <w:bodyDiv w:val="1"/>
      <w:marLeft w:val="0"/>
      <w:marRight w:val="0"/>
      <w:marTop w:val="0"/>
      <w:marBottom w:val="0"/>
      <w:divBdr>
        <w:top w:val="none" w:sz="0" w:space="0" w:color="auto"/>
        <w:left w:val="none" w:sz="0" w:space="0" w:color="auto"/>
        <w:bottom w:val="none" w:sz="0" w:space="0" w:color="auto"/>
        <w:right w:val="none" w:sz="0" w:space="0" w:color="auto"/>
      </w:divBdr>
    </w:div>
    <w:div w:id="1600020000">
      <w:bodyDiv w:val="1"/>
      <w:marLeft w:val="0"/>
      <w:marRight w:val="0"/>
      <w:marTop w:val="0"/>
      <w:marBottom w:val="0"/>
      <w:divBdr>
        <w:top w:val="none" w:sz="0" w:space="0" w:color="auto"/>
        <w:left w:val="none" w:sz="0" w:space="0" w:color="auto"/>
        <w:bottom w:val="none" w:sz="0" w:space="0" w:color="auto"/>
        <w:right w:val="none" w:sz="0" w:space="0" w:color="auto"/>
      </w:divBdr>
    </w:div>
    <w:div w:id="1741371202">
      <w:bodyDiv w:val="1"/>
      <w:marLeft w:val="0"/>
      <w:marRight w:val="0"/>
      <w:marTop w:val="0"/>
      <w:marBottom w:val="0"/>
      <w:divBdr>
        <w:top w:val="none" w:sz="0" w:space="0" w:color="auto"/>
        <w:left w:val="none" w:sz="0" w:space="0" w:color="auto"/>
        <w:bottom w:val="none" w:sz="0" w:space="0" w:color="auto"/>
        <w:right w:val="none" w:sz="0" w:space="0" w:color="auto"/>
      </w:divBdr>
    </w:div>
    <w:div w:id="1897274730">
      <w:bodyDiv w:val="1"/>
      <w:marLeft w:val="0"/>
      <w:marRight w:val="0"/>
      <w:marTop w:val="0"/>
      <w:marBottom w:val="0"/>
      <w:divBdr>
        <w:top w:val="none" w:sz="0" w:space="0" w:color="auto"/>
        <w:left w:val="none" w:sz="0" w:space="0" w:color="auto"/>
        <w:bottom w:val="none" w:sz="0" w:space="0" w:color="auto"/>
        <w:right w:val="none" w:sz="0" w:space="0" w:color="auto"/>
      </w:divBdr>
    </w:div>
    <w:div w:id="1944221700">
      <w:bodyDiv w:val="1"/>
      <w:marLeft w:val="0"/>
      <w:marRight w:val="0"/>
      <w:marTop w:val="0"/>
      <w:marBottom w:val="0"/>
      <w:divBdr>
        <w:top w:val="none" w:sz="0" w:space="0" w:color="auto"/>
        <w:left w:val="none" w:sz="0" w:space="0" w:color="auto"/>
        <w:bottom w:val="none" w:sz="0" w:space="0" w:color="auto"/>
        <w:right w:val="none" w:sz="0" w:space="0" w:color="auto"/>
      </w:divBdr>
    </w:div>
    <w:div w:id="2020421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ubs.acs.org/cgi-bin/sample.cgi/bichaw/2006/45/i41/html/bi0610348.html" TargetMode="External"/><Relationship Id="rId21" Type="http://schemas.openxmlformats.org/officeDocument/2006/relationships/hyperlink" Target="http://pubs.acs.org/cgi-bin/sample.cgi/bichaw/2006/45/i41/html/bi0610348.html" TargetMode="External"/><Relationship Id="rId42" Type="http://schemas.openxmlformats.org/officeDocument/2006/relationships/hyperlink" Target="http://pubs.acs.org/cgi-bin/sample.cgi/bichaw/2006/45/i41/html/bi061033f.html" TargetMode="External"/><Relationship Id="rId47" Type="http://schemas.openxmlformats.org/officeDocument/2006/relationships/hyperlink" Target="http://pubs.acs.org/cgi-bin/sample.cgi/bichaw/2006/45/i41/html/bi061033f.html" TargetMode="External"/><Relationship Id="rId63" Type="http://schemas.openxmlformats.org/officeDocument/2006/relationships/hyperlink" Target="http://aac.asm.org/cgi/content/full/48/5/1807" TargetMode="External"/><Relationship Id="rId68" Type="http://schemas.openxmlformats.org/officeDocument/2006/relationships/hyperlink" Target="http://aac.asm.org/cgi/content/full/48/5/1807" TargetMode="External"/><Relationship Id="rId16" Type="http://schemas.openxmlformats.org/officeDocument/2006/relationships/hyperlink" Target="http://www8.georgetown.edu/departments/chemistry/" TargetMode="External"/><Relationship Id="rId11" Type="http://schemas.openxmlformats.org/officeDocument/2006/relationships/hyperlink" Target="http://www.vma.mod.gov.yu/VMA_MMA/En/Vma_E_Index.htm" TargetMode="External"/><Relationship Id="rId24" Type="http://schemas.openxmlformats.org/officeDocument/2006/relationships/hyperlink" Target="http://pubs.acs.org/cgi-bin/sample.cgi/bichaw/2006/45/i41/html/bi0610348.html" TargetMode="External"/><Relationship Id="rId32" Type="http://schemas.openxmlformats.org/officeDocument/2006/relationships/hyperlink" Target="http://pubs.acs.org/cgi-bin/sample.cgi/bichaw/2006/45/i41/html/bi0610348.html" TargetMode="External"/><Relationship Id="rId37" Type="http://schemas.openxmlformats.org/officeDocument/2006/relationships/hyperlink" Target="http://pubs.acs.org/cgi-bin/sample.cgi/bichaw/2006/45/i41/html/bi0610348.html" TargetMode="External"/><Relationship Id="rId40" Type="http://schemas.openxmlformats.org/officeDocument/2006/relationships/hyperlink" Target="http://pubs.acs.org/cgi-bin/sample.cgi/bichaw/2006/45/i41/html/bi0610348.html" TargetMode="External"/><Relationship Id="rId45" Type="http://schemas.openxmlformats.org/officeDocument/2006/relationships/hyperlink" Target="http://pubs.acs.org/cgi-bin/sample.cgi/bichaw/2006/45/i41/html/bi061033f.html" TargetMode="External"/><Relationship Id="rId53" Type="http://schemas.openxmlformats.org/officeDocument/2006/relationships/hyperlink" Target="http://pubs.acs.org/cgi-bin/sample.cgi/bichaw/2006/45/i41/html/bi061033f.html" TargetMode="External"/><Relationship Id="rId58" Type="http://schemas.openxmlformats.org/officeDocument/2006/relationships/hyperlink" Target="http://aac.asm.org/cgi/content/full/48/5/1807" TargetMode="External"/><Relationship Id="rId66" Type="http://schemas.openxmlformats.org/officeDocument/2006/relationships/hyperlink" Target="http://aac.asm.org/cgi/content/full/48/5/1807" TargetMode="External"/><Relationship Id="rId74" Type="http://schemas.openxmlformats.org/officeDocument/2006/relationships/hyperlink" Target="https://doi.org/10.1002/cnr2.1192" TargetMode="External"/><Relationship Id="rId79" Type="http://schemas.openxmlformats.org/officeDocument/2006/relationships/fontTable" Target="fontTable.xml"/><Relationship Id="rId5" Type="http://schemas.openxmlformats.org/officeDocument/2006/relationships/hyperlink" Target="http://news.bbc.co.uk/2/hi/health/7711650.stm" TargetMode="External"/><Relationship Id="rId61" Type="http://schemas.openxmlformats.org/officeDocument/2006/relationships/hyperlink" Target="http://aac.asm.org/cgi/content/full/48/5/1807" TargetMode="External"/><Relationship Id="rId19" Type="http://schemas.openxmlformats.org/officeDocument/2006/relationships/hyperlink" Target="http://www8.georgetown.edu/departments/chemistry/" TargetMode="External"/><Relationship Id="rId14" Type="http://schemas.openxmlformats.org/officeDocument/2006/relationships/hyperlink" Target="http://www8.georgetown.edu/departments/chemistry/" TargetMode="External"/><Relationship Id="rId22" Type="http://schemas.openxmlformats.org/officeDocument/2006/relationships/hyperlink" Target="http://pubs.acs.org/cgi-bin/sample.cgi/bichaw/2006/45/i41/html/bi0610348.html" TargetMode="External"/><Relationship Id="rId27" Type="http://schemas.openxmlformats.org/officeDocument/2006/relationships/hyperlink" Target="http://pubs.acs.org/cgi-bin/sample.cgi/bichaw/2006/45/i41/html/bi0610348.html" TargetMode="External"/><Relationship Id="rId30" Type="http://schemas.openxmlformats.org/officeDocument/2006/relationships/hyperlink" Target="http://pubs.acs.org/cgi-bin/sample.cgi/bichaw/2006/45/i41/html/bi0610348.html" TargetMode="External"/><Relationship Id="rId35" Type="http://schemas.openxmlformats.org/officeDocument/2006/relationships/hyperlink" Target="http://pubs.acs.org/cgi-bin/sample.cgi/bichaw/2006/45/i41/html/bi0610348.html" TargetMode="External"/><Relationship Id="rId43" Type="http://schemas.openxmlformats.org/officeDocument/2006/relationships/hyperlink" Target="http://pubs.acs.org/cgi-bin/sample.cgi/bichaw/2006/45/i41/html/bi061033f.html" TargetMode="External"/><Relationship Id="rId48" Type="http://schemas.openxmlformats.org/officeDocument/2006/relationships/hyperlink" Target="http://pubs.acs.org/cgi-bin/sample.cgi/bichaw/2006/45/i41/html/bi061033f.html" TargetMode="External"/><Relationship Id="rId56" Type="http://schemas.openxmlformats.org/officeDocument/2006/relationships/hyperlink" Target="http://pubs.acs.org/cgi-bin/sample.cgi/bichaw/2006/45/i41/html/bi061033f.html" TargetMode="External"/><Relationship Id="rId64" Type="http://schemas.openxmlformats.org/officeDocument/2006/relationships/hyperlink" Target="http://aac.asm.org/cgi/content/full/48/5/1807" TargetMode="External"/><Relationship Id="rId69" Type="http://schemas.openxmlformats.org/officeDocument/2006/relationships/hyperlink" Target="http://news.bbc.co.uk/2/hi/health/7711650.stm" TargetMode="External"/><Relationship Id="rId77" Type="http://schemas.openxmlformats.org/officeDocument/2006/relationships/hyperlink" Target="https://www.ncbi.nlm.nih.gov/pmc/articles/PMC5027994/" TargetMode="External"/><Relationship Id="rId8" Type="http://schemas.openxmlformats.org/officeDocument/2006/relationships/hyperlink" Target="http://news.bbc.co.uk/2/hi/health/7711650.stm" TargetMode="External"/><Relationship Id="rId51" Type="http://schemas.openxmlformats.org/officeDocument/2006/relationships/hyperlink" Target="http://pubs.acs.org/cgi-bin/sample.cgi/bichaw/2006/45/i41/html/bi061033f.html" TargetMode="External"/><Relationship Id="rId72" Type="http://schemas.openxmlformats.org/officeDocument/2006/relationships/hyperlink" Target="http://news.bbc.co.uk/2/hi/health/7711650.stm"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vma.mod.gov.yu/VMA_MMA/En/Vma_E_Index.htm" TargetMode="External"/><Relationship Id="rId17" Type="http://schemas.openxmlformats.org/officeDocument/2006/relationships/hyperlink" Target="http://www8.georgetown.edu/departments/chemistry/" TargetMode="External"/><Relationship Id="rId25" Type="http://schemas.openxmlformats.org/officeDocument/2006/relationships/hyperlink" Target="http://pubs.acs.org/cgi-bin/sample.cgi/bichaw/2006/45/i41/html/bi0610348.html" TargetMode="External"/><Relationship Id="rId33" Type="http://schemas.openxmlformats.org/officeDocument/2006/relationships/hyperlink" Target="http://pubs.acs.org/cgi-bin/sample.cgi/bichaw/2006/45/i41/html/bi0610348.html" TargetMode="External"/><Relationship Id="rId38" Type="http://schemas.openxmlformats.org/officeDocument/2006/relationships/hyperlink" Target="http://pubs.acs.org/cgi-bin/sample.cgi/bichaw/2006/45/i41/html/bi0610348.html" TargetMode="External"/><Relationship Id="rId46" Type="http://schemas.openxmlformats.org/officeDocument/2006/relationships/hyperlink" Target="http://pubs.acs.org/cgi-bin/sample.cgi/bichaw/2006/45/i41/html/bi061033f.html" TargetMode="External"/><Relationship Id="rId59" Type="http://schemas.openxmlformats.org/officeDocument/2006/relationships/hyperlink" Target="http://aac.asm.org/cgi/content/full/48/5/1807" TargetMode="External"/><Relationship Id="rId67" Type="http://schemas.openxmlformats.org/officeDocument/2006/relationships/hyperlink" Target="http://aac.asm.org/cgi/content/full/48/5/1807" TargetMode="External"/><Relationship Id="rId20" Type="http://schemas.openxmlformats.org/officeDocument/2006/relationships/hyperlink" Target="http://pubs.acs.org/cgi-bin/sample.cgi/bichaw/2006/45/i41/html/bi0610348.html" TargetMode="External"/><Relationship Id="rId41" Type="http://schemas.openxmlformats.org/officeDocument/2006/relationships/hyperlink" Target="http://pubs.acs.org/cgi-bin/sample.cgi/bichaw/2006/45/i41/html/bi061033f.html" TargetMode="External"/><Relationship Id="rId54" Type="http://schemas.openxmlformats.org/officeDocument/2006/relationships/hyperlink" Target="http://pubs.acs.org/cgi-bin/sample.cgi/bichaw/2006/45/i41/html/bi061033f.html" TargetMode="External"/><Relationship Id="rId62" Type="http://schemas.openxmlformats.org/officeDocument/2006/relationships/hyperlink" Target="http://aac.asm.org/cgi/content/full/48/5/1807" TargetMode="External"/><Relationship Id="rId70" Type="http://schemas.openxmlformats.org/officeDocument/2006/relationships/hyperlink" Target="http://news.bbc.co.uk/2/hi/health/7711650.stm" TargetMode="External"/><Relationship Id="rId75" Type="http://schemas.openxmlformats.org/officeDocument/2006/relationships/hyperlink" Target="https://www.ncbi.nlm.nih.gov/pmc/articles/PMC4262535/" TargetMode="External"/><Relationship Id="rId1" Type="http://schemas.openxmlformats.org/officeDocument/2006/relationships/numbering" Target="numbering.xml"/><Relationship Id="rId6" Type="http://schemas.openxmlformats.org/officeDocument/2006/relationships/hyperlink" Target="http://news.bbc.co.uk/2/hi/health/7711650.stm" TargetMode="External"/><Relationship Id="rId15" Type="http://schemas.openxmlformats.org/officeDocument/2006/relationships/hyperlink" Target="http://www8.georgetown.edu/departments/chemistry/" TargetMode="External"/><Relationship Id="rId23" Type="http://schemas.openxmlformats.org/officeDocument/2006/relationships/hyperlink" Target="http://pubs.acs.org/cgi-bin/sample.cgi/bichaw/2006/45/i41/html/bi0610348.html" TargetMode="External"/><Relationship Id="rId28" Type="http://schemas.openxmlformats.org/officeDocument/2006/relationships/hyperlink" Target="http://pubs.acs.org/cgi-bin/sample.cgi/bichaw/2006/45/i41/html/bi0610348.html" TargetMode="External"/><Relationship Id="rId36" Type="http://schemas.openxmlformats.org/officeDocument/2006/relationships/hyperlink" Target="http://pubs.acs.org/cgi-bin/sample.cgi/bichaw/2006/45/i41/html/bi0610348.html" TargetMode="External"/><Relationship Id="rId49" Type="http://schemas.openxmlformats.org/officeDocument/2006/relationships/hyperlink" Target="http://pubs.acs.org/cgi-bin/sample.cgi/bichaw/2006/45/i41/html/bi061033f.html" TargetMode="External"/><Relationship Id="rId57" Type="http://schemas.openxmlformats.org/officeDocument/2006/relationships/hyperlink" Target="http://pubs.acs.org/cgi-bin/sample.cgi/bichaw/2006/45/i41/html/bi061033f.html" TargetMode="External"/><Relationship Id="rId10" Type="http://schemas.openxmlformats.org/officeDocument/2006/relationships/hyperlink" Target="http://www.chem.bg.ac.yu/index-en.html" TargetMode="External"/><Relationship Id="rId31" Type="http://schemas.openxmlformats.org/officeDocument/2006/relationships/hyperlink" Target="http://pubs.acs.org/cgi-bin/sample.cgi/bichaw/2006/45/i41/html/bi0610348.html" TargetMode="External"/><Relationship Id="rId44" Type="http://schemas.openxmlformats.org/officeDocument/2006/relationships/hyperlink" Target="http://pubs.acs.org/cgi-bin/sample.cgi/bichaw/2006/45/i41/html/bi061033f.html" TargetMode="External"/><Relationship Id="rId52" Type="http://schemas.openxmlformats.org/officeDocument/2006/relationships/hyperlink" Target="http://pubs.acs.org/cgi-bin/sample.cgi/bichaw/2006/45/i41/html/bi061033f.html" TargetMode="External"/><Relationship Id="rId60" Type="http://schemas.openxmlformats.org/officeDocument/2006/relationships/hyperlink" Target="http://aac.asm.org/cgi/content/full/48/5/1807" TargetMode="External"/><Relationship Id="rId65" Type="http://schemas.openxmlformats.org/officeDocument/2006/relationships/hyperlink" Target="http://aac.asm.org/cgi/content/full/48/5/1807" TargetMode="External"/><Relationship Id="rId73" Type="http://schemas.openxmlformats.org/officeDocument/2006/relationships/hyperlink" Target="http://news.bbc.co.uk/2/hi/health/7711650.stm" TargetMode="External"/><Relationship Id="rId78" Type="http://schemas.openxmlformats.org/officeDocument/2006/relationships/hyperlink" Target="https://www.ncbi.nlm.nih.gov/pubmed/?term=gligorijevic+bojana" TargetMode="External"/><Relationship Id="rId4" Type="http://schemas.openxmlformats.org/officeDocument/2006/relationships/webSettings" Target="webSettings.xml"/><Relationship Id="rId9" Type="http://schemas.openxmlformats.org/officeDocument/2006/relationships/hyperlink" Target="http://news.bbc.co.uk/2/hi/health/7711650.stm" TargetMode="External"/><Relationship Id="rId13" Type="http://schemas.openxmlformats.org/officeDocument/2006/relationships/hyperlink" Target="http://www.vma.mod.gov.yu/VMA_MMA/En/Vma_E_Index.htm" TargetMode="External"/><Relationship Id="rId18" Type="http://schemas.openxmlformats.org/officeDocument/2006/relationships/hyperlink" Target="http://www8.georgetown.edu/departments/chemistry/" TargetMode="External"/><Relationship Id="rId39" Type="http://schemas.openxmlformats.org/officeDocument/2006/relationships/hyperlink" Target="http://pubs.acs.org/cgi-bin/sample.cgi/bichaw/2006/45/i41/html/bi0610348.html" TargetMode="External"/><Relationship Id="rId34" Type="http://schemas.openxmlformats.org/officeDocument/2006/relationships/hyperlink" Target="http://pubs.acs.org/cgi-bin/sample.cgi/bichaw/2006/45/i41/html/bi0610348.html" TargetMode="External"/><Relationship Id="rId50" Type="http://schemas.openxmlformats.org/officeDocument/2006/relationships/hyperlink" Target="http://pubs.acs.org/cgi-bin/sample.cgi/bichaw/2006/45/i41/html/bi061033f.html" TargetMode="External"/><Relationship Id="rId55" Type="http://schemas.openxmlformats.org/officeDocument/2006/relationships/hyperlink" Target="http://pubs.acs.org/cgi-bin/sample.cgi/bichaw/2006/45/i41/html/bi061033f.html" TargetMode="External"/><Relationship Id="rId76" Type="http://schemas.openxmlformats.org/officeDocument/2006/relationships/hyperlink" Target="https://www.ncbi.nlm.nih.gov/pmc/articles/PMC5362301/" TargetMode="External"/><Relationship Id="rId7" Type="http://schemas.openxmlformats.org/officeDocument/2006/relationships/hyperlink" Target="http://news.bbc.co.uk/2/hi/health/7711650.stm" TargetMode="External"/><Relationship Id="rId71" Type="http://schemas.openxmlformats.org/officeDocument/2006/relationships/hyperlink" Target="http://news.bbc.co.uk/2/hi/health/7711650.stm" TargetMode="External"/><Relationship Id="rId2" Type="http://schemas.openxmlformats.org/officeDocument/2006/relationships/styles" Target="styles.xml"/><Relationship Id="rId29" Type="http://schemas.openxmlformats.org/officeDocument/2006/relationships/hyperlink" Target="http://pubs.acs.org/cgi-bin/sample.cgi/bichaw/2006/45/i41/html/bi061034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3893</Words>
  <Characters>21885</Characters>
  <Application>Microsoft Office Word</Application>
  <DocSecurity>0</DocSecurity>
  <Lines>347</Lines>
  <Paragraphs>96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OMB No. 0925-0001/0002 (Rev. 08/12), Biographical Sketch Format Page</vt:lpstr>
      <vt:lpstr>BIOGRAPHICAL SKETCH</vt:lpstr>
      <vt:lpstr/>
      <vt:lpstr>A. Personal Statement</vt:lpstr>
      <vt:lpstr>B. Positions and Honors</vt:lpstr>
      <vt:lpstr>        </vt:lpstr>
      <vt:lpstr>        C. Contribution to Science</vt:lpstr>
      <vt:lpstr>    Ongoing Research Support </vt:lpstr>
      <vt:lpstr>    Completed Research Support (last 3 years)</vt:lpstr>
    </vt:vector>
  </TitlesOfParts>
  <Company>Temple University</Company>
  <LinksUpToDate>false</LinksUpToDate>
  <CharactersWithSpaces>25682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cp:lastModifiedBy>Bojana Gligorijevic</cp:lastModifiedBy>
  <cp:revision>2</cp:revision>
  <dcterms:created xsi:type="dcterms:W3CDTF">2021-09-07T18:46:00Z</dcterms:created>
  <dcterms:modified xsi:type="dcterms:W3CDTF">2021-09-07T18:46:00Z</dcterms:modified>
</cp:coreProperties>
</file>