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F688" w14:textId="77777777" w:rsidR="007F3452" w:rsidRDefault="001A6FA6" w:rsidP="007F3452">
      <w:pPr>
        <w:pStyle w:val="BodyA"/>
        <w:jc w:val="center"/>
      </w:pPr>
      <w:r>
        <w:t>MARINA VILLAS ASSOCIATION</w:t>
      </w:r>
    </w:p>
    <w:p w14:paraId="3C1AA1CA" w14:textId="77777777" w:rsidR="001A6FA6" w:rsidRDefault="001A6FA6" w:rsidP="007F3452">
      <w:pPr>
        <w:pStyle w:val="BodyA"/>
        <w:jc w:val="center"/>
      </w:pPr>
      <w:r>
        <w:t xml:space="preserve">BOARD OF DIRECTORS </w:t>
      </w:r>
      <w:r w:rsidR="003F3823">
        <w:t xml:space="preserve">ZOOM </w:t>
      </w:r>
      <w:r>
        <w:t>MEETING</w:t>
      </w:r>
    </w:p>
    <w:p w14:paraId="64BD88E3" w14:textId="77777777" w:rsidR="001A6FA6" w:rsidRDefault="003F3823" w:rsidP="007F3452">
      <w:pPr>
        <w:pStyle w:val="BodyA"/>
        <w:jc w:val="center"/>
      </w:pPr>
      <w:r>
        <w:t>January 21, 2021</w:t>
      </w:r>
    </w:p>
    <w:p w14:paraId="563969BE" w14:textId="77777777" w:rsidR="00C46BFE" w:rsidRDefault="00C46BFE" w:rsidP="001A6FA6">
      <w:pPr>
        <w:pStyle w:val="BodyA"/>
      </w:pPr>
    </w:p>
    <w:p w14:paraId="739A92D5" w14:textId="77777777" w:rsidR="008856F4" w:rsidRDefault="001A6FA6" w:rsidP="001A6FA6">
      <w:pPr>
        <w:pStyle w:val="BodyA"/>
      </w:pPr>
      <w:r w:rsidRPr="008856F4">
        <w:rPr>
          <w:b/>
        </w:rPr>
        <w:t>Present:</w:t>
      </w:r>
      <w:r>
        <w:t xml:space="preserve"> </w:t>
      </w:r>
      <w:r w:rsidR="003F3823">
        <w:t>Bob &amp; Susan Dougherty, Linda Maxwell, Patty Muehling, Steve Rosenberg</w:t>
      </w:r>
    </w:p>
    <w:p w14:paraId="0BFFFC67" w14:textId="77777777" w:rsidR="00AB23C9" w:rsidRDefault="00A658D9" w:rsidP="0056722E">
      <w:pPr>
        <w:pStyle w:val="BodyA"/>
      </w:pPr>
      <w:r w:rsidRPr="00A658D9">
        <w:rPr>
          <w:b/>
        </w:rPr>
        <w:t>FPM:</w:t>
      </w:r>
      <w:r>
        <w:t xml:space="preserve"> </w:t>
      </w:r>
      <w:r w:rsidR="00743D9B">
        <w:t>Geig Lee</w:t>
      </w:r>
      <w:r w:rsidR="00C350D7">
        <w:t>, Diane Lee</w:t>
      </w:r>
    </w:p>
    <w:p w14:paraId="7682BB2E" w14:textId="77777777" w:rsidR="007C5663" w:rsidRDefault="00C350D7" w:rsidP="0056722E">
      <w:pPr>
        <w:pStyle w:val="BodyA"/>
        <w:rPr>
          <w:b/>
        </w:rPr>
      </w:pPr>
      <w:r>
        <w:rPr>
          <w:b/>
        </w:rPr>
        <w:t xml:space="preserve">Priority </w:t>
      </w:r>
      <w:r w:rsidR="007C5663">
        <w:rPr>
          <w:b/>
        </w:rPr>
        <w:t>Business Items:</w:t>
      </w:r>
    </w:p>
    <w:p w14:paraId="1053C3A8" w14:textId="77777777" w:rsidR="007C5663" w:rsidRDefault="007C5663" w:rsidP="007C5663">
      <w:pPr>
        <w:pStyle w:val="BodyA"/>
        <w:ind w:left="720"/>
      </w:pPr>
      <w:r>
        <w:rPr>
          <w:b/>
        </w:rPr>
        <w:t xml:space="preserve">Bridge Project Update: </w:t>
      </w:r>
      <w:r w:rsidR="00AE749E">
        <w:t>S. Rosenberg stated b</w:t>
      </w:r>
      <w:r>
        <w:t xml:space="preserve">ridge work should begin the week of February 8, </w:t>
      </w:r>
      <w:r w:rsidR="00AE749E">
        <w:t xml:space="preserve">2021. Notification will go out to owners. A total of 8 assessments have been paid. Assessment reminders will be sent out after the first week of February. </w:t>
      </w:r>
    </w:p>
    <w:p w14:paraId="7885C5E4" w14:textId="77777777" w:rsidR="007C5663" w:rsidRDefault="007C5663" w:rsidP="007C5663">
      <w:pPr>
        <w:pStyle w:val="BodyA"/>
        <w:ind w:left="720"/>
      </w:pPr>
      <w:r>
        <w:rPr>
          <w:b/>
        </w:rPr>
        <w:t>Site Preparations:</w:t>
      </w:r>
      <w:r>
        <w:t xml:space="preserve"> Materials should be onsite the first week of February.</w:t>
      </w:r>
      <w:r w:rsidR="00FF6371">
        <w:t xml:space="preserve"> G. Lee mentioned the bridges are controlled by owner’s power so junction boxes may need to be installed. Steve, Gary and Geig will discuss. </w:t>
      </w:r>
    </w:p>
    <w:p w14:paraId="3F05AF11" w14:textId="77777777" w:rsidR="007C5663" w:rsidRDefault="00AE749E" w:rsidP="007C5663">
      <w:pPr>
        <w:pStyle w:val="BodyA"/>
        <w:ind w:left="720"/>
      </w:pPr>
      <w:r w:rsidRPr="00AE749E">
        <w:rPr>
          <w:b/>
        </w:rPr>
        <w:t>Planters:</w:t>
      </w:r>
      <w:r>
        <w:rPr>
          <w:b/>
        </w:rPr>
        <w:t xml:space="preserve"> </w:t>
      </w:r>
      <w:r>
        <w:t xml:space="preserve">Communication has been sent out on planters. Owners will need to remove and relocate </w:t>
      </w:r>
      <w:proofErr w:type="gramStart"/>
      <w:r>
        <w:t>plantings,</w:t>
      </w:r>
      <w:proofErr w:type="gramEnd"/>
      <w:r>
        <w:t xml:space="preserve"> this has been approved by the Board of Directors. </w:t>
      </w:r>
    </w:p>
    <w:p w14:paraId="581A071A" w14:textId="77777777" w:rsidR="00FF6371" w:rsidRDefault="00FF6371" w:rsidP="007C5663">
      <w:pPr>
        <w:pStyle w:val="BodyA"/>
        <w:ind w:left="720"/>
      </w:pPr>
      <w:r>
        <w:rPr>
          <w:b/>
        </w:rPr>
        <w:t>Communications:</w:t>
      </w:r>
      <w:r>
        <w:t xml:space="preserve"> Owners must obtain approval from the Board to keep anything on common area property. </w:t>
      </w:r>
    </w:p>
    <w:p w14:paraId="798F47CF" w14:textId="2B0E25F5" w:rsidR="0003606D" w:rsidRDefault="005B6CCF" w:rsidP="009F7E25">
      <w:pPr>
        <w:pStyle w:val="BodyA"/>
      </w:pPr>
      <w:r w:rsidRPr="00312632">
        <w:rPr>
          <w:b/>
        </w:rPr>
        <w:t>Financial Report:</w:t>
      </w:r>
      <w:r>
        <w:t xml:space="preserve"> B. Dougherty reviewed the financial report </w:t>
      </w:r>
      <w:r w:rsidR="00B21F54">
        <w:t>at length. Budget is in great shape</w:t>
      </w:r>
      <w:r w:rsidR="0003606D">
        <w:t xml:space="preserve"> and going according to plan. Dougherty stated the budget forecast has changed due to assessment prepayments. After a discussion, all agreed to leave the budget as is. The loan has a percentage rate of 4.</w:t>
      </w:r>
      <w:r w:rsidR="00186C8F">
        <w:t>0</w:t>
      </w:r>
      <w:r w:rsidR="0003606D">
        <w:t xml:space="preserve">6% and can be paid ahead if desired. </w:t>
      </w:r>
    </w:p>
    <w:p w14:paraId="08C2C876" w14:textId="77777777" w:rsidR="0003606D" w:rsidRDefault="0003606D" w:rsidP="009F7E25">
      <w:pPr>
        <w:pStyle w:val="BodyA"/>
      </w:pPr>
      <w:r>
        <w:t xml:space="preserve">The forecasted </w:t>
      </w:r>
      <w:proofErr w:type="gramStart"/>
      <w:r>
        <w:t>8 year</w:t>
      </w:r>
      <w:proofErr w:type="gramEnd"/>
      <w:r>
        <w:t xml:space="preserve"> plan is on the website. </w:t>
      </w:r>
    </w:p>
    <w:p w14:paraId="33911EE0" w14:textId="77777777" w:rsidR="00B21F54" w:rsidRDefault="0003606D" w:rsidP="009F7E25">
      <w:pPr>
        <w:pStyle w:val="BodyA"/>
      </w:pPr>
      <w:r w:rsidRPr="0003606D">
        <w:rPr>
          <w:b/>
        </w:rPr>
        <w:t>Ongoing Business</w:t>
      </w:r>
      <w:r>
        <w:t xml:space="preserve">: </w:t>
      </w:r>
    </w:p>
    <w:p w14:paraId="615A4034" w14:textId="77777777" w:rsidR="0042235C" w:rsidRDefault="0042235C" w:rsidP="0042235C">
      <w:pPr>
        <w:pStyle w:val="BodyA"/>
        <w:ind w:left="720"/>
      </w:pPr>
      <w:r w:rsidRPr="0042235C">
        <w:rPr>
          <w:b/>
        </w:rPr>
        <w:t>Landscape Work Scope Review</w:t>
      </w:r>
      <w:r>
        <w:t xml:space="preserve">: The Board discussed resetting the expectations from </w:t>
      </w:r>
      <w:proofErr w:type="spellStart"/>
      <w:r>
        <w:t>MerryScapes</w:t>
      </w:r>
      <w:proofErr w:type="spellEnd"/>
      <w:r>
        <w:t xml:space="preserve"> and if moat areas or rear of buildings are their responsibility. The Board discussed extra landscaping needs but decided to wait until the bridges are completed to move forward. </w:t>
      </w:r>
    </w:p>
    <w:p w14:paraId="5E5DFA02" w14:textId="77777777" w:rsidR="0042235C" w:rsidRDefault="0042235C" w:rsidP="0042235C">
      <w:pPr>
        <w:pStyle w:val="BodyA"/>
        <w:ind w:left="720"/>
      </w:pPr>
      <w:r>
        <w:rPr>
          <w:b/>
        </w:rPr>
        <w:t>Repair &amp; Maintenance Work Order Status</w:t>
      </w:r>
      <w:r w:rsidRPr="0042235C">
        <w:t>:</w:t>
      </w:r>
      <w:r>
        <w:t xml:space="preserve"> G. Lee stated crawlspace inspections will begin next week. Every unit will be inspected once a year. </w:t>
      </w:r>
    </w:p>
    <w:p w14:paraId="564D06E0" w14:textId="77777777" w:rsidR="0042235C" w:rsidRDefault="0042235C" w:rsidP="0042235C">
      <w:pPr>
        <w:pStyle w:val="BodyA"/>
        <w:ind w:left="720"/>
      </w:pPr>
      <w:r>
        <w:t xml:space="preserve">Carpenters have been in the area completing needed repairs. Painting will follow once repairs are complete. </w:t>
      </w:r>
      <w:r w:rsidR="00613841">
        <w:t>Future repairs include:</w:t>
      </w:r>
    </w:p>
    <w:p w14:paraId="640DABA5" w14:textId="77777777" w:rsidR="0042235C" w:rsidRDefault="0042235C" w:rsidP="00613841">
      <w:pPr>
        <w:pStyle w:val="BodyA"/>
        <w:numPr>
          <w:ilvl w:val="0"/>
          <w:numId w:val="19"/>
        </w:numPr>
      </w:pPr>
      <w:r>
        <w:t xml:space="preserve">241/243 </w:t>
      </w:r>
      <w:r w:rsidR="00613841">
        <w:t>requires chimney chase work.</w:t>
      </w:r>
    </w:p>
    <w:p w14:paraId="7B7EC4D6" w14:textId="77777777" w:rsidR="00613841" w:rsidRDefault="00613841" w:rsidP="00613841">
      <w:pPr>
        <w:pStyle w:val="BodyA"/>
        <w:numPr>
          <w:ilvl w:val="0"/>
          <w:numId w:val="19"/>
        </w:numPr>
      </w:pPr>
      <w:r>
        <w:t>Water intrusion issues.</w:t>
      </w:r>
    </w:p>
    <w:p w14:paraId="49523529" w14:textId="77777777" w:rsidR="00613841" w:rsidRDefault="00613841" w:rsidP="00613841">
      <w:pPr>
        <w:pStyle w:val="BodyA"/>
        <w:numPr>
          <w:ilvl w:val="0"/>
          <w:numId w:val="19"/>
        </w:numPr>
      </w:pPr>
      <w:r>
        <w:t xml:space="preserve">Downspout drains. </w:t>
      </w:r>
    </w:p>
    <w:p w14:paraId="71CE43A1" w14:textId="77777777" w:rsidR="00613841" w:rsidRDefault="00613841" w:rsidP="0042235C">
      <w:pPr>
        <w:pStyle w:val="BodyA"/>
        <w:ind w:left="720"/>
      </w:pPr>
      <w:r>
        <w:lastRenderedPageBreak/>
        <w:t>The walk around was much better than last year however, many repairs are left to do. G. Lee stated future whole deck repairs may move towards composite material and away from wood.</w:t>
      </w:r>
    </w:p>
    <w:p w14:paraId="11055A3F" w14:textId="77777777" w:rsidR="00613841" w:rsidRDefault="00613841" w:rsidP="0042235C">
      <w:pPr>
        <w:pStyle w:val="BodyA"/>
        <w:ind w:left="720"/>
      </w:pPr>
      <w:r>
        <w:t xml:space="preserve">S. Dougherty mentioned lights needed at the rear of buildings. G. Lee will obtain quotes. </w:t>
      </w:r>
    </w:p>
    <w:p w14:paraId="1563E5F3" w14:textId="77777777" w:rsidR="00613841" w:rsidRDefault="00613841" w:rsidP="00613841">
      <w:pPr>
        <w:pStyle w:val="BodyA"/>
        <w:rPr>
          <w:b/>
        </w:rPr>
      </w:pPr>
      <w:r w:rsidRPr="00613841">
        <w:rPr>
          <w:b/>
        </w:rPr>
        <w:t>Other repairs and upgrades:</w:t>
      </w:r>
    </w:p>
    <w:p w14:paraId="3479648F" w14:textId="77777777" w:rsidR="00613841" w:rsidRDefault="00613841" w:rsidP="00613841">
      <w:pPr>
        <w:pStyle w:val="BodyA"/>
        <w:ind w:left="720"/>
      </w:pPr>
      <w:r>
        <w:rPr>
          <w:b/>
        </w:rPr>
        <w:t xml:space="preserve">Dryer Vents: </w:t>
      </w:r>
      <w:r>
        <w:t>All dryer vents have been inspected. Dryer vent repairs scheduled for this year include 346, 142, 124 and 332.</w:t>
      </w:r>
    </w:p>
    <w:p w14:paraId="30138E27" w14:textId="77777777" w:rsidR="00613841" w:rsidRDefault="00613841" w:rsidP="00613841">
      <w:pPr>
        <w:pStyle w:val="BodyA"/>
        <w:ind w:left="720"/>
      </w:pPr>
      <w:r>
        <w:rPr>
          <w:b/>
        </w:rPr>
        <w:t>Chimney Chases:</w:t>
      </w:r>
      <w:r>
        <w:t xml:space="preserve"> The Board is in agreement of the new design. Large cracks on chases are being monitored. </w:t>
      </w:r>
    </w:p>
    <w:p w14:paraId="79413D97" w14:textId="77777777" w:rsidR="00613841" w:rsidRDefault="00613841" w:rsidP="00613841">
      <w:pPr>
        <w:pStyle w:val="BodyA"/>
        <w:ind w:left="720"/>
      </w:pPr>
      <w:r>
        <w:rPr>
          <w:b/>
        </w:rPr>
        <w:t>Tree Trimming:</w:t>
      </w:r>
      <w:r>
        <w:t xml:space="preserve"> </w:t>
      </w:r>
      <w:r w:rsidR="00B16790">
        <w:t xml:space="preserve">One large magnolia tree behind 112/114 seems to be causing sewer issues. This will be monitored as seasons change. </w:t>
      </w:r>
    </w:p>
    <w:p w14:paraId="56E4B860" w14:textId="77777777" w:rsidR="00B16790" w:rsidRDefault="00B16790" w:rsidP="00613841">
      <w:pPr>
        <w:pStyle w:val="BodyA"/>
        <w:ind w:left="720"/>
      </w:pPr>
      <w:r>
        <w:rPr>
          <w:b/>
        </w:rPr>
        <w:t>Propane Tank Enclosure:</w:t>
      </w:r>
      <w:r>
        <w:t xml:space="preserve"> The Board discussed some enclosures are not compliant. G. Lee recommended tabling this discussion. </w:t>
      </w:r>
    </w:p>
    <w:p w14:paraId="1F8211B8" w14:textId="77777777" w:rsidR="00B16790" w:rsidRDefault="00B16790" w:rsidP="00613841">
      <w:pPr>
        <w:pStyle w:val="BodyA"/>
        <w:ind w:left="720"/>
      </w:pPr>
      <w:r>
        <w:rPr>
          <w:b/>
        </w:rPr>
        <w:t>Building settlement:</w:t>
      </w:r>
      <w:r>
        <w:t xml:space="preserve"> Buildings were modularly built and there will be some settlement. </w:t>
      </w:r>
    </w:p>
    <w:p w14:paraId="5BEE8753" w14:textId="77777777" w:rsidR="00B16790" w:rsidRDefault="00B16790" w:rsidP="00613841">
      <w:pPr>
        <w:pStyle w:val="BodyA"/>
        <w:ind w:left="720"/>
      </w:pPr>
      <w:r>
        <w:rPr>
          <w:b/>
        </w:rPr>
        <w:t>List of &amp; Responsibility for Owner Improvements:</w:t>
      </w:r>
      <w:r>
        <w:t xml:space="preserve"> P. Muehling will spearhead this task and</w:t>
      </w:r>
      <w:r w:rsidR="006B4E8E">
        <w:t xml:space="preserve"> report back to Board. </w:t>
      </w:r>
    </w:p>
    <w:p w14:paraId="68CA5FEE" w14:textId="77777777" w:rsidR="00B16790" w:rsidRDefault="00B16790" w:rsidP="00613841">
      <w:pPr>
        <w:pStyle w:val="BodyA"/>
        <w:ind w:left="720"/>
      </w:pPr>
      <w:r>
        <w:rPr>
          <w:b/>
        </w:rPr>
        <w:t>Entry Door Painting:</w:t>
      </w:r>
      <w:r>
        <w:t xml:space="preserve"> S. Rosenberg stated to remove this from the list. </w:t>
      </w:r>
    </w:p>
    <w:p w14:paraId="36CF1311" w14:textId="77777777" w:rsidR="00B16790" w:rsidRDefault="00B16790" w:rsidP="00B16790">
      <w:pPr>
        <w:pStyle w:val="BodyA"/>
      </w:pPr>
      <w:r>
        <w:rPr>
          <w:b/>
        </w:rPr>
        <w:t>Establish date and time for February 2021 Meeting:</w:t>
      </w:r>
      <w:r>
        <w:t xml:space="preserve"> Friday, February 12 at 9:00 a.m.</w:t>
      </w:r>
    </w:p>
    <w:p w14:paraId="411B3257" w14:textId="77777777" w:rsidR="00B16790" w:rsidRDefault="00B16790" w:rsidP="00B16790">
      <w:pPr>
        <w:pStyle w:val="BodyA"/>
      </w:pPr>
      <w:r w:rsidRPr="00B16790">
        <w:rPr>
          <w:b/>
        </w:rPr>
        <w:t>Meeting Adjourned</w:t>
      </w:r>
    </w:p>
    <w:p w14:paraId="4B67122A" w14:textId="77777777" w:rsidR="00B16790" w:rsidRPr="00613841" w:rsidRDefault="00B16790" w:rsidP="00613841">
      <w:pPr>
        <w:pStyle w:val="BodyA"/>
        <w:ind w:left="720"/>
      </w:pPr>
    </w:p>
    <w:p w14:paraId="4C30B7F0" w14:textId="77777777" w:rsidR="00613841" w:rsidRPr="0042235C" w:rsidRDefault="00613841" w:rsidP="00613841">
      <w:pPr>
        <w:pStyle w:val="BodyA"/>
      </w:pPr>
    </w:p>
    <w:p w14:paraId="040D547F" w14:textId="77777777" w:rsidR="00B21F54" w:rsidRDefault="00B21F54" w:rsidP="009F7E25">
      <w:pPr>
        <w:pStyle w:val="BodyA"/>
      </w:pPr>
    </w:p>
    <w:p w14:paraId="0E6F4B9B" w14:textId="77777777" w:rsidR="00B21F54" w:rsidRDefault="00B21F54" w:rsidP="009F7E25">
      <w:pPr>
        <w:pStyle w:val="BodyA"/>
      </w:pPr>
    </w:p>
    <w:p w14:paraId="5EB42703" w14:textId="77777777" w:rsidR="00B21F54" w:rsidRDefault="00B21F54" w:rsidP="009F7E25">
      <w:pPr>
        <w:pStyle w:val="BodyA"/>
      </w:pPr>
    </w:p>
    <w:p w14:paraId="404996A6" w14:textId="77777777" w:rsidR="00B21F54" w:rsidRDefault="00B21F54" w:rsidP="009F7E25">
      <w:pPr>
        <w:pStyle w:val="BodyA"/>
      </w:pPr>
    </w:p>
    <w:p w14:paraId="6225421B" w14:textId="77777777" w:rsidR="00B21F54" w:rsidRDefault="00B21F54" w:rsidP="009F7E25">
      <w:pPr>
        <w:pStyle w:val="BodyA"/>
      </w:pPr>
    </w:p>
    <w:p w14:paraId="4A6603EA" w14:textId="77777777" w:rsidR="00B21F54" w:rsidRDefault="00B21F54" w:rsidP="009F7E25">
      <w:pPr>
        <w:pStyle w:val="BodyA"/>
      </w:pPr>
    </w:p>
    <w:p w14:paraId="46B0F662" w14:textId="77777777" w:rsidR="00B21F54" w:rsidRDefault="00B21F54" w:rsidP="009F7E25">
      <w:pPr>
        <w:pStyle w:val="BodyA"/>
      </w:pPr>
    </w:p>
    <w:p w14:paraId="0DE8E74B" w14:textId="77777777" w:rsidR="00B21F54" w:rsidRDefault="00B21F54" w:rsidP="009F7E25">
      <w:pPr>
        <w:pStyle w:val="BodyA"/>
      </w:pPr>
    </w:p>
    <w:p w14:paraId="3AFDEBFB" w14:textId="77777777" w:rsidR="00B21F54" w:rsidRDefault="00B21F54" w:rsidP="009F7E25">
      <w:pPr>
        <w:pStyle w:val="BodyA"/>
      </w:pPr>
    </w:p>
    <w:sectPr w:rsidR="00B21F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709C" w14:textId="77777777" w:rsidR="00EF2176" w:rsidRDefault="00EF2176">
      <w:r>
        <w:separator/>
      </w:r>
    </w:p>
  </w:endnote>
  <w:endnote w:type="continuationSeparator" w:id="0">
    <w:p w14:paraId="32B08D3A" w14:textId="77777777" w:rsidR="00EF2176" w:rsidRDefault="00EF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20543" w14:textId="77777777" w:rsidR="00EF2176" w:rsidRDefault="00EF2176">
      <w:r>
        <w:separator/>
      </w:r>
    </w:p>
  </w:footnote>
  <w:footnote w:type="continuationSeparator" w:id="0">
    <w:p w14:paraId="5A8B64B4" w14:textId="77777777" w:rsidR="00EF2176" w:rsidRDefault="00EF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072"/>
    <w:multiLevelType w:val="hybridMultilevel"/>
    <w:tmpl w:val="12E89090"/>
    <w:lvl w:ilvl="0" w:tplc="D9A88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96CA6"/>
    <w:multiLevelType w:val="hybridMultilevel"/>
    <w:tmpl w:val="B44A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A2CAA"/>
    <w:multiLevelType w:val="hybridMultilevel"/>
    <w:tmpl w:val="534607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D61915"/>
    <w:multiLevelType w:val="hybridMultilevel"/>
    <w:tmpl w:val="0154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12D79"/>
    <w:multiLevelType w:val="hybridMultilevel"/>
    <w:tmpl w:val="F7B4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D0F2A"/>
    <w:multiLevelType w:val="hybridMultilevel"/>
    <w:tmpl w:val="DDE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94039"/>
    <w:multiLevelType w:val="hybridMultilevel"/>
    <w:tmpl w:val="1A8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40B0A"/>
    <w:multiLevelType w:val="hybridMultilevel"/>
    <w:tmpl w:val="1EEE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C200B"/>
    <w:multiLevelType w:val="hybridMultilevel"/>
    <w:tmpl w:val="F194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4B7381"/>
    <w:multiLevelType w:val="hybridMultilevel"/>
    <w:tmpl w:val="BF9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C4047"/>
    <w:multiLevelType w:val="hybridMultilevel"/>
    <w:tmpl w:val="7EC6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54770"/>
    <w:multiLevelType w:val="hybridMultilevel"/>
    <w:tmpl w:val="9FA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46BBE"/>
    <w:multiLevelType w:val="hybridMultilevel"/>
    <w:tmpl w:val="460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E5AF1"/>
    <w:multiLevelType w:val="hybridMultilevel"/>
    <w:tmpl w:val="2696A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5265A0"/>
    <w:multiLevelType w:val="hybridMultilevel"/>
    <w:tmpl w:val="3656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764DE"/>
    <w:multiLevelType w:val="hybridMultilevel"/>
    <w:tmpl w:val="21D41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22322"/>
    <w:multiLevelType w:val="hybridMultilevel"/>
    <w:tmpl w:val="0892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B51F30"/>
    <w:multiLevelType w:val="hybridMultilevel"/>
    <w:tmpl w:val="470E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7"/>
  </w:num>
  <w:num w:numId="8">
    <w:abstractNumId w:val="4"/>
  </w:num>
  <w:num w:numId="9">
    <w:abstractNumId w:val="14"/>
  </w:num>
  <w:num w:numId="10">
    <w:abstractNumId w:val="15"/>
  </w:num>
  <w:num w:numId="11">
    <w:abstractNumId w:val="10"/>
  </w:num>
  <w:num w:numId="12">
    <w:abstractNumId w:val="12"/>
  </w:num>
  <w:num w:numId="13">
    <w:abstractNumId w:val="8"/>
  </w:num>
  <w:num w:numId="14">
    <w:abstractNumId w:val="6"/>
  </w:num>
  <w:num w:numId="15">
    <w:abstractNumId w:val="17"/>
  </w:num>
  <w:num w:numId="16">
    <w:abstractNumId w:val="9"/>
  </w:num>
  <w:num w:numId="17">
    <w:abstractNumId w:val="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2"/>
    <w:rsid w:val="00006B92"/>
    <w:rsid w:val="000141AB"/>
    <w:rsid w:val="00023081"/>
    <w:rsid w:val="00026DB2"/>
    <w:rsid w:val="0003606D"/>
    <w:rsid w:val="0004489A"/>
    <w:rsid w:val="000642DE"/>
    <w:rsid w:val="000715D0"/>
    <w:rsid w:val="000915E6"/>
    <w:rsid w:val="00092B07"/>
    <w:rsid w:val="000A3FF8"/>
    <w:rsid w:val="000A5662"/>
    <w:rsid w:val="000B0CF3"/>
    <w:rsid w:val="000C4512"/>
    <w:rsid w:val="000C4CA0"/>
    <w:rsid w:val="000C5EE6"/>
    <w:rsid w:val="000D443F"/>
    <w:rsid w:val="000F4F28"/>
    <w:rsid w:val="00102142"/>
    <w:rsid w:val="00114FD6"/>
    <w:rsid w:val="00116E66"/>
    <w:rsid w:val="00117B7B"/>
    <w:rsid w:val="001212DC"/>
    <w:rsid w:val="00126F8B"/>
    <w:rsid w:val="001353E1"/>
    <w:rsid w:val="001369C7"/>
    <w:rsid w:val="001370EF"/>
    <w:rsid w:val="00141A0C"/>
    <w:rsid w:val="00147793"/>
    <w:rsid w:val="00161CBF"/>
    <w:rsid w:val="001737BD"/>
    <w:rsid w:val="0018151C"/>
    <w:rsid w:val="00186C8F"/>
    <w:rsid w:val="001877FB"/>
    <w:rsid w:val="00187DFA"/>
    <w:rsid w:val="0019223A"/>
    <w:rsid w:val="001A6FA6"/>
    <w:rsid w:val="001A7AF6"/>
    <w:rsid w:val="001C57C5"/>
    <w:rsid w:val="001F0627"/>
    <w:rsid w:val="001F27FE"/>
    <w:rsid w:val="001F45DE"/>
    <w:rsid w:val="0020336A"/>
    <w:rsid w:val="00224E5B"/>
    <w:rsid w:val="0023230E"/>
    <w:rsid w:val="00237C1B"/>
    <w:rsid w:val="00242501"/>
    <w:rsid w:val="0024581A"/>
    <w:rsid w:val="0027126D"/>
    <w:rsid w:val="00287482"/>
    <w:rsid w:val="00290480"/>
    <w:rsid w:val="002A7B2B"/>
    <w:rsid w:val="002D2320"/>
    <w:rsid w:val="002E14CD"/>
    <w:rsid w:val="00312632"/>
    <w:rsid w:val="003201CB"/>
    <w:rsid w:val="00324A45"/>
    <w:rsid w:val="00326FE6"/>
    <w:rsid w:val="0033034F"/>
    <w:rsid w:val="00390550"/>
    <w:rsid w:val="003C3120"/>
    <w:rsid w:val="003E581A"/>
    <w:rsid w:val="003F13B5"/>
    <w:rsid w:val="003F3823"/>
    <w:rsid w:val="00420198"/>
    <w:rsid w:val="0042235C"/>
    <w:rsid w:val="004261CE"/>
    <w:rsid w:val="00440616"/>
    <w:rsid w:val="004449BB"/>
    <w:rsid w:val="00456E85"/>
    <w:rsid w:val="004672A1"/>
    <w:rsid w:val="0048221D"/>
    <w:rsid w:val="00482D86"/>
    <w:rsid w:val="004860A0"/>
    <w:rsid w:val="004A3C60"/>
    <w:rsid w:val="004A642D"/>
    <w:rsid w:val="004C20C4"/>
    <w:rsid w:val="004D7965"/>
    <w:rsid w:val="004F632E"/>
    <w:rsid w:val="005004D6"/>
    <w:rsid w:val="005142D2"/>
    <w:rsid w:val="00521468"/>
    <w:rsid w:val="0052613C"/>
    <w:rsid w:val="00534231"/>
    <w:rsid w:val="00554AE2"/>
    <w:rsid w:val="00561A7E"/>
    <w:rsid w:val="00563091"/>
    <w:rsid w:val="0056722E"/>
    <w:rsid w:val="00581B9E"/>
    <w:rsid w:val="005A1C07"/>
    <w:rsid w:val="005A2974"/>
    <w:rsid w:val="005A6134"/>
    <w:rsid w:val="005B6CCF"/>
    <w:rsid w:val="005F6662"/>
    <w:rsid w:val="00613841"/>
    <w:rsid w:val="00623AA9"/>
    <w:rsid w:val="00623C5A"/>
    <w:rsid w:val="00632F5E"/>
    <w:rsid w:val="00633373"/>
    <w:rsid w:val="006336DD"/>
    <w:rsid w:val="006556DE"/>
    <w:rsid w:val="00660D67"/>
    <w:rsid w:val="006A5C6F"/>
    <w:rsid w:val="006B4E8E"/>
    <w:rsid w:val="006C13BF"/>
    <w:rsid w:val="006D3701"/>
    <w:rsid w:val="006E6863"/>
    <w:rsid w:val="006F590D"/>
    <w:rsid w:val="00710E6A"/>
    <w:rsid w:val="0071147E"/>
    <w:rsid w:val="00715674"/>
    <w:rsid w:val="00743D9B"/>
    <w:rsid w:val="00774043"/>
    <w:rsid w:val="00775E23"/>
    <w:rsid w:val="00777062"/>
    <w:rsid w:val="00790E1F"/>
    <w:rsid w:val="007979D9"/>
    <w:rsid w:val="007C5663"/>
    <w:rsid w:val="007D5DB4"/>
    <w:rsid w:val="007F3452"/>
    <w:rsid w:val="008351F7"/>
    <w:rsid w:val="00857B04"/>
    <w:rsid w:val="00861A78"/>
    <w:rsid w:val="0086734E"/>
    <w:rsid w:val="00872574"/>
    <w:rsid w:val="00881DB8"/>
    <w:rsid w:val="00885256"/>
    <w:rsid w:val="008856F4"/>
    <w:rsid w:val="00886111"/>
    <w:rsid w:val="008A27C2"/>
    <w:rsid w:val="008A38E2"/>
    <w:rsid w:val="008B0832"/>
    <w:rsid w:val="008B635E"/>
    <w:rsid w:val="008D1AF7"/>
    <w:rsid w:val="008D3720"/>
    <w:rsid w:val="008E36F7"/>
    <w:rsid w:val="008F1C65"/>
    <w:rsid w:val="008F61A4"/>
    <w:rsid w:val="009130BF"/>
    <w:rsid w:val="00920525"/>
    <w:rsid w:val="00926830"/>
    <w:rsid w:val="00973E18"/>
    <w:rsid w:val="00983622"/>
    <w:rsid w:val="009A77BC"/>
    <w:rsid w:val="009A77CC"/>
    <w:rsid w:val="009B0632"/>
    <w:rsid w:val="009B6954"/>
    <w:rsid w:val="009E2126"/>
    <w:rsid w:val="009F7E25"/>
    <w:rsid w:val="00A12A61"/>
    <w:rsid w:val="00A15A79"/>
    <w:rsid w:val="00A27965"/>
    <w:rsid w:val="00A61D2C"/>
    <w:rsid w:val="00A658D9"/>
    <w:rsid w:val="00A84FAB"/>
    <w:rsid w:val="00A90D05"/>
    <w:rsid w:val="00AA260D"/>
    <w:rsid w:val="00AB21FB"/>
    <w:rsid w:val="00AB23C9"/>
    <w:rsid w:val="00AE0F44"/>
    <w:rsid w:val="00AE749E"/>
    <w:rsid w:val="00AF2C03"/>
    <w:rsid w:val="00AF4623"/>
    <w:rsid w:val="00B048A0"/>
    <w:rsid w:val="00B16790"/>
    <w:rsid w:val="00B20ED1"/>
    <w:rsid w:val="00B21F54"/>
    <w:rsid w:val="00B221D1"/>
    <w:rsid w:val="00B31E3E"/>
    <w:rsid w:val="00B60B9F"/>
    <w:rsid w:val="00B77EA9"/>
    <w:rsid w:val="00B92EBD"/>
    <w:rsid w:val="00BC0793"/>
    <w:rsid w:val="00BD3D2E"/>
    <w:rsid w:val="00BE37F5"/>
    <w:rsid w:val="00BE6019"/>
    <w:rsid w:val="00BE6E75"/>
    <w:rsid w:val="00BF5769"/>
    <w:rsid w:val="00C00E9D"/>
    <w:rsid w:val="00C01799"/>
    <w:rsid w:val="00C045EE"/>
    <w:rsid w:val="00C07285"/>
    <w:rsid w:val="00C15F37"/>
    <w:rsid w:val="00C350D7"/>
    <w:rsid w:val="00C46BFE"/>
    <w:rsid w:val="00C608D5"/>
    <w:rsid w:val="00C62F0A"/>
    <w:rsid w:val="00C74472"/>
    <w:rsid w:val="00C82521"/>
    <w:rsid w:val="00CA29DC"/>
    <w:rsid w:val="00CA633A"/>
    <w:rsid w:val="00CC18EE"/>
    <w:rsid w:val="00CE0BBB"/>
    <w:rsid w:val="00CF0E54"/>
    <w:rsid w:val="00D16934"/>
    <w:rsid w:val="00D51FB0"/>
    <w:rsid w:val="00D53048"/>
    <w:rsid w:val="00D77656"/>
    <w:rsid w:val="00DC592D"/>
    <w:rsid w:val="00DE0208"/>
    <w:rsid w:val="00DE3193"/>
    <w:rsid w:val="00DE5E91"/>
    <w:rsid w:val="00DF2EB5"/>
    <w:rsid w:val="00E3152B"/>
    <w:rsid w:val="00E4461F"/>
    <w:rsid w:val="00E530BD"/>
    <w:rsid w:val="00E60A99"/>
    <w:rsid w:val="00E71CA4"/>
    <w:rsid w:val="00E74C5F"/>
    <w:rsid w:val="00E754C8"/>
    <w:rsid w:val="00E7598D"/>
    <w:rsid w:val="00E83D87"/>
    <w:rsid w:val="00EA7980"/>
    <w:rsid w:val="00EB731E"/>
    <w:rsid w:val="00ED1A13"/>
    <w:rsid w:val="00EE3044"/>
    <w:rsid w:val="00EF1437"/>
    <w:rsid w:val="00EF2176"/>
    <w:rsid w:val="00F03A16"/>
    <w:rsid w:val="00F2651E"/>
    <w:rsid w:val="00F30FB8"/>
    <w:rsid w:val="00F40BF4"/>
    <w:rsid w:val="00F464BB"/>
    <w:rsid w:val="00F46B0A"/>
    <w:rsid w:val="00F55B7A"/>
    <w:rsid w:val="00F73E8D"/>
    <w:rsid w:val="00F74BF8"/>
    <w:rsid w:val="00F82255"/>
    <w:rsid w:val="00F83EA9"/>
    <w:rsid w:val="00FA4A7B"/>
    <w:rsid w:val="00FB1168"/>
    <w:rsid w:val="00FB377E"/>
    <w:rsid w:val="00FD1054"/>
    <w:rsid w:val="00FD72EA"/>
    <w:rsid w:val="00FD7E81"/>
    <w:rsid w:val="00FE16B5"/>
    <w:rsid w:val="00FE4629"/>
    <w:rsid w:val="00FF1F0E"/>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DF0"/>
  <w15:docId w15:val="{4790FC5D-4646-4BEF-BE94-1891291B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1A7AF6"/>
    <w:pPr>
      <w:tabs>
        <w:tab w:val="center" w:pos="4680"/>
        <w:tab w:val="right" w:pos="9360"/>
      </w:tabs>
    </w:pPr>
  </w:style>
  <w:style w:type="character" w:customStyle="1" w:styleId="HeaderChar">
    <w:name w:val="Header Char"/>
    <w:basedOn w:val="DefaultParagraphFont"/>
    <w:link w:val="Header"/>
    <w:uiPriority w:val="99"/>
    <w:rsid w:val="001A7AF6"/>
    <w:rPr>
      <w:sz w:val="24"/>
      <w:szCs w:val="24"/>
    </w:rPr>
  </w:style>
  <w:style w:type="paragraph" w:styleId="Footer">
    <w:name w:val="footer"/>
    <w:basedOn w:val="Normal"/>
    <w:link w:val="FooterChar"/>
    <w:uiPriority w:val="99"/>
    <w:unhideWhenUsed/>
    <w:rsid w:val="001A7AF6"/>
    <w:pPr>
      <w:tabs>
        <w:tab w:val="center" w:pos="4680"/>
        <w:tab w:val="right" w:pos="9360"/>
      </w:tabs>
    </w:pPr>
  </w:style>
  <w:style w:type="character" w:customStyle="1" w:styleId="FooterChar">
    <w:name w:val="Footer Char"/>
    <w:basedOn w:val="DefaultParagraphFont"/>
    <w:link w:val="Footer"/>
    <w:uiPriority w:val="99"/>
    <w:rsid w:val="001A7AF6"/>
    <w:rPr>
      <w:sz w:val="24"/>
      <w:szCs w:val="24"/>
    </w:rPr>
  </w:style>
  <w:style w:type="paragraph" w:customStyle="1" w:styleId="BodyA">
    <w:name w:val="Body A"/>
    <w:rsid w:val="001A6FA6"/>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pPr>
    <w:rPr>
      <w:rFonts w:ascii="Calibri" w:eastAsia="Calibri" w:hAnsi="Calibri" w:cs="Calibri"/>
      <w:color w:val="000000"/>
      <w:sz w:val="22"/>
      <w:szCs w:val="22"/>
      <w:u w:color="000000"/>
      <w:bdr w:val="none" w:sz="0" w:space="0" w:color="auto"/>
    </w:rPr>
  </w:style>
  <w:style w:type="paragraph" w:styleId="BalloonText">
    <w:name w:val="Balloon Text"/>
    <w:basedOn w:val="Normal"/>
    <w:link w:val="BalloonTextChar"/>
    <w:uiPriority w:val="99"/>
    <w:semiHidden/>
    <w:unhideWhenUsed/>
    <w:rsid w:val="004C2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1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5BF0-E1F4-4D6C-82FE-736DD77E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dc:creator>
  <cp:lastModifiedBy>Steven Rosenberg</cp:lastModifiedBy>
  <cp:revision>2</cp:revision>
  <cp:lastPrinted>2019-12-09T15:05:00Z</cp:lastPrinted>
  <dcterms:created xsi:type="dcterms:W3CDTF">2021-01-30T14:37:00Z</dcterms:created>
  <dcterms:modified xsi:type="dcterms:W3CDTF">2021-01-30T14:37:00Z</dcterms:modified>
</cp:coreProperties>
</file>