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D4C6" w14:textId="77777777" w:rsidR="00020E70" w:rsidRPr="000B1EB9" w:rsidRDefault="00BA214F" w:rsidP="00BA214F">
      <w:pPr>
        <w:jc w:val="center"/>
        <w:rPr>
          <w:rFonts w:ascii="Times New Roman" w:hAnsi="Times New Roman" w:cs="Times New Roman"/>
          <w:b/>
          <w:strike/>
          <w:sz w:val="24"/>
          <w:szCs w:val="24"/>
        </w:rPr>
      </w:pPr>
      <w:bookmarkStart w:id="0" w:name="_GoBack"/>
      <w:bookmarkEnd w:id="0"/>
      <w:r w:rsidRPr="000B1EB9">
        <w:rPr>
          <w:rFonts w:ascii="Times New Roman" w:hAnsi="Times New Roman" w:cs="Times New Roman"/>
          <w:b/>
          <w:strike/>
          <w:sz w:val="24"/>
          <w:szCs w:val="24"/>
        </w:rPr>
        <w:t>Article 11 Sidebar</w:t>
      </w:r>
    </w:p>
    <w:p w14:paraId="220C7311" w14:textId="77777777" w:rsidR="00BA214F" w:rsidRPr="000B1EB9" w:rsidRDefault="00BA214F" w:rsidP="00BA214F">
      <w:pPr>
        <w:jc w:val="center"/>
        <w:rPr>
          <w:rFonts w:ascii="Times New Roman" w:hAnsi="Times New Roman" w:cs="Times New Roman"/>
          <w:strike/>
          <w:sz w:val="24"/>
          <w:szCs w:val="24"/>
        </w:rPr>
      </w:pPr>
    </w:p>
    <w:p w14:paraId="52A7236C" w14:textId="77777777" w:rsidR="00BA214F" w:rsidRPr="000B1EB9" w:rsidRDefault="00BA214F" w:rsidP="00BA214F">
      <w:pPr>
        <w:pStyle w:val="ListParagraph"/>
        <w:numPr>
          <w:ilvl w:val="0"/>
          <w:numId w:val="1"/>
        </w:numPr>
        <w:rPr>
          <w:rFonts w:ascii="Times New Roman" w:hAnsi="Times New Roman" w:cs="Times New Roman"/>
          <w:strike/>
          <w:sz w:val="24"/>
          <w:szCs w:val="24"/>
        </w:rPr>
      </w:pPr>
      <w:r w:rsidRPr="000B1EB9">
        <w:rPr>
          <w:rFonts w:ascii="Times New Roman" w:hAnsi="Times New Roman" w:cs="Times New Roman"/>
          <w:strike/>
          <w:sz w:val="24"/>
          <w:szCs w:val="24"/>
        </w:rPr>
        <w:t xml:space="preserve">AFGE will inventory furnishings and equipment in the General Committee space in the regions (identified in the contract) and consult with the agency </w:t>
      </w:r>
      <w:r w:rsidR="006277D4" w:rsidRPr="000B1EB9">
        <w:rPr>
          <w:rFonts w:ascii="Times New Roman" w:hAnsi="Times New Roman" w:cs="Times New Roman"/>
          <w:strike/>
          <w:sz w:val="24"/>
          <w:szCs w:val="24"/>
        </w:rPr>
        <w:t xml:space="preserve">(OLMER) </w:t>
      </w:r>
      <w:r w:rsidRPr="000B1EB9">
        <w:rPr>
          <w:rFonts w:ascii="Times New Roman" w:hAnsi="Times New Roman" w:cs="Times New Roman"/>
          <w:strike/>
          <w:sz w:val="24"/>
          <w:szCs w:val="24"/>
        </w:rPr>
        <w:t>on potential replacement/upgrades.</w:t>
      </w:r>
    </w:p>
    <w:p w14:paraId="7106D4AD" w14:textId="77777777" w:rsidR="00BA214F" w:rsidRPr="000B1EB9" w:rsidRDefault="00BA214F" w:rsidP="00BA214F">
      <w:pPr>
        <w:pStyle w:val="ListParagraph"/>
        <w:rPr>
          <w:rFonts w:ascii="Times New Roman" w:hAnsi="Times New Roman" w:cs="Times New Roman"/>
          <w:strike/>
          <w:sz w:val="24"/>
          <w:szCs w:val="24"/>
        </w:rPr>
      </w:pPr>
    </w:p>
    <w:p w14:paraId="2E19E703" w14:textId="77777777" w:rsidR="00BA214F" w:rsidRPr="000B1EB9" w:rsidRDefault="00BA214F" w:rsidP="00BA214F">
      <w:pPr>
        <w:pStyle w:val="ListParagraph"/>
        <w:numPr>
          <w:ilvl w:val="0"/>
          <w:numId w:val="1"/>
        </w:numPr>
        <w:rPr>
          <w:rFonts w:ascii="Times New Roman" w:hAnsi="Times New Roman" w:cs="Times New Roman"/>
          <w:strike/>
          <w:sz w:val="24"/>
          <w:szCs w:val="24"/>
        </w:rPr>
      </w:pPr>
      <w:r w:rsidRPr="000B1EB9">
        <w:rPr>
          <w:rFonts w:ascii="Times New Roman" w:hAnsi="Times New Roman" w:cs="Times New Roman"/>
          <w:strike/>
          <w:sz w:val="24"/>
          <w:szCs w:val="24"/>
        </w:rPr>
        <w:t>For the sixth floor OQP Council Space in the Chicago Regional Office, the agency will extend the walls to the ceiling provided there are no architectural barriers (e.g. HVAC, lighting, sprinklers, etc.) which would affect completion of the work.  If there are no issues, the work will be completed within nine months of the signed agreement.</w:t>
      </w:r>
    </w:p>
    <w:p w14:paraId="32C022CD" w14:textId="77777777" w:rsidR="00BA214F" w:rsidRPr="000B1EB9" w:rsidRDefault="00BA214F" w:rsidP="00BA214F">
      <w:pPr>
        <w:rPr>
          <w:rFonts w:ascii="Times New Roman" w:hAnsi="Times New Roman" w:cs="Times New Roman"/>
          <w:strike/>
          <w:sz w:val="24"/>
          <w:szCs w:val="24"/>
        </w:rPr>
      </w:pPr>
    </w:p>
    <w:p w14:paraId="1003DB9B" w14:textId="77777777" w:rsidR="00BA214F" w:rsidRPr="000B1EB9" w:rsidRDefault="00BA214F" w:rsidP="00BA214F">
      <w:pPr>
        <w:rPr>
          <w:rFonts w:ascii="Times New Roman" w:hAnsi="Times New Roman" w:cs="Times New Roman"/>
          <w:strike/>
          <w:sz w:val="24"/>
          <w:szCs w:val="24"/>
        </w:rPr>
      </w:pPr>
    </w:p>
    <w:sectPr w:rsidR="00BA214F" w:rsidRPr="000B1EB9" w:rsidSect="00020E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BA3D" w14:textId="77777777" w:rsidR="000B1EB9" w:rsidRDefault="000B1EB9" w:rsidP="000B1EB9">
      <w:pPr>
        <w:spacing w:after="0" w:line="240" w:lineRule="auto"/>
      </w:pPr>
      <w:r>
        <w:separator/>
      </w:r>
    </w:p>
  </w:endnote>
  <w:endnote w:type="continuationSeparator" w:id="0">
    <w:p w14:paraId="22D49391" w14:textId="77777777" w:rsidR="000B1EB9" w:rsidRDefault="000B1EB9" w:rsidP="000B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9A09" w14:textId="77777777" w:rsidR="000B1EB9" w:rsidRDefault="000B1EB9" w:rsidP="000B1EB9">
      <w:pPr>
        <w:spacing w:after="0" w:line="240" w:lineRule="auto"/>
      </w:pPr>
      <w:r>
        <w:separator/>
      </w:r>
    </w:p>
  </w:footnote>
  <w:footnote w:type="continuationSeparator" w:id="0">
    <w:p w14:paraId="530C1C5F" w14:textId="77777777" w:rsidR="000B1EB9" w:rsidRDefault="000B1EB9" w:rsidP="000B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1AEF" w14:textId="62BCDE08" w:rsidR="000B1EB9" w:rsidRDefault="000B1EB9" w:rsidP="000B1EB9">
    <w:pPr>
      <w:pStyle w:val="Header"/>
      <w:jc w:val="right"/>
    </w:pPr>
    <w:r>
      <w:t>Exec Order Implementation</w:t>
    </w:r>
  </w:p>
  <w:p w14:paraId="029EBD64" w14:textId="420ADDE3" w:rsidR="005662DA" w:rsidRDefault="005662DA" w:rsidP="000B1EB9">
    <w:pPr>
      <w:pStyle w:val="Header"/>
      <w:jc w:val="right"/>
    </w:pPr>
    <w:r>
      <w:t>Management 1</w:t>
    </w:r>
  </w:p>
  <w:p w14:paraId="2FCC33B8" w14:textId="5BA11CC3" w:rsidR="000B1EB9" w:rsidRDefault="000B1EB9" w:rsidP="000B1EB9">
    <w:pPr>
      <w:pStyle w:val="Header"/>
      <w:jc w:val="right"/>
    </w:pPr>
    <w:r>
      <w:t>07/09/18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BEE"/>
    <w:multiLevelType w:val="hybridMultilevel"/>
    <w:tmpl w:val="7116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4F"/>
    <w:rsid w:val="00020E70"/>
    <w:rsid w:val="000A0DEA"/>
    <w:rsid w:val="000B1EB9"/>
    <w:rsid w:val="00324437"/>
    <w:rsid w:val="003667F3"/>
    <w:rsid w:val="005662DA"/>
    <w:rsid w:val="006277D4"/>
    <w:rsid w:val="00BA214F"/>
    <w:rsid w:val="00CE3485"/>
    <w:rsid w:val="00E77459"/>
    <w:rsid w:val="00F2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6A2"/>
  <w15:docId w15:val="{799AD2B5-CE78-4CAE-B2AB-964F75D0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4F"/>
    <w:pPr>
      <w:ind w:left="720"/>
      <w:contextualSpacing/>
    </w:pPr>
  </w:style>
  <w:style w:type="paragraph" w:styleId="Header">
    <w:name w:val="header"/>
    <w:basedOn w:val="Normal"/>
    <w:link w:val="HeaderChar"/>
    <w:uiPriority w:val="99"/>
    <w:unhideWhenUsed/>
    <w:rsid w:val="000B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B9"/>
  </w:style>
  <w:style w:type="paragraph" w:styleId="Footer">
    <w:name w:val="footer"/>
    <w:basedOn w:val="Normal"/>
    <w:link w:val="FooterChar"/>
    <w:uiPriority w:val="99"/>
    <w:unhideWhenUsed/>
    <w:rsid w:val="000B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52E28B-5424-49FB-82F1-71A947673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9ED5D2-E7E2-42AD-B553-3589F4ED3426}">
  <ds:schemaRefs>
    <ds:schemaRef ds:uri="http://schemas.microsoft.com/sharepoint/v3/contenttype/forms"/>
  </ds:schemaRefs>
</ds:datastoreItem>
</file>

<file path=customXml/itemProps3.xml><?xml version="1.0" encoding="utf-8"?>
<ds:datastoreItem xmlns:ds="http://schemas.openxmlformats.org/officeDocument/2006/customXml" ds:itemID="{883B7391-FADA-4C3B-8571-4A96AA030E3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Leiby, Jack</cp:lastModifiedBy>
  <cp:revision>2</cp:revision>
  <cp:lastPrinted>2012-04-26T14:15:00Z</cp:lastPrinted>
  <dcterms:created xsi:type="dcterms:W3CDTF">2018-06-27T14:20:00Z</dcterms:created>
  <dcterms:modified xsi:type="dcterms:W3CDTF">2018-06-27T14:20:00Z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0x010100E03780CCC2D9064FA9E9ABD8E2C632D4</vt:lpwstr>
  </property>
  <property fmtid="{D5CDD505-2E9C-101B-9397-08002B2CF9AE}" pid="3" name="_AdHocReviewCycleID">
    <vt:i4>-161868258</vt:i4>
  </property>
  <property fmtid="{D5CDD505-2E9C-101B-9397-08002B2CF9AE}" pid="4" name="_NewReviewCycle">
    <vt:lpwstr/>
  </property>
  <property fmtid="{D5CDD505-2E9C-101B-9397-08002B2CF9AE}" pid="5" name="_EmailSubject">
    <vt:lpwstr>SSA Executive Order Proposals (June 27 2018)</vt:lpwstr>
  </property>
  <property fmtid="{D5CDD505-2E9C-101B-9397-08002B2CF9AE}" pid="6" name="_AuthorEmail">
    <vt:lpwstr>Jack.Leiby@ssa.gov</vt:lpwstr>
  </property>
  <property fmtid="{D5CDD505-2E9C-101B-9397-08002B2CF9AE}" pid="7" name="_AuthorEmailDisplayName">
    <vt:lpwstr>Leiby, Jack</vt:lpwstr>
  </property>
</Properties>
</file>