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AC" w:rsidRPr="00311039" w:rsidRDefault="001F4BAC" w:rsidP="001F4BA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Sermon 1/27</w:t>
      </w:r>
      <w:r>
        <w:rPr>
          <w:rFonts w:ascii="Arial" w:hAnsi="Arial" w:cs="Arial"/>
          <w:b/>
          <w:sz w:val="24"/>
          <w:szCs w:val="24"/>
          <w:u w:val="single"/>
        </w:rPr>
        <w:t>/19</w:t>
      </w:r>
    </w:p>
    <w:p w:rsidR="001F4BAC" w:rsidRDefault="001F4BAC" w:rsidP="001F4BA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Luke 1:1-25</w:t>
      </w:r>
    </w:p>
    <w:p w:rsidR="001F4BAC" w:rsidRDefault="001F4BAC" w:rsidP="001F4BA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Luke 1:57-80</w:t>
      </w:r>
    </w:p>
    <w:p w:rsidR="001F4BAC" w:rsidRPr="00801302" w:rsidRDefault="001F4BAC" w:rsidP="001F4BA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Luke 2:22-40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College sophomore Tom Bowers took a summer job as an intern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the Governor of Michigan's staff.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spent the first few weeks cranking out memos, returning mundane phone calls,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straightening files.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one day a very busy and stressed out manager asked Tom to write a public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statement on the state's new law enforcement program.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Tom composed a brief announcement and took it to the Governor.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next day, as he rounded the corner of a newsstand, his eyes snapped wide open. 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Headlined across the front page of the Detroit News, was the announcement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had composed. He suddenly realized that, all over the city,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people would be reading his very own words as the Governor's.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Throughout that summer, Tom discovered the power of the Governor's name.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 he sent a letter to a mayor under his own signature,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would almost certainly be filed under "Ignore."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After all, who was Tom Bowers, sophomore summer intern?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If, however, the Governor put his name at the bottom,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letter got instant attention anywhere in the state.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summer Tom worked "in the name of the Governor"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– he represented the Governor.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is one thing to represent the Governor of Michigan.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is quite another to represent God and use his name.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Often we "Pray in the name of Jesus."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means not what we want, but what God wants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not what we say, but what God says.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never find God asking people to dream up what they want to do for him.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Without doubt, the most important factor in each Biblical situation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was not what the individual wanted to do for God.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most important factor was what God was about to do.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when God does something, we begin to Experience God.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John the Baptist had not even been conceived in his mother's womb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God made plans about what John would do.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would be the voice of one crying out in the wilderness to prepare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way of the Lord.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Gospel of Luke provides us with the most details about John,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tells us the story about Simeon and Anna.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Simeon had been patiently waiting for a very long time to see the Messiah.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Daily, he would go to the temple to worship God, to watch and wait.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the temple, as Simeon stood there holding the Messiah, he said,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"Lord, now You are letting Your servant depart in peace.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With my own eyes I've seen your salvation.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light to the non-Jewish nations, and of glory for your people Israel."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Anna the prophetess was also there, a daughter of Phanuel from the tribe of Asher.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was by now a very old woman.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had been married seven years and a widow for eighty-four.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never left the Temple area, worshiping night and day, fasting and praying.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At the very time Simeon was praying, she showed up.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broke into an anthem of praise to God, and talked about the child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all who were waiting expectantly for the freeing of Jerusalem.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acted, and God has plans for his people,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how we are to live, and what we are to do.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John the Baptist</w:t>
      </w:r>
      <w:r>
        <w:rPr>
          <w:rFonts w:ascii="Arial" w:hAnsi="Arial" w:cs="Arial"/>
          <w:color w:val="222222"/>
        </w:rPr>
        <w:t xml:space="preserve"> was</w:t>
      </w:r>
      <w:r>
        <w:rPr>
          <w:rFonts w:ascii="Arial" w:hAnsi="Arial" w:cs="Arial"/>
          <w:color w:val="222222"/>
        </w:rPr>
        <w:t>, "the one who would prepare the way."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John was God's messenger who would make the paths straight,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 people could come to believe in the one who would follow.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Everything he did and said was done in the name of God.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God's plan was to use John to prepare the people of the day to recognize and accept 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Messiah when he appeared on the scene.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Like Tom Bowers, it was not John's name which was important,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what he said was important because they were God's words to the people.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spoke to us through the lives and words of John the Baptist,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Simeon, and Anna,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all those who followed Jesus down through the centuries.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Jesus has that same plan in mind for us.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We, too, are meant to bear his name, and represent him to the world.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Jesus gives us his own authority and power to teach others what God has done.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Those who have not known about God and his great love for us,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need to hear the story.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even believers need frequent reminders that God is with us.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Matthew set out to show Jesus was the Messiah promised by God.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Mark rushed headlong to the main thing – the empty tomb.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Luke gives us a Gospel of relationships: people encouraging each other,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sharing the story of God with one another.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There are two large sections of Luke which present material found nowhere else: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Chapters 1-2 which we read this morning, and chapters 10-19.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Luke provides us with many parables not included in the other Gospels.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selected stories which showed the relationship between God and his people;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people with one another.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parables he included show the limitless love of God for everyone in need.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changed the world through the lives of ordinary people,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people like us, who are willing to pass on the story to others,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people who care about others and are willing to help whenever we can.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Tolstoy, the great Russian writer, was walking along a street one day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a beggar stopped him and pleaded for alms.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great Russian searched through his pock</w:t>
      </w:r>
      <w:r>
        <w:rPr>
          <w:rFonts w:ascii="Arial" w:hAnsi="Arial" w:cs="Arial"/>
          <w:color w:val="222222"/>
        </w:rPr>
        <w:t>ets for a coin, but found none.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Regretfully he said to the beggar, "Please don't be angry with me, my brother,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I have nothing with me. If I did I would gladly give it to you."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beggar's face lit up with a smile and he replied,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“You have given me more than I asked for. You have called me brother.”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book of Luke helps us to build such relationships with one another.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shows us how to relate and help one another, even when it seems we have nothing.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are all a part of God's plan.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were in God's plan even before the time of our conception and birth.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are living God's plan when we: witness, love others, feed the hungry,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visit the shut-ins and the lonely, give drink to the thirsty,</w:t>
      </w:r>
    </w:p>
    <w:p w:rsidR="001F4BAC" w:rsidRDefault="001F4BAC" w:rsidP="001F4BAC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provide for the homeless, encourage the hurting.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will work in our lives as far as we let him.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There is always a way to help each other, if we are willing to love one another.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Jill is the mother of a two-year-</w:t>
      </w:r>
      <w:r>
        <w:rPr>
          <w:rFonts w:ascii="Arial" w:hAnsi="Arial" w:cs="Arial"/>
          <w:color w:val="222222"/>
        </w:rPr>
        <w:t>old little girl.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was having one of the worst mornings in her life.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washing machine hose broke and flooded the entire laundry room.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received a phone call from a collection company</w:t>
      </w:r>
    </w:p>
    <w:p w:rsidR="001F4BAC" w:rsidRDefault="001F4BAC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saying a bill was past due and needed a payment as soon as possible.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called the bank and discovered she had less than $100 dollars in her account.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baby didn't like the oatmeal Jill gave her for breakfast.</w:t>
      </w:r>
    </w:p>
    <w:p w:rsidR="00926D1B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She was playing with it, and most of it ended up on the floor underneath the table. 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 of it ended up in her hair. Some on her clothes. Some on Jill.</w:t>
      </w:r>
    </w:p>
    <w:p w:rsidR="00926D1B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Her husband called and said he had a flat tire, and the engine was making strange </w:t>
      </w:r>
    </w:p>
    <w:p w:rsidR="001F4BAC" w:rsidRDefault="001F4BAC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noises, and he was going to be late </w:t>
      </w:r>
      <w:r w:rsidR="00926D1B">
        <w:rPr>
          <w:rFonts w:ascii="Arial" w:hAnsi="Arial" w:cs="Arial"/>
          <w:color w:val="222222"/>
        </w:rPr>
        <w:t>getting home that evening</w:t>
      </w:r>
      <w:r>
        <w:rPr>
          <w:rFonts w:ascii="Arial" w:hAnsi="Arial" w:cs="Arial"/>
          <w:color w:val="222222"/>
        </w:rPr>
        <w:t>.</w:t>
      </w:r>
    </w:p>
    <w:p w:rsidR="00926D1B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Almost at the breaking point, Jill put her head down on the table and bega</w:t>
      </w:r>
      <w:r w:rsidR="00926D1B">
        <w:rPr>
          <w:rFonts w:ascii="Arial" w:hAnsi="Arial" w:cs="Arial"/>
          <w:color w:val="222222"/>
        </w:rPr>
        <w:t xml:space="preserve">n to cry. </w:t>
      </w:r>
    </w:p>
    <w:p w:rsidR="00926D1B" w:rsidRDefault="00926D1B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she did, her two-year-</w:t>
      </w:r>
      <w:r w:rsidR="001F4BAC">
        <w:rPr>
          <w:rFonts w:ascii="Arial" w:hAnsi="Arial" w:cs="Arial"/>
          <w:color w:val="222222"/>
        </w:rPr>
        <w:t xml:space="preserve">old baby </w:t>
      </w:r>
      <w:r>
        <w:rPr>
          <w:rFonts w:ascii="Arial" w:hAnsi="Arial" w:cs="Arial"/>
          <w:color w:val="222222"/>
        </w:rPr>
        <w:t xml:space="preserve">looked at mommy, and then </w:t>
      </w:r>
      <w:r w:rsidR="001F4BAC">
        <w:rPr>
          <w:rFonts w:ascii="Arial" w:hAnsi="Arial" w:cs="Arial"/>
          <w:color w:val="222222"/>
        </w:rPr>
        <w:t xml:space="preserve">took the pacifier out </w:t>
      </w:r>
    </w:p>
    <w:p w:rsidR="001F4BAC" w:rsidRDefault="001F4BAC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 her mouth,</w:t>
      </w:r>
      <w:r w:rsidR="00926D1B">
        <w:rPr>
          <w:rFonts w:ascii="Arial" w:hAnsi="Arial" w:cs="Arial"/>
          <w:color w:val="222222"/>
        </w:rPr>
        <w:t xml:space="preserve"> r</w:t>
      </w:r>
      <w:r>
        <w:rPr>
          <w:rFonts w:ascii="Arial" w:hAnsi="Arial" w:cs="Arial"/>
          <w:color w:val="222222"/>
        </w:rPr>
        <w:t>eached over and put it in her mommy's mouth.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All of us have had those kinds of days.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Even a little child knows when someone needs a little bit of help.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often, children are ver</w:t>
      </w:r>
      <w:r w:rsidR="00926D1B">
        <w:rPr>
          <w:rFonts w:ascii="Arial" w:hAnsi="Arial" w:cs="Arial"/>
          <w:color w:val="222222"/>
        </w:rPr>
        <w:t>y quick to do whatever they can,</w:t>
      </w:r>
    </w:p>
    <w:p w:rsidR="00926D1B" w:rsidRDefault="00926D1B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children don’t worry if it is the right thing,</w:t>
      </w:r>
    </w:p>
    <w:p w:rsidR="00926D1B" w:rsidRDefault="00926D1B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children simply do whatever they can.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really is about caring and loving one another.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Sunday School teacher asked the students to tell the meaning of loving-kindness.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After a few moments of quiet, a little boy jumped up and said,</w:t>
      </w:r>
    </w:p>
    <w:p w:rsidR="001F4BAC" w:rsidRDefault="001F4BAC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"Well, if I were hungry, and someone gave me a piece of bread,</w:t>
      </w:r>
    </w:p>
    <w:p w:rsidR="001F4BAC" w:rsidRDefault="001F4BAC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would be kindness.</w:t>
      </w:r>
    </w:p>
    <w:p w:rsidR="001F4BAC" w:rsidRDefault="001F4BAC" w:rsidP="00926D1B">
      <w:pPr>
        <w:pStyle w:val="NormalWeb"/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if they put a little jam on it, that would be loving-kindness."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John teaches us how to prepare the way for others to encounter Jesus.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Whenever we do, whatever we can, however small it seems to be,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that is loving-kindness.</w:t>
      </w:r>
    </w:p>
    <w:p w:rsidR="001F4BAC" w:rsidRDefault="001F4BAC" w:rsidP="001F4B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is God's plan, and we are part of it.</w:t>
      </w:r>
    </w:p>
    <w:p w:rsidR="00162FB5" w:rsidRPr="00926D1B" w:rsidRDefault="001F4BAC" w:rsidP="00926D1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AMEN</w:t>
      </w:r>
      <w:bookmarkStart w:id="0" w:name="_GoBack"/>
      <w:bookmarkEnd w:id="0"/>
    </w:p>
    <w:sectPr w:rsidR="00162FB5" w:rsidRPr="00926D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C3" w:rsidRDefault="008378C3" w:rsidP="00926D1B">
      <w:pPr>
        <w:spacing w:after="0" w:line="240" w:lineRule="auto"/>
      </w:pPr>
      <w:r>
        <w:separator/>
      </w:r>
    </w:p>
  </w:endnote>
  <w:endnote w:type="continuationSeparator" w:id="0">
    <w:p w:rsidR="008378C3" w:rsidRDefault="008378C3" w:rsidP="0092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346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D1B" w:rsidRDefault="00926D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D1B" w:rsidRDefault="0092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C3" w:rsidRDefault="008378C3" w:rsidP="00926D1B">
      <w:pPr>
        <w:spacing w:after="0" w:line="240" w:lineRule="auto"/>
      </w:pPr>
      <w:r>
        <w:separator/>
      </w:r>
    </w:p>
  </w:footnote>
  <w:footnote w:type="continuationSeparator" w:id="0">
    <w:p w:rsidR="008378C3" w:rsidRDefault="008378C3" w:rsidP="00926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C"/>
    <w:rsid w:val="00162FB5"/>
    <w:rsid w:val="001F4BAC"/>
    <w:rsid w:val="008378C3"/>
    <w:rsid w:val="009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2823"/>
  <w15:chartTrackingRefBased/>
  <w15:docId w15:val="{6367466E-C2A9-4791-8EDE-66CF6400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F4B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1B"/>
  </w:style>
  <w:style w:type="paragraph" w:styleId="Footer">
    <w:name w:val="footer"/>
    <w:basedOn w:val="Normal"/>
    <w:link w:val="FooterChar"/>
    <w:uiPriority w:val="99"/>
    <w:unhideWhenUsed/>
    <w:rsid w:val="0092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1</cp:revision>
  <dcterms:created xsi:type="dcterms:W3CDTF">2019-01-29T10:53:00Z</dcterms:created>
  <dcterms:modified xsi:type="dcterms:W3CDTF">2019-01-29T11:07:00Z</dcterms:modified>
</cp:coreProperties>
</file>