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530C" w14:textId="77777777" w:rsidR="00FC0B9A" w:rsidRDefault="00FC0B9A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  <w:t xml:space="preserve">Organization: 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Arrowbear Park County Water District</w:t>
      </w:r>
    </w:p>
    <w:p w14:paraId="5BD6D108" w14:textId="77777777" w:rsidR="00FC0B9A" w:rsidRDefault="00FC0B9A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</w:p>
    <w:p w14:paraId="53D7D73D" w14:textId="77777777" w:rsidR="00FC0B9A" w:rsidRDefault="00FC0B9A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  <w:t xml:space="preserve">Job Title: 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General Manager</w:t>
      </w:r>
    </w:p>
    <w:p w14:paraId="1A206922" w14:textId="77777777" w:rsidR="00FC0B9A" w:rsidRDefault="00FC0B9A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</w:p>
    <w:p w14:paraId="1A691DDF" w14:textId="77777777" w:rsidR="00FC0B9A" w:rsidRDefault="00FC0B9A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  <w:t>Job Description:</w:t>
      </w:r>
    </w:p>
    <w:p w14:paraId="0C474807" w14:textId="3FF6097B" w:rsidR="00FC0B9A" w:rsidRDefault="0094572A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The 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General Manager is responsible for the effective management and administration of all aspects of the District</w:t>
      </w:r>
      <w:r w:rsidR="00FC0B9A">
        <w:rPr>
          <w:rFonts w:ascii="Times New Roman" w:hAnsi="Times New Roman" w:cs="Times New Roman"/>
          <w:color w:val="3D3A37"/>
          <w:kern w:val="0"/>
          <w:sz w:val="21"/>
          <w:szCs w:val="21"/>
        </w:rPr>
        <w:t>'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s Water Treatment and Distribution, Wastewater Collections</w:t>
      </w:r>
      <w:r w:rsidR="00FC0B9A">
        <w:rPr>
          <w:rFonts w:ascii="Times New Roman" w:hAnsi="Times New Roman" w:cs="Times New Roman"/>
          <w:color w:val="3D3A37"/>
          <w:kern w:val="0"/>
          <w:sz w:val="21"/>
          <w:szCs w:val="21"/>
        </w:rPr>
        <w:t xml:space="preserve">, </w:t>
      </w:r>
      <w:r w:rsidR="00FC0B9A">
        <w:rPr>
          <w:rFonts w:ascii="Times New Roman" w:hAnsi="Times New Roman" w:cs="Times New Roman"/>
          <w:color w:val="272525"/>
          <w:kern w:val="0"/>
          <w:sz w:val="21"/>
          <w:szCs w:val="21"/>
        </w:rPr>
        <w:t xml:space="preserve">volunteer 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Fire Department, and business operations. Administrative and management </w:t>
      </w:r>
      <w:r w:rsidR="00DC16E5">
        <w:rPr>
          <w:rFonts w:ascii="Times New Roman" w:hAnsi="Times New Roman" w:cs="Times New Roman"/>
          <w:color w:val="141314"/>
          <w:kern w:val="0"/>
          <w:sz w:val="21"/>
          <w:szCs w:val="21"/>
        </w:rPr>
        <w:t>responsibilities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include </w:t>
      </w:r>
      <w:r w:rsidR="006F22BD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the following: 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personnel</w:t>
      </w:r>
      <w:r w:rsidR="006F22BD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management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, budgeting</w:t>
      </w:r>
      <w:r w:rsidR="00FC0B9A">
        <w:rPr>
          <w:rFonts w:ascii="Times New Roman" w:hAnsi="Times New Roman" w:cs="Times New Roman"/>
          <w:color w:val="3D3A37"/>
          <w:kern w:val="0"/>
          <w:sz w:val="21"/>
          <w:szCs w:val="21"/>
        </w:rPr>
        <w:t xml:space="preserve">, 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pl</w:t>
      </w:r>
      <w:r w:rsidR="00060AD6">
        <w:rPr>
          <w:rFonts w:ascii="Times New Roman" w:hAnsi="Times New Roman" w:cs="Times New Roman"/>
          <w:color w:val="141314"/>
          <w:kern w:val="0"/>
          <w:sz w:val="21"/>
          <w:szCs w:val="21"/>
        </w:rPr>
        <w:t>an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n</w:t>
      </w:r>
      <w:r w:rsidR="00060AD6">
        <w:rPr>
          <w:rFonts w:ascii="Times New Roman" w:hAnsi="Times New Roman" w:cs="Times New Roman"/>
          <w:color w:val="141314"/>
          <w:kern w:val="0"/>
          <w:sz w:val="21"/>
          <w:szCs w:val="21"/>
        </w:rPr>
        <w:t>in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g, </w:t>
      </w:r>
      <w:r w:rsidR="00060AD6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grant submission, 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report writing, public relations, implementing and enforcing District policies and procedures, regulatory compliance</w:t>
      </w:r>
      <w:r w:rsidR="00621069">
        <w:rPr>
          <w:rFonts w:ascii="Times New Roman" w:hAnsi="Times New Roman" w:cs="Times New Roman"/>
          <w:color w:val="141314"/>
          <w:kern w:val="0"/>
          <w:sz w:val="21"/>
          <w:szCs w:val="21"/>
        </w:rPr>
        <w:t>,</w:t>
      </w:r>
      <w:r w:rsid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and other duties as assigned. </w:t>
      </w:r>
    </w:p>
    <w:p w14:paraId="5BEC59B7" w14:textId="77777777" w:rsidR="00060AD6" w:rsidRDefault="00060AD6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</w:p>
    <w:p w14:paraId="29AC5F3C" w14:textId="77777777" w:rsidR="008154A1" w:rsidRDefault="00621069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T</w:t>
      </w:r>
      <w:r w:rsidRPr="0005676F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he General Manager 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reports </w:t>
      </w:r>
      <w:r w:rsidR="0005676F" w:rsidRPr="0005676F">
        <w:rPr>
          <w:rFonts w:ascii="Times New Roman" w:hAnsi="Times New Roman" w:cs="Times New Roman"/>
          <w:color w:val="141314"/>
          <w:kern w:val="0"/>
          <w:sz w:val="21"/>
          <w:szCs w:val="21"/>
        </w:rPr>
        <w:t>to a five-member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,</w:t>
      </w:r>
      <w:r w:rsidR="0005676F" w:rsidRPr="0005676F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elected Board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of Directors</w:t>
      </w:r>
      <w:r w:rsidR="0005676F" w:rsidRPr="0005676F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and </w:t>
      </w:r>
      <w:r w:rsidR="0005676F" w:rsidRPr="0005676F">
        <w:rPr>
          <w:rFonts w:ascii="Times New Roman" w:hAnsi="Times New Roman" w:cs="Times New Roman"/>
          <w:color w:val="141314"/>
          <w:kern w:val="0"/>
          <w:sz w:val="21"/>
          <w:szCs w:val="21"/>
        </w:rPr>
        <w:t>is tasked with implementing the Board's directives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. T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he General Manager attends Board meetings and is responsible for plannin</w:t>
      </w:r>
      <w:r w:rsidRPr="0005676F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g short, medium, and long-term projects 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and makes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appropriate reports and recommendations 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to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ensure the entire organization operates at the highest practical level of efficiency. </w:t>
      </w:r>
      <w:r w:rsidR="0005676F">
        <w:rPr>
          <w:rFonts w:ascii="Times New Roman" w:hAnsi="Times New Roman" w:cs="Times New Roman"/>
          <w:color w:val="141314"/>
          <w:kern w:val="0"/>
          <w:sz w:val="21"/>
          <w:szCs w:val="21"/>
        </w:rPr>
        <w:t>Additional duties include</w:t>
      </w:r>
      <w:r w:rsidR="00DC16E5" w:rsidRPr="00DC16E5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facilitating constructive and harmonious Board </w:t>
      </w:r>
      <w:r w:rsidR="008154A1" w:rsidRPr="00DC16E5">
        <w:rPr>
          <w:rFonts w:ascii="Times New Roman" w:hAnsi="Times New Roman" w:cs="Times New Roman"/>
          <w:color w:val="141314"/>
          <w:kern w:val="0"/>
          <w:sz w:val="21"/>
          <w:szCs w:val="21"/>
        </w:rPr>
        <w:t>relations</w:t>
      </w:r>
      <w:r w:rsidR="008154A1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and</w:t>
      </w:r>
      <w:r w:rsidR="007A02FE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</w:t>
      </w:r>
      <w:r w:rsidR="0005676F">
        <w:rPr>
          <w:rFonts w:ascii="Times New Roman" w:hAnsi="Times New Roman" w:cs="Times New Roman"/>
          <w:color w:val="141314"/>
          <w:kern w:val="0"/>
          <w:sz w:val="21"/>
          <w:szCs w:val="21"/>
        </w:rPr>
        <w:t>communicating</w:t>
      </w:r>
      <w:r w:rsidR="00DC16E5" w:rsidRPr="00DC16E5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the goals and objectives of the Board to the community.</w:t>
      </w:r>
      <w:r w:rsidR="000305B4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</w:t>
      </w:r>
      <w:r w:rsidR="00BB00BE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The ideal candidate should be </w:t>
      </w:r>
      <w:r w:rsidR="006F22BD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willing to live </w:t>
      </w:r>
      <w:r w:rsidR="006F22BD">
        <w:rPr>
          <w:rFonts w:ascii="Times New Roman" w:hAnsi="Times New Roman" w:cs="Times New Roman"/>
          <w:color w:val="141314"/>
          <w:kern w:val="0"/>
          <w:sz w:val="21"/>
          <w:szCs w:val="21"/>
        </w:rPr>
        <w:t>within the Arrowbear/Mountains community</w:t>
      </w:r>
      <w:r w:rsidR="0005676F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and be</w:t>
      </w:r>
      <w:r w:rsidR="006F22BD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</w:t>
      </w:r>
      <w:r w:rsidR="00BB00BE">
        <w:rPr>
          <w:rFonts w:ascii="Times New Roman" w:hAnsi="Times New Roman" w:cs="Times New Roman"/>
          <w:color w:val="141314"/>
          <w:kern w:val="0"/>
          <w:sz w:val="21"/>
          <w:szCs w:val="21"/>
        </w:rPr>
        <w:t>a self-confident, hands-on</w:t>
      </w:r>
      <w:r w:rsidR="00BB00BE">
        <w:rPr>
          <w:rFonts w:ascii="Times New Roman" w:hAnsi="Times New Roman" w:cs="Times New Roman"/>
          <w:color w:val="3D3A37"/>
          <w:kern w:val="0"/>
          <w:sz w:val="21"/>
          <w:szCs w:val="21"/>
        </w:rPr>
        <w:t xml:space="preserve">, </w:t>
      </w:r>
      <w:r w:rsidR="00BB00BE">
        <w:rPr>
          <w:rFonts w:ascii="Times New Roman" w:hAnsi="Times New Roman" w:cs="Times New Roman"/>
          <w:color w:val="141314"/>
          <w:kern w:val="0"/>
          <w:sz w:val="21"/>
          <w:szCs w:val="21"/>
        </w:rPr>
        <w:t>working leader, strategic thinker, consensus builder, business manager</w:t>
      </w:r>
      <w:r w:rsidR="00BB00BE">
        <w:rPr>
          <w:rFonts w:ascii="Times New Roman" w:hAnsi="Times New Roman" w:cs="Times New Roman"/>
          <w:color w:val="3D3A37"/>
          <w:kern w:val="0"/>
          <w:sz w:val="21"/>
          <w:szCs w:val="21"/>
        </w:rPr>
        <w:t xml:space="preserve">, </w:t>
      </w:r>
      <w:r w:rsidR="00BB00BE">
        <w:rPr>
          <w:rFonts w:ascii="Times New Roman" w:hAnsi="Times New Roman" w:cs="Times New Roman"/>
          <w:color w:val="141314"/>
          <w:kern w:val="0"/>
          <w:sz w:val="21"/>
          <w:szCs w:val="21"/>
        </w:rPr>
        <w:t>and good communicator.</w:t>
      </w:r>
      <w:r w:rsidR="008154A1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</w:t>
      </w:r>
    </w:p>
    <w:p w14:paraId="0A63FD4E" w14:textId="77777777" w:rsidR="008154A1" w:rsidRDefault="008154A1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</w:p>
    <w:p w14:paraId="4BE47975" w14:textId="77777777" w:rsidR="00FC0B9A" w:rsidRPr="00FC0B9A" w:rsidRDefault="00FC0B9A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</w:p>
    <w:p w14:paraId="41EBB3B6" w14:textId="77777777" w:rsidR="00FC0B9A" w:rsidRDefault="00FC0B9A" w:rsidP="00FC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  <w:t>Minimum Qualifications:</w:t>
      </w:r>
    </w:p>
    <w:p w14:paraId="06A454C7" w14:textId="7FBAACD8" w:rsidR="007A02FE" w:rsidRDefault="007A02FE" w:rsidP="00FC0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A</w:t>
      </w:r>
      <w:r w:rsidRPr="00495739">
        <w:rPr>
          <w:rFonts w:ascii="Times New Roman" w:hAnsi="Times New Roman" w:cs="Times New Roman"/>
          <w:color w:val="141314"/>
          <w:kern w:val="0"/>
          <w:sz w:val="21"/>
          <w:szCs w:val="21"/>
        </w:rPr>
        <w:t>t least 3 years of management experience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,</w:t>
      </w:r>
      <w:r w:rsidRPr="00495739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preferably in water and wastewater utilities</w:t>
      </w:r>
      <w:r w:rsidRP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. </w:t>
      </w:r>
    </w:p>
    <w:p w14:paraId="49F8F671" w14:textId="3785E28A" w:rsidR="00FC0B9A" w:rsidRDefault="00276E04" w:rsidP="00FC0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D</w:t>
      </w:r>
      <w:r w:rsidR="00FC0B9A" w:rsidRP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emonstrated experience managing </w:t>
      </w:r>
      <w:r w:rsidR="00FC0B9A" w:rsidRPr="00FC0B9A">
        <w:rPr>
          <w:rFonts w:ascii="Times New Roman" w:hAnsi="Times New Roman" w:cs="Times New Roman"/>
          <w:color w:val="272525"/>
          <w:kern w:val="0"/>
          <w:sz w:val="21"/>
          <w:szCs w:val="21"/>
        </w:rPr>
        <w:t xml:space="preserve">water </w:t>
      </w:r>
      <w:r w:rsidR="00FC0B9A" w:rsidRP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system operations including water supply, water distribution</w:t>
      </w:r>
      <w:r w:rsidR="00FC0B9A" w:rsidRPr="00FC0B9A">
        <w:rPr>
          <w:rFonts w:ascii="Times New Roman" w:hAnsi="Times New Roman" w:cs="Times New Roman"/>
          <w:color w:val="3D3A37"/>
          <w:kern w:val="0"/>
          <w:sz w:val="21"/>
          <w:szCs w:val="21"/>
        </w:rPr>
        <w:t xml:space="preserve">, </w:t>
      </w:r>
      <w:r w:rsidR="00FC0B9A" w:rsidRP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water quality, regulatory compliance, customer service</w:t>
      </w:r>
      <w:r w:rsidR="00FC0B9A" w:rsidRPr="00FC0B9A">
        <w:rPr>
          <w:rFonts w:ascii="Times New Roman" w:hAnsi="Times New Roman" w:cs="Times New Roman"/>
          <w:color w:val="3D3A37"/>
          <w:kern w:val="0"/>
          <w:sz w:val="21"/>
          <w:szCs w:val="21"/>
        </w:rPr>
        <w:t xml:space="preserve">, </w:t>
      </w:r>
      <w:r w:rsidR="00FC0B9A" w:rsidRP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budgeting</w:t>
      </w:r>
      <w:r w:rsidR="00FC0B9A" w:rsidRPr="00FC0B9A">
        <w:rPr>
          <w:rFonts w:ascii="Times New Roman" w:hAnsi="Times New Roman" w:cs="Times New Roman"/>
          <w:color w:val="3D3A37"/>
          <w:kern w:val="0"/>
          <w:sz w:val="21"/>
          <w:szCs w:val="21"/>
        </w:rPr>
        <w:t xml:space="preserve">, </w:t>
      </w:r>
      <w:r w:rsidR="00FC0B9A" w:rsidRP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>planning, financial reporting</w:t>
      </w:r>
      <w:r w:rsidR="007A02FE">
        <w:rPr>
          <w:rFonts w:ascii="Times New Roman" w:hAnsi="Times New Roman" w:cs="Times New Roman"/>
          <w:color w:val="141314"/>
          <w:kern w:val="0"/>
          <w:sz w:val="21"/>
          <w:szCs w:val="21"/>
        </w:rPr>
        <w:t>,</w:t>
      </w:r>
      <w:r w:rsidR="00FC0B9A" w:rsidRPr="00FC0B9A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and community relations</w:t>
      </w:r>
      <w:r w:rsidR="007A02FE">
        <w:rPr>
          <w:rFonts w:ascii="Times New Roman" w:hAnsi="Times New Roman" w:cs="Times New Roman"/>
          <w:color w:val="141314"/>
          <w:kern w:val="0"/>
          <w:sz w:val="21"/>
          <w:szCs w:val="21"/>
        </w:rPr>
        <w:t>.</w:t>
      </w:r>
    </w:p>
    <w:p w14:paraId="1FF0ACDB" w14:textId="77777777" w:rsidR="00DD5BB4" w:rsidRDefault="000C2257" w:rsidP="00DD5B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Extensive computer </w:t>
      </w:r>
      <w:r w:rsidR="007F3A1E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and accounting software 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skills</w:t>
      </w:r>
      <w:r w:rsidR="00DD5BB4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and the ability to </w:t>
      </w:r>
      <w:r w:rsidR="00DD5BB4">
        <w:rPr>
          <w:rFonts w:ascii="Times New Roman" w:hAnsi="Times New Roman" w:cs="Times New Roman"/>
          <w:color w:val="141314"/>
          <w:kern w:val="0"/>
          <w:sz w:val="21"/>
          <w:szCs w:val="21"/>
        </w:rPr>
        <w:t>participate in audits and follow standard office business practices.</w:t>
      </w:r>
    </w:p>
    <w:p w14:paraId="66230CAA" w14:textId="0694F7D9" w:rsidR="00FC0B9A" w:rsidRDefault="0068580F" w:rsidP="00FC0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A</w:t>
      </w:r>
      <w:r w:rsidR="000C2257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demonstrated knowledge 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of </w:t>
      </w:r>
      <w:r w:rsidR="000C2257">
        <w:rPr>
          <w:rFonts w:ascii="Times New Roman" w:hAnsi="Times New Roman" w:cs="Times New Roman"/>
          <w:color w:val="141314"/>
          <w:kern w:val="0"/>
          <w:sz w:val="21"/>
          <w:szCs w:val="21"/>
        </w:rPr>
        <w:t>and</w:t>
      </w:r>
      <w:r w:rsidR="008558C4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the</w:t>
      </w:r>
      <w:r w:rsidR="000C2257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</w:t>
      </w:r>
      <w:r w:rsidR="007F3A1E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ability </w:t>
      </w:r>
      <w:r w:rsidR="00276E04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to </w:t>
      </w:r>
      <w:r w:rsidR="007F3A1E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produce </w:t>
      </w:r>
      <w:r w:rsidR="00276E04">
        <w:rPr>
          <w:rFonts w:ascii="Times New Roman" w:hAnsi="Times New Roman" w:cs="Times New Roman"/>
          <w:color w:val="141314"/>
          <w:kern w:val="0"/>
          <w:sz w:val="21"/>
          <w:szCs w:val="21"/>
        </w:rPr>
        <w:t>the following</w:t>
      </w:r>
      <w:r w:rsidR="007F3A1E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work products</w:t>
      </w:r>
      <w:r w:rsidR="00276E04">
        <w:rPr>
          <w:rFonts w:ascii="Times New Roman" w:hAnsi="Times New Roman" w:cs="Times New Roman"/>
          <w:color w:val="141314"/>
          <w:kern w:val="0"/>
          <w:sz w:val="21"/>
          <w:szCs w:val="21"/>
        </w:rPr>
        <w:t>:</w:t>
      </w:r>
      <w:r w:rsidR="000C2257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detailed budgets, financial 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analysis and </w:t>
      </w:r>
      <w:r w:rsidR="000C2257">
        <w:rPr>
          <w:rFonts w:ascii="Times New Roman" w:hAnsi="Times New Roman" w:cs="Times New Roman"/>
          <w:color w:val="141314"/>
          <w:kern w:val="0"/>
          <w:sz w:val="21"/>
          <w:szCs w:val="21"/>
        </w:rPr>
        <w:t>report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s</w:t>
      </w:r>
      <w:r w:rsidR="000C2257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, segregated fund accounting, master </w:t>
      </w:r>
      <w:r w:rsidR="00276E04">
        <w:rPr>
          <w:rFonts w:ascii="Times New Roman" w:hAnsi="Times New Roman" w:cs="Times New Roman"/>
          <w:color w:val="141314"/>
          <w:kern w:val="0"/>
          <w:sz w:val="21"/>
          <w:szCs w:val="21"/>
        </w:rPr>
        <w:t>plan</w:t>
      </w:r>
      <w:r w:rsidR="000C2257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and </w:t>
      </w:r>
      <w:r w:rsidR="00276E04">
        <w:rPr>
          <w:rFonts w:ascii="Times New Roman" w:hAnsi="Times New Roman" w:cs="Times New Roman"/>
          <w:color w:val="141314"/>
          <w:kern w:val="0"/>
          <w:sz w:val="21"/>
          <w:szCs w:val="21"/>
        </w:rPr>
        <w:t>budget</w:t>
      </w:r>
      <w:r w:rsidR="000C2257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forecast</w:t>
      </w:r>
      <w:r w:rsidR="00323A57">
        <w:rPr>
          <w:rFonts w:ascii="Times New Roman" w:hAnsi="Times New Roman" w:cs="Times New Roman"/>
          <w:color w:val="141314"/>
          <w:kern w:val="0"/>
          <w:sz w:val="21"/>
          <w:szCs w:val="21"/>
        </w:rPr>
        <w:t>s</w:t>
      </w:r>
      <w:r w:rsidR="000C2257">
        <w:rPr>
          <w:rFonts w:ascii="Times New Roman" w:hAnsi="Times New Roman" w:cs="Times New Roman"/>
          <w:color w:val="141314"/>
          <w:kern w:val="0"/>
          <w:sz w:val="21"/>
          <w:szCs w:val="21"/>
        </w:rPr>
        <w:t>,</w:t>
      </w:r>
      <w:r w:rsidR="008558C4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</w:t>
      </w:r>
      <w:r w:rsidR="008558C4">
        <w:rPr>
          <w:rFonts w:ascii="Times New Roman" w:hAnsi="Times New Roman" w:cs="Times New Roman"/>
          <w:color w:val="141314"/>
          <w:kern w:val="0"/>
          <w:sz w:val="21"/>
          <w:szCs w:val="21"/>
        </w:rPr>
        <w:t>asset control</w:t>
      </w:r>
      <w:r w:rsidR="00323A57">
        <w:rPr>
          <w:rFonts w:ascii="Times New Roman" w:hAnsi="Times New Roman" w:cs="Times New Roman"/>
          <w:color w:val="141314"/>
          <w:kern w:val="0"/>
          <w:sz w:val="21"/>
          <w:szCs w:val="21"/>
        </w:rPr>
        <w:t>s</w:t>
      </w:r>
      <w:r w:rsidR="008558C4">
        <w:rPr>
          <w:rFonts w:ascii="Times New Roman" w:hAnsi="Times New Roman" w:cs="Times New Roman"/>
          <w:color w:val="141314"/>
          <w:kern w:val="0"/>
          <w:sz w:val="21"/>
          <w:szCs w:val="21"/>
        </w:rPr>
        <w:t>,</w:t>
      </w:r>
      <w:r w:rsidR="00DD5BB4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and</w:t>
      </w:r>
      <w:r w:rsidR="000C2257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invoic</w:t>
      </w:r>
      <w:r w:rsidR="00323A57">
        <w:rPr>
          <w:rFonts w:ascii="Times New Roman" w:hAnsi="Times New Roman" w:cs="Times New Roman"/>
          <w:color w:val="141314"/>
          <w:kern w:val="0"/>
          <w:sz w:val="21"/>
          <w:szCs w:val="21"/>
        </w:rPr>
        <w:t>es</w:t>
      </w:r>
      <w:r w:rsidR="00DD5BB4">
        <w:rPr>
          <w:rFonts w:ascii="Times New Roman" w:hAnsi="Times New Roman" w:cs="Times New Roman"/>
          <w:color w:val="141314"/>
          <w:kern w:val="0"/>
          <w:sz w:val="21"/>
          <w:szCs w:val="21"/>
        </w:rPr>
        <w:t>.</w:t>
      </w:r>
    </w:p>
    <w:p w14:paraId="34554EB2" w14:textId="4C20CF37" w:rsidR="000C2257" w:rsidRDefault="000C2257" w:rsidP="00FC0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Demonstrated and proven leadership ability </w:t>
      </w:r>
      <w:r w:rsidR="00340DE2">
        <w:rPr>
          <w:rFonts w:ascii="Times New Roman" w:hAnsi="Times New Roman" w:cs="Times New Roman"/>
          <w:color w:val="141314"/>
          <w:kern w:val="0"/>
          <w:sz w:val="21"/>
          <w:szCs w:val="21"/>
        </w:rPr>
        <w:t>with professional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inter-personal skills, highly motivated, and </w:t>
      </w:r>
      <w:r w:rsidR="00276E04">
        <w:rPr>
          <w:rFonts w:ascii="Times New Roman" w:hAnsi="Times New Roman" w:cs="Times New Roman"/>
          <w:color w:val="141314"/>
          <w:kern w:val="0"/>
          <w:sz w:val="21"/>
          <w:szCs w:val="21"/>
        </w:rPr>
        <w:t>fair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and honest in all aspects of work.</w:t>
      </w:r>
    </w:p>
    <w:p w14:paraId="5819D225" w14:textId="5DC0F7DF" w:rsidR="000C2257" w:rsidRDefault="000C2257" w:rsidP="00FC0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Effective oral and written communication skills.</w:t>
      </w:r>
    </w:p>
    <w:p w14:paraId="37C5C274" w14:textId="2BD014CD" w:rsidR="000C2257" w:rsidRDefault="000C2257" w:rsidP="00FC0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Valid California drivers’ license.</w:t>
      </w:r>
    </w:p>
    <w:p w14:paraId="263BC805" w14:textId="578A6C70" w:rsidR="00431996" w:rsidRDefault="00DD5BB4" w:rsidP="00FC0B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L</w:t>
      </w:r>
      <w:r w:rsidR="00431996">
        <w:rPr>
          <w:rFonts w:ascii="Times New Roman" w:hAnsi="Times New Roman" w:cs="Times New Roman"/>
          <w:color w:val="141314"/>
          <w:kern w:val="0"/>
          <w:sz w:val="21"/>
          <w:szCs w:val="21"/>
        </w:rPr>
        <w:t>egal right to work in the United States.</w:t>
      </w:r>
    </w:p>
    <w:p w14:paraId="70854355" w14:textId="77777777" w:rsidR="008154A1" w:rsidRPr="008154A1" w:rsidRDefault="008154A1" w:rsidP="008154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  <w:r w:rsidRPr="008154A1">
        <w:rPr>
          <w:rFonts w:ascii="Times New Roman" w:hAnsi="Times New Roman" w:cs="Times New Roman"/>
          <w:color w:val="141314"/>
          <w:kern w:val="0"/>
          <w:sz w:val="21"/>
          <w:szCs w:val="21"/>
        </w:rPr>
        <w:t>Work environment may include standing, walking, bending, pulling and/or pushing, grasping, lifting, reaching, stooping and crouching, operating construction equipment, color determination, typing, sitting, reading, speaking, and listening.</w:t>
      </w:r>
    </w:p>
    <w:p w14:paraId="16C79E74" w14:textId="77777777" w:rsidR="00431996" w:rsidRDefault="00431996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</w:p>
    <w:p w14:paraId="05804702" w14:textId="6481C818" w:rsidR="00431996" w:rsidRDefault="00431996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  <w:t>Desired Qualifications:</w:t>
      </w:r>
    </w:p>
    <w:p w14:paraId="315C6483" w14:textId="77777777" w:rsidR="008C5A8F" w:rsidRPr="00060AD6" w:rsidRDefault="008C5A8F" w:rsidP="008C5A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Experience with public special districts.</w:t>
      </w:r>
    </w:p>
    <w:p w14:paraId="7469DAED" w14:textId="2F4B7F43" w:rsidR="008C5A8F" w:rsidRPr="008C5A8F" w:rsidRDefault="002D4FBA" w:rsidP="004319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Experience </w:t>
      </w:r>
      <w:r w:rsidR="008C5A8F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in </w:t>
      </w:r>
      <w:r w:rsidRPr="002D4FBA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coordination and consensus building </w:t>
      </w:r>
      <w:r w:rsidR="008C5A8F">
        <w:rPr>
          <w:rFonts w:ascii="Times New Roman" w:hAnsi="Times New Roman" w:cs="Times New Roman"/>
          <w:color w:val="141314"/>
          <w:kern w:val="0"/>
          <w:sz w:val="21"/>
          <w:szCs w:val="21"/>
        </w:rPr>
        <w:t>among</w:t>
      </w:r>
      <w:r w:rsidRPr="002D4FBA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 variety of agencies</w:t>
      </w:r>
      <w:r w:rsidR="008C5A8F">
        <w:rPr>
          <w:rFonts w:ascii="Times New Roman" w:hAnsi="Times New Roman" w:cs="Times New Roman"/>
          <w:color w:val="141314"/>
          <w:kern w:val="0"/>
          <w:sz w:val="21"/>
          <w:szCs w:val="21"/>
        </w:rPr>
        <w:t>.</w:t>
      </w:r>
    </w:p>
    <w:p w14:paraId="7A9DBF81" w14:textId="0B9F3B73" w:rsidR="002D4FBA" w:rsidRPr="008C5A8F" w:rsidRDefault="008C5A8F" w:rsidP="004319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Expertise in</w:t>
      </w:r>
      <w:r w:rsidR="002D4FBA" w:rsidRPr="002D4FBA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water and wastewater planning and operations, project contract management, 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and </w:t>
      </w:r>
      <w:r w:rsidR="002D4FBA" w:rsidRPr="002D4FBA">
        <w:rPr>
          <w:rFonts w:ascii="Times New Roman" w:hAnsi="Times New Roman" w:cs="Times New Roman"/>
          <w:color w:val="141314"/>
          <w:kern w:val="0"/>
          <w:sz w:val="21"/>
          <w:szCs w:val="21"/>
        </w:rPr>
        <w:t>regulatory and environmental compliance</w:t>
      </w:r>
      <w:r w:rsidR="002D4FBA">
        <w:rPr>
          <w:rFonts w:ascii="Times New Roman" w:hAnsi="Times New Roman" w:cs="Times New Roman"/>
          <w:color w:val="141314"/>
          <w:kern w:val="0"/>
          <w:sz w:val="21"/>
          <w:szCs w:val="21"/>
        </w:rPr>
        <w:t>.</w:t>
      </w:r>
    </w:p>
    <w:p w14:paraId="1040CF1F" w14:textId="5E7D5336" w:rsidR="008C5A8F" w:rsidRPr="002D4FBA" w:rsidRDefault="008C5A8F" w:rsidP="008C5A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>O</w:t>
      </w:r>
      <w:r w:rsidRPr="00495739">
        <w:rPr>
          <w:rFonts w:ascii="Times New Roman" w:hAnsi="Times New Roman" w:cs="Times New Roman"/>
          <w:color w:val="141314"/>
          <w:kern w:val="0"/>
          <w:sz w:val="21"/>
          <w:szCs w:val="21"/>
        </w:rPr>
        <w:t>rganization leadership</w:t>
      </w:r>
      <w:r w:rsidR="00340DE2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and</w:t>
      </w: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</w:t>
      </w:r>
      <w:r w:rsidRPr="002D4FBA">
        <w:rPr>
          <w:rFonts w:ascii="Times New Roman" w:hAnsi="Times New Roman" w:cs="Times New Roman"/>
          <w:color w:val="141314"/>
          <w:kern w:val="0"/>
          <w:sz w:val="21"/>
          <w:szCs w:val="21"/>
        </w:rPr>
        <w:t>financial control</w:t>
      </w:r>
      <w:r w:rsidR="00340DE2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 experience.</w:t>
      </w:r>
    </w:p>
    <w:p w14:paraId="71DE5F18" w14:textId="28525BF0" w:rsidR="00495739" w:rsidRPr="00495739" w:rsidRDefault="00DD5BB4" w:rsidP="004319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Knowledge of </w:t>
      </w:r>
      <w:r w:rsidR="00495739" w:rsidRPr="00495739">
        <w:rPr>
          <w:rFonts w:ascii="Times New Roman" w:hAnsi="Times New Roman" w:cs="Times New Roman"/>
          <w:color w:val="141314"/>
          <w:kern w:val="0"/>
          <w:sz w:val="21"/>
          <w:szCs w:val="21"/>
        </w:rPr>
        <w:t xml:space="preserve">California water supply policy and legal issues. </w:t>
      </w:r>
    </w:p>
    <w:p w14:paraId="55561D72" w14:textId="5892A533" w:rsidR="00431996" w:rsidRPr="00431996" w:rsidRDefault="00431996" w:rsidP="004319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 w:rsidRPr="00431996">
        <w:rPr>
          <w:rFonts w:ascii="Times New Roman" w:hAnsi="Times New Roman" w:cs="Times New Roman"/>
          <w:color w:val="141314"/>
          <w:kern w:val="0"/>
          <w:sz w:val="22"/>
          <w:szCs w:val="22"/>
        </w:rPr>
        <w:t>Certification in Water Distribution and/or Treatment and</w:t>
      </w:r>
      <w:r w:rsidR="0068580F">
        <w:rPr>
          <w:rFonts w:ascii="Times New Roman" w:hAnsi="Times New Roman" w:cs="Times New Roman"/>
          <w:color w:val="141314"/>
          <w:kern w:val="0"/>
          <w:sz w:val="22"/>
          <w:szCs w:val="22"/>
        </w:rPr>
        <w:t>/</w:t>
      </w:r>
      <w:r w:rsidRPr="00431996">
        <w:rPr>
          <w:rFonts w:ascii="Times New Roman" w:hAnsi="Times New Roman" w:cs="Times New Roman"/>
          <w:color w:val="141314"/>
          <w:kern w:val="0"/>
          <w:sz w:val="22"/>
          <w:szCs w:val="22"/>
        </w:rPr>
        <w:t>or Wastewater Collections.</w:t>
      </w:r>
    </w:p>
    <w:p w14:paraId="20026E05" w14:textId="131DA86B" w:rsidR="00431996" w:rsidRPr="00431996" w:rsidRDefault="00431996" w:rsidP="004319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 w:rsidRPr="00431996">
        <w:rPr>
          <w:rFonts w:ascii="Times New Roman" w:hAnsi="Times New Roman" w:cs="Times New Roman"/>
          <w:color w:val="141314"/>
          <w:kern w:val="0"/>
          <w:sz w:val="22"/>
          <w:szCs w:val="22"/>
        </w:rPr>
        <w:t>Bachelor's Degree in Business Administration, Business Management, Engineering, or related discipline is highly desirable.</w:t>
      </w:r>
    </w:p>
    <w:p w14:paraId="76DED648" w14:textId="77777777" w:rsidR="00431996" w:rsidRDefault="00431996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</w:p>
    <w:p w14:paraId="2C2B4DE9" w14:textId="77777777" w:rsidR="00B8253C" w:rsidRDefault="00431996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  <w:lastRenderedPageBreak/>
        <w:t>Salary</w:t>
      </w:r>
      <w:r w:rsidR="00B8253C"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  <w:t xml:space="preserve"> and Benefits:</w:t>
      </w:r>
    </w:p>
    <w:p w14:paraId="5A3D1D86" w14:textId="667A0B23" w:rsidR="00431996" w:rsidRPr="006F22BD" w:rsidRDefault="006F22BD" w:rsidP="00B825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color w:val="141314"/>
          <w:kern w:val="0"/>
          <w:sz w:val="22"/>
          <w:szCs w:val="22"/>
        </w:rPr>
        <w:t>Salary r</w:t>
      </w:r>
      <w:r w:rsidR="00431996" w:rsidRPr="006F22BD">
        <w:rPr>
          <w:rFonts w:ascii="Times New Roman" w:hAnsi="Times New Roman" w:cs="Times New Roman"/>
          <w:color w:val="141314"/>
          <w:kern w:val="0"/>
          <w:sz w:val="22"/>
          <w:szCs w:val="22"/>
        </w:rPr>
        <w:t>ange: 105,332 – 159,144 DOQ</w:t>
      </w:r>
    </w:p>
    <w:p w14:paraId="78B9784A" w14:textId="59230ADD" w:rsidR="00B8253C" w:rsidRPr="006F22BD" w:rsidRDefault="00B8253C" w:rsidP="00B825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 w:rsidRPr="006F22BD">
        <w:rPr>
          <w:rFonts w:ascii="Times New Roman" w:hAnsi="Times New Roman" w:cs="Times New Roman"/>
          <w:color w:val="141314"/>
          <w:kern w:val="0"/>
          <w:sz w:val="22"/>
          <w:szCs w:val="22"/>
        </w:rPr>
        <w:t xml:space="preserve">Benefits: The </w:t>
      </w:r>
      <w:r w:rsidR="006F22BD" w:rsidRPr="006F22BD">
        <w:rPr>
          <w:rFonts w:ascii="Times New Roman" w:hAnsi="Times New Roman" w:cs="Times New Roman"/>
          <w:color w:val="141314"/>
          <w:kern w:val="0"/>
          <w:sz w:val="22"/>
          <w:szCs w:val="22"/>
        </w:rPr>
        <w:t>position includes a generous</w:t>
      </w:r>
      <w:r w:rsidRPr="006F22BD">
        <w:rPr>
          <w:rFonts w:ascii="Times New Roman" w:hAnsi="Times New Roman" w:cs="Times New Roman"/>
          <w:color w:val="141314"/>
          <w:kern w:val="0"/>
          <w:sz w:val="22"/>
          <w:szCs w:val="22"/>
        </w:rPr>
        <w:t xml:space="preserve"> medical and retirement benefits</w:t>
      </w:r>
      <w:r w:rsidR="006F22BD" w:rsidRPr="006F22BD">
        <w:rPr>
          <w:rFonts w:ascii="Times New Roman" w:hAnsi="Times New Roman" w:cs="Times New Roman"/>
          <w:color w:val="141314"/>
          <w:kern w:val="0"/>
          <w:sz w:val="22"/>
          <w:szCs w:val="22"/>
        </w:rPr>
        <w:t xml:space="preserve"> package.</w:t>
      </w:r>
    </w:p>
    <w:p w14:paraId="718BCB30" w14:textId="77777777" w:rsidR="00431996" w:rsidRDefault="00431996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</w:p>
    <w:p w14:paraId="424B6AC6" w14:textId="2BAD32CA" w:rsidR="00431996" w:rsidRDefault="00431996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  <w:t>Filing Deadline:</w:t>
      </w:r>
    </w:p>
    <w:p w14:paraId="565FAB77" w14:textId="726EB31F" w:rsidR="00431996" w:rsidRPr="00060AD6" w:rsidRDefault="00431996" w:rsidP="00060A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 w:rsidRPr="00060AD6">
        <w:rPr>
          <w:rFonts w:ascii="Times New Roman" w:hAnsi="Times New Roman" w:cs="Times New Roman"/>
          <w:color w:val="141314"/>
          <w:kern w:val="0"/>
          <w:sz w:val="22"/>
          <w:szCs w:val="22"/>
        </w:rPr>
        <w:t>Open until filled.</w:t>
      </w:r>
    </w:p>
    <w:p w14:paraId="6080FFFF" w14:textId="77777777" w:rsidR="00431996" w:rsidRDefault="00431996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</w:p>
    <w:p w14:paraId="4E9A5347" w14:textId="728A7A23" w:rsidR="00897747" w:rsidRPr="00EE64D0" w:rsidRDefault="00897747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  <w:r w:rsidRPr="00EE64D0"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  <w:t>Application Process:</w:t>
      </w:r>
    </w:p>
    <w:p w14:paraId="3A5EDE7C" w14:textId="729EE63C" w:rsidR="00431996" w:rsidRPr="00EE64D0" w:rsidRDefault="00B97292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 w:rsidRPr="00EE64D0">
        <w:rPr>
          <w:rFonts w:ascii="Times New Roman" w:hAnsi="Times New Roman" w:cs="Times New Roman"/>
          <w:color w:val="141314"/>
          <w:kern w:val="0"/>
          <w:sz w:val="22"/>
          <w:szCs w:val="22"/>
        </w:rPr>
        <w:t xml:space="preserve">Applications are available for download at arrowbearwater.org. </w:t>
      </w:r>
      <w:r w:rsidR="00897747" w:rsidRPr="00EE64D0">
        <w:rPr>
          <w:rFonts w:ascii="Times New Roman" w:hAnsi="Times New Roman" w:cs="Times New Roman"/>
          <w:color w:val="141314"/>
          <w:kern w:val="0"/>
          <w:sz w:val="22"/>
          <w:szCs w:val="22"/>
        </w:rPr>
        <w:t xml:space="preserve">Candidates must submit an application, detailed cover letter, and resume </w:t>
      </w:r>
      <w:r w:rsidR="00EE64D0" w:rsidRPr="00EE64D0">
        <w:rPr>
          <w:rFonts w:ascii="Times New Roman" w:hAnsi="Times New Roman" w:cs="Times New Roman"/>
          <w:color w:val="141314"/>
          <w:kern w:val="0"/>
          <w:sz w:val="22"/>
          <w:szCs w:val="22"/>
        </w:rPr>
        <w:t xml:space="preserve">to </w:t>
      </w:r>
      <w:r w:rsidR="00EE64D0" w:rsidRPr="00EE64D0">
        <w:rPr>
          <w:rFonts w:ascii="Times New Roman" w:hAnsi="Times New Roman" w:cs="Times New Roman"/>
          <w:color w:val="141314"/>
          <w:kern w:val="0"/>
          <w:sz w:val="22"/>
          <w:szCs w:val="22"/>
        </w:rPr>
        <w:t>craigcarpenter2365@gmail.com</w:t>
      </w:r>
      <w:r w:rsidRPr="00EE64D0">
        <w:rPr>
          <w:rFonts w:ascii="Times New Roman" w:hAnsi="Times New Roman" w:cs="Times New Roman"/>
          <w:color w:val="141314"/>
          <w:kern w:val="0"/>
          <w:sz w:val="22"/>
          <w:szCs w:val="22"/>
        </w:rPr>
        <w:t>.</w:t>
      </w:r>
    </w:p>
    <w:p w14:paraId="3D42669D" w14:textId="77777777" w:rsidR="00B97292" w:rsidRDefault="00B97292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</w:p>
    <w:p w14:paraId="409DBF06" w14:textId="2068379E" w:rsidR="00897747" w:rsidRPr="0094572A" w:rsidRDefault="00897747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 w:rsidRPr="0094572A">
        <w:rPr>
          <w:rFonts w:ascii="Times New Roman" w:hAnsi="Times New Roman" w:cs="Times New Roman"/>
          <w:color w:val="141314"/>
          <w:kern w:val="0"/>
          <w:sz w:val="22"/>
          <w:szCs w:val="22"/>
        </w:rPr>
        <w:t xml:space="preserve">Candidates moving forward in the recruitment process may be asked to complete a supplemental questionnaire, and/or a skills and aptitude test prior to interviewing with the Board. </w:t>
      </w:r>
      <w:r w:rsidR="00B97292" w:rsidRPr="0094572A">
        <w:rPr>
          <w:rFonts w:ascii="Times New Roman" w:hAnsi="Times New Roman" w:cs="Times New Roman"/>
          <w:color w:val="141314"/>
          <w:kern w:val="0"/>
          <w:sz w:val="22"/>
          <w:szCs w:val="22"/>
        </w:rPr>
        <w:t>Employment</w:t>
      </w:r>
      <w:r w:rsidRPr="0094572A">
        <w:rPr>
          <w:rFonts w:ascii="Times New Roman" w:hAnsi="Times New Roman" w:cs="Times New Roman"/>
          <w:color w:val="141314"/>
          <w:kern w:val="0"/>
          <w:sz w:val="22"/>
          <w:szCs w:val="22"/>
        </w:rPr>
        <w:t xml:space="preserve"> may be contingent on successful completion of a </w:t>
      </w:r>
      <w:r w:rsidR="0094572A" w:rsidRPr="0094572A">
        <w:rPr>
          <w:rFonts w:ascii="Times New Roman" w:hAnsi="Times New Roman" w:cs="Times New Roman"/>
          <w:color w:val="141314"/>
          <w:kern w:val="0"/>
          <w:sz w:val="22"/>
          <w:szCs w:val="22"/>
        </w:rPr>
        <w:t xml:space="preserve">pre-employment drug screen, </w:t>
      </w:r>
      <w:r w:rsidR="00B97292" w:rsidRPr="0094572A">
        <w:rPr>
          <w:rFonts w:ascii="Times New Roman" w:hAnsi="Times New Roman" w:cs="Times New Roman"/>
          <w:color w:val="141314"/>
          <w:kern w:val="0"/>
          <w:sz w:val="22"/>
          <w:szCs w:val="22"/>
        </w:rPr>
        <w:t>physical</w:t>
      </w:r>
      <w:r w:rsidR="0094572A" w:rsidRPr="0094572A">
        <w:rPr>
          <w:rFonts w:ascii="Times New Roman" w:hAnsi="Times New Roman" w:cs="Times New Roman"/>
          <w:color w:val="141314"/>
          <w:kern w:val="0"/>
          <w:sz w:val="22"/>
          <w:szCs w:val="22"/>
        </w:rPr>
        <w:t>, background check, and DMV record review.</w:t>
      </w:r>
    </w:p>
    <w:p w14:paraId="54473AD5" w14:textId="77777777" w:rsidR="0094572A" w:rsidRDefault="0094572A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</w:p>
    <w:p w14:paraId="2B5D4297" w14:textId="49FC69B1" w:rsidR="0094572A" w:rsidRDefault="0094572A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  <w:t>Contact:</w:t>
      </w:r>
    </w:p>
    <w:p w14:paraId="73AA5948" w14:textId="2A75D25F" w:rsidR="0094572A" w:rsidRPr="00B97292" w:rsidRDefault="0094572A" w:rsidP="008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 w:rsidRPr="00B97292">
        <w:rPr>
          <w:rFonts w:ascii="Times New Roman" w:hAnsi="Times New Roman" w:cs="Times New Roman"/>
          <w:color w:val="141314"/>
          <w:kern w:val="0"/>
          <w:sz w:val="22"/>
          <w:szCs w:val="22"/>
        </w:rPr>
        <w:t>Arrowbear Park County Water District</w:t>
      </w:r>
    </w:p>
    <w:p w14:paraId="761AF865" w14:textId="7DB28C62" w:rsidR="0094572A" w:rsidRPr="00B97292" w:rsidRDefault="0094572A" w:rsidP="008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 w:rsidRPr="00B97292">
        <w:rPr>
          <w:rFonts w:ascii="Times New Roman" w:hAnsi="Times New Roman" w:cs="Times New Roman"/>
          <w:color w:val="141314"/>
          <w:kern w:val="0"/>
          <w:sz w:val="22"/>
          <w:szCs w:val="22"/>
        </w:rPr>
        <w:t>2365 Fir Dr. – P.O. Box 4045</w:t>
      </w:r>
    </w:p>
    <w:p w14:paraId="07DFA2A7" w14:textId="1C78B73B" w:rsidR="0094572A" w:rsidRPr="00B97292" w:rsidRDefault="0094572A" w:rsidP="008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 w:rsidRPr="00B97292">
        <w:rPr>
          <w:rFonts w:ascii="Times New Roman" w:hAnsi="Times New Roman" w:cs="Times New Roman"/>
          <w:color w:val="141314"/>
          <w:kern w:val="0"/>
          <w:sz w:val="22"/>
          <w:szCs w:val="22"/>
        </w:rPr>
        <w:t>Arrowbear Lake, CA 92382-4045</w:t>
      </w:r>
    </w:p>
    <w:p w14:paraId="283EE35C" w14:textId="42267D9A" w:rsidR="0094572A" w:rsidRPr="00B97292" w:rsidRDefault="0094572A" w:rsidP="008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r w:rsidRPr="00B97292">
        <w:rPr>
          <w:rFonts w:ascii="Times New Roman" w:hAnsi="Times New Roman" w:cs="Times New Roman"/>
          <w:color w:val="141314"/>
          <w:kern w:val="0"/>
          <w:sz w:val="22"/>
          <w:szCs w:val="22"/>
        </w:rPr>
        <w:t>(909) 867-2704</w:t>
      </w:r>
    </w:p>
    <w:p w14:paraId="68E19A75" w14:textId="219F7276" w:rsidR="0094572A" w:rsidRPr="00B97292" w:rsidRDefault="00000000" w:rsidP="008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2"/>
          <w:szCs w:val="22"/>
        </w:rPr>
      </w:pPr>
      <w:hyperlink r:id="rId6" w:history="1">
        <w:r w:rsidR="0094572A" w:rsidRPr="00B97292">
          <w:rPr>
            <w:rStyle w:val="Hyperlink"/>
            <w:rFonts w:ascii="Times New Roman" w:hAnsi="Times New Roman" w:cs="Times New Roman"/>
            <w:kern w:val="0"/>
            <w:sz w:val="22"/>
            <w:szCs w:val="22"/>
          </w:rPr>
          <w:t>apcwd@gmail.com</w:t>
        </w:r>
      </w:hyperlink>
    </w:p>
    <w:p w14:paraId="43475941" w14:textId="21489AFD" w:rsidR="0094572A" w:rsidRDefault="0094572A" w:rsidP="008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  <w:r w:rsidRPr="00B97292">
        <w:rPr>
          <w:rFonts w:ascii="Times New Roman" w:hAnsi="Times New Roman" w:cs="Times New Roman"/>
          <w:color w:val="141314"/>
          <w:kern w:val="0"/>
          <w:sz w:val="22"/>
          <w:szCs w:val="22"/>
        </w:rPr>
        <w:t>arrowbearwater.org</w:t>
      </w:r>
    </w:p>
    <w:p w14:paraId="2376A402" w14:textId="77777777" w:rsidR="0094572A" w:rsidRDefault="0094572A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</w:p>
    <w:p w14:paraId="292213E4" w14:textId="77777777" w:rsidR="0094572A" w:rsidRDefault="0094572A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</w:p>
    <w:p w14:paraId="5D395D8A" w14:textId="77777777" w:rsidR="00897747" w:rsidRPr="00431996" w:rsidRDefault="00897747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314"/>
          <w:kern w:val="0"/>
          <w:sz w:val="22"/>
          <w:szCs w:val="22"/>
        </w:rPr>
      </w:pPr>
    </w:p>
    <w:p w14:paraId="6E7D137F" w14:textId="77777777" w:rsidR="00431996" w:rsidRPr="00431996" w:rsidRDefault="00431996" w:rsidP="0043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314"/>
          <w:kern w:val="0"/>
          <w:sz w:val="21"/>
          <w:szCs w:val="21"/>
        </w:rPr>
      </w:pPr>
    </w:p>
    <w:sectPr w:rsidR="00431996" w:rsidRPr="0043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1318"/>
    <w:multiLevelType w:val="hybridMultilevel"/>
    <w:tmpl w:val="6622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51BB2"/>
    <w:multiLevelType w:val="hybridMultilevel"/>
    <w:tmpl w:val="522C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6EB0"/>
    <w:multiLevelType w:val="hybridMultilevel"/>
    <w:tmpl w:val="369A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F500F"/>
    <w:multiLevelType w:val="hybridMultilevel"/>
    <w:tmpl w:val="16FE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121783">
    <w:abstractNumId w:val="0"/>
  </w:num>
  <w:num w:numId="2" w16cid:durableId="759330149">
    <w:abstractNumId w:val="3"/>
  </w:num>
  <w:num w:numId="3" w16cid:durableId="946930663">
    <w:abstractNumId w:val="1"/>
  </w:num>
  <w:num w:numId="4" w16cid:durableId="152257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9A"/>
    <w:rsid w:val="000305B4"/>
    <w:rsid w:val="0005676F"/>
    <w:rsid w:val="00060AD6"/>
    <w:rsid w:val="000C2257"/>
    <w:rsid w:val="001F1EBE"/>
    <w:rsid w:val="00254C98"/>
    <w:rsid w:val="00276E04"/>
    <w:rsid w:val="002D4FBA"/>
    <w:rsid w:val="00323A57"/>
    <w:rsid w:val="00340DE2"/>
    <w:rsid w:val="00431996"/>
    <w:rsid w:val="00495739"/>
    <w:rsid w:val="00621069"/>
    <w:rsid w:val="0068580F"/>
    <w:rsid w:val="006F22BD"/>
    <w:rsid w:val="007253B9"/>
    <w:rsid w:val="007A02FE"/>
    <w:rsid w:val="007F2476"/>
    <w:rsid w:val="007F3A1E"/>
    <w:rsid w:val="008154A1"/>
    <w:rsid w:val="008558C4"/>
    <w:rsid w:val="00897747"/>
    <w:rsid w:val="008C5A8F"/>
    <w:rsid w:val="008F0E2C"/>
    <w:rsid w:val="0094572A"/>
    <w:rsid w:val="00B8253C"/>
    <w:rsid w:val="00B97292"/>
    <w:rsid w:val="00BB00BE"/>
    <w:rsid w:val="00C57E3D"/>
    <w:rsid w:val="00C66611"/>
    <w:rsid w:val="00DC16E5"/>
    <w:rsid w:val="00DD5BB4"/>
    <w:rsid w:val="00EE64D0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2473"/>
  <w15:chartTrackingRefBased/>
  <w15:docId w15:val="{DE14AE9F-5CF7-477D-9F5F-D958CD12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B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57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7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2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cw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4A7C-5580-478B-A180-F7F0DBEC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Carpenter</dc:creator>
  <cp:keywords/>
  <dc:description/>
  <cp:lastModifiedBy>Craig Carpenter</cp:lastModifiedBy>
  <cp:revision>6</cp:revision>
  <dcterms:created xsi:type="dcterms:W3CDTF">2024-05-19T18:30:00Z</dcterms:created>
  <dcterms:modified xsi:type="dcterms:W3CDTF">2024-05-20T23:10:00Z</dcterms:modified>
</cp:coreProperties>
</file>