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4A" w:rsidRPr="00500993" w:rsidRDefault="00500993" w:rsidP="00500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993">
        <w:rPr>
          <w:rFonts w:ascii="Times New Roman" w:hAnsi="Times New Roman" w:cs="Times New Roman"/>
          <w:sz w:val="28"/>
          <w:szCs w:val="28"/>
        </w:rPr>
        <w:t xml:space="preserve">Caltrans D8 PLC Meeting Notes </w:t>
      </w:r>
      <w:r w:rsidR="00277214">
        <w:rPr>
          <w:rFonts w:ascii="Times New Roman" w:hAnsi="Times New Roman" w:cs="Times New Roman"/>
          <w:sz w:val="28"/>
          <w:szCs w:val="28"/>
        </w:rPr>
        <w:t>April</w:t>
      </w:r>
      <w:r w:rsidR="006707B8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500993" w:rsidRPr="00500993" w:rsidRDefault="00500993">
      <w:pPr>
        <w:rPr>
          <w:rFonts w:ascii="Times New Roman" w:hAnsi="Times New Roman" w:cs="Times New Roman"/>
        </w:rPr>
      </w:pPr>
    </w:p>
    <w:p w:rsidR="00277214" w:rsidRDefault="00277214" w:rsidP="00277214">
      <w:pPr>
        <w:spacing w:after="120"/>
        <w:ind w:left="360" w:hanging="360"/>
        <w:contextualSpacing/>
        <w:rPr>
          <w:b/>
          <w:bCs/>
        </w:rPr>
      </w:pPr>
      <w:r>
        <w:rPr>
          <w:b/>
          <w:bCs/>
        </w:rPr>
        <w:t>1.</w:t>
      </w:r>
      <w:r>
        <w:rPr>
          <w:rFonts w:ascii="Times New Roman" w:hAnsi="Times New Roman"/>
          <w:b/>
          <w:bCs/>
          <w:sz w:val="14"/>
          <w:szCs w:val="14"/>
        </w:rPr>
        <w:t xml:space="preserve">       </w:t>
      </w:r>
      <w:r>
        <w:rPr>
          <w:b/>
          <w:bCs/>
        </w:rPr>
        <w:t>HQ Staffing Changes</w:t>
      </w:r>
    </w:p>
    <w:p w:rsidR="00277214" w:rsidRDefault="00277214" w:rsidP="00277214">
      <w:pPr>
        <w:spacing w:after="120"/>
        <w:ind w:left="360"/>
        <w:contextualSpacing/>
      </w:pPr>
    </w:p>
    <w:p w:rsidR="00277214" w:rsidRDefault="00277214" w:rsidP="00277214">
      <w:pPr>
        <w:spacing w:after="120"/>
        <w:ind w:left="1080" w:hanging="360"/>
        <w:contextualSpacing/>
        <w:rPr>
          <w:color w:val="2E74B5"/>
        </w:rPr>
      </w:pPr>
      <w:proofErr w:type="gramStart"/>
      <w:r>
        <w:rPr>
          <w:color w:val="2E74B5"/>
        </w:rPr>
        <w:t>a</w:t>
      </w:r>
      <w:proofErr w:type="gramEnd"/>
      <w:r>
        <w:rPr>
          <w:color w:val="2E74B5"/>
        </w:rPr>
        <w:t>.</w:t>
      </w:r>
      <w:r>
        <w:rPr>
          <w:rFonts w:ascii="Times New Roman" w:hAnsi="Times New Roman"/>
          <w:color w:val="2E74B5"/>
          <w:sz w:val="14"/>
          <w:szCs w:val="14"/>
        </w:rPr>
        <w:t xml:space="preserve">       </w:t>
      </w:r>
      <w:r>
        <w:rPr>
          <w:color w:val="2E74B5"/>
        </w:rPr>
        <w:t xml:space="preserve">Zoe Bayar will be the Office Chief, Office of Performance Management in HQ Division of Design, </w:t>
      </w:r>
      <w:r>
        <w:rPr>
          <w:color w:val="2E74B5"/>
          <w:u w:val="single"/>
        </w:rPr>
        <w:t>effective May 1</w:t>
      </w:r>
      <w:r>
        <w:rPr>
          <w:color w:val="2E74B5"/>
          <w:u w:val="single"/>
          <w:vertAlign w:val="superscript"/>
        </w:rPr>
        <w:t>st</w:t>
      </w:r>
      <w:r>
        <w:rPr>
          <w:color w:val="2E74B5"/>
          <w:u w:val="single"/>
        </w:rPr>
        <w:t>.</w:t>
      </w:r>
      <w:r>
        <w:rPr>
          <w:color w:val="2E74B5"/>
        </w:rPr>
        <w:t>  Jim Elder was acting</w:t>
      </w:r>
    </w:p>
    <w:p w:rsidR="00277214" w:rsidRDefault="00277214" w:rsidP="00277214">
      <w:pPr>
        <w:spacing w:after="120"/>
        <w:ind w:left="1080" w:hanging="360"/>
        <w:contextualSpacing/>
        <w:rPr>
          <w:color w:val="2E74B5"/>
        </w:rPr>
      </w:pPr>
      <w:proofErr w:type="gramStart"/>
      <w:r>
        <w:rPr>
          <w:color w:val="2E74B5"/>
        </w:rPr>
        <w:t>b</w:t>
      </w:r>
      <w:proofErr w:type="gramEnd"/>
      <w:r>
        <w:rPr>
          <w:color w:val="2E74B5"/>
        </w:rPr>
        <w:t>.</w:t>
      </w:r>
      <w:r>
        <w:rPr>
          <w:rFonts w:ascii="Times New Roman" w:hAnsi="Times New Roman"/>
          <w:color w:val="2E74B5"/>
          <w:sz w:val="14"/>
          <w:szCs w:val="14"/>
        </w:rPr>
        <w:t xml:space="preserve">       </w:t>
      </w:r>
      <w:r>
        <w:rPr>
          <w:color w:val="2E74B5"/>
        </w:rPr>
        <w:t xml:space="preserve">Ruth </w:t>
      </w:r>
      <w:proofErr w:type="spellStart"/>
      <w:r>
        <w:rPr>
          <w:color w:val="2E74B5"/>
        </w:rPr>
        <w:t>Fernandes</w:t>
      </w:r>
      <w:proofErr w:type="spellEnd"/>
      <w:r>
        <w:rPr>
          <w:color w:val="2E74B5"/>
        </w:rPr>
        <w:t xml:space="preserve"> will be the acting Deputy Division Chief of Structure Policy &amp; Innovation, </w:t>
      </w:r>
      <w:r>
        <w:rPr>
          <w:color w:val="2E74B5"/>
          <w:u w:val="single"/>
        </w:rPr>
        <w:t>effective April 2</w:t>
      </w:r>
      <w:r>
        <w:rPr>
          <w:color w:val="2E74B5"/>
          <w:u w:val="single"/>
          <w:vertAlign w:val="superscript"/>
        </w:rPr>
        <w:t>nd</w:t>
      </w:r>
      <w:r>
        <w:rPr>
          <w:color w:val="2E74B5"/>
        </w:rPr>
        <w:t>.</w:t>
      </w:r>
    </w:p>
    <w:p w:rsidR="00277214" w:rsidRDefault="00277214" w:rsidP="00277214">
      <w:pPr>
        <w:ind w:left="360"/>
        <w:contextualSpacing/>
      </w:pPr>
    </w:p>
    <w:p w:rsidR="00277214" w:rsidRDefault="00277214" w:rsidP="00277214">
      <w:pPr>
        <w:ind w:left="360" w:hanging="360"/>
        <w:contextualSpacing/>
        <w:rPr>
          <w:b/>
          <w:bCs/>
        </w:rPr>
      </w:pPr>
      <w:r>
        <w:rPr>
          <w:b/>
          <w:bCs/>
        </w:rPr>
        <w:t>2.</w:t>
      </w:r>
      <w:r>
        <w:rPr>
          <w:rFonts w:ascii="Times New Roman" w:hAnsi="Times New Roman"/>
          <w:b/>
          <w:bCs/>
          <w:sz w:val="14"/>
          <w:szCs w:val="14"/>
        </w:rPr>
        <w:t xml:space="preserve">       </w:t>
      </w:r>
      <w:r>
        <w:rPr>
          <w:b/>
          <w:bCs/>
        </w:rPr>
        <w:t>District Staffing Changes</w:t>
      </w:r>
    </w:p>
    <w:p w:rsidR="00277214" w:rsidRDefault="00277214" w:rsidP="00277214">
      <w:pPr>
        <w:ind w:left="360"/>
        <w:contextualSpacing/>
      </w:pPr>
    </w:p>
    <w:p w:rsidR="00277214" w:rsidRDefault="00277214" w:rsidP="00277214">
      <w:pPr>
        <w:spacing w:line="252" w:lineRule="auto"/>
        <w:ind w:left="1080" w:hanging="360"/>
        <w:contextualSpacing/>
        <w:rPr>
          <w:color w:val="0070C0"/>
        </w:rPr>
      </w:pPr>
      <w:proofErr w:type="gramStart"/>
      <w:r>
        <w:rPr>
          <w:color w:val="0070C0"/>
        </w:rPr>
        <w:t>a</w:t>
      </w:r>
      <w:proofErr w:type="gramEnd"/>
      <w:r>
        <w:rPr>
          <w:color w:val="0070C0"/>
        </w:rPr>
        <w:t>.</w:t>
      </w:r>
      <w:r>
        <w:rPr>
          <w:rFonts w:ascii="Times New Roman" w:hAnsi="Times New Roman"/>
          <w:color w:val="0070C0"/>
          <w:sz w:val="14"/>
          <w:szCs w:val="14"/>
        </w:rPr>
        <w:t xml:space="preserve">       </w:t>
      </w:r>
      <w:proofErr w:type="spellStart"/>
      <w:r>
        <w:rPr>
          <w:color w:val="0070C0"/>
        </w:rPr>
        <w:t>Almabeth</w:t>
      </w:r>
      <w:proofErr w:type="spellEnd"/>
      <w:r>
        <w:rPr>
          <w:color w:val="0070C0"/>
        </w:rPr>
        <w:t xml:space="preserve"> Anderson was promoted to Senior Landscape Architect in the Division of Design, </w:t>
      </w:r>
      <w:r>
        <w:rPr>
          <w:color w:val="0070C0"/>
          <w:u w:val="single"/>
        </w:rPr>
        <w:t>effective April 15, 2019</w:t>
      </w:r>
    </w:p>
    <w:p w:rsidR="00277214" w:rsidRDefault="00277214" w:rsidP="00277214">
      <w:pPr>
        <w:spacing w:line="252" w:lineRule="auto"/>
        <w:ind w:left="1080" w:hanging="360"/>
        <w:contextualSpacing/>
        <w:rPr>
          <w:color w:val="0070C0"/>
        </w:rPr>
      </w:pPr>
      <w:proofErr w:type="gramStart"/>
      <w:r>
        <w:rPr>
          <w:color w:val="0070C0"/>
        </w:rPr>
        <w:t>b</w:t>
      </w:r>
      <w:proofErr w:type="gramEnd"/>
      <w:r>
        <w:rPr>
          <w:color w:val="0070C0"/>
        </w:rPr>
        <w:t>.</w:t>
      </w:r>
      <w:r>
        <w:rPr>
          <w:rFonts w:ascii="Times New Roman" w:hAnsi="Times New Roman"/>
          <w:color w:val="0070C0"/>
          <w:sz w:val="14"/>
          <w:szCs w:val="14"/>
        </w:rPr>
        <w:t xml:space="preserve">       </w:t>
      </w:r>
      <w:proofErr w:type="spellStart"/>
      <w:r>
        <w:rPr>
          <w:color w:val="0070C0"/>
        </w:rPr>
        <w:t>Hoon</w:t>
      </w:r>
      <w:proofErr w:type="spellEnd"/>
      <w:r>
        <w:rPr>
          <w:color w:val="0070C0"/>
        </w:rPr>
        <w:t xml:space="preserve"> Park was promoted to Senior Transportation Engineer in the Division of Design, </w:t>
      </w:r>
      <w:r>
        <w:rPr>
          <w:color w:val="0070C0"/>
          <w:u w:val="single"/>
        </w:rPr>
        <w:t>effective May 1, 2019</w:t>
      </w:r>
    </w:p>
    <w:p w:rsidR="00277214" w:rsidRDefault="00277214" w:rsidP="00277214">
      <w:pPr>
        <w:ind w:left="1080" w:hanging="360"/>
        <w:contextualSpacing/>
        <w:rPr>
          <w:color w:val="2E74B5"/>
        </w:rPr>
      </w:pPr>
      <w:proofErr w:type="gramStart"/>
      <w:r>
        <w:rPr>
          <w:color w:val="2E74B5"/>
        </w:rPr>
        <w:t>c</w:t>
      </w:r>
      <w:proofErr w:type="gramEnd"/>
      <w:r>
        <w:rPr>
          <w:color w:val="2E74B5"/>
        </w:rPr>
        <w:t>.</w:t>
      </w:r>
      <w:r>
        <w:rPr>
          <w:rFonts w:ascii="Times New Roman" w:hAnsi="Times New Roman"/>
          <w:color w:val="2E74B5"/>
          <w:sz w:val="14"/>
          <w:szCs w:val="14"/>
        </w:rPr>
        <w:t xml:space="preserve">       </w:t>
      </w:r>
      <w:r>
        <w:rPr>
          <w:color w:val="2E74B5"/>
        </w:rPr>
        <w:t xml:space="preserve">Tami </w:t>
      </w:r>
      <w:proofErr w:type="spellStart"/>
      <w:r>
        <w:rPr>
          <w:color w:val="2E74B5"/>
        </w:rPr>
        <w:t>Saghafi</w:t>
      </w:r>
      <w:proofErr w:type="spellEnd"/>
      <w:r>
        <w:rPr>
          <w:color w:val="2E74B5"/>
        </w:rPr>
        <w:t xml:space="preserve"> was promoted to a Senior Transportation Planner in the Division of Transportation Planning Pre-Programming/Engineering Studies (</w:t>
      </w:r>
      <w:proofErr w:type="spellStart"/>
      <w:r>
        <w:rPr>
          <w:color w:val="2E74B5"/>
        </w:rPr>
        <w:t>PID</w:t>
      </w:r>
      <w:proofErr w:type="spellEnd"/>
      <w:r>
        <w:rPr>
          <w:color w:val="2E74B5"/>
        </w:rPr>
        <w:t xml:space="preserve"> unit), </w:t>
      </w:r>
      <w:r>
        <w:rPr>
          <w:color w:val="2E74B5"/>
          <w:u w:val="single"/>
        </w:rPr>
        <w:t>effective April 8, 2019</w:t>
      </w:r>
      <w:r>
        <w:rPr>
          <w:color w:val="2E74B5"/>
        </w:rPr>
        <w:t>.</w:t>
      </w:r>
    </w:p>
    <w:p w:rsidR="00277214" w:rsidRDefault="00277214" w:rsidP="00277214">
      <w:pPr>
        <w:ind w:left="360"/>
        <w:contextualSpacing/>
      </w:pPr>
    </w:p>
    <w:p w:rsidR="00277214" w:rsidRDefault="00277214" w:rsidP="00277214">
      <w:pPr>
        <w:ind w:left="360" w:hanging="360"/>
        <w:contextualSpacing/>
        <w:rPr>
          <w:b/>
          <w:bCs/>
        </w:rPr>
      </w:pPr>
      <w:r>
        <w:rPr>
          <w:b/>
          <w:bCs/>
        </w:rPr>
        <w:t>3.</w:t>
      </w:r>
      <w:r>
        <w:rPr>
          <w:rFonts w:ascii="Times New Roman" w:hAnsi="Times New Roman"/>
          <w:b/>
          <w:bCs/>
          <w:sz w:val="14"/>
          <w:szCs w:val="14"/>
        </w:rPr>
        <w:t xml:space="preserve">       </w:t>
      </w:r>
      <w:r>
        <w:rPr>
          <w:b/>
          <w:bCs/>
        </w:rPr>
        <w:t>Design Updates</w:t>
      </w:r>
    </w:p>
    <w:p w:rsidR="00277214" w:rsidRDefault="00277214" w:rsidP="00277214">
      <w:pPr>
        <w:ind w:left="360"/>
        <w:contextualSpacing/>
      </w:pPr>
    </w:p>
    <w:p w:rsidR="00277214" w:rsidRDefault="00277214" w:rsidP="00277214">
      <w:pPr>
        <w:numPr>
          <w:ilvl w:val="0"/>
          <w:numId w:val="2"/>
        </w:numPr>
        <w:spacing w:after="0" w:line="252" w:lineRule="auto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PDPM</w:t>
      </w:r>
      <w:proofErr w:type="spellEnd"/>
      <w:r>
        <w:rPr>
          <w:rFonts w:eastAsia="Times New Roman"/>
          <w:b/>
          <w:bCs/>
        </w:rPr>
        <w:t xml:space="preserve"> Appendix K Updates</w:t>
      </w:r>
    </w:p>
    <w:p w:rsidR="00277214" w:rsidRDefault="00277214" w:rsidP="00277214">
      <w:pPr>
        <w:rPr>
          <w:b/>
          <w:bCs/>
        </w:rPr>
      </w:pPr>
    </w:p>
    <w:p w:rsidR="00277214" w:rsidRDefault="00277214" w:rsidP="00277214">
      <w:pPr>
        <w:numPr>
          <w:ilvl w:val="1"/>
          <w:numId w:val="3"/>
        </w:numPr>
        <w:spacing w:line="252" w:lineRule="auto"/>
        <w:contextualSpacing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Preparation Guidelines for Project Report and the project report template were modified on March 13, 2019.</w:t>
      </w:r>
    </w:p>
    <w:p w:rsidR="00277214" w:rsidRDefault="00277214" w:rsidP="00277214">
      <w:pPr>
        <w:numPr>
          <w:ilvl w:val="1"/>
          <w:numId w:val="3"/>
        </w:numPr>
        <w:spacing w:line="252" w:lineRule="auto"/>
        <w:contextualSpacing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Considerations Requiring Discussion</w:t>
      </w:r>
    </w:p>
    <w:p w:rsidR="00277214" w:rsidRDefault="00277214" w:rsidP="00277214">
      <w:pPr>
        <w:numPr>
          <w:ilvl w:val="2"/>
          <w:numId w:val="3"/>
        </w:numPr>
        <w:spacing w:line="252" w:lineRule="auto"/>
        <w:contextualSpacing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Life-Cycle Cost Analysis – DD-107</w:t>
      </w:r>
    </w:p>
    <w:p w:rsidR="00277214" w:rsidRDefault="00277214" w:rsidP="00277214">
      <w:pPr>
        <w:numPr>
          <w:ilvl w:val="2"/>
          <w:numId w:val="3"/>
        </w:numPr>
        <w:spacing w:line="252" w:lineRule="auto"/>
        <w:contextualSpacing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Reversible Lanes</w:t>
      </w:r>
    </w:p>
    <w:p w:rsidR="00277214" w:rsidRDefault="00277214" w:rsidP="00277214">
      <w:pPr>
        <w:numPr>
          <w:ilvl w:val="1"/>
          <w:numId w:val="3"/>
        </w:numPr>
        <w:spacing w:line="252" w:lineRule="auto"/>
        <w:contextualSpacing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Other Considerations as Appropriate</w:t>
      </w:r>
    </w:p>
    <w:p w:rsidR="00277214" w:rsidRDefault="00277214" w:rsidP="00277214">
      <w:pPr>
        <w:numPr>
          <w:ilvl w:val="2"/>
          <w:numId w:val="3"/>
        </w:numPr>
        <w:spacing w:line="252" w:lineRule="auto"/>
        <w:contextualSpacing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Asset Management</w:t>
      </w:r>
    </w:p>
    <w:p w:rsidR="00277214" w:rsidRDefault="00277214" w:rsidP="00277214">
      <w:pPr>
        <w:numPr>
          <w:ilvl w:val="2"/>
          <w:numId w:val="3"/>
        </w:numPr>
        <w:spacing w:line="252" w:lineRule="auto"/>
        <w:contextualSpacing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Complete Streets</w:t>
      </w:r>
    </w:p>
    <w:p w:rsidR="00277214" w:rsidRDefault="00277214" w:rsidP="00277214">
      <w:pPr>
        <w:numPr>
          <w:ilvl w:val="2"/>
          <w:numId w:val="3"/>
        </w:numPr>
        <w:spacing w:line="252" w:lineRule="auto"/>
        <w:contextualSpacing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Climate Change Considerations</w:t>
      </w:r>
    </w:p>
    <w:p w:rsidR="00277214" w:rsidRDefault="00277214" w:rsidP="00277214"/>
    <w:p w:rsidR="00277214" w:rsidRDefault="00277214" w:rsidP="00277214">
      <w:r>
        <w:t>I am also including the websites for the Cal Poly Pomona presentations. Only one of them was presented today, but I thought it would be beneficial to include both of them.</w:t>
      </w:r>
    </w:p>
    <w:p w:rsidR="00277214" w:rsidRDefault="00277214" w:rsidP="00277214">
      <w:hyperlink r:id="rId6" w:history="1">
        <w:r>
          <w:rPr>
            <w:rStyle w:val="Hyperlink"/>
          </w:rPr>
          <w:t>https://mountaintopjunction.wixsite.com/cppengineers</w:t>
        </w:r>
      </w:hyperlink>
    </w:p>
    <w:p w:rsidR="00277214" w:rsidRDefault="00277214" w:rsidP="00277214">
      <w:hyperlink r:id="rId7" w:history="1">
        <w:r>
          <w:rPr>
            <w:rStyle w:val="Hyperlink"/>
          </w:rPr>
          <w:t>https://i15cajonjunction.weebly.com/team.html</w:t>
        </w:r>
      </w:hyperlink>
    </w:p>
    <w:p w:rsidR="00500993" w:rsidRPr="00500993" w:rsidRDefault="0050099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00993" w:rsidRPr="0050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2EB1"/>
    <w:multiLevelType w:val="hybridMultilevel"/>
    <w:tmpl w:val="E1A63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C6360"/>
    <w:multiLevelType w:val="multilevel"/>
    <w:tmpl w:val="5AA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2D7F3D"/>
    <w:multiLevelType w:val="multilevel"/>
    <w:tmpl w:val="3A52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93"/>
    <w:rsid w:val="00277214"/>
    <w:rsid w:val="00500993"/>
    <w:rsid w:val="006707B8"/>
    <w:rsid w:val="00BC704A"/>
    <w:rsid w:val="00D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993"/>
    <w:rPr>
      <w:color w:val="0563C1" w:themeColor="hyperlink"/>
      <w:u w:val="single"/>
    </w:rPr>
  </w:style>
  <w:style w:type="paragraph" w:customStyle="1" w:styleId="Default">
    <w:name w:val="Default"/>
    <w:basedOn w:val="Normal"/>
    <w:rsid w:val="006707B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993"/>
    <w:rPr>
      <w:color w:val="0563C1" w:themeColor="hyperlink"/>
      <w:u w:val="single"/>
    </w:rPr>
  </w:style>
  <w:style w:type="paragraph" w:customStyle="1" w:styleId="Default">
    <w:name w:val="Default"/>
    <w:basedOn w:val="Normal"/>
    <w:rsid w:val="006707B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15cajonjunction.weebly.com/te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untaintopjunction.wixsite.com/cppengine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Turnage, Christopher</dc:creator>
  <cp:lastModifiedBy>Adam Stockton</cp:lastModifiedBy>
  <cp:revision>2</cp:revision>
  <dcterms:created xsi:type="dcterms:W3CDTF">2019-04-19T16:54:00Z</dcterms:created>
  <dcterms:modified xsi:type="dcterms:W3CDTF">2019-04-19T16:54:00Z</dcterms:modified>
</cp:coreProperties>
</file>