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6E9" w:rsidRDefault="00AB77BB" w:rsidP="00942E6B">
      <w:pPr>
        <w:jc w:val="center"/>
        <w:rPr>
          <w:rFonts w:ascii="Broadway" w:hAnsi="Broadway"/>
          <w:sz w:val="32"/>
          <w:szCs w:val="32"/>
        </w:rPr>
      </w:pPr>
      <w:r w:rsidRPr="00942E6B">
        <w:rPr>
          <w:rFonts w:ascii="Broadway" w:hAnsi="Broadway"/>
          <w:sz w:val="32"/>
          <w:szCs w:val="32"/>
        </w:rPr>
        <w:t>T</w:t>
      </w:r>
      <w:r w:rsidR="00025E2C">
        <w:rPr>
          <w:rFonts w:ascii="Broadway" w:hAnsi="Broadway"/>
          <w:sz w:val="32"/>
          <w:szCs w:val="32"/>
        </w:rPr>
        <w:t>he</w:t>
      </w:r>
      <w:r w:rsidRPr="00942E6B">
        <w:rPr>
          <w:rFonts w:ascii="Broadway" w:hAnsi="Broadway"/>
          <w:sz w:val="32"/>
          <w:szCs w:val="32"/>
        </w:rPr>
        <w:t xml:space="preserve"> </w:t>
      </w:r>
      <w:r w:rsidR="00E24C81">
        <w:rPr>
          <w:rFonts w:ascii="Broadway" w:hAnsi="Broadway"/>
          <w:sz w:val="32"/>
          <w:szCs w:val="32"/>
        </w:rPr>
        <w:t>FORTHCOMING</w:t>
      </w:r>
      <w:r w:rsidR="00757354">
        <w:rPr>
          <w:rFonts w:ascii="Broadway" w:hAnsi="Broadway"/>
          <w:sz w:val="32"/>
          <w:szCs w:val="32"/>
        </w:rPr>
        <w:t xml:space="preserve"> </w:t>
      </w:r>
      <w:r w:rsidRPr="00942E6B">
        <w:rPr>
          <w:rFonts w:ascii="Broadway" w:hAnsi="Broadway"/>
          <w:sz w:val="32"/>
          <w:szCs w:val="32"/>
        </w:rPr>
        <w:t xml:space="preserve">GOLDEN AGE </w:t>
      </w:r>
    </w:p>
    <w:p w:rsidR="000339FD" w:rsidRDefault="000339FD" w:rsidP="00942E6B">
      <w:pPr>
        <w:jc w:val="center"/>
        <w:rPr>
          <w:rFonts w:ascii="Broadway" w:hAnsi="Broadway"/>
          <w:sz w:val="32"/>
          <w:szCs w:val="32"/>
        </w:rPr>
      </w:pPr>
    </w:p>
    <w:p w:rsidR="00AB77BB" w:rsidRPr="00942E6B" w:rsidRDefault="00C1410F" w:rsidP="00942E6B">
      <w:pPr>
        <w:jc w:val="center"/>
        <w:rPr>
          <w:b/>
        </w:rPr>
      </w:pPr>
      <w:r w:rsidRPr="00942E6B">
        <w:rPr>
          <w:b/>
        </w:rPr>
        <w:t>by</w:t>
      </w:r>
    </w:p>
    <w:p w:rsidR="00AB77BB" w:rsidRPr="00942E6B" w:rsidRDefault="00C1410F" w:rsidP="00942E6B">
      <w:pPr>
        <w:jc w:val="center"/>
        <w:rPr>
          <w:b/>
        </w:rPr>
      </w:pPr>
      <w:r w:rsidRPr="00942E6B">
        <w:rPr>
          <w:b/>
        </w:rPr>
        <w:t>Marguerite dar Boggia</w:t>
      </w:r>
    </w:p>
    <w:p w:rsidR="00AB77BB" w:rsidRPr="00942E6B" w:rsidRDefault="00AB77BB">
      <w:pPr>
        <w:rPr>
          <w:b/>
        </w:rPr>
      </w:pPr>
    </w:p>
    <w:p w:rsidR="00AB77BB" w:rsidRDefault="00AB77BB">
      <w:r>
        <w:tab/>
        <w:t xml:space="preserve">David Wilcock, in his book </w:t>
      </w:r>
      <w:r w:rsidRPr="00AB77BB">
        <w:rPr>
          <w:i/>
        </w:rPr>
        <w:t>The Source Field Investigations</w:t>
      </w:r>
      <w:r w:rsidR="00B72CF9">
        <w:rPr>
          <w:vertAlign w:val="superscript"/>
        </w:rPr>
        <w:t>1</w:t>
      </w:r>
      <w:r>
        <w:t xml:space="preserve"> refer</w:t>
      </w:r>
      <w:r w:rsidR="00D61853">
        <w:t>s</w:t>
      </w:r>
      <w:r>
        <w:t xml:space="preserve"> to the period of the start of the Golden Age,</w:t>
      </w:r>
      <w:r w:rsidR="00FE19A7">
        <w:t xml:space="preserve"> (</w:t>
      </w:r>
      <w:r>
        <w:t>aka Krita or Satya age</w:t>
      </w:r>
      <w:r w:rsidR="00FE19A7">
        <w:t>)</w:t>
      </w:r>
      <w:r>
        <w:t>, on page 111</w:t>
      </w:r>
      <w:r w:rsidR="00D61853">
        <w:t>,</w:t>
      </w:r>
      <w:r>
        <w:t xml:space="preserve"> </w:t>
      </w:r>
      <w:r w:rsidR="00D61853">
        <w:t>as follows</w:t>
      </w:r>
      <w:r>
        <w:t>:</w:t>
      </w:r>
    </w:p>
    <w:p w:rsidR="00AB77BB" w:rsidRDefault="00AB77BB" w:rsidP="00AB77BB">
      <w:pPr>
        <w:jc w:val="both"/>
      </w:pPr>
      <w:r>
        <w:tab/>
        <w:t xml:space="preserve">"When we go back to our excerpt from the Mahabharata in </w:t>
      </w:r>
      <w:r w:rsidRPr="00AB77BB">
        <w:rPr>
          <w:i/>
        </w:rPr>
        <w:t>The Secret Doctrine,</w:t>
      </w:r>
      <w:r>
        <w:t xml:space="preserve"> we come across a tantalizing clue: The ancient Hindu scriptures gave us a precise time window for when the Golden Age would arrive. They associated this with a rare conjunction of planets in the solar system, thus allowing us to calculate an exact date.</w:t>
      </w:r>
    </w:p>
    <w:p w:rsidR="00AB77BB" w:rsidRDefault="00AB77BB" w:rsidP="00B72CF9">
      <w:pPr>
        <w:rPr>
          <w:i/>
        </w:rPr>
      </w:pPr>
      <w:r>
        <w:tab/>
      </w:r>
      <w:r w:rsidR="005B0DA5">
        <w:tab/>
      </w:r>
      <w:r w:rsidRPr="00B72CF9">
        <w:rPr>
          <w:i/>
        </w:rPr>
        <w:t xml:space="preserve">"As it is said, "When the sun and moon and the lunar asterism Tishya </w:t>
      </w:r>
      <w:r w:rsidR="00B72CF9" w:rsidRPr="00B72CF9">
        <w:rPr>
          <w:i/>
        </w:rPr>
        <w:tab/>
      </w:r>
      <w:r w:rsidR="00B72CF9" w:rsidRPr="00B72CF9">
        <w:rPr>
          <w:i/>
        </w:rPr>
        <w:tab/>
      </w:r>
      <w:r w:rsidRPr="00B72CF9">
        <w:rPr>
          <w:i/>
        </w:rPr>
        <w:t>and the</w:t>
      </w:r>
      <w:r w:rsidR="005B0DA5" w:rsidRPr="00B72CF9">
        <w:rPr>
          <w:i/>
        </w:rPr>
        <w:t xml:space="preserve"> </w:t>
      </w:r>
      <w:r w:rsidRPr="00B72CF9">
        <w:rPr>
          <w:i/>
        </w:rPr>
        <w:t xml:space="preserve">planet Jupiter are in one mansion, the Krita (or Satya) age shall return.  </w:t>
      </w:r>
    </w:p>
    <w:p w:rsidR="00AB77BB" w:rsidRPr="00942E6B" w:rsidRDefault="00AB77BB" w:rsidP="00B72CF9">
      <w:r w:rsidRPr="00942E6B">
        <w:t>"No calculation i</w:t>
      </w:r>
      <w:r w:rsidR="005B0DA5" w:rsidRPr="00942E6B">
        <w:t>s</w:t>
      </w:r>
      <w:r w:rsidRPr="00942E6B">
        <w:t xml:space="preserve"> presented in Blavatsky's book for when this may occur, but Geoff Stray presents an informed opinion in his book: </w:t>
      </w:r>
      <w:r w:rsidRPr="00942E6B">
        <w:rPr>
          <w:i/>
        </w:rPr>
        <w:t>Beyond 2012</w:t>
      </w:r>
      <w:r w:rsidRPr="00942E6B">
        <w:t>.</w:t>
      </w:r>
    </w:p>
    <w:p w:rsidR="005B0DA5" w:rsidRDefault="005B0DA5" w:rsidP="00B72CF9">
      <w:pPr>
        <w:rPr>
          <w:i/>
          <w:vertAlign w:val="superscript"/>
        </w:rPr>
      </w:pPr>
      <w:r w:rsidRPr="00B72CF9">
        <w:rPr>
          <w:i/>
        </w:rPr>
        <w:tab/>
      </w:r>
      <w:r w:rsidRPr="00B72CF9">
        <w:rPr>
          <w:i/>
        </w:rPr>
        <w:tab/>
        <w:t xml:space="preserve">"In </w:t>
      </w:r>
      <w:r w:rsidR="00D61853">
        <w:rPr>
          <w:i/>
        </w:rPr>
        <w:t>"</w:t>
      </w:r>
      <w:r w:rsidRPr="00B72CF9">
        <w:rPr>
          <w:i/>
        </w:rPr>
        <w:t>The Way to Shambhala</w:t>
      </w:r>
      <w:r w:rsidR="00D61853">
        <w:rPr>
          <w:i/>
        </w:rPr>
        <w:t>"</w:t>
      </w:r>
      <w:r w:rsidRPr="00B72CF9">
        <w:rPr>
          <w:i/>
        </w:rPr>
        <w:t xml:space="preserve">, {Edwin} Bernbaum says that the golden </w:t>
      </w:r>
      <w:r w:rsidR="00B72CF9" w:rsidRPr="00B72CF9">
        <w:rPr>
          <w:i/>
        </w:rPr>
        <w:tab/>
      </w:r>
      <w:r w:rsidR="00B72CF9" w:rsidRPr="00B72CF9">
        <w:rPr>
          <w:i/>
        </w:rPr>
        <w:tab/>
      </w:r>
      <w:r w:rsidRPr="00B72CF9">
        <w:rPr>
          <w:i/>
        </w:rPr>
        <w:t xml:space="preserve">age will come when the Sun, Moon and Jupiter all meet in the same </w:t>
      </w:r>
      <w:r w:rsidR="00B72CF9" w:rsidRPr="00B72CF9">
        <w:rPr>
          <w:i/>
        </w:rPr>
        <w:tab/>
      </w:r>
      <w:r w:rsidRPr="00B72CF9">
        <w:rPr>
          <w:i/>
        </w:rPr>
        <w:t xml:space="preserve">quadrant as the Tishya constellation (which is part of Cancer).  The next time this </w:t>
      </w:r>
      <w:r w:rsidR="00B72CF9">
        <w:rPr>
          <w:i/>
        </w:rPr>
        <w:tab/>
      </w:r>
      <w:r w:rsidRPr="00B72CF9">
        <w:rPr>
          <w:i/>
        </w:rPr>
        <w:t xml:space="preserve">happens will be on July 26, 2014, according to my astronomical </w:t>
      </w:r>
      <w:r w:rsidR="00B72CF9">
        <w:rPr>
          <w:i/>
        </w:rPr>
        <w:t xml:space="preserve"> </w:t>
      </w:r>
      <w:r w:rsidRPr="00B72CF9">
        <w:rPr>
          <w:i/>
        </w:rPr>
        <w:t xml:space="preserve">software </w:t>
      </w:r>
      <w:r w:rsidR="00B72CF9">
        <w:rPr>
          <w:i/>
        </w:rPr>
        <w:tab/>
      </w:r>
      <w:r w:rsidRPr="00B72CF9">
        <w:rPr>
          <w:i/>
        </w:rPr>
        <w:t>(Cyber-</w:t>
      </w:r>
      <w:r w:rsidR="00B72CF9">
        <w:rPr>
          <w:i/>
        </w:rPr>
        <w:t>S</w:t>
      </w:r>
      <w:r w:rsidRPr="00B72CF9">
        <w:rPr>
          <w:i/>
        </w:rPr>
        <w:t>ky). ."</w:t>
      </w:r>
      <w:r w:rsidR="00D61853">
        <w:rPr>
          <w:i/>
          <w:vertAlign w:val="superscript"/>
        </w:rPr>
        <w:t>2</w:t>
      </w:r>
    </w:p>
    <w:p w:rsidR="000339FD" w:rsidRDefault="000339FD" w:rsidP="00021FB3">
      <w:pPr>
        <w:jc w:val="both"/>
      </w:pPr>
    </w:p>
    <w:p w:rsidR="00E513A3" w:rsidRDefault="000339FD" w:rsidP="00021FB3">
      <w:pPr>
        <w:jc w:val="both"/>
      </w:pPr>
      <w:r>
        <w:tab/>
      </w:r>
      <w:r w:rsidR="005F342B">
        <w:t>On July 26, 2014, Jupiter is NOT in the sign of Cancer. It is in the sign of L</w:t>
      </w:r>
      <w:r w:rsidR="00A137CD">
        <w:t>EO</w:t>
      </w:r>
      <w:r w:rsidR="005F342B">
        <w:t xml:space="preserve">. </w:t>
      </w:r>
      <w:r w:rsidR="00D61853">
        <w:t xml:space="preserve">Jupiter is in Cancer every twelve years. </w:t>
      </w:r>
      <w:r w:rsidR="005F342B">
        <w:t>Examining the Ephem</w:t>
      </w:r>
      <w:r w:rsidR="00942E6B">
        <w:t>er</w:t>
      </w:r>
      <w:r w:rsidR="005F342B">
        <w:t>is, I find that a more correct date is Sunday, July 12, 2037 at 9 PM.</w:t>
      </w:r>
      <w:r w:rsidR="00942E6B">
        <w:t xml:space="preserve"> </w:t>
      </w:r>
    </w:p>
    <w:p w:rsidR="004F1F17" w:rsidRDefault="004F1F17" w:rsidP="004F1F17">
      <w:pPr>
        <w:jc w:val="both"/>
      </w:pPr>
      <w:r>
        <w:tab/>
        <w:t>In the Hindu prophecy, the Golden Age will start to restore the balance of nature, where there</w:t>
      </w:r>
      <w:r w:rsidR="00A137CD">
        <w:t xml:space="preserve"> will be</w:t>
      </w:r>
      <w:r>
        <w:t xml:space="preserve"> no starvation</w:t>
      </w:r>
      <w:r w:rsidR="00A137CD">
        <w:t xml:space="preserve"> and injustice</w:t>
      </w:r>
      <w:r>
        <w:t xml:space="preserve">. Then the Messiah, who they call the </w:t>
      </w:r>
      <w:r w:rsidR="00942E6B">
        <w:t>"</w:t>
      </w:r>
      <w:r>
        <w:t>Kalki</w:t>
      </w:r>
      <w:r w:rsidR="00942E6B">
        <w:t>"</w:t>
      </w:r>
      <w:r>
        <w:t xml:space="preserve"> and who the Christians call "the Christ" will be recognized by humanity as the "World Teacher".  </w:t>
      </w:r>
    </w:p>
    <w:p w:rsidR="00942E6B" w:rsidRDefault="00942E6B" w:rsidP="004F1F17">
      <w:pPr>
        <w:jc w:val="both"/>
      </w:pPr>
      <w:r>
        <w:tab/>
        <w:t xml:space="preserve">The fact is that the Messiah is </w:t>
      </w:r>
      <w:r w:rsidR="00D61853">
        <w:t>ALREADY HERE</w:t>
      </w:r>
      <w:r>
        <w:t>. He came earlier than expected because of the</w:t>
      </w:r>
      <w:r w:rsidR="00BF194F">
        <w:t xml:space="preserve"> suffering of the </w:t>
      </w:r>
      <w:r>
        <w:t xml:space="preserve">'little ones.' </w:t>
      </w:r>
    </w:p>
    <w:p w:rsidR="00942E6B" w:rsidRDefault="00942E6B" w:rsidP="004F1F17">
      <w:pPr>
        <w:jc w:val="both"/>
      </w:pPr>
      <w:r>
        <w:tab/>
        <w:t>It is the Global Elite</w:t>
      </w:r>
      <w:r w:rsidR="000D462A">
        <w:t xml:space="preserve"> aka the Cabal</w:t>
      </w:r>
      <w:r>
        <w:t>,</w:t>
      </w:r>
      <w:r w:rsidR="00743A7D">
        <w:rPr>
          <w:vertAlign w:val="superscript"/>
        </w:rPr>
        <w:t>3</w:t>
      </w:r>
      <w:r>
        <w:t xml:space="preserve"> who control the world through a directorate of their corporations</w:t>
      </w:r>
      <w:r w:rsidR="00A137CD">
        <w:t>,</w:t>
      </w:r>
      <w:r>
        <w:t xml:space="preserve"> who  make the decisions for the world. They insist on retaining the</w:t>
      </w:r>
      <w:r w:rsidR="007C32FD">
        <w:t>ir</w:t>
      </w:r>
      <w:r>
        <w:t xml:space="preserve"> rigged economic system</w:t>
      </w:r>
      <w:r w:rsidR="007C32FD">
        <w:t xml:space="preserve"> where the rich become richer, and countries can be emasculated and crucified as </w:t>
      </w:r>
      <w:r w:rsidR="00BF194F">
        <w:t>was done</w:t>
      </w:r>
      <w:r w:rsidR="007C32FD">
        <w:t xml:space="preserve"> to 'Greece." They know </w:t>
      </w:r>
      <w:r w:rsidR="00A137CD">
        <w:t>that</w:t>
      </w:r>
      <w:r w:rsidR="007C32FD">
        <w:t xml:space="preserve"> the World Teacher</w:t>
      </w:r>
      <w:r w:rsidR="00A137CD">
        <w:t xml:space="preserve"> </w:t>
      </w:r>
      <w:r w:rsidR="009E7FF2">
        <w:t xml:space="preserve">is </w:t>
      </w:r>
      <w:r w:rsidR="007C32FD">
        <w:t>here now,</w:t>
      </w:r>
      <w:r w:rsidR="00A137CD">
        <w:t xml:space="preserve"> but they</w:t>
      </w:r>
      <w:r w:rsidR="007C32FD">
        <w:t xml:space="preserve"> will not allow their  media to proclaim it</w:t>
      </w:r>
      <w:r w:rsidR="000D462A">
        <w:t>.T</w:t>
      </w:r>
      <w:r w:rsidR="00A137CD">
        <w:t xml:space="preserve">hey </w:t>
      </w:r>
      <w:r w:rsidR="000D462A">
        <w:t>must retain</w:t>
      </w:r>
      <w:r w:rsidR="00A137CD">
        <w:t xml:space="preserve"> their power</w:t>
      </w:r>
      <w:r w:rsidR="007C32FD">
        <w:t xml:space="preserve">.  </w:t>
      </w:r>
    </w:p>
    <w:p w:rsidR="00D13A83" w:rsidRDefault="007C32FD" w:rsidP="004F1F17">
      <w:pPr>
        <w:jc w:val="both"/>
      </w:pPr>
      <w:r>
        <w:tab/>
        <w:t xml:space="preserve">On page 211 of </w:t>
      </w:r>
      <w:r>
        <w:rPr>
          <w:i/>
        </w:rPr>
        <w:t xml:space="preserve">A Treatise on Cosmic </w:t>
      </w:r>
      <w:r w:rsidR="001F195F">
        <w:rPr>
          <w:i/>
        </w:rPr>
        <w:t>Fire</w:t>
      </w:r>
      <w:r>
        <w:t>,</w:t>
      </w:r>
      <w:r w:rsidR="001F195F">
        <w:t xml:space="preserve"> </w:t>
      </w:r>
      <w:r>
        <w:t>under footnote...the World Teacher</w:t>
      </w:r>
      <w:r w:rsidR="001F75EB">
        <w:rPr>
          <w:vertAlign w:val="superscript"/>
        </w:rPr>
        <w:t>4</w:t>
      </w:r>
      <w:r>
        <w:t xml:space="preserve">, it says the following: </w:t>
      </w:r>
      <w:r w:rsidR="001F75EB">
        <w:t>"</w:t>
      </w:r>
      <w:r>
        <w:rPr>
          <w:b/>
        </w:rPr>
        <w:t>The Buddha held office prior to the present World Teacher, and upon his illumination, the Lord Maitreya, took his place. The occidentals call him the Christ</w:t>
      </w:r>
      <w:r w:rsidR="001F75EB">
        <w:rPr>
          <w:b/>
        </w:rPr>
        <w:t>"</w:t>
      </w:r>
      <w:r>
        <w:rPr>
          <w:b/>
        </w:rPr>
        <w:t>.</w:t>
      </w:r>
      <w:r>
        <w:t xml:space="preserve"> This book was written in 1925 by the</w:t>
      </w:r>
      <w:r w:rsidR="00A137CD">
        <w:t xml:space="preserve"> Ascended</w:t>
      </w:r>
      <w:r>
        <w:t xml:space="preserve"> Tibetan Master, Djwal Kuhl, through his amanuensis, Alice A. Bailey, through </w:t>
      </w:r>
      <w:r w:rsidRPr="00E64C55">
        <w:rPr>
          <w:b/>
        </w:rPr>
        <w:t>mental telepathy</w:t>
      </w:r>
      <w:r>
        <w:t xml:space="preserve">. </w:t>
      </w:r>
      <w:r w:rsidR="00956781">
        <w:t>(</w:t>
      </w:r>
      <w:r w:rsidR="00025E2C">
        <w:t>Maitreya is His personal name</w:t>
      </w:r>
      <w:r w:rsidR="00956781">
        <w:t xml:space="preserve"> which was known by the Buddhists).</w:t>
      </w:r>
      <w:r w:rsidR="00025E2C">
        <w:t xml:space="preserve"> </w:t>
      </w:r>
    </w:p>
    <w:p w:rsidR="00942E6B" w:rsidRDefault="00D13A83" w:rsidP="004F1F17">
      <w:pPr>
        <w:jc w:val="both"/>
      </w:pPr>
      <w:r>
        <w:tab/>
      </w:r>
      <w:r w:rsidR="00942E6B">
        <w:t>Edgar Cayce forecast that the Christ would return in 19</w:t>
      </w:r>
      <w:r w:rsidR="00A817AB">
        <w:t>9</w:t>
      </w:r>
      <w:r w:rsidR="00942E6B">
        <w:t>8.</w:t>
      </w:r>
      <w:r w:rsidR="00A817AB">
        <w:rPr>
          <w:vertAlign w:val="superscript"/>
        </w:rPr>
        <w:t>4a</w:t>
      </w:r>
      <w:r w:rsidR="00942E6B">
        <w:t xml:space="preserve">  In June 1988, </w:t>
      </w:r>
      <w:r w:rsidR="007C32FD">
        <w:t>the Lord Maitreya suddenly appeared before 6000 people at a healing gathering in Nairobi, Kenya. He spoke in Swahili for 17 minutes and then disappeared. The editor of the newspaper was present and took pictures of Him.</w:t>
      </w:r>
      <w:r w:rsidR="00743A7D">
        <w:rPr>
          <w:vertAlign w:val="superscript"/>
        </w:rPr>
        <w:t>5</w:t>
      </w:r>
      <w:r w:rsidR="007C32FD">
        <w:t xml:space="preserve">  This is one of the pictures:</w:t>
      </w:r>
    </w:p>
    <w:p w:rsidR="0008670D" w:rsidRDefault="000339FD" w:rsidP="004F1F17">
      <w:pPr>
        <w:jc w:val="both"/>
      </w:pPr>
      <w:r>
        <w:rPr>
          <w:noProof/>
          <w:lang w:eastAsia="en-US"/>
        </w:rPr>
        <w:lastRenderedPageBreak/>
        <w:drawing>
          <wp:anchor distT="0" distB="0" distL="114300" distR="114300" simplePos="0" relativeHeight="251658240" behindDoc="0" locked="0" layoutInCell="1" allowOverlap="1">
            <wp:simplePos x="0" y="0"/>
            <wp:positionH relativeFrom="column">
              <wp:posOffset>-57150</wp:posOffset>
            </wp:positionH>
            <wp:positionV relativeFrom="paragraph">
              <wp:posOffset>7620</wp:posOffset>
            </wp:positionV>
            <wp:extent cx="3122930" cy="2286000"/>
            <wp:effectExtent l="19050" t="0" r="1270" b="0"/>
            <wp:wrapSquare wrapText="bothSides"/>
            <wp:docPr id="3" name="Picture 2" descr="cid:image001.jpg@01D11C57.ACD33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1C57.ACD333B0"/>
                    <pic:cNvPicPr>
                      <a:picLocks noChangeAspect="1" noChangeArrowheads="1"/>
                    </pic:cNvPicPr>
                  </pic:nvPicPr>
                  <pic:blipFill>
                    <a:blip r:embed="rId7" r:link="rId8"/>
                    <a:srcRect/>
                    <a:stretch>
                      <a:fillRect/>
                    </a:stretch>
                  </pic:blipFill>
                  <pic:spPr bwMode="auto">
                    <a:xfrm>
                      <a:off x="0" y="0"/>
                      <a:ext cx="3122930" cy="2286000"/>
                    </a:xfrm>
                    <a:prstGeom prst="rect">
                      <a:avLst/>
                    </a:prstGeom>
                    <a:noFill/>
                    <a:ln w="9525">
                      <a:noFill/>
                      <a:miter lim="800000"/>
                      <a:headEnd/>
                      <a:tailEnd/>
                    </a:ln>
                  </pic:spPr>
                </pic:pic>
              </a:graphicData>
            </a:graphic>
          </wp:anchor>
        </w:drawing>
      </w:r>
      <w:r w:rsidR="003E7B8F">
        <w:t>A Master of His stature has immense powers. He created his own body, which is not a real body. It is called a 'mayavirupa.'</w:t>
      </w:r>
      <w:r>
        <w:t xml:space="preserve">  </w:t>
      </w:r>
      <w:r w:rsidR="003E7B8F">
        <w:t>Bullets can do</w:t>
      </w:r>
      <w:r w:rsidR="00A137CD">
        <w:t xml:space="preserve"> Him</w:t>
      </w:r>
      <w:r w:rsidR="003E7B8F">
        <w:t xml:space="preserve"> no harm. He can change His appearance to a child, a woman, or whatever. </w:t>
      </w:r>
    </w:p>
    <w:p w:rsidR="003E7B8F" w:rsidRPr="00FA4842" w:rsidRDefault="003E7B8F" w:rsidP="004F1F17">
      <w:pPr>
        <w:jc w:val="both"/>
        <w:rPr>
          <w:vertAlign w:val="superscript"/>
        </w:rPr>
      </w:pPr>
      <w:r>
        <w:tab/>
      </w:r>
      <w:r w:rsidR="006D6D45">
        <w:t xml:space="preserve">Sathya </w:t>
      </w:r>
      <w:r>
        <w:t>Sai Baba</w:t>
      </w:r>
      <w:r w:rsidR="001F75EB">
        <w:t xml:space="preserve"> of India</w:t>
      </w:r>
      <w:r>
        <w:t xml:space="preserve"> was a cosmic avatar.</w:t>
      </w:r>
      <w:r w:rsidR="006D6D45">
        <w:t xml:space="preserve"> He had millions of devotees around the world. </w:t>
      </w:r>
      <w:r w:rsidR="00F76CAA">
        <w:t>In  Feb</w:t>
      </w:r>
      <w:r w:rsidR="001F75EB">
        <w:t>ruary,</w:t>
      </w:r>
      <w:r w:rsidR="00F76CAA">
        <w:t xml:space="preserve"> 1990, a</w:t>
      </w:r>
      <w:r w:rsidR="006D6D45">
        <w:t xml:space="preserve"> party of American scientists, including a top nuclear physicist from </w:t>
      </w:r>
      <w:r>
        <w:t xml:space="preserve">Harvard University visited Him in India. They said </w:t>
      </w:r>
      <w:r w:rsidR="006D6D45">
        <w:t>"S</w:t>
      </w:r>
      <w:r>
        <w:t xml:space="preserve">ince </w:t>
      </w:r>
      <w:r w:rsidR="006D6D45">
        <w:t xml:space="preserve">you are called a divine being, make a rainbow in the sky. If you can do this, we will be convinced". </w:t>
      </w:r>
      <w:r>
        <w:t xml:space="preserve"> Sai</w:t>
      </w:r>
      <w:r w:rsidR="006D6D45">
        <w:t xml:space="preserve"> </w:t>
      </w:r>
      <w:r>
        <w:t xml:space="preserve">Baba </w:t>
      </w:r>
      <w:r w:rsidR="00F76CAA">
        <w:t xml:space="preserve">smiled, </w:t>
      </w:r>
      <w:r>
        <w:t xml:space="preserve">bent his head for a minute, then said: "Look up".  </w:t>
      </w:r>
      <w:r w:rsidRPr="00743A7D">
        <w:rPr>
          <w:b/>
        </w:rPr>
        <w:t>They saw a rainbow</w:t>
      </w:r>
      <w:r>
        <w:t xml:space="preserve">. This was done before thousands of </w:t>
      </w:r>
      <w:r w:rsidR="00A137CD">
        <w:t>Sai Baba's</w:t>
      </w:r>
      <w:r>
        <w:t xml:space="preserve"> followers. </w:t>
      </w:r>
      <w:r w:rsidR="00A137CD">
        <w:t xml:space="preserve"> The</w:t>
      </w:r>
      <w:r w:rsidR="006B448D">
        <w:t xml:space="preserve"> scientists</w:t>
      </w:r>
      <w:r w:rsidR="00A137CD">
        <w:t xml:space="preserve"> were humbled.</w:t>
      </w:r>
      <w:r w:rsidR="006D6D45">
        <w:t xml:space="preserve">  They are ready to talk about the truth they found; but the question remains: why do these thin</w:t>
      </w:r>
      <w:r w:rsidR="00F76CAA">
        <w:t>g</w:t>
      </w:r>
      <w:r w:rsidR="006D6D45">
        <w:t>s that Baba does</w:t>
      </w:r>
      <w:r w:rsidR="00A629EC">
        <w:t>,</w:t>
      </w:r>
      <w:r w:rsidR="006D6D45">
        <w:t xml:space="preserve"> not receive covera</w:t>
      </w:r>
      <w:r w:rsidR="00F76CAA">
        <w:t>g</w:t>
      </w:r>
      <w:r w:rsidR="006D6D45">
        <w:t xml:space="preserve">e in the media elsewhere in the world? The answer is that the media is controlled by people who are </w:t>
      </w:r>
      <w:r w:rsidR="006D6D45" w:rsidRPr="00FA4842">
        <w:rPr>
          <w:b/>
        </w:rPr>
        <w:t>motivated by market forces.</w:t>
      </w:r>
      <w:r w:rsidR="00F76CAA" w:rsidRPr="00FA4842">
        <w:rPr>
          <w:vertAlign w:val="superscript"/>
        </w:rPr>
        <w:t>6</w:t>
      </w:r>
    </w:p>
    <w:p w:rsidR="000D462A" w:rsidRDefault="00A137CD" w:rsidP="000D462A">
      <w:pPr>
        <w:jc w:val="both"/>
      </w:pPr>
      <w:r>
        <w:tab/>
      </w:r>
      <w:r w:rsidR="00FF2D56">
        <w:t xml:space="preserve">While David Wilcock is correct, in that we will have a Golden Age, his timing is wrong.  How can there be a Golden Age </w:t>
      </w:r>
      <w:r w:rsidR="00BF194F">
        <w:t xml:space="preserve">starting in 2014, </w:t>
      </w:r>
      <w:r w:rsidR="00FF2D56">
        <w:t xml:space="preserve">when the Federal Reserve System has not been repealed.  Not all of the public know that the Federal Reserve is </w:t>
      </w:r>
      <w:r w:rsidR="000D462A">
        <w:t>NOT</w:t>
      </w:r>
      <w:r w:rsidR="00FF2D56">
        <w:t xml:space="preserve"> federal at all. It is a consortium of twelve PRIVATE BANKS,</w:t>
      </w:r>
      <w:r w:rsidR="00F76CAA">
        <w:rPr>
          <w:vertAlign w:val="superscript"/>
        </w:rPr>
        <w:t>7</w:t>
      </w:r>
      <w:r w:rsidR="00FF2D56">
        <w:t xml:space="preserve"> beholden to their shareholders. </w:t>
      </w:r>
      <w:r w:rsidR="000D462A">
        <w:t xml:space="preserve">Unless one reads David Wilcock's book, </w:t>
      </w:r>
      <w:r w:rsidR="000D462A">
        <w:rPr>
          <w:i/>
        </w:rPr>
        <w:t>The Ascension Mysteries,</w:t>
      </w:r>
      <w:r w:rsidR="000D462A">
        <w:rPr>
          <w:i/>
          <w:vertAlign w:val="superscript"/>
        </w:rPr>
        <w:t>7a</w:t>
      </w:r>
      <w:r w:rsidR="000D462A">
        <w:rPr>
          <w:i/>
        </w:rPr>
        <w:t xml:space="preserve"> </w:t>
      </w:r>
      <w:r w:rsidR="000D462A">
        <w:t>they have no idea that the Military/Industrial/Financial complex is in complete control not only of our country, but those of most of the world. (Russia refuses to be their vassal). They choose the candidates. War is good for business. Trillions have been spent on TUNNELS around the world for the benefit of the "Cabal", their families and friends. They intend to live in these tunnels, having trees and roads, when their nuclear war begins. They have been colonizing SPACE. They foster divisiveness, racism, religious bigotry, fear, injustice and hatred.</w:t>
      </w:r>
      <w:r w:rsidR="000D462A">
        <w:rPr>
          <w:vertAlign w:val="superscript"/>
        </w:rPr>
        <w:t>7b</w:t>
      </w:r>
      <w:r w:rsidR="000D462A">
        <w:t xml:space="preserve"> They work for the Forces of Materialism, which is called 'evil' by the church; but they will soon be defeated by the Forces of Light: to wit, the Spiritual Hierarchy and our space brothers, called "E.T." by David Wilcock.</w:t>
      </w:r>
    </w:p>
    <w:p w:rsidR="007F6387" w:rsidRDefault="006B448D" w:rsidP="004F1F17">
      <w:pPr>
        <w:jc w:val="both"/>
      </w:pPr>
      <w:r>
        <w:tab/>
        <w:t>Esoteric Psychology I, was written in 1936 by the Tibetan Master through Alice A. Bailey. On page</w:t>
      </w:r>
      <w:r w:rsidR="007F6387">
        <w:t>s</w:t>
      </w:r>
      <w:r>
        <w:t xml:space="preserve"> 123</w:t>
      </w:r>
      <w:r w:rsidR="007F6387">
        <w:t xml:space="preserve"> and 124</w:t>
      </w:r>
      <w:r>
        <w:t xml:space="preserve">, </w:t>
      </w:r>
      <w:r w:rsidR="00025E2C">
        <w:t>it</w:t>
      </w:r>
      <w:r>
        <w:t xml:space="preserve"> says..."</w:t>
      </w:r>
      <w:r w:rsidR="00025E2C">
        <w:t>W</w:t>
      </w:r>
      <w:r>
        <w:t>hen He Whom both angels and men await, will approach near unto this physical plane, He will bring with Him not only some of the Great Ones and the Masters, but some of the Devas</w:t>
      </w:r>
      <w:r w:rsidR="00C24F5F">
        <w:t xml:space="preserve"> (Angels)</w:t>
      </w:r>
      <w:r>
        <w:t xml:space="preserve"> who stand to the deva evolution as the Masters to the human. Forget not that the human evolution is but one of many, and that this is a period of crisis among the devas likewise. The call has gone forth for them to approach humanity, and with their heightened vibration and superior knowledge</w:t>
      </w:r>
      <w:r w:rsidR="00F47485">
        <w:t>,</w:t>
      </w:r>
      <w:r>
        <w:t xml:space="preserve"> unite their forces with those of</w:t>
      </w:r>
      <w:r w:rsidR="007F6387">
        <w:t xml:space="preserve"> </w:t>
      </w:r>
      <w:r>
        <w:t>humanity, for the progression of the two evolution</w:t>
      </w:r>
      <w:r w:rsidR="007F6387">
        <w:t>s</w:t>
      </w:r>
      <w:r>
        <w:t xml:space="preserve">. They have much to impart anent color and sound, and their effect upon the etheric bodies of men and animals. </w:t>
      </w:r>
      <w:r w:rsidR="007F6387">
        <w:t xml:space="preserve"> . . .physical ills will be nullified.....</w:t>
      </w:r>
    </w:p>
    <w:p w:rsidR="009E7FF2" w:rsidRDefault="007F6387" w:rsidP="004F1F17">
      <w:pPr>
        <w:jc w:val="both"/>
      </w:pPr>
      <w:r>
        <w:tab/>
        <w:t>"They will also teach men how rightly to nourish the body and to draw from the surrounding ethers the requisite food."</w:t>
      </w:r>
      <w:r w:rsidR="00F76CAA">
        <w:rPr>
          <w:vertAlign w:val="superscript"/>
        </w:rPr>
        <w:t>8</w:t>
      </w:r>
    </w:p>
    <w:p w:rsidR="007F6387" w:rsidRPr="00E927A0" w:rsidRDefault="007F6387" w:rsidP="004F1F17">
      <w:pPr>
        <w:jc w:val="both"/>
        <w:rPr>
          <w:vertAlign w:val="superscript"/>
        </w:rPr>
      </w:pPr>
      <w:r>
        <w:lastRenderedPageBreak/>
        <w:tab/>
      </w:r>
      <w:r w:rsidR="00025E2C">
        <w:t>When the world recognizes the Lord Maitreya as the World Teacher, w</w:t>
      </w:r>
      <w:r>
        <w:t>e cannot imagine the</w:t>
      </w:r>
      <w:r w:rsidR="000D462A">
        <w:t xml:space="preserve"> harmonious</w:t>
      </w:r>
      <w:r w:rsidR="00F47485">
        <w:t xml:space="preserve"> vibrational</w:t>
      </w:r>
      <w:r>
        <w:t xml:space="preserve"> effect of all of the Masters and their disciples and initiates living with us </w:t>
      </w:r>
      <w:r w:rsidR="00965D77">
        <w:t xml:space="preserve">again </w:t>
      </w:r>
      <w:r>
        <w:t xml:space="preserve">on Earth. It is the equivalent of the Kingdom of God on Earth. </w:t>
      </w:r>
      <w:r w:rsidR="00E64C55">
        <w:t xml:space="preserve">Before this can happen, there will be </w:t>
      </w:r>
      <w:r w:rsidR="00F70F80">
        <w:t>a 'Day of Declaration' when Maitreya will appear on the radio and television networks of the world linked by satellite. On that day Maitreya will mentally overshadow the whole of humanity simultaneously. All will hear his words inwardly in their own language. This telepathic communication will reach everyone, not only those watching or listening and hundreds of thousands of miraculous healings will take place throughout the World.  On that day, there will be no doubt that Maitreya is the Christ</w:t>
      </w:r>
      <w:r w:rsidR="00A73EA1">
        <w:t xml:space="preserve"> of the Christians</w:t>
      </w:r>
      <w:r w:rsidR="00F70F80">
        <w:t xml:space="preserve">, the </w:t>
      </w:r>
      <w:r w:rsidR="00D13A83">
        <w:t>Messiah</w:t>
      </w:r>
      <w:r w:rsidR="00A73EA1">
        <w:t xml:space="preserve"> of the Jews</w:t>
      </w:r>
      <w:r w:rsidR="00D13A83">
        <w:t xml:space="preserve">, the </w:t>
      </w:r>
      <w:r w:rsidR="00F70F80">
        <w:t>Imam Mahdi</w:t>
      </w:r>
      <w:r w:rsidR="00A73EA1">
        <w:t xml:space="preserve"> of the Moslems</w:t>
      </w:r>
      <w:r w:rsidR="00F70F80">
        <w:t>, Maitreya Buddha,</w:t>
      </w:r>
      <w:r w:rsidR="00A73EA1">
        <w:t xml:space="preserve"> of the Buddhists,</w:t>
      </w:r>
      <w:r w:rsidR="00F70F80">
        <w:t xml:space="preserve"> Kalki Avatar</w:t>
      </w:r>
      <w:r w:rsidR="00A73EA1">
        <w:t xml:space="preserve"> of the Hindus and the Head of the Spiritual Hierarchy of our planet holding the position of </w:t>
      </w:r>
      <w:r w:rsidR="00F70F80">
        <w:t xml:space="preserve">the World Teacher. </w:t>
      </w:r>
      <w:r w:rsidR="00A73EA1">
        <w:t xml:space="preserve">Then, </w:t>
      </w:r>
      <w:r w:rsidR="00F70F80">
        <w:t>His open worldwide mission will have begun.</w:t>
      </w:r>
      <w:r w:rsidR="00E927A0">
        <w:rPr>
          <w:vertAlign w:val="superscript"/>
        </w:rPr>
        <w:t>9</w:t>
      </w:r>
    </w:p>
    <w:p w:rsidR="007F6387" w:rsidRDefault="007F6387" w:rsidP="004F1F17">
      <w:pPr>
        <w:jc w:val="both"/>
      </w:pPr>
      <w:r>
        <w:tab/>
        <w:t>The chart</w:t>
      </w:r>
      <w:r w:rsidR="00950738">
        <w:t xml:space="preserve"> for July 12, 2037 at 9 PM</w:t>
      </w:r>
      <w:r>
        <w:t xml:space="preserve"> is</w:t>
      </w:r>
      <w:r w:rsidR="00021FB3">
        <w:t xml:space="preserve"> most</w:t>
      </w:r>
      <w:r>
        <w:t xml:space="preserve"> interesting</w:t>
      </w:r>
      <w:r w:rsidR="00021FB3">
        <w:t xml:space="preserve"> because the plane</w:t>
      </w:r>
      <w:r w:rsidR="002B233B">
        <w:t>t</w:t>
      </w:r>
      <w:r w:rsidR="00021FB3">
        <w:t>,</w:t>
      </w:r>
      <w:r>
        <w:t xml:space="preserve"> Jupiter</w:t>
      </w:r>
      <w:r w:rsidR="002B233B">
        <w:t>,</w:t>
      </w:r>
      <w:r>
        <w:t xml:space="preserve"> is exalted in the sign of Cancer.</w:t>
      </w:r>
      <w:r w:rsidR="00E64C55">
        <w:t xml:space="preserve"> </w:t>
      </w:r>
      <w:r w:rsidR="00E64C55" w:rsidRPr="002B233B">
        <w:t xml:space="preserve">It is the </w:t>
      </w:r>
      <w:r w:rsidR="00E927A0" w:rsidRPr="002B233B">
        <w:t>esoteric ruler of</w:t>
      </w:r>
      <w:r w:rsidR="00E64C55" w:rsidRPr="002B233B">
        <w:t xml:space="preserve"> A</w:t>
      </w:r>
      <w:r w:rsidR="00743A7D" w:rsidRPr="002B233B">
        <w:t>quarius</w:t>
      </w:r>
      <w:r w:rsidR="00E64C55" w:rsidRPr="009650B7">
        <w:rPr>
          <w:b/>
        </w:rPr>
        <w:t>.</w:t>
      </w:r>
      <w:r>
        <w:t xml:space="preserve"> It conjoins, not only the Moon and Sun, but also Uranus, the bringer of CHANGE</w:t>
      </w:r>
      <w:r w:rsidR="00E64C55">
        <w:t xml:space="preserve"> and the exoteric ruler of A</w:t>
      </w:r>
      <w:r w:rsidR="00743A7D">
        <w:t>quarius</w:t>
      </w:r>
      <w:r w:rsidR="00E64C55">
        <w:t xml:space="preserve">, </w:t>
      </w:r>
      <w:r w:rsidR="00E64C55" w:rsidRPr="000A2928">
        <w:rPr>
          <w:b/>
        </w:rPr>
        <w:t>the sign for the New Age</w:t>
      </w:r>
      <w:r>
        <w:t xml:space="preserve">. </w:t>
      </w:r>
      <w:r w:rsidR="006D43AA">
        <w:t xml:space="preserve">The stellium </w:t>
      </w:r>
      <w:r w:rsidR="00021FB3">
        <w:t xml:space="preserve">of planets </w:t>
      </w:r>
      <w:r w:rsidR="006D43AA">
        <w:t xml:space="preserve">is posited in the house of children, which seems fitting, since we are the 'little ones'. </w:t>
      </w:r>
    </w:p>
    <w:p w:rsidR="008C6A4C" w:rsidRPr="00E927A0" w:rsidRDefault="008C6A4C" w:rsidP="008C6A4C">
      <w:pPr>
        <w:rPr>
          <w:vertAlign w:val="superscript"/>
        </w:rPr>
      </w:pPr>
      <w:r>
        <w:tab/>
        <w:t>The sign of A</w:t>
      </w:r>
      <w:r w:rsidR="00743A7D">
        <w:t>QUARIUS</w:t>
      </w:r>
      <w:r>
        <w:t xml:space="preserve"> is that of the World Server. It is the transmitter of energy which evokes response. Jupiter and Uranus,</w:t>
      </w:r>
      <w:r w:rsidRPr="008C6A4C">
        <w:rPr>
          <w:rFonts w:eastAsia="Times New Roman"/>
        </w:rPr>
        <w:t xml:space="preserve"> </w:t>
      </w:r>
      <w:r>
        <w:rPr>
          <w:rFonts w:eastAsia="Times New Roman"/>
        </w:rPr>
        <w:t xml:space="preserve">planets of beneficent consummation are in the fullest eventual cooperation to bring about the fusion of spirit and matter “to the ultimate glory” of the </w:t>
      </w:r>
      <w:r w:rsidR="00950738">
        <w:rPr>
          <w:rFonts w:eastAsia="Times New Roman"/>
        </w:rPr>
        <w:t>Lord of the solar system</w:t>
      </w:r>
      <w:r>
        <w:rPr>
          <w:rFonts w:eastAsia="Times New Roman"/>
        </w:rPr>
        <w:t>.</w:t>
      </w:r>
      <w:r w:rsidR="00E927A0">
        <w:rPr>
          <w:rFonts w:eastAsia="Times New Roman"/>
          <w:vertAlign w:val="superscript"/>
        </w:rPr>
        <w:t>10</w:t>
      </w:r>
    </w:p>
    <w:p w:rsidR="00956781" w:rsidRDefault="006D43AA" w:rsidP="004F1F17">
      <w:pPr>
        <w:jc w:val="both"/>
      </w:pPr>
      <w:r>
        <w:tab/>
      </w:r>
      <w:r w:rsidR="002B233B">
        <w:t xml:space="preserve">The sign of </w:t>
      </w:r>
      <w:r>
        <w:t xml:space="preserve">Pisces is </w:t>
      </w:r>
      <w:r w:rsidR="003A510E">
        <w:t>the rising sign</w:t>
      </w:r>
      <w:r>
        <w:t>, which also seems fitting, as it is the sign of spiritual aspiration and service. Neptune</w:t>
      </w:r>
      <w:r w:rsidR="00956781">
        <w:t xml:space="preserve"> and Jupiter</w:t>
      </w:r>
      <w:r>
        <w:t xml:space="preserve"> its ruler</w:t>
      </w:r>
      <w:r w:rsidR="00956781">
        <w:t>s</w:t>
      </w:r>
      <w:r>
        <w:t xml:space="preserve">, </w:t>
      </w:r>
      <w:r w:rsidR="00956781">
        <w:t>are</w:t>
      </w:r>
      <w:r>
        <w:t xml:space="preserve"> in a </w:t>
      </w:r>
      <w:r w:rsidR="00021FB3">
        <w:t xml:space="preserve">favorable </w:t>
      </w:r>
      <w:r>
        <w:t>aspect to</w:t>
      </w:r>
      <w:r w:rsidR="003A510E">
        <w:t xml:space="preserve"> it</w:t>
      </w:r>
      <w:r>
        <w:t>.</w:t>
      </w:r>
      <w:r w:rsidR="00956781">
        <w:t xml:space="preserve">  </w:t>
      </w:r>
      <w:r>
        <w:t>Mars conjoining Neptune</w:t>
      </w:r>
      <w:r w:rsidR="00FA4842">
        <w:t>,</w:t>
      </w:r>
      <w:r>
        <w:t xml:space="preserve"> as an aspect, signifies "the world savior"</w:t>
      </w:r>
      <w:r w:rsidR="00021FB3">
        <w:t xml:space="preserve">, which the World Teacher is. </w:t>
      </w:r>
    </w:p>
    <w:p w:rsidR="006F7436" w:rsidRDefault="00956781" w:rsidP="004F1F17">
      <w:pPr>
        <w:jc w:val="both"/>
      </w:pPr>
      <w:r>
        <w:tab/>
      </w:r>
      <w:r w:rsidR="00021FB3">
        <w:t>There are other aspects that signify the opposition of those</w:t>
      </w:r>
      <w:r w:rsidR="00F319A4">
        <w:t>,</w:t>
      </w:r>
      <w:r w:rsidR="00021FB3">
        <w:t xml:space="preserve"> who control the </w:t>
      </w:r>
      <w:r w:rsidR="00F319A4">
        <w:t>economies</w:t>
      </w:r>
      <w:r w:rsidR="00021FB3">
        <w:t xml:space="preserve"> and those who are swayed by their emotions</w:t>
      </w:r>
      <w:r w:rsidR="00F319A4">
        <w:t>, especially</w:t>
      </w:r>
      <w:r w:rsidR="00021FB3">
        <w:t xml:space="preserve"> influenced by Moslem </w:t>
      </w:r>
      <w:r w:rsidR="00F319A4">
        <w:t>c</w:t>
      </w:r>
      <w:r w:rsidR="00021FB3">
        <w:t xml:space="preserve">lerics and fundamentalist </w:t>
      </w:r>
      <w:r w:rsidR="00F319A4">
        <w:t>p</w:t>
      </w:r>
      <w:r w:rsidR="00021FB3">
        <w:t xml:space="preserve">reachers. </w:t>
      </w:r>
      <w:r w:rsidR="00F47485">
        <w:t>But the Divine Plan will be implemented and a new</w:t>
      </w:r>
      <w:r w:rsidR="00F319A4">
        <w:t>, different,</w:t>
      </w:r>
      <w:r w:rsidR="00F47485">
        <w:t xml:space="preserve"> economic system</w:t>
      </w:r>
      <w:r w:rsidR="009650B7">
        <w:t xml:space="preserve"> </w:t>
      </w:r>
      <w:r w:rsidR="00F47485">
        <w:t xml:space="preserve">will be substituted for the old </w:t>
      </w:r>
      <w:r w:rsidR="006F7436">
        <w:t>one</w:t>
      </w:r>
      <w:r w:rsidR="00F47485">
        <w:t xml:space="preserve">. </w:t>
      </w:r>
    </w:p>
    <w:p w:rsidR="006F7436" w:rsidRDefault="006F7436" w:rsidP="004F1F17">
      <w:pPr>
        <w:jc w:val="both"/>
      </w:pPr>
      <w:r>
        <w:tab/>
      </w:r>
      <w:r w:rsidR="00F47485">
        <w:t>The younger generation</w:t>
      </w:r>
      <w:r>
        <w:t>s</w:t>
      </w:r>
      <w:r w:rsidR="00F47485">
        <w:t xml:space="preserve"> will support the new changes for</w:t>
      </w:r>
      <w:r w:rsidR="00F319A4">
        <w:t xml:space="preserve"> world</w:t>
      </w:r>
      <w:r w:rsidR="00F47485">
        <w:t xml:space="preserve"> prosperity, health, and </w:t>
      </w:r>
      <w:r w:rsidR="00E64C55">
        <w:t xml:space="preserve">free </w:t>
      </w:r>
      <w:r w:rsidR="00F47485">
        <w:t>education.</w:t>
      </w:r>
      <w:r>
        <w:t xml:space="preserve"> Free energy</w:t>
      </w:r>
      <w:r w:rsidR="00F319A4">
        <w:t>,</w:t>
      </w:r>
      <w:r>
        <w:t xml:space="preserve"> which had been prohibited by the U.S. Government,</w:t>
      </w:r>
      <w:r w:rsidR="00F76CAA">
        <w:rPr>
          <w:vertAlign w:val="superscript"/>
        </w:rPr>
        <w:t>1</w:t>
      </w:r>
      <w:r w:rsidR="00743A7D">
        <w:rPr>
          <w:vertAlign w:val="superscript"/>
        </w:rPr>
        <w:t>1</w:t>
      </w:r>
      <w:r>
        <w:t xml:space="preserve"> will then be developed to replace oil, gas, coal, and the nuclear industry. The new technologies will be </w:t>
      </w:r>
      <w:r w:rsidRPr="009650B7">
        <w:rPr>
          <w:b/>
        </w:rPr>
        <w:t>shared by all countries</w:t>
      </w:r>
      <w:r>
        <w:t>.  Eventually</w:t>
      </w:r>
      <w:r w:rsidR="009650B7">
        <w:t>,</w:t>
      </w:r>
      <w:r>
        <w:t xml:space="preserve"> there will be one world government,</w:t>
      </w:r>
      <w:r w:rsidR="009650B7">
        <w:t xml:space="preserve"> (The New World Order) </w:t>
      </w:r>
      <w:r>
        <w:t xml:space="preserve">but it will not be under the supervision of the Global Elite. It will be </w:t>
      </w:r>
      <w:r w:rsidR="001C61BB">
        <w:t xml:space="preserve">voluntary, </w:t>
      </w:r>
      <w:r>
        <w:t xml:space="preserve">under the </w:t>
      </w:r>
      <w:r w:rsidR="001C61BB">
        <w:t xml:space="preserve">leadership of the </w:t>
      </w:r>
      <w:r>
        <w:t>disciples of the Masters who work for the benefit of</w:t>
      </w:r>
      <w:r w:rsidR="009650B7">
        <w:t xml:space="preserve"> humanity</w:t>
      </w:r>
      <w:r>
        <w:t xml:space="preserve">. </w:t>
      </w:r>
    </w:p>
    <w:p w:rsidR="00C91DB0" w:rsidRDefault="00C91DB0" w:rsidP="00C91DB0">
      <w:pPr>
        <w:ind w:firstLine="720"/>
        <w:rPr>
          <w:rStyle w:val="Emphasis"/>
        </w:rPr>
      </w:pPr>
      <w:r>
        <w:t xml:space="preserve">                                                      </w:t>
      </w:r>
      <w:r>
        <w:rPr>
          <w:rStyle w:val="Emphasis"/>
        </w:rPr>
        <w:t>∆ ∆ ∆</w:t>
      </w:r>
    </w:p>
    <w:p w:rsidR="00C91DB0" w:rsidRPr="00A03C27" w:rsidRDefault="00A666C1" w:rsidP="00C91DB0">
      <w:pPr>
        <w:ind w:firstLine="720"/>
        <w:jc w:val="both"/>
      </w:pPr>
      <w:r>
        <w:rPr>
          <w:i/>
          <w:noProof/>
          <w:lang w:eastAsia="en-US"/>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00C91DB0" w:rsidRPr="00A03C27">
        <w:rPr>
          <w:i/>
        </w:rPr>
        <w:t xml:space="preserve">Marguerite dar Boggia </w:t>
      </w:r>
      <w:r w:rsidR="00C91DB0" w:rsidRPr="00A03C27">
        <w:t xml:space="preserve">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00C91DB0" w:rsidRPr="00A03C27">
        <w:rPr>
          <w:b/>
        </w:rPr>
        <w:t>free, online</w:t>
      </w:r>
      <w:r w:rsidR="00C91DB0" w:rsidRPr="00A03C27">
        <w:t xml:space="preserve">, </w:t>
      </w:r>
      <w:r w:rsidR="00C91DB0" w:rsidRPr="000A4EBF">
        <w:rPr>
          <w:b/>
        </w:rPr>
        <w:t>three pages weekly</w:t>
      </w:r>
      <w:r w:rsidR="00C91DB0" w:rsidRPr="00A03C27">
        <w:t xml:space="preserve"> of the Esoteric </w:t>
      </w:r>
      <w:r w:rsidR="00C91DB0">
        <w:t>Teachings</w:t>
      </w:r>
      <w:r w:rsidR="00C91DB0" w:rsidRPr="00A03C27">
        <w:t xml:space="preserve"> as was known by </w:t>
      </w:r>
      <w:r w:rsidR="00C91DB0" w:rsidRPr="00A03C27">
        <w:rPr>
          <w:b/>
        </w:rPr>
        <w:t>Pythagoras</w:t>
      </w:r>
      <w:r w:rsidR="00C91DB0" w:rsidRPr="00A03C27">
        <w:t xml:space="preserve">. </w:t>
      </w:r>
      <w:r w:rsidR="009B4249" w:rsidRPr="009B4249">
        <w:rPr>
          <w:b/>
        </w:rPr>
        <w:t xml:space="preserve">It prepares us for </w:t>
      </w:r>
      <w:r w:rsidR="009B4249" w:rsidRPr="009B4249">
        <w:rPr>
          <w:b/>
        </w:rPr>
        <w:lastRenderedPageBreak/>
        <w:t>discipleship</w:t>
      </w:r>
      <w:r w:rsidR="009B4249">
        <w:t xml:space="preserve">. </w:t>
      </w:r>
      <w:r w:rsidR="00C91DB0" w:rsidRPr="00A03C27">
        <w:t xml:space="preserve">To receive these studies, she can be contacted at her website which she created at the age of 90: </w:t>
      </w:r>
      <w:hyperlink r:id="rId10" w:history="1">
        <w:r w:rsidR="00C91DB0" w:rsidRPr="00A03C27">
          <w:rPr>
            <w:rStyle w:val="Hyperlink"/>
            <w:b/>
          </w:rPr>
          <w:t>www.FreePythagorasTeachings.com</w:t>
        </w:r>
      </w:hyperlink>
    </w:p>
    <w:p w:rsidR="00C91DB0" w:rsidRPr="00A03C27" w:rsidRDefault="00C91DB0" w:rsidP="00C91DB0">
      <w:pPr>
        <w:ind w:firstLine="720"/>
        <w:jc w:val="both"/>
      </w:pPr>
    </w:p>
    <w:p w:rsidR="00C91DB0" w:rsidRDefault="00C91DB0" w:rsidP="00C91DB0">
      <w:r>
        <w:t>References:</w:t>
      </w:r>
    </w:p>
    <w:p w:rsidR="00C91DB0" w:rsidRDefault="00C91DB0" w:rsidP="004F1F17">
      <w:pPr>
        <w:jc w:val="both"/>
      </w:pPr>
    </w:p>
    <w:p w:rsidR="00C91DB0" w:rsidRDefault="00D61853" w:rsidP="004F1F17">
      <w:pPr>
        <w:jc w:val="both"/>
      </w:pPr>
      <w:r>
        <w:rPr>
          <w:vertAlign w:val="superscript"/>
        </w:rPr>
        <w:t>1</w:t>
      </w:r>
      <w:r w:rsidR="00C91DB0">
        <w:t xml:space="preserve">Wilcock, David, </w:t>
      </w:r>
      <w:r w:rsidR="00C91DB0" w:rsidRPr="00C91DB0">
        <w:rPr>
          <w:i/>
        </w:rPr>
        <w:t>The Source Field Investigations</w:t>
      </w:r>
      <w:r w:rsidR="00C91DB0">
        <w:t>, Dutton</w:t>
      </w:r>
      <w:r w:rsidR="00C91DB0" w:rsidRPr="00C91DB0">
        <w:t xml:space="preserve"> </w:t>
      </w:r>
      <w:r w:rsidR="00C91DB0">
        <w:t xml:space="preserve"> Penguin Random House</w:t>
      </w:r>
      <w:r w:rsidR="00A53F7F">
        <w:t xml:space="preserve"> 2011, pg. 111</w:t>
      </w:r>
    </w:p>
    <w:p w:rsidR="00A53F7F" w:rsidRDefault="00D61853" w:rsidP="004F1F17">
      <w:pPr>
        <w:jc w:val="both"/>
      </w:pPr>
      <w:r>
        <w:rPr>
          <w:vertAlign w:val="superscript"/>
        </w:rPr>
        <w:t>2</w:t>
      </w:r>
      <w:r w:rsidR="00A53F7F">
        <w:t>bid, Pgs. 111,112</w:t>
      </w:r>
    </w:p>
    <w:p w:rsidR="00A53F7F" w:rsidRPr="00A629EC" w:rsidRDefault="00A53F7F" w:rsidP="00A53F7F">
      <w:pPr>
        <w:jc w:val="both"/>
      </w:pPr>
      <w:r>
        <w:rPr>
          <w:b/>
          <w:vertAlign w:val="superscript"/>
        </w:rPr>
        <w:t>3</w:t>
      </w:r>
      <w:hyperlink r:id="rId11" w:history="1">
        <w:r w:rsidRPr="00A629EC">
          <w:rPr>
            <w:rStyle w:val="Hyperlink"/>
          </w:rPr>
          <w:t>World Bank Whistleblower Reveals How The Global Elite ...</w:t>
        </w:r>
      </w:hyperlink>
    </w:p>
    <w:p w:rsidR="00A53F7F" w:rsidRDefault="00F93759" w:rsidP="00A53F7F">
      <w:pPr>
        <w:jc w:val="both"/>
        <w:rPr>
          <w:i/>
        </w:rPr>
      </w:pPr>
      <w:r>
        <w:rPr>
          <w:vertAlign w:val="superscript"/>
        </w:rPr>
        <w:t>4</w:t>
      </w:r>
      <w:r w:rsidR="00A53F7F">
        <w:t xml:space="preserve">Bailey, Alice A. </w:t>
      </w:r>
      <w:r w:rsidR="00A53F7F" w:rsidRPr="00F93759">
        <w:rPr>
          <w:i/>
        </w:rPr>
        <w:t>A Treatise on Cosmic Fire</w:t>
      </w:r>
      <w:r w:rsidR="00A53F7F">
        <w:t>, Lucis Publishing Co. 1925, pg. 211, footnote...the  World Teacher.</w:t>
      </w:r>
      <w:r w:rsidRPr="00F93759">
        <w:t xml:space="preserve"> </w:t>
      </w:r>
      <w:r>
        <w:t>.."</w:t>
      </w:r>
      <w:r w:rsidRPr="00743A7D">
        <w:rPr>
          <w:i/>
        </w:rPr>
        <w:t>The Buddha held office prior to the present World Teacher, and upon His illumination, the Lord Maitreya, took His place. The Occidentals call him the Christ".</w:t>
      </w:r>
    </w:p>
    <w:p w:rsidR="00A817AB" w:rsidRPr="00743A7D" w:rsidRDefault="00A817AB" w:rsidP="00A53F7F">
      <w:pPr>
        <w:jc w:val="both"/>
        <w:rPr>
          <w:i/>
        </w:rPr>
      </w:pPr>
      <w:r>
        <w:rPr>
          <w:rStyle w:val="HTMLCite"/>
          <w:vertAlign w:val="superscript"/>
        </w:rPr>
        <w:t>4a</w:t>
      </w:r>
      <w:r>
        <w:rPr>
          <w:rStyle w:val="HTMLCite"/>
        </w:rPr>
        <w:t>www.swordtongue.com/2ndtime.html</w:t>
      </w:r>
      <w:r>
        <w:rPr>
          <w:rStyle w:val="st"/>
        </w:rPr>
        <w:t xml:space="preserve">Edgar </w:t>
      </w:r>
      <w:r>
        <w:rPr>
          <w:rStyle w:val="Emphasis"/>
        </w:rPr>
        <w:t>Cayce</w:t>
      </w:r>
      <w:r>
        <w:rPr>
          <w:rStyle w:val="st"/>
        </w:rPr>
        <w:t xml:space="preserve"> </w:t>
      </w:r>
      <w:r w:rsidRPr="00A817AB">
        <w:t xml:space="preserve"> </w:t>
      </w:r>
      <w:r>
        <w:rPr>
          <w:rStyle w:val="st"/>
        </w:rPr>
        <w:t>on the "</w:t>
      </w:r>
      <w:r>
        <w:rPr>
          <w:rStyle w:val="Emphasis"/>
        </w:rPr>
        <w:t>Second Coming</w:t>
      </w:r>
      <w:r>
        <w:rPr>
          <w:rStyle w:val="st"/>
        </w:rPr>
        <w:t>"</w:t>
      </w:r>
    </w:p>
    <w:p w:rsidR="00A53F7F" w:rsidRDefault="00F93759" w:rsidP="00A53F7F">
      <w:pPr>
        <w:jc w:val="both"/>
      </w:pPr>
      <w:r>
        <w:rPr>
          <w:vertAlign w:val="superscript"/>
        </w:rPr>
        <w:t>5</w:t>
      </w:r>
      <w:r>
        <w:t>www.share-international.org</w:t>
      </w:r>
    </w:p>
    <w:p w:rsidR="00F93759" w:rsidRDefault="00C175CA" w:rsidP="00A53F7F">
      <w:pPr>
        <w:jc w:val="both"/>
      </w:pPr>
      <w:r>
        <w:rPr>
          <w:vertAlign w:val="superscript"/>
        </w:rPr>
        <w:t>6</w:t>
      </w:r>
      <w:r>
        <w:t xml:space="preserve">Creme, Benjamin, </w:t>
      </w:r>
      <w:r w:rsidRPr="00C175CA">
        <w:rPr>
          <w:i/>
        </w:rPr>
        <w:t>Maiteya's Teachings, The Laws of Lif</w:t>
      </w:r>
      <w:r>
        <w:t xml:space="preserve">e, Share International </w:t>
      </w:r>
      <w:r w:rsidR="003A510E">
        <w:t xml:space="preserve">  </w:t>
      </w:r>
      <w:r>
        <w:t>Foundation,  2005,  pg. 145</w:t>
      </w:r>
    </w:p>
    <w:p w:rsidR="00F93759" w:rsidRDefault="00F93759" w:rsidP="00F93759">
      <w:pPr>
        <w:jc w:val="both"/>
      </w:pPr>
      <w:r w:rsidRPr="00A629EC">
        <w:rPr>
          <w:vertAlign w:val="superscript"/>
        </w:rPr>
        <w:t>7</w:t>
      </w:r>
      <w:hyperlink r:id="rId12" w:history="1">
        <w:r w:rsidRPr="00A629EC">
          <w:rPr>
            <w:rStyle w:val="Emphasis"/>
            <w:color w:val="0000FF"/>
            <w:u w:val="single"/>
          </w:rPr>
          <w:t>Ellen Brown</w:t>
        </w:r>
        <w:r w:rsidRPr="00A629EC">
          <w:rPr>
            <w:rStyle w:val="Hyperlink"/>
          </w:rPr>
          <w:t xml:space="preserve">: Who </w:t>
        </w:r>
        <w:r w:rsidRPr="00A629EC">
          <w:rPr>
            <w:rStyle w:val="Emphasis"/>
            <w:color w:val="0000FF"/>
            <w:u w:val="single"/>
          </w:rPr>
          <w:t>Owns the Federal Reserve</w:t>
        </w:r>
        <w:r w:rsidRPr="00A629EC">
          <w:rPr>
            <w:rStyle w:val="Hyperlink"/>
          </w:rPr>
          <w:t>?</w:t>
        </w:r>
      </w:hyperlink>
    </w:p>
    <w:p w:rsidR="004870F0" w:rsidRDefault="004870F0" w:rsidP="004870F0">
      <w:r>
        <w:rPr>
          <w:vertAlign w:val="superscript"/>
        </w:rPr>
        <w:t>7a</w:t>
      </w:r>
      <w:r>
        <w:t xml:space="preserve">Wilcock, David, </w:t>
      </w:r>
      <w:r>
        <w:rPr>
          <w:i/>
        </w:rPr>
        <w:t>The A</w:t>
      </w:r>
      <w:r w:rsidRPr="00197DBB">
        <w:rPr>
          <w:i/>
        </w:rPr>
        <w:t>scension Mysteries</w:t>
      </w:r>
      <w:r>
        <w:t xml:space="preserve"> ,Penguin Random House LLC.,2016</w:t>
      </w:r>
    </w:p>
    <w:p w:rsidR="004870F0" w:rsidRDefault="004870F0" w:rsidP="004870F0">
      <w:pPr>
        <w:jc w:val="both"/>
      </w:pPr>
      <w:r>
        <w:rPr>
          <w:vertAlign w:val="superscript"/>
        </w:rPr>
        <w:t>7b</w:t>
      </w:r>
      <w:r>
        <w:t>Ibid, pgs. 324-329</w:t>
      </w:r>
    </w:p>
    <w:p w:rsidR="00F93759" w:rsidRDefault="00F93759" w:rsidP="00F93759">
      <w:pPr>
        <w:jc w:val="both"/>
      </w:pPr>
      <w:r>
        <w:rPr>
          <w:vertAlign w:val="superscript"/>
        </w:rPr>
        <w:t>8</w:t>
      </w:r>
      <w:r>
        <w:t>Bailey, Alice A</w:t>
      </w:r>
      <w:r w:rsidRPr="00743A7D">
        <w:rPr>
          <w:i/>
        </w:rPr>
        <w:t>. Esoteric Psychology I</w:t>
      </w:r>
      <w:r>
        <w:t>, Lucis Publishing Co. 1936, pgs. 123, 124.</w:t>
      </w:r>
    </w:p>
    <w:p w:rsidR="00C175CA" w:rsidRDefault="00F76CAA" w:rsidP="00F93759">
      <w:pPr>
        <w:jc w:val="both"/>
      </w:pPr>
      <w:r>
        <w:rPr>
          <w:vertAlign w:val="superscript"/>
        </w:rPr>
        <w:t>9</w:t>
      </w:r>
      <w:r w:rsidR="00C175CA">
        <w:t xml:space="preserve">Creme, Benjamin, </w:t>
      </w:r>
      <w:r w:rsidR="00C175CA" w:rsidRPr="00C175CA">
        <w:rPr>
          <w:i/>
        </w:rPr>
        <w:t>The Reappearance of the Christ and the Masters of Wisdom</w:t>
      </w:r>
      <w:r w:rsidR="00C175CA">
        <w:t xml:space="preserve">, 1980, </w:t>
      </w:r>
      <w:r w:rsidR="003A510E">
        <w:t xml:space="preserve"> </w:t>
      </w:r>
      <w:r w:rsidR="00C175CA">
        <w:t>2007, Share International Foundation, pg. 25</w:t>
      </w:r>
    </w:p>
    <w:p w:rsidR="00E927A0" w:rsidRDefault="00E927A0" w:rsidP="00F93759">
      <w:pPr>
        <w:jc w:val="both"/>
      </w:pPr>
      <w:r>
        <w:rPr>
          <w:vertAlign w:val="superscript"/>
        </w:rPr>
        <w:t>10</w:t>
      </w:r>
      <w:r>
        <w:t xml:space="preserve">Bailey, Alice A. </w:t>
      </w:r>
      <w:r w:rsidRPr="00E927A0">
        <w:rPr>
          <w:i/>
        </w:rPr>
        <w:t>Esoteric Astrology</w:t>
      </w:r>
      <w:r>
        <w:t>, Lucis Publishing Co. 1951, pg. 201</w:t>
      </w:r>
    </w:p>
    <w:p w:rsidR="00743A7D" w:rsidRDefault="00743A7D" w:rsidP="00F93759">
      <w:pPr>
        <w:jc w:val="both"/>
      </w:pPr>
      <w:r>
        <w:rPr>
          <w:vertAlign w:val="superscript"/>
        </w:rPr>
        <w:t>11</w:t>
      </w:r>
      <w:r>
        <w:t xml:space="preserve">www.thethrivemovement.com </w:t>
      </w:r>
    </w:p>
    <w:p w:rsidR="00A817AB" w:rsidRDefault="00A817AB" w:rsidP="00F93759">
      <w:pPr>
        <w:jc w:val="both"/>
      </w:pPr>
    </w:p>
    <w:p w:rsidR="00A817AB" w:rsidRDefault="00A817AB" w:rsidP="00F93759">
      <w:pPr>
        <w:jc w:val="both"/>
      </w:pPr>
    </w:p>
    <w:p w:rsidR="00A817AB" w:rsidRDefault="00A817AB" w:rsidP="00F93759">
      <w:pPr>
        <w:jc w:val="both"/>
      </w:pPr>
    </w:p>
    <w:sectPr w:rsidR="00A817AB" w:rsidSect="005676E9">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FEF" w:rsidRDefault="00117FEF" w:rsidP="00CC53B2">
      <w:r>
        <w:separator/>
      </w:r>
    </w:p>
  </w:endnote>
  <w:endnote w:type="continuationSeparator" w:id="1">
    <w:p w:rsidR="00117FEF" w:rsidRDefault="00117FEF" w:rsidP="00CC53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3239"/>
      <w:docPartObj>
        <w:docPartGallery w:val="Page Numbers (Bottom of Page)"/>
        <w:docPartUnique/>
      </w:docPartObj>
    </w:sdtPr>
    <w:sdtContent>
      <w:p w:rsidR="00CC53B2" w:rsidRDefault="000550DE">
        <w:pPr>
          <w:pStyle w:val="Footer"/>
          <w:jc w:val="center"/>
        </w:pPr>
        <w:fldSimple w:instr=" PAGE   \* MERGEFORMAT ">
          <w:r w:rsidR="004870F0">
            <w:rPr>
              <w:noProof/>
            </w:rPr>
            <w:t>4</w:t>
          </w:r>
        </w:fldSimple>
      </w:p>
    </w:sdtContent>
  </w:sdt>
  <w:p w:rsidR="00CC53B2" w:rsidRDefault="00CC53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FEF" w:rsidRDefault="00117FEF" w:rsidP="00CC53B2">
      <w:r>
        <w:separator/>
      </w:r>
    </w:p>
  </w:footnote>
  <w:footnote w:type="continuationSeparator" w:id="1">
    <w:p w:rsidR="00117FEF" w:rsidRDefault="00117FEF" w:rsidP="00CC53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E0E3F16"/>
    <w:multiLevelType w:val="hybridMultilevel"/>
    <w:tmpl w:val="ADB8D6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5975B90"/>
    <w:multiLevelType w:val="multilevel"/>
    <w:tmpl w:val="9E26B4E8"/>
    <w:numStyleLink w:val="ArticleSection"/>
  </w:abstractNum>
  <w:abstractNum w:abstractNumId="13">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B960E42"/>
    <w:multiLevelType w:val="multilevel"/>
    <w:tmpl w:val="9E26B4E8"/>
    <w:numStyleLink w:val="ArticleSection"/>
  </w:abstractNum>
  <w:abstractNum w:abstractNumId="1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14"/>
  </w:num>
  <w:num w:numId="3">
    <w:abstractNumId w:val="13"/>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AB77BB"/>
    <w:rsid w:val="00021FB3"/>
    <w:rsid w:val="00025E2C"/>
    <w:rsid w:val="000339FD"/>
    <w:rsid w:val="000524EA"/>
    <w:rsid w:val="000550DE"/>
    <w:rsid w:val="0008670D"/>
    <w:rsid w:val="000A2928"/>
    <w:rsid w:val="000A7F13"/>
    <w:rsid w:val="000C2BE8"/>
    <w:rsid w:val="000D462A"/>
    <w:rsid w:val="00117FEF"/>
    <w:rsid w:val="00175F5C"/>
    <w:rsid w:val="001C61BB"/>
    <w:rsid w:val="001C7071"/>
    <w:rsid w:val="001F195F"/>
    <w:rsid w:val="001F75EB"/>
    <w:rsid w:val="002B233B"/>
    <w:rsid w:val="002D2402"/>
    <w:rsid w:val="003A510E"/>
    <w:rsid w:val="003E7B8F"/>
    <w:rsid w:val="004870F0"/>
    <w:rsid w:val="004F1F17"/>
    <w:rsid w:val="00524EB1"/>
    <w:rsid w:val="005676E9"/>
    <w:rsid w:val="005B0DA5"/>
    <w:rsid w:val="005F342B"/>
    <w:rsid w:val="006B448D"/>
    <w:rsid w:val="006D43AA"/>
    <w:rsid w:val="006D6D45"/>
    <w:rsid w:val="006E31F5"/>
    <w:rsid w:val="006E53EC"/>
    <w:rsid w:val="006F7436"/>
    <w:rsid w:val="007270AC"/>
    <w:rsid w:val="00743A7D"/>
    <w:rsid w:val="00757354"/>
    <w:rsid w:val="007B1820"/>
    <w:rsid w:val="007C32FD"/>
    <w:rsid w:val="007E3173"/>
    <w:rsid w:val="007F6387"/>
    <w:rsid w:val="00855863"/>
    <w:rsid w:val="008C6A4C"/>
    <w:rsid w:val="00942E6B"/>
    <w:rsid w:val="00950738"/>
    <w:rsid w:val="00956781"/>
    <w:rsid w:val="009650B7"/>
    <w:rsid w:val="00965D77"/>
    <w:rsid w:val="009B4249"/>
    <w:rsid w:val="009D0E2B"/>
    <w:rsid w:val="009E33AD"/>
    <w:rsid w:val="009E7D26"/>
    <w:rsid w:val="009E7FF2"/>
    <w:rsid w:val="00A137CD"/>
    <w:rsid w:val="00A53F7F"/>
    <w:rsid w:val="00A60A29"/>
    <w:rsid w:val="00A629EC"/>
    <w:rsid w:val="00A666C1"/>
    <w:rsid w:val="00A73EA1"/>
    <w:rsid w:val="00A817AB"/>
    <w:rsid w:val="00AB77BB"/>
    <w:rsid w:val="00B039E6"/>
    <w:rsid w:val="00B72CF9"/>
    <w:rsid w:val="00BF194F"/>
    <w:rsid w:val="00C1410F"/>
    <w:rsid w:val="00C175CA"/>
    <w:rsid w:val="00C20500"/>
    <w:rsid w:val="00C24F5F"/>
    <w:rsid w:val="00C91DB0"/>
    <w:rsid w:val="00CC53B2"/>
    <w:rsid w:val="00D13A83"/>
    <w:rsid w:val="00D61853"/>
    <w:rsid w:val="00DF727D"/>
    <w:rsid w:val="00E019C8"/>
    <w:rsid w:val="00E24C81"/>
    <w:rsid w:val="00E44AC8"/>
    <w:rsid w:val="00E513A3"/>
    <w:rsid w:val="00E64C55"/>
    <w:rsid w:val="00E927A0"/>
    <w:rsid w:val="00F319A4"/>
    <w:rsid w:val="00F47485"/>
    <w:rsid w:val="00F70F80"/>
    <w:rsid w:val="00F76CAA"/>
    <w:rsid w:val="00F93759"/>
    <w:rsid w:val="00FA4842"/>
    <w:rsid w:val="00FE19A7"/>
    <w:rsid w:val="00FF111D"/>
    <w:rsid w:val="00FF2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Strong" w:qFormat="1"/>
    <w:lsdException w:name="Emphasis" w:uiPriority="20" w:qFormat="1"/>
    <w:lsdException w:name="HTML Cite"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76E9"/>
    <w:rPr>
      <w:sz w:val="24"/>
      <w:szCs w:val="24"/>
      <w:lang w:eastAsia="ja-JP"/>
    </w:rPr>
  </w:style>
  <w:style w:type="paragraph" w:styleId="Heading1">
    <w:name w:val="heading 1"/>
    <w:basedOn w:val="Normal"/>
    <w:next w:val="Normal"/>
    <w:uiPriority w:val="9"/>
    <w:qFormat/>
    <w:rsid w:val="005676E9"/>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5676E9"/>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5676E9"/>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5676E9"/>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5676E9"/>
    <w:pPr>
      <w:spacing w:before="240" w:after="60"/>
      <w:outlineLvl w:val="4"/>
    </w:pPr>
    <w:rPr>
      <w:b/>
      <w:bCs/>
      <w:i/>
      <w:iCs/>
      <w:sz w:val="26"/>
      <w:szCs w:val="26"/>
    </w:rPr>
  </w:style>
  <w:style w:type="paragraph" w:styleId="Heading6">
    <w:name w:val="heading 6"/>
    <w:basedOn w:val="Normal"/>
    <w:next w:val="Normal"/>
    <w:uiPriority w:val="9"/>
    <w:semiHidden/>
    <w:unhideWhenUsed/>
    <w:qFormat/>
    <w:rsid w:val="005676E9"/>
    <w:pPr>
      <w:spacing w:before="240" w:after="60"/>
      <w:outlineLvl w:val="5"/>
    </w:pPr>
    <w:rPr>
      <w:b/>
      <w:bCs/>
      <w:sz w:val="22"/>
      <w:szCs w:val="22"/>
    </w:rPr>
  </w:style>
  <w:style w:type="paragraph" w:styleId="Heading7">
    <w:name w:val="heading 7"/>
    <w:basedOn w:val="Normal"/>
    <w:next w:val="Normal"/>
    <w:uiPriority w:val="9"/>
    <w:semiHidden/>
    <w:unhideWhenUsed/>
    <w:qFormat/>
    <w:rsid w:val="005676E9"/>
    <w:pPr>
      <w:spacing w:before="240" w:after="60"/>
      <w:outlineLvl w:val="6"/>
    </w:pPr>
  </w:style>
  <w:style w:type="paragraph" w:styleId="Heading8">
    <w:name w:val="heading 8"/>
    <w:basedOn w:val="Normal"/>
    <w:next w:val="Normal"/>
    <w:uiPriority w:val="9"/>
    <w:semiHidden/>
    <w:unhideWhenUsed/>
    <w:qFormat/>
    <w:rsid w:val="005676E9"/>
    <w:pPr>
      <w:spacing w:before="240" w:after="60"/>
      <w:outlineLvl w:val="7"/>
    </w:pPr>
    <w:rPr>
      <w:i/>
      <w:iCs/>
    </w:rPr>
  </w:style>
  <w:style w:type="paragraph" w:styleId="Heading9">
    <w:name w:val="heading 9"/>
    <w:basedOn w:val="Normal"/>
    <w:next w:val="Normal"/>
    <w:uiPriority w:val="9"/>
    <w:semiHidden/>
    <w:unhideWhenUsed/>
    <w:qFormat/>
    <w:rsid w:val="005676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5676E9"/>
    <w:pPr>
      <w:numPr>
        <w:numId w:val="1"/>
      </w:numPr>
    </w:pPr>
  </w:style>
  <w:style w:type="numbering" w:styleId="1ai">
    <w:name w:val="Outline List 1"/>
    <w:basedOn w:val="NoList"/>
    <w:rsid w:val="005676E9"/>
    <w:pPr>
      <w:numPr>
        <w:numId w:val="3"/>
      </w:numPr>
    </w:pPr>
  </w:style>
  <w:style w:type="numbering" w:styleId="ArticleSection">
    <w:name w:val="Outline List 3"/>
    <w:basedOn w:val="NoList"/>
    <w:rsid w:val="005676E9"/>
    <w:pPr>
      <w:numPr>
        <w:numId w:val="4"/>
      </w:numPr>
    </w:pPr>
  </w:style>
  <w:style w:type="paragraph" w:styleId="BlockText">
    <w:name w:val="Block Text"/>
    <w:basedOn w:val="Normal"/>
    <w:uiPriority w:val="99"/>
    <w:semiHidden/>
    <w:unhideWhenUsed/>
    <w:qFormat/>
    <w:rsid w:val="005676E9"/>
    <w:pPr>
      <w:spacing w:after="120"/>
      <w:ind w:left="1440" w:right="1440"/>
    </w:pPr>
  </w:style>
  <w:style w:type="paragraph" w:styleId="BodyText">
    <w:name w:val="Body Text"/>
    <w:basedOn w:val="Normal"/>
    <w:uiPriority w:val="99"/>
    <w:semiHidden/>
    <w:unhideWhenUsed/>
    <w:rsid w:val="005676E9"/>
    <w:pPr>
      <w:spacing w:after="120"/>
    </w:pPr>
  </w:style>
  <w:style w:type="paragraph" w:styleId="BodyText2">
    <w:name w:val="Body Text 2"/>
    <w:basedOn w:val="Normal"/>
    <w:uiPriority w:val="99"/>
    <w:semiHidden/>
    <w:unhideWhenUsed/>
    <w:rsid w:val="005676E9"/>
    <w:pPr>
      <w:spacing w:after="120" w:line="480" w:lineRule="auto"/>
    </w:pPr>
  </w:style>
  <w:style w:type="paragraph" w:styleId="BodyText3">
    <w:name w:val="Body Text 3"/>
    <w:basedOn w:val="Normal"/>
    <w:uiPriority w:val="99"/>
    <w:semiHidden/>
    <w:unhideWhenUsed/>
    <w:rsid w:val="005676E9"/>
    <w:pPr>
      <w:spacing w:after="120"/>
    </w:pPr>
    <w:rPr>
      <w:sz w:val="16"/>
      <w:szCs w:val="16"/>
    </w:rPr>
  </w:style>
  <w:style w:type="paragraph" w:styleId="BodyTextFirstIndent">
    <w:name w:val="Body Text First Indent"/>
    <w:basedOn w:val="BodyText"/>
    <w:uiPriority w:val="99"/>
    <w:semiHidden/>
    <w:unhideWhenUsed/>
    <w:rsid w:val="005676E9"/>
    <w:pPr>
      <w:ind w:firstLine="210"/>
    </w:pPr>
  </w:style>
  <w:style w:type="paragraph" w:styleId="BodyTextIndent">
    <w:name w:val="Body Text Indent"/>
    <w:basedOn w:val="Normal"/>
    <w:uiPriority w:val="99"/>
    <w:semiHidden/>
    <w:unhideWhenUsed/>
    <w:rsid w:val="005676E9"/>
    <w:pPr>
      <w:spacing w:after="120"/>
      <w:ind w:left="360"/>
    </w:pPr>
  </w:style>
  <w:style w:type="paragraph" w:styleId="BodyTextFirstIndent2">
    <w:name w:val="Body Text First Indent 2"/>
    <w:basedOn w:val="BodyTextIndent"/>
    <w:uiPriority w:val="99"/>
    <w:semiHidden/>
    <w:unhideWhenUsed/>
    <w:rsid w:val="005676E9"/>
    <w:pPr>
      <w:ind w:firstLine="210"/>
    </w:pPr>
  </w:style>
  <w:style w:type="paragraph" w:styleId="BodyTextIndent2">
    <w:name w:val="Body Text Indent 2"/>
    <w:basedOn w:val="Normal"/>
    <w:uiPriority w:val="99"/>
    <w:semiHidden/>
    <w:unhideWhenUsed/>
    <w:rsid w:val="005676E9"/>
    <w:pPr>
      <w:spacing w:after="120" w:line="480" w:lineRule="auto"/>
      <w:ind w:left="360"/>
    </w:pPr>
  </w:style>
  <w:style w:type="paragraph" w:styleId="BodyTextIndent3">
    <w:name w:val="Body Text Indent 3"/>
    <w:basedOn w:val="Normal"/>
    <w:uiPriority w:val="99"/>
    <w:semiHidden/>
    <w:unhideWhenUsed/>
    <w:rsid w:val="005676E9"/>
    <w:pPr>
      <w:spacing w:after="120"/>
      <w:ind w:left="360"/>
    </w:pPr>
    <w:rPr>
      <w:sz w:val="16"/>
      <w:szCs w:val="16"/>
    </w:rPr>
  </w:style>
  <w:style w:type="paragraph" w:styleId="Closing">
    <w:name w:val="Closing"/>
    <w:basedOn w:val="Normal"/>
    <w:uiPriority w:val="99"/>
    <w:semiHidden/>
    <w:unhideWhenUsed/>
    <w:rsid w:val="005676E9"/>
    <w:pPr>
      <w:ind w:left="4320"/>
    </w:pPr>
  </w:style>
  <w:style w:type="paragraph" w:styleId="Date">
    <w:name w:val="Date"/>
    <w:basedOn w:val="Normal"/>
    <w:next w:val="Normal"/>
    <w:uiPriority w:val="99"/>
    <w:semiHidden/>
    <w:unhideWhenUsed/>
    <w:rsid w:val="005676E9"/>
  </w:style>
  <w:style w:type="paragraph" w:styleId="E-mailSignature">
    <w:name w:val="E-mail Signature"/>
    <w:basedOn w:val="Normal"/>
    <w:uiPriority w:val="99"/>
    <w:semiHidden/>
    <w:unhideWhenUsed/>
    <w:rsid w:val="005676E9"/>
  </w:style>
  <w:style w:type="character" w:styleId="Emphasis">
    <w:name w:val="Emphasis"/>
    <w:basedOn w:val="DefaultParagraphFont"/>
    <w:uiPriority w:val="20"/>
    <w:qFormat/>
    <w:rsid w:val="005676E9"/>
    <w:rPr>
      <w:i/>
      <w:iCs/>
    </w:rPr>
  </w:style>
  <w:style w:type="paragraph" w:styleId="EnvelopeAddress">
    <w:name w:val="envelope address"/>
    <w:basedOn w:val="Normal"/>
    <w:uiPriority w:val="99"/>
    <w:semiHidden/>
    <w:unhideWhenUsed/>
    <w:rsid w:val="005676E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5676E9"/>
    <w:rPr>
      <w:rFonts w:ascii="Arial" w:hAnsi="Arial" w:cs="Arial"/>
      <w:sz w:val="20"/>
      <w:szCs w:val="20"/>
    </w:rPr>
  </w:style>
  <w:style w:type="character" w:styleId="FollowedHyperlink">
    <w:name w:val="FollowedHyperlink"/>
    <w:basedOn w:val="DefaultParagraphFont"/>
    <w:uiPriority w:val="99"/>
    <w:semiHidden/>
    <w:unhideWhenUsed/>
    <w:rsid w:val="005676E9"/>
    <w:rPr>
      <w:color w:val="800080"/>
      <w:u w:val="single"/>
    </w:rPr>
  </w:style>
  <w:style w:type="paragraph" w:styleId="Footer">
    <w:name w:val="footer"/>
    <w:basedOn w:val="Normal"/>
    <w:link w:val="FooterChar"/>
    <w:uiPriority w:val="99"/>
    <w:unhideWhenUsed/>
    <w:rsid w:val="005676E9"/>
    <w:pPr>
      <w:tabs>
        <w:tab w:val="center" w:pos="4320"/>
        <w:tab w:val="right" w:pos="8640"/>
      </w:tabs>
    </w:pPr>
  </w:style>
  <w:style w:type="paragraph" w:styleId="Header">
    <w:name w:val="header"/>
    <w:basedOn w:val="Normal"/>
    <w:uiPriority w:val="99"/>
    <w:semiHidden/>
    <w:unhideWhenUsed/>
    <w:rsid w:val="005676E9"/>
    <w:pPr>
      <w:tabs>
        <w:tab w:val="center" w:pos="4320"/>
        <w:tab w:val="right" w:pos="8640"/>
      </w:tabs>
    </w:pPr>
  </w:style>
  <w:style w:type="character" w:styleId="HTMLAcronym">
    <w:name w:val="HTML Acronym"/>
    <w:basedOn w:val="DefaultParagraphFont"/>
    <w:uiPriority w:val="99"/>
    <w:semiHidden/>
    <w:unhideWhenUsed/>
    <w:rsid w:val="005676E9"/>
  </w:style>
  <w:style w:type="paragraph" w:styleId="HTMLAddress">
    <w:name w:val="HTML Address"/>
    <w:basedOn w:val="Normal"/>
    <w:uiPriority w:val="99"/>
    <w:semiHidden/>
    <w:unhideWhenUsed/>
    <w:rsid w:val="005676E9"/>
    <w:rPr>
      <w:i/>
      <w:iCs/>
    </w:rPr>
  </w:style>
  <w:style w:type="character" w:styleId="HTMLCite">
    <w:name w:val="HTML Cite"/>
    <w:basedOn w:val="DefaultParagraphFont"/>
    <w:uiPriority w:val="99"/>
    <w:semiHidden/>
    <w:unhideWhenUsed/>
    <w:rsid w:val="005676E9"/>
    <w:rPr>
      <w:i/>
      <w:iCs/>
    </w:rPr>
  </w:style>
  <w:style w:type="character" w:styleId="HTMLCode">
    <w:name w:val="HTML Code"/>
    <w:basedOn w:val="DefaultParagraphFont"/>
    <w:uiPriority w:val="99"/>
    <w:semiHidden/>
    <w:unhideWhenUsed/>
    <w:rsid w:val="005676E9"/>
    <w:rPr>
      <w:rFonts w:ascii="Courier New" w:hAnsi="Courier New" w:cs="Courier New"/>
      <w:sz w:val="20"/>
      <w:szCs w:val="20"/>
    </w:rPr>
  </w:style>
  <w:style w:type="character" w:styleId="HTMLDefinition">
    <w:name w:val="HTML Definition"/>
    <w:basedOn w:val="DefaultParagraphFont"/>
    <w:uiPriority w:val="99"/>
    <w:semiHidden/>
    <w:unhideWhenUsed/>
    <w:rsid w:val="005676E9"/>
    <w:rPr>
      <w:i/>
      <w:iCs/>
    </w:rPr>
  </w:style>
  <w:style w:type="character" w:styleId="HTMLKeyboard">
    <w:name w:val="HTML Keyboard"/>
    <w:basedOn w:val="DefaultParagraphFont"/>
    <w:uiPriority w:val="99"/>
    <w:semiHidden/>
    <w:unhideWhenUsed/>
    <w:rsid w:val="005676E9"/>
    <w:rPr>
      <w:rFonts w:ascii="Courier New" w:hAnsi="Courier New" w:cs="Courier New"/>
      <w:sz w:val="20"/>
      <w:szCs w:val="20"/>
    </w:rPr>
  </w:style>
  <w:style w:type="paragraph" w:styleId="HTMLPreformatted">
    <w:name w:val="HTML Preformatted"/>
    <w:basedOn w:val="Normal"/>
    <w:uiPriority w:val="99"/>
    <w:semiHidden/>
    <w:unhideWhenUsed/>
    <w:rsid w:val="005676E9"/>
    <w:rPr>
      <w:rFonts w:ascii="Courier New" w:hAnsi="Courier New" w:cs="Courier New"/>
      <w:sz w:val="20"/>
      <w:szCs w:val="20"/>
    </w:rPr>
  </w:style>
  <w:style w:type="character" w:styleId="HTMLSample">
    <w:name w:val="HTML Sample"/>
    <w:basedOn w:val="DefaultParagraphFont"/>
    <w:uiPriority w:val="99"/>
    <w:semiHidden/>
    <w:unhideWhenUsed/>
    <w:rsid w:val="005676E9"/>
    <w:rPr>
      <w:rFonts w:ascii="Courier New" w:hAnsi="Courier New" w:cs="Courier New"/>
    </w:rPr>
  </w:style>
  <w:style w:type="character" w:styleId="HTMLTypewriter">
    <w:name w:val="HTML Typewriter"/>
    <w:basedOn w:val="DefaultParagraphFont"/>
    <w:uiPriority w:val="99"/>
    <w:semiHidden/>
    <w:unhideWhenUsed/>
    <w:rsid w:val="005676E9"/>
    <w:rPr>
      <w:rFonts w:ascii="Courier New" w:hAnsi="Courier New" w:cs="Courier New"/>
      <w:sz w:val="20"/>
      <w:szCs w:val="20"/>
    </w:rPr>
  </w:style>
  <w:style w:type="character" w:styleId="HTMLVariable">
    <w:name w:val="HTML Variable"/>
    <w:basedOn w:val="DefaultParagraphFont"/>
    <w:uiPriority w:val="99"/>
    <w:semiHidden/>
    <w:unhideWhenUsed/>
    <w:rsid w:val="005676E9"/>
    <w:rPr>
      <w:i/>
      <w:iCs/>
    </w:rPr>
  </w:style>
  <w:style w:type="character" w:styleId="Hyperlink">
    <w:name w:val="Hyperlink"/>
    <w:basedOn w:val="DefaultParagraphFont"/>
    <w:uiPriority w:val="99"/>
    <w:semiHidden/>
    <w:unhideWhenUsed/>
    <w:rsid w:val="005676E9"/>
    <w:rPr>
      <w:color w:val="0000FF"/>
      <w:u w:val="single"/>
    </w:rPr>
  </w:style>
  <w:style w:type="character" w:styleId="LineNumber">
    <w:name w:val="line number"/>
    <w:basedOn w:val="DefaultParagraphFont"/>
    <w:uiPriority w:val="99"/>
    <w:semiHidden/>
    <w:unhideWhenUsed/>
    <w:rsid w:val="005676E9"/>
  </w:style>
  <w:style w:type="paragraph" w:styleId="List">
    <w:name w:val="List"/>
    <w:basedOn w:val="Normal"/>
    <w:uiPriority w:val="99"/>
    <w:semiHidden/>
    <w:unhideWhenUsed/>
    <w:rsid w:val="005676E9"/>
    <w:pPr>
      <w:ind w:left="360" w:hanging="360"/>
    </w:pPr>
  </w:style>
  <w:style w:type="paragraph" w:styleId="List2">
    <w:name w:val="List 2"/>
    <w:basedOn w:val="Normal"/>
    <w:uiPriority w:val="99"/>
    <w:semiHidden/>
    <w:unhideWhenUsed/>
    <w:rsid w:val="005676E9"/>
    <w:pPr>
      <w:ind w:left="720" w:hanging="360"/>
    </w:pPr>
  </w:style>
  <w:style w:type="paragraph" w:styleId="List3">
    <w:name w:val="List 3"/>
    <w:basedOn w:val="Normal"/>
    <w:uiPriority w:val="99"/>
    <w:semiHidden/>
    <w:unhideWhenUsed/>
    <w:rsid w:val="005676E9"/>
    <w:pPr>
      <w:ind w:left="1080" w:hanging="360"/>
    </w:pPr>
  </w:style>
  <w:style w:type="paragraph" w:styleId="List4">
    <w:name w:val="List 4"/>
    <w:basedOn w:val="Normal"/>
    <w:uiPriority w:val="99"/>
    <w:semiHidden/>
    <w:unhideWhenUsed/>
    <w:rsid w:val="005676E9"/>
    <w:pPr>
      <w:ind w:left="1440" w:hanging="360"/>
    </w:pPr>
  </w:style>
  <w:style w:type="paragraph" w:styleId="List5">
    <w:name w:val="List 5"/>
    <w:basedOn w:val="Normal"/>
    <w:uiPriority w:val="99"/>
    <w:semiHidden/>
    <w:unhideWhenUsed/>
    <w:rsid w:val="005676E9"/>
    <w:pPr>
      <w:ind w:left="1800" w:hanging="360"/>
    </w:pPr>
  </w:style>
  <w:style w:type="paragraph" w:styleId="ListBullet">
    <w:name w:val="List Bullet"/>
    <w:basedOn w:val="Normal"/>
    <w:uiPriority w:val="99"/>
    <w:semiHidden/>
    <w:unhideWhenUsed/>
    <w:rsid w:val="005676E9"/>
    <w:pPr>
      <w:numPr>
        <w:numId w:val="6"/>
      </w:numPr>
    </w:pPr>
  </w:style>
  <w:style w:type="paragraph" w:styleId="ListBullet2">
    <w:name w:val="List Bullet 2"/>
    <w:basedOn w:val="Normal"/>
    <w:uiPriority w:val="99"/>
    <w:semiHidden/>
    <w:unhideWhenUsed/>
    <w:rsid w:val="005676E9"/>
    <w:pPr>
      <w:numPr>
        <w:numId w:val="7"/>
      </w:numPr>
    </w:pPr>
  </w:style>
  <w:style w:type="paragraph" w:styleId="ListBullet3">
    <w:name w:val="List Bullet 3"/>
    <w:basedOn w:val="Normal"/>
    <w:uiPriority w:val="99"/>
    <w:semiHidden/>
    <w:unhideWhenUsed/>
    <w:rsid w:val="005676E9"/>
    <w:pPr>
      <w:numPr>
        <w:numId w:val="8"/>
      </w:numPr>
    </w:pPr>
  </w:style>
  <w:style w:type="paragraph" w:styleId="ListBullet4">
    <w:name w:val="List Bullet 4"/>
    <w:basedOn w:val="Normal"/>
    <w:uiPriority w:val="99"/>
    <w:semiHidden/>
    <w:unhideWhenUsed/>
    <w:rsid w:val="005676E9"/>
    <w:pPr>
      <w:numPr>
        <w:numId w:val="9"/>
      </w:numPr>
    </w:pPr>
  </w:style>
  <w:style w:type="paragraph" w:styleId="ListBullet5">
    <w:name w:val="List Bullet 5"/>
    <w:basedOn w:val="Normal"/>
    <w:uiPriority w:val="99"/>
    <w:semiHidden/>
    <w:unhideWhenUsed/>
    <w:rsid w:val="005676E9"/>
    <w:pPr>
      <w:numPr>
        <w:numId w:val="10"/>
      </w:numPr>
    </w:pPr>
  </w:style>
  <w:style w:type="paragraph" w:styleId="ListContinue">
    <w:name w:val="List Continue"/>
    <w:basedOn w:val="Normal"/>
    <w:uiPriority w:val="99"/>
    <w:semiHidden/>
    <w:unhideWhenUsed/>
    <w:rsid w:val="005676E9"/>
    <w:pPr>
      <w:spacing w:after="120"/>
      <w:ind w:left="360"/>
    </w:pPr>
  </w:style>
  <w:style w:type="paragraph" w:styleId="ListContinue2">
    <w:name w:val="List Continue 2"/>
    <w:basedOn w:val="Normal"/>
    <w:uiPriority w:val="99"/>
    <w:semiHidden/>
    <w:unhideWhenUsed/>
    <w:rsid w:val="005676E9"/>
    <w:pPr>
      <w:spacing w:after="120"/>
      <w:ind w:left="720"/>
    </w:pPr>
  </w:style>
  <w:style w:type="paragraph" w:styleId="ListContinue3">
    <w:name w:val="List Continue 3"/>
    <w:basedOn w:val="Normal"/>
    <w:uiPriority w:val="99"/>
    <w:semiHidden/>
    <w:unhideWhenUsed/>
    <w:rsid w:val="005676E9"/>
    <w:pPr>
      <w:spacing w:after="120"/>
      <w:ind w:left="1080"/>
    </w:pPr>
  </w:style>
  <w:style w:type="paragraph" w:styleId="ListContinue4">
    <w:name w:val="List Continue 4"/>
    <w:basedOn w:val="Normal"/>
    <w:uiPriority w:val="99"/>
    <w:semiHidden/>
    <w:unhideWhenUsed/>
    <w:rsid w:val="005676E9"/>
    <w:pPr>
      <w:spacing w:after="120"/>
      <w:ind w:left="1440"/>
    </w:pPr>
  </w:style>
  <w:style w:type="paragraph" w:styleId="ListContinue5">
    <w:name w:val="List Continue 5"/>
    <w:basedOn w:val="Normal"/>
    <w:uiPriority w:val="99"/>
    <w:semiHidden/>
    <w:unhideWhenUsed/>
    <w:rsid w:val="005676E9"/>
    <w:pPr>
      <w:spacing w:after="120"/>
      <w:ind w:left="1800"/>
    </w:pPr>
  </w:style>
  <w:style w:type="paragraph" w:styleId="ListNumber">
    <w:name w:val="List Number"/>
    <w:basedOn w:val="Normal"/>
    <w:uiPriority w:val="99"/>
    <w:semiHidden/>
    <w:unhideWhenUsed/>
    <w:rsid w:val="005676E9"/>
    <w:pPr>
      <w:numPr>
        <w:numId w:val="11"/>
      </w:numPr>
    </w:pPr>
  </w:style>
  <w:style w:type="paragraph" w:styleId="ListNumber2">
    <w:name w:val="List Number 2"/>
    <w:basedOn w:val="Normal"/>
    <w:uiPriority w:val="99"/>
    <w:semiHidden/>
    <w:unhideWhenUsed/>
    <w:rsid w:val="005676E9"/>
    <w:pPr>
      <w:numPr>
        <w:numId w:val="12"/>
      </w:numPr>
    </w:pPr>
  </w:style>
  <w:style w:type="paragraph" w:styleId="ListNumber3">
    <w:name w:val="List Number 3"/>
    <w:basedOn w:val="Normal"/>
    <w:uiPriority w:val="99"/>
    <w:semiHidden/>
    <w:unhideWhenUsed/>
    <w:rsid w:val="005676E9"/>
    <w:pPr>
      <w:numPr>
        <w:numId w:val="13"/>
      </w:numPr>
    </w:pPr>
  </w:style>
  <w:style w:type="paragraph" w:styleId="ListNumber4">
    <w:name w:val="List Number 4"/>
    <w:basedOn w:val="Normal"/>
    <w:uiPriority w:val="99"/>
    <w:semiHidden/>
    <w:unhideWhenUsed/>
    <w:rsid w:val="005676E9"/>
    <w:pPr>
      <w:numPr>
        <w:numId w:val="14"/>
      </w:numPr>
    </w:pPr>
  </w:style>
  <w:style w:type="paragraph" w:styleId="ListNumber5">
    <w:name w:val="List Number 5"/>
    <w:basedOn w:val="Normal"/>
    <w:uiPriority w:val="99"/>
    <w:semiHidden/>
    <w:unhideWhenUsed/>
    <w:rsid w:val="005676E9"/>
    <w:pPr>
      <w:numPr>
        <w:numId w:val="15"/>
      </w:numPr>
    </w:pPr>
  </w:style>
  <w:style w:type="paragraph" w:styleId="MessageHeader">
    <w:name w:val="Message Header"/>
    <w:basedOn w:val="Normal"/>
    <w:uiPriority w:val="99"/>
    <w:semiHidden/>
    <w:unhideWhenUsed/>
    <w:rsid w:val="005676E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5676E9"/>
  </w:style>
  <w:style w:type="paragraph" w:styleId="NormalIndent">
    <w:name w:val="Normal Indent"/>
    <w:basedOn w:val="Normal"/>
    <w:uiPriority w:val="99"/>
    <w:semiHidden/>
    <w:unhideWhenUsed/>
    <w:rsid w:val="005676E9"/>
    <w:pPr>
      <w:ind w:left="720"/>
    </w:pPr>
  </w:style>
  <w:style w:type="paragraph" w:styleId="NoteHeading">
    <w:name w:val="Note Heading"/>
    <w:basedOn w:val="Normal"/>
    <w:next w:val="Normal"/>
    <w:uiPriority w:val="99"/>
    <w:semiHidden/>
    <w:unhideWhenUsed/>
    <w:rsid w:val="005676E9"/>
  </w:style>
  <w:style w:type="character" w:styleId="PageNumber">
    <w:name w:val="page number"/>
    <w:basedOn w:val="DefaultParagraphFont"/>
    <w:uiPriority w:val="99"/>
    <w:semiHidden/>
    <w:unhideWhenUsed/>
    <w:rsid w:val="005676E9"/>
  </w:style>
  <w:style w:type="paragraph" w:styleId="PlainText">
    <w:name w:val="Plain Text"/>
    <w:basedOn w:val="Normal"/>
    <w:uiPriority w:val="99"/>
    <w:semiHidden/>
    <w:unhideWhenUsed/>
    <w:rsid w:val="005676E9"/>
    <w:rPr>
      <w:rFonts w:ascii="Courier New" w:hAnsi="Courier New" w:cs="Courier New"/>
      <w:sz w:val="20"/>
      <w:szCs w:val="20"/>
    </w:rPr>
  </w:style>
  <w:style w:type="paragraph" w:styleId="Salutation">
    <w:name w:val="Salutation"/>
    <w:basedOn w:val="Normal"/>
    <w:next w:val="Normal"/>
    <w:uiPriority w:val="99"/>
    <w:semiHidden/>
    <w:unhideWhenUsed/>
    <w:rsid w:val="005676E9"/>
  </w:style>
  <w:style w:type="paragraph" w:styleId="Signature">
    <w:name w:val="Signature"/>
    <w:basedOn w:val="Normal"/>
    <w:uiPriority w:val="99"/>
    <w:semiHidden/>
    <w:unhideWhenUsed/>
    <w:rsid w:val="005676E9"/>
    <w:pPr>
      <w:ind w:left="4320"/>
    </w:pPr>
  </w:style>
  <w:style w:type="character" w:styleId="Strong">
    <w:name w:val="Strong"/>
    <w:basedOn w:val="DefaultParagraphFont"/>
    <w:uiPriority w:val="23"/>
    <w:qFormat/>
    <w:rsid w:val="005676E9"/>
    <w:rPr>
      <w:b/>
      <w:bCs/>
    </w:rPr>
  </w:style>
  <w:style w:type="paragraph" w:styleId="Subtitle">
    <w:name w:val="Subtitle"/>
    <w:basedOn w:val="Normal"/>
    <w:uiPriority w:val="11"/>
    <w:qFormat/>
    <w:rsid w:val="005676E9"/>
    <w:pPr>
      <w:spacing w:after="60"/>
      <w:jc w:val="center"/>
      <w:outlineLvl w:val="1"/>
    </w:pPr>
    <w:rPr>
      <w:rFonts w:ascii="Arial" w:hAnsi="Arial" w:cs="Arial"/>
    </w:rPr>
  </w:style>
  <w:style w:type="table" w:styleId="Table3Deffects1">
    <w:name w:val="Table 3D effects 1"/>
    <w:basedOn w:val="TableNormal"/>
    <w:rsid w:val="005676E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676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76E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676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676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676E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676E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676E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676E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676E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676E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676E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676E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676E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676E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676E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676E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67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676E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676E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676E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676E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676E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676E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676E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676E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676E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676E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676E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676E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676E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676E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676E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676E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676E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676E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676E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676E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676E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676E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67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676E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676E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676E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5676E9"/>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5676E9"/>
    <w:rPr>
      <w:rFonts w:ascii="Tahoma" w:hAnsi="Tahoma" w:cs="Tahoma"/>
      <w:sz w:val="16"/>
      <w:szCs w:val="16"/>
    </w:rPr>
  </w:style>
  <w:style w:type="paragraph" w:styleId="Caption">
    <w:name w:val="caption"/>
    <w:basedOn w:val="Normal"/>
    <w:next w:val="Normal"/>
    <w:uiPriority w:val="35"/>
    <w:rsid w:val="005676E9"/>
    <w:rPr>
      <w:b/>
      <w:bCs/>
      <w:sz w:val="20"/>
      <w:szCs w:val="20"/>
    </w:rPr>
  </w:style>
  <w:style w:type="character" w:styleId="CommentReference">
    <w:name w:val="annotation reference"/>
    <w:basedOn w:val="DefaultParagraphFont"/>
    <w:uiPriority w:val="99"/>
    <w:semiHidden/>
    <w:unhideWhenUsed/>
    <w:rsid w:val="005676E9"/>
    <w:rPr>
      <w:sz w:val="16"/>
      <w:szCs w:val="16"/>
    </w:rPr>
  </w:style>
  <w:style w:type="paragraph" w:styleId="CommentText">
    <w:name w:val="annotation text"/>
    <w:basedOn w:val="Normal"/>
    <w:uiPriority w:val="99"/>
    <w:semiHidden/>
    <w:unhideWhenUsed/>
    <w:rsid w:val="005676E9"/>
    <w:rPr>
      <w:sz w:val="20"/>
      <w:szCs w:val="20"/>
    </w:rPr>
  </w:style>
  <w:style w:type="paragraph" w:styleId="CommentSubject">
    <w:name w:val="annotation subject"/>
    <w:basedOn w:val="CommentText"/>
    <w:next w:val="CommentText"/>
    <w:uiPriority w:val="99"/>
    <w:semiHidden/>
    <w:unhideWhenUsed/>
    <w:rsid w:val="005676E9"/>
    <w:rPr>
      <w:b/>
      <w:bCs/>
    </w:rPr>
  </w:style>
  <w:style w:type="paragraph" w:styleId="DocumentMap">
    <w:name w:val="Document Map"/>
    <w:basedOn w:val="Normal"/>
    <w:uiPriority w:val="99"/>
    <w:semiHidden/>
    <w:unhideWhenUsed/>
    <w:rsid w:val="005676E9"/>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5676E9"/>
    <w:rPr>
      <w:vertAlign w:val="superscript"/>
    </w:rPr>
  </w:style>
  <w:style w:type="paragraph" w:styleId="EndnoteText">
    <w:name w:val="endnote text"/>
    <w:basedOn w:val="Normal"/>
    <w:uiPriority w:val="99"/>
    <w:semiHidden/>
    <w:unhideWhenUsed/>
    <w:rsid w:val="005676E9"/>
    <w:rPr>
      <w:sz w:val="20"/>
      <w:szCs w:val="20"/>
    </w:rPr>
  </w:style>
  <w:style w:type="character" w:styleId="FootnoteReference">
    <w:name w:val="footnote reference"/>
    <w:basedOn w:val="DefaultParagraphFont"/>
    <w:uiPriority w:val="99"/>
    <w:semiHidden/>
    <w:unhideWhenUsed/>
    <w:rsid w:val="005676E9"/>
    <w:rPr>
      <w:vertAlign w:val="superscript"/>
    </w:rPr>
  </w:style>
  <w:style w:type="paragraph" w:styleId="FootnoteText">
    <w:name w:val="footnote text"/>
    <w:basedOn w:val="Normal"/>
    <w:uiPriority w:val="99"/>
    <w:semiHidden/>
    <w:unhideWhenUsed/>
    <w:rsid w:val="005676E9"/>
    <w:rPr>
      <w:sz w:val="20"/>
      <w:szCs w:val="20"/>
    </w:rPr>
  </w:style>
  <w:style w:type="paragraph" w:styleId="Index1">
    <w:name w:val="index 1"/>
    <w:basedOn w:val="Normal"/>
    <w:next w:val="Normal"/>
    <w:autoRedefine/>
    <w:uiPriority w:val="99"/>
    <w:semiHidden/>
    <w:unhideWhenUsed/>
    <w:rsid w:val="005676E9"/>
    <w:pPr>
      <w:ind w:left="240" w:hanging="240"/>
    </w:pPr>
  </w:style>
  <w:style w:type="paragraph" w:styleId="Index2">
    <w:name w:val="index 2"/>
    <w:basedOn w:val="Normal"/>
    <w:next w:val="Normal"/>
    <w:autoRedefine/>
    <w:uiPriority w:val="99"/>
    <w:semiHidden/>
    <w:unhideWhenUsed/>
    <w:rsid w:val="005676E9"/>
    <w:pPr>
      <w:ind w:left="480" w:hanging="240"/>
    </w:pPr>
  </w:style>
  <w:style w:type="paragraph" w:styleId="Index3">
    <w:name w:val="index 3"/>
    <w:basedOn w:val="Normal"/>
    <w:next w:val="Normal"/>
    <w:autoRedefine/>
    <w:uiPriority w:val="99"/>
    <w:semiHidden/>
    <w:unhideWhenUsed/>
    <w:rsid w:val="005676E9"/>
    <w:pPr>
      <w:ind w:left="720" w:hanging="240"/>
    </w:pPr>
  </w:style>
  <w:style w:type="paragraph" w:styleId="Index4">
    <w:name w:val="index 4"/>
    <w:basedOn w:val="Normal"/>
    <w:next w:val="Normal"/>
    <w:autoRedefine/>
    <w:uiPriority w:val="99"/>
    <w:semiHidden/>
    <w:unhideWhenUsed/>
    <w:rsid w:val="005676E9"/>
    <w:pPr>
      <w:ind w:left="960" w:hanging="240"/>
    </w:pPr>
  </w:style>
  <w:style w:type="paragraph" w:styleId="Index5">
    <w:name w:val="index 5"/>
    <w:basedOn w:val="Normal"/>
    <w:next w:val="Normal"/>
    <w:autoRedefine/>
    <w:uiPriority w:val="99"/>
    <w:semiHidden/>
    <w:unhideWhenUsed/>
    <w:rsid w:val="005676E9"/>
    <w:pPr>
      <w:ind w:left="1200" w:hanging="240"/>
    </w:pPr>
  </w:style>
  <w:style w:type="paragraph" w:styleId="Index6">
    <w:name w:val="index 6"/>
    <w:basedOn w:val="Normal"/>
    <w:next w:val="Normal"/>
    <w:autoRedefine/>
    <w:uiPriority w:val="99"/>
    <w:semiHidden/>
    <w:unhideWhenUsed/>
    <w:rsid w:val="005676E9"/>
    <w:pPr>
      <w:ind w:left="1440" w:hanging="240"/>
    </w:pPr>
  </w:style>
  <w:style w:type="paragraph" w:styleId="Index7">
    <w:name w:val="index 7"/>
    <w:basedOn w:val="Normal"/>
    <w:next w:val="Normal"/>
    <w:autoRedefine/>
    <w:uiPriority w:val="99"/>
    <w:semiHidden/>
    <w:unhideWhenUsed/>
    <w:rsid w:val="005676E9"/>
    <w:pPr>
      <w:ind w:left="1680" w:hanging="240"/>
    </w:pPr>
  </w:style>
  <w:style w:type="paragraph" w:styleId="Index8">
    <w:name w:val="index 8"/>
    <w:basedOn w:val="Normal"/>
    <w:next w:val="Normal"/>
    <w:autoRedefine/>
    <w:uiPriority w:val="99"/>
    <w:semiHidden/>
    <w:unhideWhenUsed/>
    <w:rsid w:val="005676E9"/>
    <w:pPr>
      <w:ind w:left="1920" w:hanging="240"/>
    </w:pPr>
  </w:style>
  <w:style w:type="paragraph" w:styleId="Index9">
    <w:name w:val="index 9"/>
    <w:basedOn w:val="Normal"/>
    <w:next w:val="Normal"/>
    <w:autoRedefine/>
    <w:uiPriority w:val="99"/>
    <w:semiHidden/>
    <w:unhideWhenUsed/>
    <w:rsid w:val="005676E9"/>
    <w:pPr>
      <w:ind w:left="2160" w:hanging="240"/>
    </w:pPr>
  </w:style>
  <w:style w:type="paragraph" w:styleId="IndexHeading">
    <w:name w:val="index heading"/>
    <w:basedOn w:val="Normal"/>
    <w:next w:val="Index1"/>
    <w:uiPriority w:val="99"/>
    <w:semiHidden/>
    <w:unhideWhenUsed/>
    <w:rsid w:val="005676E9"/>
    <w:rPr>
      <w:rFonts w:ascii="Arial" w:hAnsi="Arial" w:cs="Arial"/>
      <w:b/>
      <w:bCs/>
    </w:rPr>
  </w:style>
  <w:style w:type="paragraph" w:styleId="MacroText">
    <w:name w:val="macro"/>
    <w:uiPriority w:val="99"/>
    <w:semiHidden/>
    <w:unhideWhenUsed/>
    <w:rsid w:val="005676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5676E9"/>
    <w:pPr>
      <w:ind w:left="240" w:hanging="240"/>
    </w:pPr>
  </w:style>
  <w:style w:type="paragraph" w:styleId="TableofFigures">
    <w:name w:val="table of figures"/>
    <w:basedOn w:val="Normal"/>
    <w:next w:val="Normal"/>
    <w:uiPriority w:val="99"/>
    <w:semiHidden/>
    <w:unhideWhenUsed/>
    <w:rsid w:val="005676E9"/>
  </w:style>
  <w:style w:type="paragraph" w:styleId="TOAHeading">
    <w:name w:val="toa heading"/>
    <w:basedOn w:val="Normal"/>
    <w:next w:val="Normal"/>
    <w:uiPriority w:val="99"/>
    <w:semiHidden/>
    <w:unhideWhenUsed/>
    <w:rsid w:val="005676E9"/>
    <w:pPr>
      <w:spacing w:before="120"/>
    </w:pPr>
    <w:rPr>
      <w:rFonts w:ascii="Arial" w:hAnsi="Arial" w:cs="Arial"/>
      <w:b/>
      <w:bCs/>
    </w:rPr>
  </w:style>
  <w:style w:type="paragraph" w:styleId="TOC1">
    <w:name w:val="toc 1"/>
    <w:basedOn w:val="Normal"/>
    <w:next w:val="Normal"/>
    <w:autoRedefine/>
    <w:uiPriority w:val="99"/>
    <w:semiHidden/>
    <w:unhideWhenUsed/>
    <w:rsid w:val="005676E9"/>
  </w:style>
  <w:style w:type="paragraph" w:styleId="TOC2">
    <w:name w:val="toc 2"/>
    <w:basedOn w:val="Normal"/>
    <w:next w:val="Normal"/>
    <w:autoRedefine/>
    <w:uiPriority w:val="99"/>
    <w:semiHidden/>
    <w:unhideWhenUsed/>
    <w:rsid w:val="005676E9"/>
    <w:pPr>
      <w:ind w:left="240"/>
    </w:pPr>
  </w:style>
  <w:style w:type="paragraph" w:styleId="TOC3">
    <w:name w:val="toc 3"/>
    <w:basedOn w:val="Normal"/>
    <w:next w:val="Normal"/>
    <w:autoRedefine/>
    <w:uiPriority w:val="99"/>
    <w:semiHidden/>
    <w:unhideWhenUsed/>
    <w:rsid w:val="005676E9"/>
    <w:pPr>
      <w:ind w:left="480"/>
    </w:pPr>
  </w:style>
  <w:style w:type="paragraph" w:styleId="TOC4">
    <w:name w:val="toc 4"/>
    <w:basedOn w:val="Normal"/>
    <w:next w:val="Normal"/>
    <w:autoRedefine/>
    <w:uiPriority w:val="99"/>
    <w:semiHidden/>
    <w:unhideWhenUsed/>
    <w:rsid w:val="005676E9"/>
    <w:pPr>
      <w:ind w:left="720"/>
    </w:pPr>
  </w:style>
  <w:style w:type="paragraph" w:styleId="TOC5">
    <w:name w:val="toc 5"/>
    <w:basedOn w:val="Normal"/>
    <w:next w:val="Normal"/>
    <w:autoRedefine/>
    <w:uiPriority w:val="99"/>
    <w:semiHidden/>
    <w:unhideWhenUsed/>
    <w:rsid w:val="005676E9"/>
    <w:pPr>
      <w:ind w:left="960"/>
    </w:pPr>
  </w:style>
  <w:style w:type="paragraph" w:styleId="TOC6">
    <w:name w:val="toc 6"/>
    <w:basedOn w:val="Normal"/>
    <w:next w:val="Normal"/>
    <w:autoRedefine/>
    <w:uiPriority w:val="99"/>
    <w:semiHidden/>
    <w:unhideWhenUsed/>
    <w:rsid w:val="005676E9"/>
    <w:pPr>
      <w:ind w:left="1200"/>
    </w:pPr>
  </w:style>
  <w:style w:type="paragraph" w:styleId="TOC7">
    <w:name w:val="toc 7"/>
    <w:basedOn w:val="Normal"/>
    <w:next w:val="Normal"/>
    <w:autoRedefine/>
    <w:uiPriority w:val="99"/>
    <w:semiHidden/>
    <w:unhideWhenUsed/>
    <w:rsid w:val="005676E9"/>
    <w:pPr>
      <w:ind w:left="1440"/>
    </w:pPr>
  </w:style>
  <w:style w:type="paragraph" w:styleId="TOC8">
    <w:name w:val="toc 8"/>
    <w:basedOn w:val="Normal"/>
    <w:next w:val="Normal"/>
    <w:autoRedefine/>
    <w:uiPriority w:val="99"/>
    <w:semiHidden/>
    <w:unhideWhenUsed/>
    <w:rsid w:val="005676E9"/>
    <w:pPr>
      <w:ind w:left="1680"/>
    </w:pPr>
  </w:style>
  <w:style w:type="paragraph" w:styleId="TOC9">
    <w:name w:val="toc 9"/>
    <w:basedOn w:val="Normal"/>
    <w:next w:val="Normal"/>
    <w:autoRedefine/>
    <w:uiPriority w:val="99"/>
    <w:semiHidden/>
    <w:unhideWhenUsed/>
    <w:rsid w:val="005676E9"/>
    <w:pPr>
      <w:ind w:left="1920"/>
    </w:pPr>
  </w:style>
  <w:style w:type="character" w:customStyle="1" w:styleId="st">
    <w:name w:val="st"/>
    <w:basedOn w:val="DefaultParagraphFont"/>
    <w:rsid w:val="00A817AB"/>
  </w:style>
  <w:style w:type="character" w:customStyle="1" w:styleId="FooterChar">
    <w:name w:val="Footer Char"/>
    <w:basedOn w:val="DefaultParagraphFont"/>
    <w:link w:val="Footer"/>
    <w:uiPriority w:val="99"/>
    <w:rsid w:val="00CC53B2"/>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1783838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11C57.ACD333B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eeppoliticsforum.com/forums/showthread.php?11128-Ellen-Brown-Who-Owns-the-Federal-Reser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reePythagorasTeachings.com"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16</TotalTime>
  <Pages>4</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2016-11-14T23:56:00Z</cp:lastPrinted>
  <dcterms:created xsi:type="dcterms:W3CDTF">2016-11-16T18:24:00Z</dcterms:created>
  <dcterms:modified xsi:type="dcterms:W3CDTF">2016-11-19T01:18:00Z</dcterms:modified>
</cp:coreProperties>
</file>