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60" w:line="259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873125</wp:posOffset>
            </wp:positionH>
            <wp:positionV relativeFrom="margin">
              <wp:posOffset>-6348</wp:posOffset>
            </wp:positionV>
            <wp:extent cx="4314825" cy="939800"/>
            <wp:effectExtent b="0" l="0" r="0" t="0"/>
            <wp:wrapSquare wrapText="bothSides" distB="0" distT="0" distL="114300" distR="114300"/>
            <wp:docPr id="14168059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60" w:line="259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line="259" w:lineRule="auto"/>
        <w:jc w:val="left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873125</wp:posOffset>
            </wp:positionH>
            <wp:positionV relativeFrom="margin">
              <wp:posOffset>-6348</wp:posOffset>
            </wp:positionV>
            <wp:extent cx="4314825" cy="939800"/>
            <wp:effectExtent b="0" l="0" r="0" t="0"/>
            <wp:wrapSquare wrapText="bothSides" distB="0" distT="0" distL="114300" distR="114300"/>
            <wp:docPr id="14168059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line="259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SUPPORTER OF NURSING AWARD</w:t>
      </w:r>
    </w:p>
    <w:p w:rsidR="00000000" w:rsidDel="00000000" w:rsidP="00000000" w:rsidRDefault="00000000" w:rsidRPr="00000000" w14:paraId="00000006">
      <w:pPr>
        <w:widowControl w:val="1"/>
        <w:spacing w:after="160" w:line="259" w:lineRule="auto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The Student Nurses’ Association of Arizona Supporter of Nursing Award recognizes Faculty, Advisors, or any demonstrated supporter of nursing student success. </w:t>
      </w:r>
    </w:p>
    <w:p w:rsidR="00000000" w:rsidDel="00000000" w:rsidP="00000000" w:rsidRDefault="00000000" w:rsidRPr="00000000" w14:paraId="00000007">
      <w:pPr>
        <w:widowControl w:val="1"/>
        <w:spacing w:after="160" w:line="259" w:lineRule="auto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60" w:line="259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Qualifications to Apply: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2"/>
        </w:numPr>
        <w:spacing w:after="0" w:line="259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500-word essay explaining the impact the nominee has made to students, the community, and the future of nursing.</w:t>
      </w:r>
    </w:p>
    <w:p w:rsidR="00000000" w:rsidDel="00000000" w:rsidP="00000000" w:rsidRDefault="00000000" w:rsidRPr="00000000" w14:paraId="0000000A">
      <w:pPr>
        <w:widowControl w:val="1"/>
        <w:spacing w:after="160" w:line="259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160" w:line="259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a2a2a"/>
          <w:rtl w:val="0"/>
        </w:rPr>
        <w:t xml:space="preserve">Leaders receiving the Leaders of Nursing Award will be recognized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spacing w:after="0" w:before="280" w:line="259" w:lineRule="auto"/>
        <w:ind w:left="375" w:hanging="360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Award presented at Annual Convention Closing Ceremony on stage for photo to be placed on the SNAAz website;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spacing w:after="0" w:before="0" w:line="259" w:lineRule="auto"/>
        <w:ind w:left="375" w:hanging="360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Essay published on SNAAz website;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3"/>
        </w:numPr>
        <w:spacing w:after="0" w:before="0" w:line="259" w:lineRule="auto"/>
        <w:ind w:left="375" w:hanging="360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Free Admission to SNAAz Annual Convention;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spacing w:after="280" w:before="0" w:line="259" w:lineRule="auto"/>
        <w:ind w:left="375" w:hanging="360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Relaxation Package ($50.00 value)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ind w:left="375" w:firstLine="0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color w:val="2a2a2a"/>
          <w:rtl w:val="0"/>
        </w:rPr>
        <w:t xml:space="preserve">Other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after="280" w:before="280" w:line="259" w:lineRule="auto"/>
        <w:ind w:left="375" w:hanging="360"/>
        <w:rPr>
          <w:rFonts w:ascii="Century Gothic" w:cs="Century Gothic" w:eastAsia="Century Gothic" w:hAnsi="Century Gothic"/>
          <w:b w:val="1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Must be nominated by a NSNA member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ind w:left="375" w:firstLine="0"/>
        <w:rPr>
          <w:rFonts w:ascii="Century Gothic" w:cs="Century Gothic" w:eastAsia="Century Gothic" w:hAnsi="Century Gothic"/>
          <w:b w:val="1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a2a2a"/>
          <w:rtl w:val="0"/>
        </w:rPr>
        <w:t xml:space="preserve">Deadline for application: October 11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2a2a2a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2a2a2a"/>
          <w:rtl w:val="0"/>
        </w:rPr>
        <w:t xml:space="preserve">, 2023</w:t>
      </w:r>
    </w:p>
    <w:p w:rsidR="00000000" w:rsidDel="00000000" w:rsidP="00000000" w:rsidRDefault="00000000" w:rsidRPr="00000000" w14:paraId="00000013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160" w:line="259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160" w:line="259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160" w:line="259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160" w:line="259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Student Nurses’ Association of Arizona</w:t>
      </w:r>
    </w:p>
    <w:p w:rsidR="00000000" w:rsidDel="00000000" w:rsidP="00000000" w:rsidRDefault="00000000" w:rsidRPr="00000000" w14:paraId="0000001C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2023 Supporter of Nursing Application</w:t>
      </w:r>
    </w:p>
    <w:p w:rsidR="00000000" w:rsidDel="00000000" w:rsidP="00000000" w:rsidRDefault="00000000" w:rsidRPr="00000000" w14:paraId="0000001D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Nominee Name: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Phone Number: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</w:p>
    <w:p w:rsidR="00000000" w:rsidDel="00000000" w:rsidP="00000000" w:rsidRDefault="00000000" w:rsidRPr="00000000" w14:paraId="0000001E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widowControl w:val="1"/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NSNA MEMBERSHIP REQUIREMENT</w:t>
      </w:r>
    </w:p>
    <w:p w:rsidR="00000000" w:rsidDel="00000000" w:rsidP="00000000" w:rsidRDefault="00000000" w:rsidRPr="00000000" w14:paraId="00000021">
      <w:pPr>
        <w:widowControl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Nominations for Supporter of Nursing must be made by a NSNA member.</w:t>
      </w:r>
    </w:p>
    <w:p w:rsidR="00000000" w:rsidDel="00000000" w:rsidP="00000000" w:rsidRDefault="00000000" w:rsidRPr="00000000" w14:paraId="00000022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Number: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4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NSNA Member Number: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6">
      <w:pPr>
        <w:widowControl w:val="1"/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ESSAY REQUIREMENT</w:t>
      </w:r>
    </w:p>
    <w:p w:rsidR="00000000" w:rsidDel="00000000" w:rsidP="00000000" w:rsidRDefault="00000000" w:rsidRPr="00000000" w14:paraId="00000028">
      <w:pPr>
        <w:widowControl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Attach a 500-word essay explaining the nominee’s contribution to nursing success, outlining the impact the nominee has made to students, the community, and the future of nursing.</w:t>
      </w:r>
    </w:p>
    <w:p w:rsidR="00000000" w:rsidDel="00000000" w:rsidP="00000000" w:rsidRDefault="00000000" w:rsidRPr="00000000" w14:paraId="00000029">
      <w:pPr>
        <w:widowControl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Completed applications must be received by October 11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2023 at: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studentnursesaz@gmail.com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 or by mail: Student Nurses’ Association of Arizona, 6301 E Montreal Place, Scottsdale, AZ 85254</w:t>
      </w:r>
    </w:p>
    <w:p w:rsidR="00000000" w:rsidDel="00000000" w:rsidP="00000000" w:rsidRDefault="00000000" w:rsidRPr="00000000" w14:paraId="0000002D">
      <w:pPr>
        <w:widowControl w:val="1"/>
        <w:spacing w:after="160" w:line="259" w:lineRule="auto"/>
        <w:jc w:val="left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760" w:left="134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0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Verdana" w:cs="Verdana" w:eastAsia="Verdana" w:hAnsi="Verdana"/>
    </w:rPr>
  </w:style>
  <w:style w:type="paragraph" w:styleId="Heading1">
    <w:name w:val="heading 1"/>
    <w:basedOn w:val="Normal"/>
    <w:uiPriority w:val="1"/>
    <w:qFormat w:val="1"/>
    <w:pPr>
      <w:ind w:left="100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  <w:pPr>
      <w:ind w:left="474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Grid">
    <w:name w:val="Table Grid"/>
    <w:basedOn w:val="TableNormal"/>
    <w:uiPriority w:val="39"/>
    <w:rsid w:val="00934F4D"/>
    <w:pPr>
      <w:widowControl w:val="1"/>
      <w:autoSpaceDE w:val="1"/>
      <w:autoSpaceDN w:val="1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TableNormal"/>
    <w:next w:val="TableGrid"/>
    <w:uiPriority w:val="39"/>
    <w:rsid w:val="000163AA"/>
    <w:pPr>
      <w:widowControl w:val="1"/>
      <w:autoSpaceDE w:val="1"/>
      <w:autoSpaceDN w:val="1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0518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518E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tudentnursesaz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9ljfVRFxkXdidYGvZpMWf0Syg==">CgMxLjA4AHIhMXQxQ3pUWHZzWTJwVFJpWUh5dlNPUm5mSkk3b2tJUUxh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2023-08-14T02:30:00Z</dcterms:created>
  <dc:creator>Amanda Foster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2017-12-16T00:00:00Z</vt:filetime>
  </property>
</Properties>
</file>