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72" w:rsidRPr="00477717" w:rsidRDefault="00477717">
      <w:pPr>
        <w:rPr>
          <w:rFonts w:asciiTheme="majorHAnsi" w:hAnsiTheme="majorHAnsi"/>
          <w:sz w:val="44"/>
          <w:szCs w:val="44"/>
        </w:rPr>
      </w:pPr>
      <w:r w:rsidRPr="00477717">
        <w:rPr>
          <w:rFonts w:asciiTheme="majorHAnsi" w:hAnsiTheme="majorHAnsi"/>
          <w:sz w:val="44"/>
          <w:szCs w:val="44"/>
        </w:rPr>
        <w:t xml:space="preserve">N A S H I D A </w:t>
      </w:r>
    </w:p>
    <w:p w:rsidR="00477717" w:rsidRDefault="00477717">
      <w:pPr>
        <w:rPr>
          <w:rFonts w:asciiTheme="majorHAnsi" w:hAnsiTheme="majorHAnsi"/>
          <w:sz w:val="44"/>
          <w:szCs w:val="44"/>
        </w:rPr>
      </w:pPr>
      <w:r w:rsidRPr="00477717">
        <w:rPr>
          <w:rFonts w:asciiTheme="majorHAnsi" w:hAnsiTheme="majorHAnsi"/>
          <w:sz w:val="44"/>
          <w:szCs w:val="44"/>
        </w:rPr>
        <w:t xml:space="preserve">M I R I A M </w:t>
      </w:r>
    </w:p>
    <w:p w:rsidR="00477717" w:rsidRDefault="00477717">
      <w:pPr>
        <w:rPr>
          <w:rFonts w:asciiTheme="majorHAnsi" w:hAnsiTheme="majorHAnsi"/>
          <w:sz w:val="44"/>
          <w:szCs w:val="44"/>
        </w:rPr>
      </w:pPr>
    </w:p>
    <w:p w:rsidR="00477717" w:rsidRDefault="00477717">
      <w:pPr>
        <w:rPr>
          <w:rFonts w:asciiTheme="majorHAnsi" w:hAnsiTheme="majorHAnsi"/>
          <w:sz w:val="36"/>
          <w:szCs w:val="36"/>
        </w:rPr>
      </w:pPr>
    </w:p>
    <w:p w:rsidR="00477717" w:rsidRDefault="00477717">
      <w:pPr>
        <w:rPr>
          <w:rFonts w:asciiTheme="majorHAnsi" w:hAnsiTheme="majorHAnsi"/>
          <w:sz w:val="36"/>
          <w:szCs w:val="36"/>
        </w:rPr>
      </w:pPr>
      <w:bookmarkStart w:id="0" w:name="_GoBack"/>
      <w:bookmarkEnd w:id="0"/>
      <w:r w:rsidRPr="00477717">
        <w:rPr>
          <w:rFonts w:asciiTheme="majorHAnsi" w:hAnsiTheme="majorHAnsi"/>
          <w:sz w:val="36"/>
          <w:szCs w:val="36"/>
        </w:rPr>
        <w:t xml:space="preserve">Eyelash Extensions After Care </w:t>
      </w:r>
    </w:p>
    <w:p w:rsidR="00477717" w:rsidRDefault="00477717">
      <w:pPr>
        <w:rPr>
          <w:rFonts w:asciiTheme="majorHAnsi" w:hAnsiTheme="majorHAnsi"/>
          <w:sz w:val="36"/>
          <w:szCs w:val="36"/>
        </w:rPr>
      </w:pPr>
    </w:p>
    <w:p w:rsidR="00477717" w:rsidRPr="00477717" w:rsidRDefault="00477717" w:rsidP="00477717">
      <w:pPr>
        <w:pStyle w:val="blacktext"/>
        <w:spacing w:line="248" w:lineRule="atLeast"/>
        <w:rPr>
          <w:rFonts w:ascii="Calibri" w:hAnsi="Calibri" w:cs="Times New Roman"/>
          <w:b/>
          <w:bCs/>
          <w:color w:val="000000"/>
          <w:sz w:val="24"/>
          <w:szCs w:val="24"/>
        </w:rPr>
      </w:pPr>
      <w:r w:rsidRPr="00477717">
        <w:rPr>
          <w:rFonts w:ascii="Calibri" w:hAnsi="Calibri" w:cs="Times New Roman"/>
          <w:b/>
          <w:bCs/>
          <w:color w:val="000000"/>
          <w:sz w:val="24"/>
          <w:szCs w:val="24"/>
        </w:rPr>
        <w:t>What do I need to do to care for my eyelash extensions?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After you shower don’t wet your eyelashes for 24 hours after your procedure. This will give the glue an appropriate amount of time to cure. This means you should also avoid steam rooms / saunas and swimming during that period.</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Pr>
          <w:rFonts w:ascii="Calibri" w:hAnsi="Calibri"/>
          <w:b/>
          <w:color w:val="555555"/>
          <w:sz w:val="24"/>
          <w:szCs w:val="24"/>
        </w:rPr>
        <w:t xml:space="preserve">Do not use </w:t>
      </w:r>
      <w:r w:rsidRPr="00477717">
        <w:rPr>
          <w:rFonts w:ascii="Calibri" w:hAnsi="Calibri"/>
          <w:b/>
          <w:color w:val="555555"/>
          <w:sz w:val="24"/>
          <w:szCs w:val="24"/>
        </w:rPr>
        <w:t>mascara on your eyelashes</w:t>
      </w:r>
      <w:r w:rsidRPr="00477717">
        <w:rPr>
          <w:rFonts w:ascii="Calibri" w:hAnsi="Calibri"/>
          <w:color w:val="555555"/>
          <w:sz w:val="24"/>
          <w:szCs w:val="24"/>
        </w:rPr>
        <w:t>. A water soluble mascara or one designed specifically for eyelash extensions is fine to use, although you’ll probably find that you no longer require mascara.</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Use cotton swabs to remove makeup by working gently around the eyelashes.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Do not use cleansers, makeup removers or moisturisers that contain oil or solvents on your eyes, as these will compromise the bonding agent used to adhere your eyelashes.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Do not rub your eyes, instead you should get used to patting your eyes gently which is in fact much better for the eyelashes and the sensitive skin around the eyes.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Be careful not to get your eyelashes caught on clothes when you’re dressing and undressing or towels when you’ve showered.</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b/>
          <w:color w:val="555555"/>
          <w:sz w:val="24"/>
          <w:szCs w:val="24"/>
        </w:rPr>
        <w:t>Never pull your eyelash extension</w:t>
      </w:r>
      <w:r w:rsidRPr="00477717">
        <w:rPr>
          <w:rFonts w:ascii="Calibri" w:hAnsi="Calibri"/>
          <w:color w:val="555555"/>
          <w:sz w:val="24"/>
          <w:szCs w:val="24"/>
        </w:rPr>
        <w:t xml:space="preserve"> off as it will pull out your natural eyelash.  If you want them removed contact Glam for our professional eyelash removal service.</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Do not perm or tint your eyelash extensions.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Do not use eyelash curlers on your eyelashes.</w:t>
      </w:r>
    </w:p>
    <w:p w:rsidR="00477717" w:rsidRPr="00477717" w:rsidRDefault="00477717" w:rsidP="00477717">
      <w:pPr>
        <w:pStyle w:val="NormalWeb"/>
        <w:numPr>
          <w:ilvl w:val="0"/>
          <w:numId w:val="1"/>
        </w:numPr>
        <w:spacing w:line="248" w:lineRule="atLeast"/>
        <w:rPr>
          <w:rFonts w:ascii="Calibri" w:hAnsi="Calibri"/>
          <w:color w:val="555555"/>
          <w:sz w:val="24"/>
          <w:szCs w:val="24"/>
        </w:rPr>
      </w:pPr>
      <w:r w:rsidRPr="00477717">
        <w:rPr>
          <w:rFonts w:ascii="Calibri" w:hAnsi="Calibri"/>
          <w:color w:val="555555"/>
          <w:sz w:val="24"/>
          <w:szCs w:val="24"/>
        </w:rPr>
        <w:t xml:space="preserve">Book your next eyelash refill at 2 ½ - a maximum of </w:t>
      </w:r>
      <w:proofErr w:type="gramStart"/>
      <w:r w:rsidRPr="00477717">
        <w:rPr>
          <w:rFonts w:ascii="Calibri" w:hAnsi="Calibri"/>
          <w:color w:val="555555"/>
          <w:sz w:val="24"/>
          <w:szCs w:val="24"/>
        </w:rPr>
        <w:t>4 week</w:t>
      </w:r>
      <w:proofErr w:type="gramEnd"/>
      <w:r w:rsidRPr="00477717">
        <w:rPr>
          <w:rFonts w:ascii="Calibri" w:hAnsi="Calibri"/>
          <w:color w:val="555555"/>
          <w:sz w:val="24"/>
          <w:szCs w:val="24"/>
        </w:rPr>
        <w:t xml:space="preserve"> intervals in order to maintain your optimum eyelash effect.</w:t>
      </w:r>
    </w:p>
    <w:p w:rsidR="00477717" w:rsidRPr="00477717" w:rsidRDefault="00477717">
      <w:pPr>
        <w:rPr>
          <w:rFonts w:ascii="Calibri" w:hAnsi="Calibri"/>
          <w:sz w:val="36"/>
          <w:szCs w:val="36"/>
        </w:rPr>
      </w:pPr>
    </w:p>
    <w:sectPr w:rsidR="00477717" w:rsidRPr="00477717" w:rsidSect="00FF107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3E31"/>
    <w:multiLevelType w:val="multilevel"/>
    <w:tmpl w:val="35ECE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17"/>
    <w:rsid w:val="00477717"/>
    <w:rsid w:val="00FF10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53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text"/>
    <w:basedOn w:val="Normal"/>
    <w:rsid w:val="0047771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7771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text">
    <w:name w:val="blacktext"/>
    <w:basedOn w:val="Normal"/>
    <w:rsid w:val="00477717"/>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7771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273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1234</Characters>
  <Application>Microsoft Macintosh Word</Application>
  <DocSecurity>0</DocSecurity>
  <Lines>10</Lines>
  <Paragraphs>2</Paragraphs>
  <ScaleCrop>false</ScaleCrop>
  <Company>envious cosmetic tattoo</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New ozturk</dc:creator>
  <cp:keywords/>
  <dc:description/>
  <cp:lastModifiedBy>Me New ozturk</cp:lastModifiedBy>
  <cp:revision>1</cp:revision>
  <dcterms:created xsi:type="dcterms:W3CDTF">2015-09-29T14:29:00Z</dcterms:created>
  <dcterms:modified xsi:type="dcterms:W3CDTF">2015-09-29T14:33:00Z</dcterms:modified>
</cp:coreProperties>
</file>