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NOTICE OF PUBLIC MEETING AND AGENDA</w:t>
      </w:r>
    </w:p>
    <w:p w:rsidR="00000000" w:rsidDel="00000000" w:rsidP="00000000" w:rsidRDefault="00000000" w:rsidRPr="00000000" w14:paraId="00000002">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MEETING OF THE GOVERNING BOARD FOR:</w:t>
      </w:r>
    </w:p>
    <w:p w:rsidR="00000000" w:rsidDel="00000000" w:rsidP="00000000" w:rsidRDefault="00000000" w:rsidRPr="00000000" w14:paraId="00000003">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Triumphant Learning Center </w:t>
      </w:r>
    </w:p>
    <w:p w:rsidR="00000000" w:rsidDel="00000000" w:rsidP="00000000" w:rsidRDefault="00000000" w:rsidRPr="00000000" w14:paraId="00000004">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March 9, 2022</w:t>
      </w:r>
    </w:p>
    <w:p w:rsidR="00000000" w:rsidDel="00000000" w:rsidP="00000000" w:rsidRDefault="00000000" w:rsidRPr="00000000" w14:paraId="00000005">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5:30 pm</w:t>
      </w:r>
    </w:p>
    <w:p w:rsidR="00000000" w:rsidDel="00000000" w:rsidP="00000000" w:rsidRDefault="00000000" w:rsidRPr="00000000" w14:paraId="00000006">
      <w:pPr>
        <w:spacing w:after="240" w:before="0" w:line="144" w:lineRule="auto"/>
        <w:jc w:val="center"/>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T.L.C. Meeting Room</w:t>
      </w:r>
    </w:p>
    <w:p w:rsidR="00000000" w:rsidDel="00000000" w:rsidP="00000000" w:rsidRDefault="00000000" w:rsidRPr="00000000" w14:paraId="00000007">
      <w:pPr>
        <w:spacing w:after="240" w:before="0" w:line="144"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201 E. Main Street</w:t>
      </w:r>
    </w:p>
    <w:p w:rsidR="00000000" w:rsidDel="00000000" w:rsidP="00000000" w:rsidRDefault="00000000" w:rsidRPr="00000000" w14:paraId="00000008">
      <w:pPr>
        <w:spacing w:after="240" w:before="0" w:line="144"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Safford, Az 85546</w:t>
      </w:r>
    </w:p>
    <w:p w:rsidR="00000000" w:rsidDel="00000000" w:rsidP="00000000" w:rsidRDefault="00000000" w:rsidRPr="00000000" w14:paraId="00000009">
      <w:pPr>
        <w:spacing w:after="240" w:line="240" w:lineRule="auto"/>
        <w:jc w:val="center"/>
        <w:rPr>
          <w:b w:val="1"/>
          <w:color w:val="222222"/>
          <w:sz w:val="20"/>
          <w:szCs w:val="20"/>
        </w:rPr>
      </w:pPr>
      <w:r w:rsidDel="00000000" w:rsidR="00000000" w:rsidRPr="00000000">
        <w:rPr>
          <w:rFonts w:ascii="Georgia" w:cs="Georgia" w:eastAsia="Georgia" w:hAnsi="Georgia"/>
          <w:rtl w:val="0"/>
        </w:rPr>
        <w:t xml:space="preserve">*Zoom Meeting Details for those who can not attend*</w:t>
      </w:r>
      <w:r w:rsidDel="00000000" w:rsidR="00000000" w:rsidRPr="00000000">
        <w:rPr>
          <w:rtl w:val="0"/>
        </w:rPr>
      </w:r>
    </w:p>
    <w:p w:rsidR="00000000" w:rsidDel="00000000" w:rsidP="00000000" w:rsidRDefault="00000000" w:rsidRPr="00000000" w14:paraId="0000000A">
      <w:pPr>
        <w:shd w:fill="ffffff" w:val="clear"/>
        <w:spacing w:line="240" w:lineRule="auto"/>
        <w:jc w:val="center"/>
        <w:rPr>
          <w:b w:val="1"/>
          <w:color w:val="1155cc"/>
          <w:sz w:val="20"/>
          <w:szCs w:val="20"/>
          <w:u w:val="single"/>
        </w:rPr>
      </w:pPr>
      <w:hyperlink r:id="rId6">
        <w:r w:rsidDel="00000000" w:rsidR="00000000" w:rsidRPr="00000000">
          <w:rPr>
            <w:b w:val="1"/>
            <w:color w:val="1155cc"/>
            <w:sz w:val="20"/>
            <w:szCs w:val="20"/>
            <w:u w:val="single"/>
            <w:rtl w:val="0"/>
          </w:rPr>
          <w:t xml:space="preserve">https://zoom.us/j/99011028699?pwd=Rnp1VFdVSFFwQ2UwVDI3d2xUb1NzQT09</w:t>
        </w:r>
      </w:hyperlink>
      <w:r w:rsidDel="00000000" w:rsidR="00000000" w:rsidRPr="00000000">
        <w:rPr>
          <w:rtl w:val="0"/>
        </w:rPr>
      </w:r>
    </w:p>
    <w:p w:rsidR="00000000" w:rsidDel="00000000" w:rsidP="00000000" w:rsidRDefault="00000000" w:rsidRPr="00000000" w14:paraId="0000000B">
      <w:pPr>
        <w:shd w:fill="ffffff" w:val="clear"/>
        <w:spacing w:line="240" w:lineRule="auto"/>
        <w:jc w:val="center"/>
        <w:rPr>
          <w:b w:val="1"/>
          <w:color w:val="222222"/>
          <w:sz w:val="20"/>
          <w:szCs w:val="20"/>
        </w:rPr>
      </w:pPr>
      <w:r w:rsidDel="00000000" w:rsidR="00000000" w:rsidRPr="00000000">
        <w:rPr>
          <w:b w:val="1"/>
          <w:color w:val="222222"/>
          <w:sz w:val="20"/>
          <w:szCs w:val="20"/>
          <w:rtl w:val="0"/>
        </w:rPr>
        <w:t xml:space="preserve"> </w:t>
      </w:r>
    </w:p>
    <w:p w:rsidR="00000000" w:rsidDel="00000000" w:rsidP="00000000" w:rsidRDefault="00000000" w:rsidRPr="00000000" w14:paraId="0000000C">
      <w:pPr>
        <w:shd w:fill="ffffff" w:val="clear"/>
        <w:spacing w:line="240" w:lineRule="auto"/>
        <w:jc w:val="center"/>
        <w:rPr>
          <w:b w:val="1"/>
          <w:color w:val="222222"/>
          <w:sz w:val="20"/>
          <w:szCs w:val="20"/>
        </w:rPr>
      </w:pPr>
      <w:r w:rsidDel="00000000" w:rsidR="00000000" w:rsidRPr="00000000">
        <w:rPr>
          <w:b w:val="1"/>
          <w:color w:val="222222"/>
          <w:sz w:val="20"/>
          <w:szCs w:val="20"/>
          <w:rtl w:val="0"/>
        </w:rPr>
        <w:t xml:space="preserve">Meeting ID: 990 1102 8699</w:t>
      </w:r>
    </w:p>
    <w:p w:rsidR="00000000" w:rsidDel="00000000" w:rsidP="00000000" w:rsidRDefault="00000000" w:rsidRPr="00000000" w14:paraId="0000000D">
      <w:pPr>
        <w:shd w:fill="ffffff" w:val="clear"/>
        <w:spacing w:line="240" w:lineRule="auto"/>
        <w:jc w:val="center"/>
        <w:rPr>
          <w:b w:val="1"/>
          <w:color w:val="ff0000"/>
          <w:sz w:val="24"/>
          <w:szCs w:val="24"/>
        </w:rPr>
      </w:pPr>
      <w:r w:rsidDel="00000000" w:rsidR="00000000" w:rsidRPr="00000000">
        <w:rPr>
          <w:b w:val="1"/>
          <w:color w:val="222222"/>
          <w:sz w:val="20"/>
          <w:szCs w:val="20"/>
          <w:rtl w:val="0"/>
        </w:rPr>
        <w:t xml:space="preserve">Passcode: 036287</w:t>
      </w:r>
      <w:r w:rsidDel="00000000" w:rsidR="00000000" w:rsidRPr="00000000">
        <w:rPr>
          <w:rtl w:val="0"/>
        </w:rPr>
      </w:r>
    </w:p>
    <w:p w:rsidR="00000000" w:rsidDel="00000000" w:rsidP="00000000" w:rsidRDefault="00000000" w:rsidRPr="00000000" w14:paraId="0000000E">
      <w:pPr>
        <w:spacing w:after="240" w:before="0" w:line="240" w:lineRule="auto"/>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0F">
      <w:pPr>
        <w:spacing w:after="240" w:before="0" w:line="276" w:lineRule="auto"/>
        <w:jc w:val="center"/>
        <w:rPr>
          <w:rFonts w:ascii="Georgia" w:cs="Georgia" w:eastAsia="Georgia" w:hAnsi="Georgia"/>
          <w:b w:val="1"/>
        </w:rPr>
      </w:pPr>
      <w:r w:rsidDel="00000000" w:rsidR="00000000" w:rsidRPr="00000000">
        <w:rPr>
          <w:rFonts w:ascii="Georgia" w:cs="Georgia" w:eastAsia="Georgia" w:hAnsi="Georgia"/>
          <w:b w:val="1"/>
          <w:sz w:val="24"/>
          <w:szCs w:val="24"/>
          <w:rtl w:val="0"/>
        </w:rPr>
        <w:t xml:space="preserve">Goal: Each student is to gain one year emotionally &amp; academically</w:t>
      </w: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10">
      <w:pPr>
        <w:spacing w:after="200" w:before="240" w:line="276" w:lineRule="auto"/>
        <w:ind w:firstLine="720"/>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Pursuant to Arizona Revised Statutes (A.R.S.) §§ 38-431.01 and 38-431.02, notice is hereby given to the members of the Governing Board and the general public that the Governing Boards for Triumphant Learning Center (the “School”) will hold a meeting open to the public at the foregoing time and place.  The Board may discuss and take action concerning any matter listed on the agenda and the Board reserves the right to change the order of items on the agenda, with the exception of public hearings set for a specific time. One or more members of the Board may participate in the meeting by telephonic or virtual communications.</w:t>
      </w:r>
    </w:p>
    <w:p w:rsidR="00000000" w:rsidDel="00000000" w:rsidP="00000000" w:rsidRDefault="00000000" w:rsidRPr="00000000" w14:paraId="00000011">
      <w:pPr>
        <w:spacing w:after="200" w:before="240" w:line="276"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Pursuant to A.R.S. § 38-431.03(A)(3) the Board may vote to go into Executive Session, which will not be open to the public, for legal advice concerning any item on the agenda. The Board’s attorney may appear telephonically or virtual when necessary. </w:t>
      </w:r>
    </w:p>
    <w:p w:rsidR="00000000" w:rsidDel="00000000" w:rsidP="00000000" w:rsidRDefault="00000000" w:rsidRPr="00000000" w14:paraId="00000012">
      <w:pPr>
        <w:spacing w:after="200" w:before="240" w:line="276" w:lineRule="auto"/>
        <w:jc w:val="both"/>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Persons with a disability may request a reasonable accommodation, such as a sign language interpreter, by contacting the School’s Administrative office at 928-348-8422. Requests should be made as early as possible to allow time to arrange the accommodation. </w:t>
      </w:r>
    </w:p>
    <w:p w:rsidR="00000000" w:rsidDel="00000000" w:rsidP="00000000" w:rsidRDefault="00000000" w:rsidRPr="00000000" w14:paraId="00000013">
      <w:pPr>
        <w:spacing w:after="240" w:before="240" w:line="276"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14">
      <w:pPr>
        <w:spacing w:after="240" w:before="240" w:line="276"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DATED AND POSTED this __</w:t>
      </w:r>
      <w:r w:rsidDel="00000000" w:rsidR="00000000" w:rsidRPr="00000000">
        <w:rPr>
          <w:rFonts w:ascii="Georgia" w:cs="Georgia" w:eastAsia="Georgia" w:hAnsi="Georgia"/>
          <w:sz w:val="20"/>
          <w:szCs w:val="20"/>
          <w:rtl w:val="0"/>
        </w:rPr>
        <w:t xml:space="preserve">_</w:t>
      </w:r>
      <w:r w:rsidDel="00000000" w:rsidR="00000000" w:rsidRPr="00000000">
        <w:rPr>
          <w:rFonts w:ascii="Georgia" w:cs="Georgia" w:eastAsia="Georgia" w:hAnsi="Georgia"/>
          <w:b w:val="1"/>
          <w:sz w:val="20"/>
          <w:szCs w:val="20"/>
          <w:rtl w:val="0"/>
        </w:rPr>
        <w:t xml:space="preserve">08</w:t>
      </w:r>
      <w:r w:rsidDel="00000000" w:rsidR="00000000" w:rsidRPr="00000000">
        <w:rPr>
          <w:rFonts w:ascii="Georgia" w:cs="Georgia" w:eastAsia="Georgia" w:hAnsi="Georgia"/>
          <w:sz w:val="20"/>
          <w:szCs w:val="20"/>
          <w:rtl w:val="0"/>
        </w:rPr>
        <w:t xml:space="preserve">___</w:t>
      </w:r>
      <w:r w:rsidDel="00000000" w:rsidR="00000000" w:rsidRPr="00000000">
        <w:rPr>
          <w:rFonts w:ascii="Georgia" w:cs="Georgia" w:eastAsia="Georgia" w:hAnsi="Georgia"/>
          <w:sz w:val="20"/>
          <w:szCs w:val="20"/>
          <w:rtl w:val="0"/>
        </w:rPr>
        <w:t xml:space="preserve"> day of___ </w:t>
      </w:r>
      <w:r w:rsidDel="00000000" w:rsidR="00000000" w:rsidRPr="00000000">
        <w:rPr>
          <w:rFonts w:ascii="Georgia" w:cs="Georgia" w:eastAsia="Georgia" w:hAnsi="Georgia"/>
          <w:b w:val="1"/>
          <w:sz w:val="20"/>
          <w:szCs w:val="20"/>
          <w:rtl w:val="0"/>
        </w:rPr>
        <w:t xml:space="preserve">March</w:t>
      </w:r>
      <w:r w:rsidDel="00000000" w:rsidR="00000000" w:rsidRPr="00000000">
        <w:rPr>
          <w:rFonts w:ascii="Georgia" w:cs="Georgia" w:eastAsia="Georgia" w:hAnsi="Georgia"/>
          <w:sz w:val="20"/>
          <w:szCs w:val="20"/>
          <w:rtl w:val="0"/>
        </w:rPr>
        <w:t xml:space="preserve">_</w:t>
      </w:r>
      <w:r w:rsidDel="00000000" w:rsidR="00000000" w:rsidRPr="00000000">
        <w:rPr>
          <w:rFonts w:ascii="Georgia" w:cs="Georgia" w:eastAsia="Georgia" w:hAnsi="Georgia"/>
          <w:b w:val="1"/>
          <w:sz w:val="20"/>
          <w:szCs w:val="20"/>
          <w:rtl w:val="0"/>
        </w:rPr>
        <w:t xml:space="preserve">_</w:t>
      </w:r>
      <w:r w:rsidDel="00000000" w:rsidR="00000000" w:rsidRPr="00000000">
        <w:rPr>
          <w:rFonts w:ascii="Georgia" w:cs="Georgia" w:eastAsia="Georgia" w:hAnsi="Georgia"/>
          <w:sz w:val="20"/>
          <w:szCs w:val="20"/>
          <w:rtl w:val="0"/>
        </w:rPr>
        <w:t xml:space="preserve">_</w:t>
      </w:r>
      <w:r w:rsidDel="00000000" w:rsidR="00000000" w:rsidRPr="00000000">
        <w:rPr>
          <w:rFonts w:ascii="Georgia" w:cs="Georgia" w:eastAsia="Georgia" w:hAnsi="Georgia"/>
          <w:sz w:val="20"/>
          <w:szCs w:val="20"/>
          <w:rtl w:val="0"/>
        </w:rPr>
        <w:t xml:space="preserve">, 2022, at__</w:t>
      </w:r>
      <w:r w:rsidDel="00000000" w:rsidR="00000000" w:rsidRPr="00000000">
        <w:rPr>
          <w:rFonts w:ascii="Georgia" w:cs="Georgia" w:eastAsia="Georgia" w:hAnsi="Georgia"/>
          <w:sz w:val="20"/>
          <w:szCs w:val="20"/>
          <w:u w:val="single"/>
          <w:rtl w:val="0"/>
        </w:rPr>
        <w:t xml:space="preserve"> </w:t>
      </w:r>
      <w:r w:rsidDel="00000000" w:rsidR="00000000" w:rsidRPr="00000000">
        <w:rPr>
          <w:rFonts w:ascii="Georgia" w:cs="Georgia" w:eastAsia="Georgia" w:hAnsi="Georgia"/>
          <w:b w:val="1"/>
          <w:sz w:val="20"/>
          <w:szCs w:val="20"/>
          <w:u w:val="single"/>
          <w:rtl w:val="0"/>
        </w:rPr>
        <w:t xml:space="preserve">2:33 </w:t>
      </w:r>
      <w:r w:rsidDel="00000000" w:rsidR="00000000" w:rsidRPr="00000000">
        <w:rPr>
          <w:rFonts w:ascii="Georgia" w:cs="Georgia" w:eastAsia="Georgia" w:hAnsi="Georgia"/>
          <w:sz w:val="20"/>
          <w:szCs w:val="20"/>
          <w:u w:val="single"/>
          <w:rtl w:val="0"/>
        </w:rPr>
        <w:t xml:space="preserve">        </w:t>
      </w:r>
      <w:r w:rsidDel="00000000" w:rsidR="00000000" w:rsidRPr="00000000">
        <w:rPr>
          <w:rFonts w:ascii="Georgia" w:cs="Georgia" w:eastAsia="Georgia" w:hAnsi="Georgia"/>
          <w:sz w:val="20"/>
          <w:szCs w:val="20"/>
          <w:rtl w:val="0"/>
        </w:rPr>
        <w:t xml:space="preserve"> [A.M./</w:t>
      </w:r>
      <w:r w:rsidDel="00000000" w:rsidR="00000000" w:rsidRPr="00000000">
        <w:rPr>
          <w:rFonts w:ascii="Georgia" w:cs="Georgia" w:eastAsia="Georgia" w:hAnsi="Georgia"/>
          <w:sz w:val="20"/>
          <w:szCs w:val="20"/>
          <w:u w:val="single"/>
          <w:rtl w:val="0"/>
        </w:rPr>
        <w:t xml:space="preserve">P.M</w:t>
      </w:r>
      <w:r w:rsidDel="00000000" w:rsidR="00000000" w:rsidRPr="00000000">
        <w:rPr>
          <w:rFonts w:ascii="Georgia" w:cs="Georgia" w:eastAsia="Georgia" w:hAnsi="Georgia"/>
          <w:sz w:val="20"/>
          <w:szCs w:val="20"/>
          <w:rtl w:val="0"/>
        </w:rPr>
        <w:t xml:space="preserve">.]</w:t>
      </w:r>
    </w:p>
    <w:p w:rsidR="00000000" w:rsidDel="00000000" w:rsidP="00000000" w:rsidRDefault="00000000" w:rsidRPr="00000000" w14:paraId="00000015">
      <w:pPr>
        <w:spacing w:after="240" w:before="240" w:line="276" w:lineRule="auto"/>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6">
      <w:pPr>
        <w:spacing w:after="240" w:before="240" w:line="276"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By___________________________________</w:t>
      </w:r>
    </w:p>
    <w:p w:rsidR="00000000" w:rsidDel="00000000" w:rsidP="00000000" w:rsidRDefault="00000000" w:rsidRPr="00000000" w14:paraId="00000017">
      <w:pPr>
        <w:spacing w:after="240" w:before="240" w:line="240" w:lineRule="auto"/>
        <w:jc w:val="center"/>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Robin Dutt</w:t>
      </w:r>
    </w:p>
    <w:p w:rsidR="00000000" w:rsidDel="00000000" w:rsidP="00000000" w:rsidRDefault="00000000" w:rsidRPr="00000000" w14:paraId="00000018">
      <w:pPr>
        <w:spacing w:after="240" w:before="240" w:line="240" w:lineRule="auto"/>
        <w:jc w:val="cente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19">
      <w:pPr>
        <w:spacing w:after="200" w:before="240" w:line="120" w:lineRule="auto"/>
        <w:jc w:val="center"/>
        <w:rPr>
          <w:rFonts w:ascii="Georgia" w:cs="Georgia" w:eastAsia="Georgia" w:hAnsi="Georgia"/>
          <w:b w:val="1"/>
          <w:sz w:val="32"/>
          <w:szCs w:val="32"/>
          <w:u w:val="single"/>
        </w:rPr>
      </w:pPr>
      <w:r w:rsidDel="00000000" w:rsidR="00000000" w:rsidRPr="00000000">
        <w:rPr>
          <w:rtl w:val="0"/>
        </w:rPr>
      </w:r>
    </w:p>
    <w:p w:rsidR="00000000" w:rsidDel="00000000" w:rsidP="00000000" w:rsidRDefault="00000000" w:rsidRPr="00000000" w14:paraId="0000001A">
      <w:pPr>
        <w:spacing w:after="200" w:before="240" w:line="120" w:lineRule="auto"/>
        <w:jc w:val="center"/>
        <w:rPr>
          <w:rFonts w:ascii="Georgia" w:cs="Georgia" w:eastAsia="Georgia" w:hAnsi="Georgia"/>
          <w:b w:val="1"/>
          <w:sz w:val="32"/>
          <w:szCs w:val="32"/>
          <w:u w:val="single"/>
        </w:rPr>
      </w:pPr>
      <w:r w:rsidDel="00000000" w:rsidR="00000000" w:rsidRPr="00000000">
        <w:rPr>
          <w:rFonts w:ascii="Georgia" w:cs="Georgia" w:eastAsia="Georgia" w:hAnsi="Georgia"/>
          <w:b w:val="1"/>
          <w:sz w:val="32"/>
          <w:szCs w:val="32"/>
          <w:u w:val="single"/>
          <w:rtl w:val="0"/>
        </w:rPr>
        <w:t xml:space="preserve">Agenda</w:t>
      </w:r>
    </w:p>
    <w:p w:rsidR="00000000" w:rsidDel="00000000" w:rsidP="00000000" w:rsidRDefault="00000000" w:rsidRPr="00000000" w14:paraId="0000001B">
      <w:pPr>
        <w:spacing w:after="200" w:before="240" w:line="120"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Call to Order</w:t>
      </w:r>
    </w:p>
    <w:p w:rsidR="00000000" w:rsidDel="00000000" w:rsidP="00000000" w:rsidRDefault="00000000" w:rsidRPr="00000000" w14:paraId="0000001C">
      <w:pPr>
        <w:spacing w:after="200" w:before="240" w:line="120" w:lineRule="auto"/>
        <w:ind w:left="1440" w:firstLine="0"/>
        <w:rPr>
          <w:rFonts w:ascii="Georgia" w:cs="Georgia" w:eastAsia="Georgia" w:hAnsi="Georgia"/>
          <w:b w:val="1"/>
          <w:sz w:val="20"/>
          <w:szCs w:val="20"/>
        </w:rPr>
      </w:pPr>
      <w:r w:rsidDel="00000000" w:rsidR="00000000" w:rsidRPr="00000000">
        <w:rPr>
          <w:rFonts w:ascii="Calibri" w:cs="Calibri" w:eastAsia="Calibri" w:hAnsi="Calibri"/>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Roll Call</w:t>
      </w:r>
      <w:r w:rsidDel="00000000" w:rsidR="00000000" w:rsidRPr="00000000">
        <w:rPr>
          <w:rtl w:val="0"/>
        </w:rPr>
      </w:r>
    </w:p>
    <w:tbl>
      <w:tblPr>
        <w:tblStyle w:val="Table1"/>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1575"/>
        <w:gridCol w:w="4875"/>
        <w:tblGridChange w:id="0">
          <w:tblGrid>
            <w:gridCol w:w="1470"/>
            <w:gridCol w:w="1575"/>
            <w:gridCol w:w="4875"/>
          </w:tblGrid>
        </w:tblGridChange>
      </w:tblGrid>
      <w:tr>
        <w:trPr>
          <w:cantSplit w:val="0"/>
          <w:trHeight w:val="347.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Absent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Name</w:t>
            </w:r>
          </w:p>
        </w:tc>
      </w:tr>
      <w:tr>
        <w:trPr>
          <w:cantSplit w:val="0"/>
          <w:trHeight w:val="362.2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Robin B. Dutt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Jack Mortensen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Tom Thompson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Dan Ziccarelli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18"/>
                <w:szCs w:val="18"/>
              </w:rPr>
            </w:pPr>
            <w:r w:rsidDel="00000000" w:rsidR="00000000" w:rsidRPr="00000000">
              <w:rPr>
                <w:rFonts w:ascii="Georgia" w:cs="Georgia" w:eastAsia="Georgia" w:hAnsi="Georgia"/>
                <w:b w:val="1"/>
                <w:sz w:val="18"/>
                <w:szCs w:val="18"/>
                <w:rtl w:val="0"/>
              </w:rPr>
              <w:t xml:space="preserve">Nona Herrington</w:t>
            </w:r>
          </w:p>
        </w:tc>
      </w:tr>
    </w:tbl>
    <w:p w:rsidR="00000000" w:rsidDel="00000000" w:rsidP="00000000" w:rsidRDefault="00000000" w:rsidRPr="00000000" w14:paraId="0000002F">
      <w:pPr>
        <w:spacing w:after="240" w:before="240" w:lineRule="auto"/>
        <w:ind w:left="1440" w:firstLine="0"/>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 </w:t>
      </w:r>
    </w:p>
    <w:p w:rsidR="00000000" w:rsidDel="00000000" w:rsidP="00000000" w:rsidRDefault="00000000" w:rsidRPr="00000000" w14:paraId="00000030">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31">
      <w:pPr>
        <w:spacing w:after="240" w:before="240" w:line="276" w:lineRule="auto"/>
        <w:ind w:left="2160" w:firstLine="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Review and Approve of February 16, 2022 Minutes</w:t>
      </w:r>
    </w:p>
    <w:p w:rsidR="00000000" w:rsidDel="00000000" w:rsidP="00000000" w:rsidRDefault="00000000" w:rsidRPr="00000000" w14:paraId="00000032">
      <w:pPr>
        <w:spacing w:after="240" w:before="240" w:line="276" w:lineRule="auto"/>
        <w:ind w:left="2160" w:firstLine="0"/>
        <w:rPr>
          <w:rFonts w:ascii="Calibri" w:cs="Calibri" w:eastAsia="Calibri" w:hAnsi="Calibri"/>
          <w:b w:val="1"/>
        </w:rPr>
      </w:pPr>
      <w:r w:rsidDel="00000000" w:rsidR="00000000" w:rsidRPr="00000000">
        <w:rPr>
          <w:rFonts w:ascii="Calibri" w:cs="Calibri" w:eastAsia="Calibri" w:hAnsi="Calibri"/>
          <w:b w:val="1"/>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Sign and Approve warrants</w:t>
      </w:r>
    </w:p>
    <w:p w:rsidR="00000000" w:rsidDel="00000000" w:rsidP="00000000" w:rsidRDefault="00000000" w:rsidRPr="00000000" w14:paraId="00000033">
      <w:pPr>
        <w:spacing w:after="240" w:before="240" w:line="276"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Integrity Report</w:t>
      </w:r>
    </w:p>
    <w:p w:rsidR="00000000" w:rsidDel="00000000" w:rsidP="00000000" w:rsidRDefault="00000000" w:rsidRPr="00000000" w14:paraId="00000034">
      <w:pPr>
        <w:spacing w:after="240"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tab/>
        <w:tab/>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Financials</w:t>
      </w:r>
    </w:p>
    <w:p w:rsidR="00000000" w:rsidDel="00000000" w:rsidP="00000000" w:rsidRDefault="00000000" w:rsidRPr="00000000" w14:paraId="00000035">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Reconciliation (Bank Statements)</w:t>
      </w:r>
    </w:p>
    <w:p w:rsidR="00000000" w:rsidDel="00000000" w:rsidP="00000000" w:rsidRDefault="00000000" w:rsidRPr="00000000" w14:paraId="00000036">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Profit &amp; Loss</w:t>
      </w:r>
    </w:p>
    <w:p w:rsidR="00000000" w:rsidDel="00000000" w:rsidP="00000000" w:rsidRDefault="00000000" w:rsidRPr="00000000" w14:paraId="00000037">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Budget Vs. Actuals</w:t>
      </w:r>
    </w:p>
    <w:p w:rsidR="00000000" w:rsidDel="00000000" w:rsidP="00000000" w:rsidRDefault="00000000" w:rsidRPr="00000000" w14:paraId="00000038">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Balance Sheets</w:t>
      </w:r>
    </w:p>
    <w:p w:rsidR="00000000" w:rsidDel="00000000" w:rsidP="00000000" w:rsidRDefault="00000000" w:rsidRPr="00000000" w14:paraId="00000039">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Cash Balances</w:t>
      </w:r>
    </w:p>
    <w:p w:rsidR="00000000" w:rsidDel="00000000" w:rsidP="00000000" w:rsidRDefault="00000000" w:rsidRPr="00000000" w14:paraId="0000003A">
      <w:pPr>
        <w:spacing w:after="240" w:before="240" w:line="276" w:lineRule="auto"/>
        <w:ind w:left="2160" w:firstLine="0"/>
        <w:rPr>
          <w:rFonts w:ascii="Calibri" w:cs="Calibri" w:eastAsia="Calibri" w:hAnsi="Calibri"/>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b w:val="1"/>
          <w:rtl w:val="0"/>
        </w:rPr>
        <w:t xml:space="preserve">Past reconciliations</w:t>
      </w:r>
    </w:p>
    <w:p w:rsidR="00000000" w:rsidDel="00000000" w:rsidP="00000000" w:rsidRDefault="00000000" w:rsidRPr="00000000" w14:paraId="0000003B">
      <w:pPr>
        <w:spacing w:after="240" w:before="240" w:line="276"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after="240" w:before="24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ab/>
        <w:tab/>
        <w:t xml:space="preserve">6.      </w:t>
        <w:tab/>
        <w:t xml:space="preserve">Review and adopt new Policies and Procedures in Family Handbook</w:t>
      </w:r>
    </w:p>
    <w:p w:rsidR="00000000" w:rsidDel="00000000" w:rsidP="00000000" w:rsidRDefault="00000000" w:rsidRPr="00000000" w14:paraId="0000003D">
      <w:pPr>
        <w:numPr>
          <w:ilvl w:val="0"/>
          <w:numId w:val="1"/>
        </w:numPr>
        <w:spacing w:after="0" w:afterAutospacing="0" w:before="240" w:line="276" w:lineRule="auto"/>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Title I Parental Involvement Policy</w:t>
      </w:r>
    </w:p>
    <w:p w:rsidR="00000000" w:rsidDel="00000000" w:rsidP="00000000" w:rsidRDefault="00000000" w:rsidRPr="00000000" w14:paraId="0000003E">
      <w:pPr>
        <w:numPr>
          <w:ilvl w:val="0"/>
          <w:numId w:val="1"/>
        </w:numPr>
        <w:spacing w:after="240" w:before="0" w:beforeAutospacing="0" w:line="276" w:lineRule="auto"/>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McKinney Vento</w:t>
      </w:r>
    </w:p>
    <w:p w:rsidR="00000000" w:rsidDel="00000000" w:rsidP="00000000" w:rsidRDefault="00000000" w:rsidRPr="00000000" w14:paraId="0000003F">
      <w:pPr>
        <w:spacing w:after="240" w:before="240" w:line="276" w:lineRule="auto"/>
        <w:ind w:left="21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spacing w:after="240" w:before="240" w:line="276" w:lineRule="auto"/>
        <w:ind w:left="0" w:firstLine="0"/>
        <w:rPr>
          <w:rFonts w:ascii="Calibri" w:cs="Calibri" w:eastAsia="Calibri" w:hAnsi="Calibri"/>
          <w:b w:val="1"/>
        </w:rPr>
      </w:pPr>
      <w:r w:rsidDel="00000000" w:rsidR="00000000" w:rsidRPr="00000000">
        <w:rPr>
          <w:rFonts w:ascii="Calibri" w:cs="Calibri" w:eastAsia="Calibri" w:hAnsi="Calibri"/>
          <w:b w:val="1"/>
          <w:rtl w:val="0"/>
        </w:rPr>
        <w:tab/>
        <w:tab/>
        <w:t xml:space="preserve">7.  </w:t>
        <w:tab/>
        <w:t xml:space="preserve">Changing Staff: New hire for 7th / 8th Teachers Aide </w:t>
      </w:r>
    </w:p>
    <w:p w:rsidR="00000000" w:rsidDel="00000000" w:rsidP="00000000" w:rsidRDefault="00000000" w:rsidRPr="00000000" w14:paraId="00000041">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rtl w:val="0"/>
        </w:rPr>
        <w:t xml:space="preserve">TLC Discipline Meeting for ASBCS : Johanna Medina </w:t>
      </w:r>
    </w:p>
    <w:p w:rsidR="00000000" w:rsidDel="00000000" w:rsidP="00000000" w:rsidRDefault="00000000" w:rsidRPr="00000000" w14:paraId="00000042">
      <w:pPr>
        <w:numPr>
          <w:ilvl w:val="0"/>
          <w:numId w:val="2"/>
        </w:numPr>
        <w:spacing w:after="0" w:afterAutospacing="0" w:before="240" w:line="276" w:lineRule="auto"/>
        <w:ind w:left="21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Charter Board Audit / Compliance 12/16</w:t>
      </w:r>
    </w:p>
    <w:p w:rsidR="00000000" w:rsidDel="00000000" w:rsidP="00000000" w:rsidRDefault="00000000" w:rsidRPr="00000000" w14:paraId="00000043">
      <w:pPr>
        <w:numPr>
          <w:ilvl w:val="1"/>
          <w:numId w:val="2"/>
        </w:numPr>
        <w:spacing w:after="0" w:afterAutospacing="0" w:before="0" w:beforeAutospacing="0" w:line="276" w:lineRule="auto"/>
        <w:ind w:left="288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Progress of creating Operation Manual</w:t>
      </w:r>
    </w:p>
    <w:p w:rsidR="00000000" w:rsidDel="00000000" w:rsidP="00000000" w:rsidRDefault="00000000" w:rsidRPr="00000000" w14:paraId="00000044">
      <w:pPr>
        <w:numPr>
          <w:ilvl w:val="1"/>
          <w:numId w:val="2"/>
        </w:numPr>
        <w:spacing w:after="0" w:afterAutospacing="0" w:before="0" w:beforeAutospacing="0" w:line="276" w:lineRule="auto"/>
        <w:ind w:left="288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Rachel Yanoff Consultant</w:t>
      </w:r>
    </w:p>
    <w:p w:rsidR="00000000" w:rsidDel="00000000" w:rsidP="00000000" w:rsidRDefault="00000000" w:rsidRPr="00000000" w14:paraId="00000045">
      <w:pPr>
        <w:numPr>
          <w:ilvl w:val="1"/>
          <w:numId w:val="2"/>
        </w:numPr>
        <w:spacing w:line="240" w:lineRule="auto"/>
        <w:ind w:left="2880" w:hanging="360"/>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Action Item</w:t>
      </w:r>
      <w:r w:rsidDel="00000000" w:rsidR="00000000" w:rsidRPr="00000000">
        <w:rPr>
          <w:rFonts w:ascii="Calibri" w:cs="Calibri" w:eastAsia="Calibri" w:hAnsi="Calibri"/>
          <w:rtl w:val="0"/>
        </w:rPr>
        <w:t xml:space="preserve">:  Discussion and possible vote regarding adoption of the Operational Consent Agreement with the Arizona State Board for Charter Schools. </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9.  </w:t>
        <w:tab/>
        <w:t xml:space="preserve">Adopt FY23 School Calendar</w:t>
      </w:r>
    </w:p>
    <w:p w:rsidR="00000000" w:rsidDel="00000000" w:rsidP="00000000" w:rsidRDefault="00000000" w:rsidRPr="00000000" w14:paraId="00000049">
      <w:pPr>
        <w:spacing w:after="240" w:before="240" w:line="276" w:lineRule="auto"/>
        <w:rPr>
          <w:rFonts w:ascii="Calibri" w:cs="Calibri" w:eastAsia="Calibri" w:hAnsi="Calibri"/>
          <w:b w:val="1"/>
        </w:rPr>
      </w:pPr>
      <w:r w:rsidDel="00000000" w:rsidR="00000000" w:rsidRPr="00000000">
        <w:rPr>
          <w:rFonts w:ascii="Calibri" w:cs="Calibri" w:eastAsia="Calibri" w:hAnsi="Calibri"/>
          <w:b w:val="1"/>
          <w:rtl w:val="0"/>
        </w:rPr>
        <w:tab/>
        <w:tab/>
        <w:t xml:space="preserve">10.</w:t>
        <w:tab/>
        <w:t xml:space="preserve"> Other</w:t>
      </w:r>
    </w:p>
    <w:p w:rsidR="00000000" w:rsidDel="00000000" w:rsidP="00000000" w:rsidRDefault="00000000" w:rsidRPr="00000000" w14:paraId="0000004A">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rtl w:val="0"/>
        </w:rPr>
        <w:t xml:space="preserve">Future Meeting Dates and Agendas</w:t>
      </w:r>
    </w:p>
    <w:p w:rsidR="00000000" w:rsidDel="00000000" w:rsidP="00000000" w:rsidRDefault="00000000" w:rsidRPr="00000000" w14:paraId="0000004B">
      <w:pPr>
        <w:spacing w:after="240" w:before="240" w:line="276" w:lineRule="auto"/>
        <w:ind w:left="2160" w:firstLine="0"/>
        <w:rPr>
          <w:rFonts w:ascii="Calibri" w:cs="Calibri" w:eastAsia="Calibri" w:hAnsi="Calibri"/>
          <w:b w:val="1"/>
        </w:rPr>
      </w:pPr>
      <w:r w:rsidDel="00000000" w:rsidR="00000000" w:rsidRPr="00000000">
        <w:rPr>
          <w:rFonts w:ascii="Calibri" w:cs="Calibri" w:eastAsia="Calibri" w:hAnsi="Calibri"/>
          <w:b w:val="1"/>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rtl w:val="0"/>
        </w:rPr>
        <w:t xml:space="preserve">Next meeting set for__</w:t>
      </w:r>
      <w:r w:rsidDel="00000000" w:rsidR="00000000" w:rsidRPr="00000000">
        <w:rPr>
          <w:rFonts w:ascii="Calibri" w:cs="Calibri" w:eastAsia="Calibri" w:hAnsi="Calibri"/>
          <w:b w:val="1"/>
          <w:rtl w:val="0"/>
        </w:rPr>
        <w:t xml:space="preserve">April 20, 2022 </w:t>
      </w:r>
      <w:r w:rsidDel="00000000" w:rsidR="00000000" w:rsidRPr="00000000">
        <w:rPr>
          <w:rFonts w:ascii="Calibri" w:cs="Calibri" w:eastAsia="Calibri" w:hAnsi="Calibri"/>
          <w:rtl w:val="0"/>
        </w:rPr>
        <w:t xml:space="preserve"> at ___</w:t>
      </w:r>
      <w:r w:rsidDel="00000000" w:rsidR="00000000" w:rsidRPr="00000000">
        <w:rPr>
          <w:rFonts w:ascii="Calibri" w:cs="Calibri" w:eastAsia="Calibri" w:hAnsi="Calibri"/>
          <w:b w:val="1"/>
          <w:rtl w:val="0"/>
        </w:rPr>
        <w:t xml:space="preserve">5:30 pm</w:t>
      </w:r>
      <w:r w:rsidDel="00000000" w:rsidR="00000000" w:rsidRPr="00000000">
        <w:rPr>
          <w:rFonts w:ascii="Calibri" w:cs="Calibri" w:eastAsia="Calibri" w:hAnsi="Calibri"/>
          <w:rtl w:val="0"/>
        </w:rPr>
        <w:t xml:space="preserve">____</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(Meeting times may be changed later depending on member availability)</w:t>
      </w:r>
      <w:r w:rsidDel="00000000" w:rsidR="00000000" w:rsidRPr="00000000">
        <w:rPr>
          <w:rtl w:val="0"/>
        </w:rPr>
      </w:r>
    </w:p>
    <w:p w:rsidR="00000000" w:rsidDel="00000000" w:rsidP="00000000" w:rsidRDefault="00000000" w:rsidRPr="00000000" w14:paraId="0000004C">
      <w:pPr>
        <w:spacing w:after="240" w:before="240" w:line="276" w:lineRule="auto"/>
        <w:ind w:left="1440" w:firstLine="0"/>
        <w:rPr>
          <w:rFonts w:ascii="Calibri" w:cs="Calibri" w:eastAsia="Calibri" w:hAnsi="Calibri"/>
          <w:b w:val="1"/>
        </w:rPr>
      </w:pPr>
      <w:r w:rsidDel="00000000" w:rsidR="00000000" w:rsidRPr="00000000">
        <w:rPr>
          <w:rFonts w:ascii="Calibri" w:cs="Calibri" w:eastAsia="Calibri" w:hAnsi="Calibri"/>
          <w:b w:val="1"/>
          <w:rtl w:val="0"/>
        </w:rPr>
        <w:t xml:space="preserve">12.</w:t>
        <w:tab/>
        <w:t xml:space="preserve"> Adjournment</w:t>
      </w:r>
    </w:p>
    <w:p w:rsidR="00000000" w:rsidDel="00000000" w:rsidP="00000000" w:rsidRDefault="00000000" w:rsidRPr="00000000" w14:paraId="0000004D">
      <w:pPr>
        <w:rPr/>
      </w:pPr>
      <w:r w:rsidDel="00000000" w:rsidR="00000000" w:rsidRPr="00000000">
        <w:rPr>
          <w:rtl w:val="0"/>
        </w:rPr>
        <w:t xml:space="preserve">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rtl w:val="0"/>
      </w:rPr>
      <w:t xml:space="preserve">March 9, 2022 Governing Board Meeting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oom.us/j/99011028699?pwd=Rnp1VFdVSFFwQ2UwVDI3d2xUb1NzQT09"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