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AIR FORCE JUNIOR ROTC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JAMES F BYRNES HIGH SCHOOL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SOUTH CAROLINA SC-932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731520" cy="6889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60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From:</w:t>
      </w:r>
      <w:r w:rsidDel="00000000" w:rsidR="00000000" w:rsidRPr="00000000">
        <w:rPr>
          <w:sz w:val="20"/>
          <w:szCs w:val="20"/>
          <w:rtl w:val="0"/>
        </w:rPr>
        <w:t xml:space="preserve"> Cadet Colonel Julia Weimerskirch</w:t>
      </w:r>
    </w:p>
    <w:p w:rsidR="00000000" w:rsidDel="00000000" w:rsidP="00000000" w:rsidRDefault="00000000" w:rsidRPr="00000000">
      <w:pPr>
        <w:spacing w:after="0" w:line="60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</w:t>
      </w:r>
      <w:r w:rsidDel="00000000" w:rsidR="00000000" w:rsidRPr="00000000">
        <w:rPr>
          <w:sz w:val="20"/>
          <w:szCs w:val="20"/>
          <w:rtl w:val="0"/>
        </w:rPr>
        <w:t xml:space="preserve"> C.L.I.F.</w:t>
      </w:r>
    </w:p>
    <w:p w:rsidR="00000000" w:rsidDel="00000000" w:rsidP="00000000" w:rsidRDefault="00000000" w:rsidRPr="00000000">
      <w:pPr>
        <w:spacing w:after="0" w:line="60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To:</w:t>
      </w:r>
      <w:r w:rsidDel="00000000" w:rsidR="00000000" w:rsidRPr="00000000">
        <w:rPr>
          <w:sz w:val="20"/>
          <w:szCs w:val="20"/>
          <w:rtl w:val="0"/>
        </w:rPr>
        <w:t xml:space="preserve"> AFJROTC Wing SC-932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Flight commanders, your next meeting is Wednesday, October 7th in MSgt.Routon’s room at BFA. The meeting will begin at 3:45, please be present for your flight and on time.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The uniform wear for this week is Class C modified.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Orienteering has been moved to October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Drill team will continue practices on Monday, Wednesday and Thursday at the Byrnes Freshman Academy. For more information contact C/Lt. Colonel Parker Lewis.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Model Club meets every Tuesday in the BHS cafeteria from 1540-1700.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The PT for this week will be a formation run for two laps and the activity will be combat kickball. Have fun doing PT as a flight! Remember to keep everyone active and stay safe!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Swamp Rabbit hockey game will be October 23rd. The cost is 15 dollars and we will be meeting at BFA at 1700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will be having a homecoming parade at the high school on October 16th.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Sincerely,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//signed//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JULIA WEIMERSKIRCH, c/Colonel, AFJROTC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SC-932 Wing Commander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