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05AE" w14:textId="77777777" w:rsidR="00DE007A" w:rsidRPr="00732DD7" w:rsidRDefault="00C6432C" w:rsidP="00DE007A">
      <w:pPr>
        <w:spacing w:line="240" w:lineRule="auto"/>
        <w:jc w:val="center"/>
        <w:rPr>
          <w:b/>
          <w:sz w:val="32"/>
          <w:szCs w:val="32"/>
        </w:rPr>
      </w:pPr>
      <w:r>
        <w:rPr>
          <w:b/>
          <w:sz w:val="32"/>
          <w:szCs w:val="32"/>
        </w:rPr>
        <w:t xml:space="preserve">Naunton </w:t>
      </w:r>
      <w:r w:rsidR="00DE007A" w:rsidRPr="00732DD7">
        <w:rPr>
          <w:b/>
          <w:sz w:val="32"/>
          <w:szCs w:val="32"/>
        </w:rPr>
        <w:t>Parish Council</w:t>
      </w:r>
    </w:p>
    <w:p w14:paraId="6E969656" w14:textId="77777777" w:rsidR="00DE007A" w:rsidRPr="00732DD7" w:rsidRDefault="00DE007A" w:rsidP="00DE007A">
      <w:pPr>
        <w:spacing w:line="240" w:lineRule="auto"/>
        <w:jc w:val="center"/>
        <w:rPr>
          <w:sz w:val="32"/>
          <w:szCs w:val="32"/>
        </w:rPr>
      </w:pPr>
    </w:p>
    <w:p w14:paraId="22124EF0" w14:textId="77777777" w:rsidR="00DE007A" w:rsidRPr="001C7A81" w:rsidRDefault="00DE007A" w:rsidP="00DE007A">
      <w:pPr>
        <w:spacing w:line="240" w:lineRule="auto"/>
        <w:jc w:val="center"/>
        <w:rPr>
          <w:sz w:val="28"/>
          <w:szCs w:val="28"/>
        </w:rPr>
      </w:pPr>
      <w:r w:rsidRPr="001C7A81">
        <w:rPr>
          <w:sz w:val="28"/>
          <w:szCs w:val="28"/>
        </w:rPr>
        <w:t xml:space="preserve">Clerk’s Report for </w:t>
      </w:r>
    </w:p>
    <w:p w14:paraId="336B2408" w14:textId="5E840CD5" w:rsidR="00DE007A" w:rsidRPr="001C7A81" w:rsidRDefault="00E94C04" w:rsidP="00DE007A">
      <w:pPr>
        <w:spacing w:line="240" w:lineRule="auto"/>
        <w:jc w:val="center"/>
        <w:rPr>
          <w:b/>
          <w:sz w:val="28"/>
          <w:szCs w:val="28"/>
        </w:rPr>
      </w:pPr>
      <w:r>
        <w:rPr>
          <w:b/>
          <w:sz w:val="28"/>
          <w:szCs w:val="28"/>
        </w:rPr>
        <w:t>T</w:t>
      </w:r>
      <w:r w:rsidR="00B7042F">
        <w:rPr>
          <w:b/>
          <w:sz w:val="28"/>
          <w:szCs w:val="28"/>
        </w:rPr>
        <w:t xml:space="preserve">uesday </w:t>
      </w:r>
      <w:r w:rsidR="001D3EE0">
        <w:rPr>
          <w:b/>
          <w:sz w:val="28"/>
          <w:szCs w:val="28"/>
        </w:rPr>
        <w:t>Thursday 13</w:t>
      </w:r>
      <w:r w:rsidR="001D3EE0" w:rsidRPr="001D3EE0">
        <w:rPr>
          <w:b/>
          <w:sz w:val="28"/>
          <w:szCs w:val="28"/>
          <w:vertAlign w:val="superscript"/>
        </w:rPr>
        <w:t>th</w:t>
      </w:r>
      <w:r w:rsidR="001D3EE0">
        <w:rPr>
          <w:b/>
          <w:sz w:val="28"/>
          <w:szCs w:val="28"/>
        </w:rPr>
        <w:t xml:space="preserve"> January to </w:t>
      </w:r>
      <w:r w:rsidR="00261A02">
        <w:rPr>
          <w:b/>
          <w:sz w:val="28"/>
          <w:szCs w:val="28"/>
        </w:rPr>
        <w:t xml:space="preserve">Monday </w:t>
      </w:r>
      <w:r w:rsidR="008C5026">
        <w:rPr>
          <w:b/>
          <w:sz w:val="28"/>
          <w:szCs w:val="28"/>
        </w:rPr>
        <w:t>1</w:t>
      </w:r>
      <w:r w:rsidR="00261A02">
        <w:rPr>
          <w:b/>
          <w:sz w:val="28"/>
          <w:szCs w:val="28"/>
        </w:rPr>
        <w:t>4</w:t>
      </w:r>
      <w:r w:rsidR="008C5026" w:rsidRPr="008C5026">
        <w:rPr>
          <w:b/>
          <w:sz w:val="28"/>
          <w:szCs w:val="28"/>
          <w:vertAlign w:val="superscript"/>
        </w:rPr>
        <w:t>th</w:t>
      </w:r>
      <w:r w:rsidR="008C5026">
        <w:rPr>
          <w:b/>
          <w:sz w:val="28"/>
          <w:szCs w:val="28"/>
        </w:rPr>
        <w:t xml:space="preserve"> March </w:t>
      </w:r>
      <w:r w:rsidR="00D10BCD">
        <w:rPr>
          <w:b/>
          <w:sz w:val="28"/>
          <w:szCs w:val="28"/>
        </w:rPr>
        <w:t>202</w:t>
      </w:r>
      <w:r w:rsidR="00B7042F">
        <w:rPr>
          <w:b/>
          <w:sz w:val="28"/>
          <w:szCs w:val="28"/>
        </w:rPr>
        <w:t>2</w:t>
      </w:r>
    </w:p>
    <w:p w14:paraId="30520E64" w14:textId="77777777" w:rsidR="00DE007A" w:rsidRDefault="00DE007A" w:rsidP="00DE007A">
      <w:pPr>
        <w:spacing w:line="240" w:lineRule="auto"/>
        <w:jc w:val="center"/>
      </w:pPr>
      <w:r w:rsidRPr="00DE007A">
        <w:t xml:space="preserve">(Points numbered according to the </w:t>
      </w:r>
      <w:r w:rsidR="00821554">
        <w:t>minutes of</w:t>
      </w:r>
      <w:r w:rsidRPr="00DE007A">
        <w:t xml:space="preserve"> the last meeting.)</w:t>
      </w:r>
    </w:p>
    <w:p w14:paraId="56FED0BE" w14:textId="77777777" w:rsidR="00BA09FE" w:rsidRDefault="00BA09FE" w:rsidP="00DE007A">
      <w:pPr>
        <w:spacing w:line="240" w:lineRule="auto"/>
        <w:jc w:val="center"/>
      </w:pPr>
    </w:p>
    <w:p w14:paraId="037209AA" w14:textId="5F7496D3" w:rsidR="009249FE" w:rsidRDefault="008C5026" w:rsidP="0020245E">
      <w:pPr>
        <w:pStyle w:val="ListParagraph"/>
        <w:numPr>
          <w:ilvl w:val="0"/>
          <w:numId w:val="27"/>
        </w:numPr>
        <w:spacing w:line="240" w:lineRule="auto"/>
        <w:ind w:left="425" w:hanging="425"/>
        <w:rPr>
          <w:rFonts w:eastAsia="Times New Roman"/>
          <w:bCs/>
          <w:szCs w:val="24"/>
          <w:lang w:eastAsia="en-GB"/>
        </w:rPr>
      </w:pPr>
      <w:r w:rsidRPr="008C5026">
        <w:rPr>
          <w:rFonts w:eastAsia="Times New Roman"/>
          <w:b/>
          <w:szCs w:val="24"/>
          <w:lang w:eastAsia="en-GB"/>
        </w:rPr>
        <w:t>Minutes</w:t>
      </w:r>
      <w:r>
        <w:rPr>
          <w:rFonts w:eastAsia="Times New Roman"/>
          <w:bCs/>
          <w:szCs w:val="24"/>
          <w:lang w:eastAsia="en-GB"/>
        </w:rPr>
        <w:t xml:space="preserve">. </w:t>
      </w:r>
      <w:r w:rsidR="0020245E">
        <w:rPr>
          <w:rFonts w:eastAsia="Times New Roman"/>
          <w:bCs/>
          <w:szCs w:val="24"/>
          <w:lang w:eastAsia="en-GB"/>
        </w:rPr>
        <w:t>C</w:t>
      </w:r>
      <w:r w:rsidR="009502E8" w:rsidRPr="00CB26F5">
        <w:rPr>
          <w:rFonts w:eastAsia="Times New Roman"/>
          <w:bCs/>
          <w:szCs w:val="24"/>
          <w:lang w:eastAsia="en-GB"/>
        </w:rPr>
        <w:t>lerk posted the minutes of the previous meeting (</w:t>
      </w:r>
      <w:r w:rsidR="0020245E">
        <w:rPr>
          <w:rFonts w:eastAsia="Times New Roman"/>
          <w:bCs/>
          <w:szCs w:val="24"/>
          <w:lang w:eastAsia="en-GB"/>
        </w:rPr>
        <w:t>November</w:t>
      </w:r>
      <w:r w:rsidR="00371E30" w:rsidRPr="00CB26F5">
        <w:rPr>
          <w:rFonts w:eastAsia="Times New Roman"/>
          <w:bCs/>
          <w:szCs w:val="24"/>
          <w:lang w:eastAsia="en-GB"/>
        </w:rPr>
        <w:t xml:space="preserve"> </w:t>
      </w:r>
      <w:r w:rsidR="009502E8" w:rsidRPr="00CB26F5">
        <w:rPr>
          <w:rFonts w:eastAsia="Times New Roman"/>
          <w:bCs/>
          <w:szCs w:val="24"/>
          <w:lang w:eastAsia="en-GB"/>
        </w:rPr>
        <w:t xml:space="preserve">2021) </w:t>
      </w:r>
      <w:r w:rsidR="00013D41" w:rsidRPr="00CB26F5">
        <w:rPr>
          <w:rFonts w:eastAsia="Times New Roman"/>
          <w:bCs/>
          <w:szCs w:val="24"/>
          <w:lang w:eastAsia="en-GB"/>
        </w:rPr>
        <w:t>t</w:t>
      </w:r>
      <w:r w:rsidR="009502E8" w:rsidRPr="00CB26F5">
        <w:rPr>
          <w:rFonts w:eastAsia="Times New Roman"/>
          <w:bCs/>
          <w:szCs w:val="24"/>
          <w:lang w:eastAsia="en-GB"/>
        </w:rPr>
        <w:t>o the website</w:t>
      </w:r>
      <w:r w:rsidR="0020245E">
        <w:rPr>
          <w:rFonts w:eastAsia="Times New Roman"/>
          <w:bCs/>
          <w:szCs w:val="24"/>
          <w:lang w:eastAsia="en-GB"/>
        </w:rPr>
        <w:t xml:space="preserve"> and sent the minutes to the village distribution list. </w:t>
      </w:r>
    </w:p>
    <w:p w14:paraId="5D5BD8F0" w14:textId="77777777" w:rsidR="0020245E" w:rsidRPr="0020245E" w:rsidRDefault="0020245E" w:rsidP="0020245E">
      <w:pPr>
        <w:spacing w:line="240" w:lineRule="auto"/>
        <w:rPr>
          <w:rFonts w:eastAsia="Times New Roman"/>
          <w:bCs/>
          <w:szCs w:val="24"/>
          <w:lang w:eastAsia="en-GB"/>
        </w:rPr>
      </w:pPr>
    </w:p>
    <w:p w14:paraId="179C9732" w14:textId="77777777" w:rsidR="003B57DF" w:rsidRPr="003B57DF" w:rsidRDefault="003B57DF" w:rsidP="00CF6412">
      <w:pPr>
        <w:pStyle w:val="ListParagraph"/>
        <w:numPr>
          <w:ilvl w:val="0"/>
          <w:numId w:val="33"/>
        </w:numPr>
        <w:spacing w:line="240" w:lineRule="auto"/>
        <w:ind w:left="425" w:hanging="425"/>
        <w:rPr>
          <w:szCs w:val="24"/>
        </w:rPr>
      </w:pPr>
      <w:r w:rsidRPr="003B57DF">
        <w:rPr>
          <w:rFonts w:eastAsia="Times New Roman"/>
          <w:b/>
          <w:szCs w:val="24"/>
          <w:lang w:eastAsia="en-GB"/>
        </w:rPr>
        <w:t>Planning applications</w:t>
      </w:r>
      <w:r>
        <w:rPr>
          <w:rFonts w:eastAsia="Times New Roman"/>
          <w:bCs/>
          <w:szCs w:val="24"/>
          <w:lang w:eastAsia="en-GB"/>
        </w:rPr>
        <w:t xml:space="preserve">. </w:t>
      </w:r>
    </w:p>
    <w:p w14:paraId="71FAC217" w14:textId="4E5F8372" w:rsidR="00030D8A" w:rsidRPr="003B57DF" w:rsidRDefault="00C672D8" w:rsidP="00C16955">
      <w:pPr>
        <w:spacing w:after="120" w:line="240" w:lineRule="auto"/>
        <w:ind w:left="426"/>
        <w:rPr>
          <w:szCs w:val="24"/>
        </w:rPr>
      </w:pPr>
      <w:r w:rsidRPr="003B57DF">
        <w:rPr>
          <w:rFonts w:eastAsia="Times New Roman"/>
          <w:bCs/>
          <w:szCs w:val="24"/>
          <w:lang w:eastAsia="en-GB"/>
        </w:rPr>
        <w:t xml:space="preserve">Clerk </w:t>
      </w:r>
      <w:r w:rsidR="006D7A1E" w:rsidRPr="003B57DF">
        <w:rPr>
          <w:rFonts w:eastAsia="Times New Roman"/>
          <w:bCs/>
          <w:szCs w:val="24"/>
          <w:lang w:eastAsia="en-GB"/>
        </w:rPr>
        <w:t xml:space="preserve">posted comments </w:t>
      </w:r>
      <w:r w:rsidR="000D5E3D" w:rsidRPr="003B57DF">
        <w:rPr>
          <w:rFonts w:eastAsia="Times New Roman"/>
          <w:bCs/>
          <w:szCs w:val="24"/>
          <w:lang w:eastAsia="en-GB"/>
        </w:rPr>
        <w:t>on applications t</w:t>
      </w:r>
      <w:r w:rsidR="006D7A1E" w:rsidRPr="003B57DF">
        <w:rPr>
          <w:rFonts w:eastAsia="Times New Roman"/>
          <w:bCs/>
          <w:szCs w:val="24"/>
          <w:lang w:eastAsia="en-GB"/>
        </w:rPr>
        <w:t>o the CDC planning portal</w:t>
      </w:r>
      <w:r w:rsidR="00261A02">
        <w:rPr>
          <w:rFonts w:eastAsia="Times New Roman"/>
          <w:bCs/>
          <w:szCs w:val="24"/>
          <w:lang w:eastAsia="en-GB"/>
        </w:rPr>
        <w:t>, including further applications 22/</w:t>
      </w:r>
      <w:r w:rsidR="000F7E9B">
        <w:rPr>
          <w:rFonts w:eastAsia="Times New Roman"/>
          <w:bCs/>
          <w:szCs w:val="24"/>
          <w:lang w:eastAsia="en-GB"/>
        </w:rPr>
        <w:t>00903/TCONR, 22/00755/TCONR and 22/</w:t>
      </w:r>
      <w:r w:rsidR="00DC6FB3">
        <w:rPr>
          <w:rFonts w:eastAsia="Times New Roman"/>
          <w:bCs/>
          <w:szCs w:val="24"/>
          <w:lang w:eastAsia="en-GB"/>
        </w:rPr>
        <w:t xml:space="preserve">00571/TCONR which were </w:t>
      </w:r>
      <w:r w:rsidR="009D2380">
        <w:rPr>
          <w:rFonts w:eastAsia="Times New Roman"/>
          <w:bCs/>
          <w:szCs w:val="24"/>
          <w:lang w:eastAsia="en-GB"/>
        </w:rPr>
        <w:t>received between meetings</w:t>
      </w:r>
      <w:r w:rsidR="00DC6FB3">
        <w:rPr>
          <w:rFonts w:eastAsia="Times New Roman"/>
          <w:bCs/>
          <w:szCs w:val="24"/>
          <w:lang w:eastAsia="en-GB"/>
        </w:rPr>
        <w:t xml:space="preserve"> and which were </w:t>
      </w:r>
      <w:r w:rsidR="009D2380">
        <w:rPr>
          <w:rFonts w:eastAsia="Times New Roman"/>
          <w:bCs/>
          <w:szCs w:val="24"/>
          <w:lang w:eastAsia="en-GB"/>
        </w:rPr>
        <w:t>applications to carry out tree maintenance.</w:t>
      </w:r>
      <w:r w:rsidR="006D7A1E" w:rsidRPr="003B57DF">
        <w:rPr>
          <w:rFonts w:eastAsia="Times New Roman"/>
          <w:bCs/>
          <w:szCs w:val="24"/>
          <w:lang w:eastAsia="en-GB"/>
        </w:rPr>
        <w:t xml:space="preserve">  </w:t>
      </w:r>
    </w:p>
    <w:p w14:paraId="5A548627" w14:textId="14576AAB" w:rsidR="003B0248" w:rsidRDefault="001E232F" w:rsidP="00C16955">
      <w:pPr>
        <w:spacing w:line="240" w:lineRule="auto"/>
        <w:rPr>
          <w:b/>
          <w:bCs/>
          <w:szCs w:val="24"/>
        </w:rPr>
      </w:pPr>
      <w:bookmarkStart w:id="0" w:name="_Hlk92908214"/>
      <w:r w:rsidRPr="001E232F">
        <w:rPr>
          <w:szCs w:val="24"/>
        </w:rPr>
        <w:t>8)</w:t>
      </w:r>
      <w:r>
        <w:rPr>
          <w:b/>
          <w:bCs/>
          <w:szCs w:val="24"/>
        </w:rPr>
        <w:t xml:space="preserve">    A</w:t>
      </w:r>
      <w:r w:rsidR="00194E5D" w:rsidRPr="00C16955">
        <w:rPr>
          <w:b/>
          <w:bCs/>
          <w:szCs w:val="24"/>
        </w:rPr>
        <w:t>ssets and risk assessment</w:t>
      </w:r>
    </w:p>
    <w:p w14:paraId="7342E107" w14:textId="2B706B26" w:rsidR="000917BC" w:rsidRPr="000917BC" w:rsidRDefault="000917BC" w:rsidP="000917BC">
      <w:pPr>
        <w:spacing w:line="240" w:lineRule="auto"/>
        <w:ind w:firstLine="426"/>
        <w:rPr>
          <w:szCs w:val="24"/>
        </w:rPr>
      </w:pPr>
      <w:r w:rsidRPr="000917BC">
        <w:rPr>
          <w:szCs w:val="24"/>
        </w:rPr>
        <w:t>Clerk booked th</w:t>
      </w:r>
      <w:r>
        <w:rPr>
          <w:szCs w:val="24"/>
        </w:rPr>
        <w:t>e</w:t>
      </w:r>
      <w:r w:rsidRPr="000917BC">
        <w:rPr>
          <w:szCs w:val="24"/>
        </w:rPr>
        <w:t xml:space="preserve"> vi</w:t>
      </w:r>
      <w:r>
        <w:rPr>
          <w:szCs w:val="24"/>
        </w:rPr>
        <w:t>ll</w:t>
      </w:r>
      <w:r w:rsidRPr="000917BC">
        <w:rPr>
          <w:szCs w:val="24"/>
        </w:rPr>
        <w:t>age hall lounge for P</w:t>
      </w:r>
      <w:r>
        <w:rPr>
          <w:szCs w:val="24"/>
        </w:rPr>
        <w:t>arish Council</w:t>
      </w:r>
      <w:r w:rsidRPr="000917BC">
        <w:rPr>
          <w:szCs w:val="24"/>
        </w:rPr>
        <w:t xml:space="preserve"> meeting</w:t>
      </w:r>
      <w:r>
        <w:rPr>
          <w:szCs w:val="24"/>
        </w:rPr>
        <w:t>s</w:t>
      </w:r>
      <w:r w:rsidRPr="000917BC">
        <w:rPr>
          <w:szCs w:val="24"/>
        </w:rPr>
        <w:t xml:space="preserve"> in 2022/23</w:t>
      </w:r>
      <w:r w:rsidR="00A237E3">
        <w:rPr>
          <w:szCs w:val="24"/>
        </w:rPr>
        <w:t>.</w:t>
      </w:r>
    </w:p>
    <w:p w14:paraId="5709A1FE" w14:textId="77777777" w:rsidR="00F16196" w:rsidRDefault="00F16196" w:rsidP="00C16955">
      <w:pPr>
        <w:spacing w:line="240" w:lineRule="auto"/>
        <w:rPr>
          <w:b/>
          <w:bCs/>
          <w:szCs w:val="24"/>
        </w:rPr>
      </w:pPr>
    </w:p>
    <w:bookmarkEnd w:id="0"/>
    <w:p w14:paraId="0F085433" w14:textId="77777777" w:rsidR="00940C94" w:rsidRDefault="000917BC" w:rsidP="000917BC">
      <w:pPr>
        <w:tabs>
          <w:tab w:val="left" w:pos="426"/>
        </w:tabs>
        <w:spacing w:line="240" w:lineRule="auto"/>
        <w:rPr>
          <w:szCs w:val="24"/>
        </w:rPr>
      </w:pPr>
      <w:r w:rsidRPr="00EC500E">
        <w:rPr>
          <w:szCs w:val="24"/>
        </w:rPr>
        <w:t>9)</w:t>
      </w:r>
      <w:r w:rsidRPr="00EC500E">
        <w:rPr>
          <w:szCs w:val="24"/>
        </w:rPr>
        <w:tab/>
      </w:r>
      <w:r w:rsidR="00940C94" w:rsidRPr="00940C94">
        <w:rPr>
          <w:b/>
          <w:bCs/>
          <w:szCs w:val="24"/>
        </w:rPr>
        <w:t>Review of dog waste bag suppliers</w:t>
      </w:r>
    </w:p>
    <w:p w14:paraId="419F6881" w14:textId="57CB589E" w:rsidR="00EC500E" w:rsidRDefault="00940C94" w:rsidP="000917BC">
      <w:pPr>
        <w:tabs>
          <w:tab w:val="left" w:pos="426"/>
        </w:tabs>
        <w:spacing w:line="240" w:lineRule="auto"/>
        <w:rPr>
          <w:szCs w:val="24"/>
        </w:rPr>
      </w:pPr>
      <w:r>
        <w:rPr>
          <w:szCs w:val="24"/>
        </w:rPr>
        <w:tab/>
      </w:r>
      <w:r w:rsidR="00EC500E" w:rsidRPr="00EC500E">
        <w:rPr>
          <w:szCs w:val="24"/>
        </w:rPr>
        <w:t>Clerk ordered  further dog wa</w:t>
      </w:r>
      <w:r w:rsidR="00EC500E">
        <w:rPr>
          <w:szCs w:val="24"/>
        </w:rPr>
        <w:t>s</w:t>
      </w:r>
      <w:r w:rsidR="00EC500E" w:rsidRPr="00EC500E">
        <w:rPr>
          <w:szCs w:val="24"/>
        </w:rPr>
        <w:t>te bags</w:t>
      </w:r>
      <w:r w:rsidR="008C5026">
        <w:rPr>
          <w:szCs w:val="24"/>
        </w:rPr>
        <w:t xml:space="preserve"> </w:t>
      </w:r>
      <w:proofErr w:type="spellStart"/>
      <w:r w:rsidR="008C5026">
        <w:rPr>
          <w:szCs w:val="24"/>
        </w:rPr>
        <w:t>rrom</w:t>
      </w:r>
      <w:proofErr w:type="spellEnd"/>
      <w:r w:rsidR="008C5026">
        <w:rPr>
          <w:szCs w:val="24"/>
        </w:rPr>
        <w:t xml:space="preserve"> existing supplier</w:t>
      </w:r>
      <w:r w:rsidR="00EC500E" w:rsidRPr="00EC500E">
        <w:rPr>
          <w:szCs w:val="24"/>
        </w:rPr>
        <w:t>.</w:t>
      </w:r>
    </w:p>
    <w:p w14:paraId="4D8E2A33" w14:textId="77777777" w:rsidR="00934D14" w:rsidRDefault="00934D14" w:rsidP="000917BC">
      <w:pPr>
        <w:tabs>
          <w:tab w:val="left" w:pos="426"/>
        </w:tabs>
        <w:spacing w:line="240" w:lineRule="auto"/>
        <w:rPr>
          <w:szCs w:val="24"/>
        </w:rPr>
      </w:pPr>
    </w:p>
    <w:p w14:paraId="76D36F34" w14:textId="3E228B8D" w:rsidR="00940C94" w:rsidRDefault="00934D14" w:rsidP="000917BC">
      <w:pPr>
        <w:tabs>
          <w:tab w:val="left" w:pos="426"/>
        </w:tabs>
        <w:spacing w:line="240" w:lineRule="auto"/>
        <w:rPr>
          <w:szCs w:val="24"/>
        </w:rPr>
      </w:pPr>
      <w:r>
        <w:rPr>
          <w:szCs w:val="24"/>
        </w:rPr>
        <w:t>10)</w:t>
      </w:r>
      <w:r>
        <w:rPr>
          <w:szCs w:val="24"/>
        </w:rPr>
        <w:tab/>
      </w:r>
      <w:r w:rsidR="00940C94" w:rsidRPr="00940C94">
        <w:rPr>
          <w:b/>
          <w:bCs/>
          <w:szCs w:val="24"/>
        </w:rPr>
        <w:t>Budget</w:t>
      </w:r>
    </w:p>
    <w:p w14:paraId="2C46434C" w14:textId="47EC105B" w:rsidR="00934D14" w:rsidRPr="00EC500E" w:rsidRDefault="00940C94" w:rsidP="006874A6">
      <w:pPr>
        <w:tabs>
          <w:tab w:val="left" w:pos="426"/>
        </w:tabs>
        <w:spacing w:line="240" w:lineRule="auto"/>
        <w:ind w:left="426" w:hanging="426"/>
        <w:rPr>
          <w:szCs w:val="24"/>
        </w:rPr>
      </w:pPr>
      <w:r>
        <w:rPr>
          <w:szCs w:val="24"/>
        </w:rPr>
        <w:tab/>
      </w:r>
      <w:r w:rsidR="00934D14">
        <w:rPr>
          <w:szCs w:val="24"/>
        </w:rPr>
        <w:t>C</w:t>
      </w:r>
      <w:r w:rsidR="001E0CA0">
        <w:rPr>
          <w:szCs w:val="24"/>
        </w:rPr>
        <w:t>l</w:t>
      </w:r>
      <w:r w:rsidR="00934D14">
        <w:rPr>
          <w:szCs w:val="24"/>
        </w:rPr>
        <w:t xml:space="preserve">erk noted £100 ringfenced contingency funds </w:t>
      </w:r>
      <w:r w:rsidR="001E0CA0">
        <w:rPr>
          <w:szCs w:val="24"/>
        </w:rPr>
        <w:t xml:space="preserve">for contested elections </w:t>
      </w:r>
      <w:r w:rsidR="006874A6">
        <w:rPr>
          <w:szCs w:val="24"/>
        </w:rPr>
        <w:t>within</w:t>
      </w:r>
      <w:r w:rsidR="001E0CA0">
        <w:rPr>
          <w:szCs w:val="24"/>
        </w:rPr>
        <w:t xml:space="preserve"> the budget.</w:t>
      </w:r>
    </w:p>
    <w:p w14:paraId="09751663" w14:textId="77777777" w:rsidR="00EC500E" w:rsidRDefault="00EC500E" w:rsidP="000917BC">
      <w:pPr>
        <w:tabs>
          <w:tab w:val="left" w:pos="426"/>
        </w:tabs>
        <w:spacing w:line="240" w:lineRule="auto"/>
        <w:rPr>
          <w:b/>
          <w:bCs/>
          <w:szCs w:val="24"/>
        </w:rPr>
      </w:pPr>
    </w:p>
    <w:p w14:paraId="647403A9" w14:textId="5D8CDD60" w:rsidR="00AA7B5E" w:rsidRDefault="00AA7B5E" w:rsidP="000917BC">
      <w:pPr>
        <w:tabs>
          <w:tab w:val="left" w:pos="426"/>
        </w:tabs>
        <w:spacing w:line="240" w:lineRule="auto"/>
        <w:rPr>
          <w:b/>
          <w:bCs/>
          <w:szCs w:val="24"/>
        </w:rPr>
      </w:pPr>
      <w:r w:rsidRPr="00940C94">
        <w:rPr>
          <w:szCs w:val="24"/>
        </w:rPr>
        <w:t>11)</w:t>
      </w:r>
      <w:r>
        <w:rPr>
          <w:b/>
          <w:bCs/>
          <w:szCs w:val="24"/>
        </w:rPr>
        <w:tab/>
        <w:t>Banking arrangements</w:t>
      </w:r>
    </w:p>
    <w:p w14:paraId="6901ACA9" w14:textId="59D0FBCB" w:rsidR="00940C94" w:rsidRDefault="00AA7B5E" w:rsidP="00940C94">
      <w:pPr>
        <w:tabs>
          <w:tab w:val="left" w:pos="426"/>
        </w:tabs>
        <w:spacing w:line="240" w:lineRule="auto"/>
        <w:ind w:left="426"/>
        <w:rPr>
          <w:szCs w:val="24"/>
        </w:rPr>
      </w:pPr>
      <w:r w:rsidRPr="00940C94">
        <w:rPr>
          <w:szCs w:val="24"/>
        </w:rPr>
        <w:t xml:space="preserve">Clerk wrote to Lloyds Bank </w:t>
      </w:r>
      <w:r w:rsidR="00940C94" w:rsidRPr="00940C94">
        <w:rPr>
          <w:szCs w:val="24"/>
        </w:rPr>
        <w:t>request</w:t>
      </w:r>
      <w:r w:rsidR="00F80D4C">
        <w:rPr>
          <w:szCs w:val="24"/>
        </w:rPr>
        <w:t>ing</w:t>
      </w:r>
      <w:r w:rsidR="00940C94" w:rsidRPr="00940C94">
        <w:rPr>
          <w:szCs w:val="24"/>
        </w:rPr>
        <w:t xml:space="preserve"> permission </w:t>
      </w:r>
      <w:r w:rsidR="00F80D4C">
        <w:rPr>
          <w:szCs w:val="24"/>
        </w:rPr>
        <w:t xml:space="preserve">for online banking </w:t>
      </w:r>
      <w:r w:rsidR="00940C94" w:rsidRPr="00940C94">
        <w:rPr>
          <w:szCs w:val="24"/>
        </w:rPr>
        <w:t>access</w:t>
      </w:r>
      <w:r w:rsidR="00F80D4C">
        <w:rPr>
          <w:szCs w:val="24"/>
        </w:rPr>
        <w:t xml:space="preserve">. </w:t>
      </w:r>
    </w:p>
    <w:p w14:paraId="1C50A654" w14:textId="77777777" w:rsidR="009948F4" w:rsidRDefault="009948F4" w:rsidP="00940C94">
      <w:pPr>
        <w:tabs>
          <w:tab w:val="left" w:pos="426"/>
        </w:tabs>
        <w:spacing w:line="240" w:lineRule="auto"/>
        <w:ind w:left="426"/>
        <w:rPr>
          <w:szCs w:val="24"/>
        </w:rPr>
      </w:pPr>
    </w:p>
    <w:p w14:paraId="57D8D1C0" w14:textId="60BD9841" w:rsidR="009948F4" w:rsidRDefault="009948F4" w:rsidP="00940C94">
      <w:pPr>
        <w:tabs>
          <w:tab w:val="left" w:pos="426"/>
        </w:tabs>
        <w:spacing w:line="240" w:lineRule="auto"/>
        <w:ind w:left="426"/>
        <w:rPr>
          <w:szCs w:val="24"/>
        </w:rPr>
      </w:pPr>
      <w:r>
        <w:rPr>
          <w:szCs w:val="24"/>
        </w:rPr>
        <w:t>Clerk updated the Council’s Financial Regulations to include ref</w:t>
      </w:r>
      <w:r w:rsidR="00482BD5">
        <w:rPr>
          <w:szCs w:val="24"/>
        </w:rPr>
        <w:t xml:space="preserve">s </w:t>
      </w:r>
      <w:r>
        <w:rPr>
          <w:szCs w:val="24"/>
        </w:rPr>
        <w:t xml:space="preserve">to online banking. </w:t>
      </w:r>
    </w:p>
    <w:p w14:paraId="47979C54" w14:textId="77777777" w:rsidR="006874A6" w:rsidRDefault="006874A6" w:rsidP="00940C94">
      <w:pPr>
        <w:tabs>
          <w:tab w:val="left" w:pos="426"/>
        </w:tabs>
        <w:spacing w:line="240" w:lineRule="auto"/>
        <w:ind w:left="426"/>
        <w:rPr>
          <w:szCs w:val="24"/>
        </w:rPr>
      </w:pPr>
    </w:p>
    <w:p w14:paraId="42A93B2B" w14:textId="24C342B4" w:rsidR="006874A6" w:rsidRDefault="006874A6" w:rsidP="00940C94">
      <w:pPr>
        <w:tabs>
          <w:tab w:val="left" w:pos="426"/>
        </w:tabs>
        <w:spacing w:line="240" w:lineRule="auto"/>
        <w:ind w:left="426"/>
        <w:rPr>
          <w:szCs w:val="24"/>
        </w:rPr>
      </w:pPr>
      <w:r>
        <w:rPr>
          <w:szCs w:val="24"/>
        </w:rPr>
        <w:t xml:space="preserve">Clerk phoned </w:t>
      </w:r>
      <w:proofErr w:type="gramStart"/>
      <w:r w:rsidR="0072500D">
        <w:rPr>
          <w:szCs w:val="24"/>
        </w:rPr>
        <w:t>Lloyds</w:t>
      </w:r>
      <w:proofErr w:type="gramEnd"/>
      <w:r w:rsidR="0072500D">
        <w:rPr>
          <w:szCs w:val="24"/>
        </w:rPr>
        <w:t xml:space="preserve"> bank to find out why access had not been given and why the request to update the standing order in favour of PATA had not been </w:t>
      </w:r>
      <w:r w:rsidR="00E202AE">
        <w:rPr>
          <w:szCs w:val="24"/>
        </w:rPr>
        <w:t>carried out.  The bank informed the clerk that letters would not be dealt with and that all request</w:t>
      </w:r>
      <w:r w:rsidR="00482BD5">
        <w:rPr>
          <w:szCs w:val="24"/>
        </w:rPr>
        <w:t xml:space="preserve">s </w:t>
      </w:r>
      <w:r w:rsidR="00E202AE">
        <w:rPr>
          <w:szCs w:val="24"/>
        </w:rPr>
        <w:t xml:space="preserve">had to be </w:t>
      </w:r>
      <w:r w:rsidR="00482BD5">
        <w:rPr>
          <w:szCs w:val="24"/>
        </w:rPr>
        <w:t>made</w:t>
      </w:r>
      <w:r w:rsidR="00E202AE">
        <w:rPr>
          <w:szCs w:val="24"/>
        </w:rPr>
        <w:t xml:space="preserve"> online.  Clerk has since completed </w:t>
      </w:r>
      <w:r w:rsidR="0037121E">
        <w:rPr>
          <w:szCs w:val="24"/>
        </w:rPr>
        <w:t xml:space="preserve">‘Mandate change’ form for registered online councillors to </w:t>
      </w:r>
      <w:proofErr w:type="gramStart"/>
      <w:r w:rsidR="0037121E">
        <w:rPr>
          <w:szCs w:val="24"/>
        </w:rPr>
        <w:t>sign, and</w:t>
      </w:r>
      <w:proofErr w:type="gramEnd"/>
      <w:r w:rsidR="0037121E">
        <w:rPr>
          <w:szCs w:val="24"/>
        </w:rPr>
        <w:t xml:space="preserve"> asked registered councillors to amend the PATA standing order.</w:t>
      </w:r>
    </w:p>
    <w:p w14:paraId="5704D4A4" w14:textId="77777777" w:rsidR="00460952" w:rsidRDefault="00460952" w:rsidP="00940C94">
      <w:pPr>
        <w:tabs>
          <w:tab w:val="left" w:pos="426"/>
        </w:tabs>
        <w:spacing w:line="240" w:lineRule="auto"/>
        <w:ind w:left="426"/>
        <w:rPr>
          <w:szCs w:val="24"/>
        </w:rPr>
      </w:pPr>
    </w:p>
    <w:p w14:paraId="5AF93E34" w14:textId="77777777" w:rsidR="002C1AB8" w:rsidRDefault="00460952" w:rsidP="00460952">
      <w:pPr>
        <w:spacing w:line="240" w:lineRule="auto"/>
        <w:rPr>
          <w:b/>
          <w:bCs/>
          <w:szCs w:val="24"/>
        </w:rPr>
      </w:pPr>
      <w:r>
        <w:rPr>
          <w:szCs w:val="24"/>
        </w:rPr>
        <w:t xml:space="preserve">12) </w:t>
      </w:r>
      <w:r w:rsidR="00B518E4" w:rsidRPr="00B518E4">
        <w:rPr>
          <w:b/>
          <w:bCs/>
          <w:szCs w:val="24"/>
        </w:rPr>
        <w:t>Auditor</w:t>
      </w:r>
    </w:p>
    <w:p w14:paraId="15011762" w14:textId="15ABA999" w:rsidR="00460952" w:rsidRPr="00985106" w:rsidRDefault="002C1AB8" w:rsidP="00985106">
      <w:pPr>
        <w:spacing w:line="240" w:lineRule="auto"/>
        <w:ind w:left="426"/>
        <w:rPr>
          <w:szCs w:val="24"/>
        </w:rPr>
      </w:pPr>
      <w:r w:rsidRPr="00985106">
        <w:rPr>
          <w:szCs w:val="24"/>
        </w:rPr>
        <w:t xml:space="preserve">Clerk requested GAPTC to provide </w:t>
      </w:r>
      <w:r w:rsidR="00985106" w:rsidRPr="00985106">
        <w:rPr>
          <w:szCs w:val="24"/>
        </w:rPr>
        <w:t xml:space="preserve">an independent </w:t>
      </w:r>
      <w:r w:rsidRPr="00985106">
        <w:rPr>
          <w:szCs w:val="24"/>
        </w:rPr>
        <w:t>auditor</w:t>
      </w:r>
      <w:r w:rsidR="00985106" w:rsidRPr="00985106">
        <w:rPr>
          <w:szCs w:val="24"/>
        </w:rPr>
        <w:t xml:space="preserve">. </w:t>
      </w:r>
      <w:r w:rsidRPr="00985106">
        <w:rPr>
          <w:szCs w:val="24"/>
        </w:rPr>
        <w:tab/>
      </w:r>
      <w:r w:rsidR="00FB2330">
        <w:rPr>
          <w:szCs w:val="24"/>
        </w:rPr>
        <w:t>Clerk has provided request</w:t>
      </w:r>
      <w:r w:rsidR="0037121E">
        <w:rPr>
          <w:szCs w:val="24"/>
        </w:rPr>
        <w:t>e</w:t>
      </w:r>
      <w:r w:rsidR="00FB2330">
        <w:rPr>
          <w:szCs w:val="24"/>
        </w:rPr>
        <w:t xml:space="preserve">d information to the auditor. </w:t>
      </w:r>
      <w:r w:rsidR="00460952" w:rsidRPr="00985106">
        <w:rPr>
          <w:szCs w:val="24"/>
        </w:rPr>
        <w:tab/>
      </w:r>
    </w:p>
    <w:p w14:paraId="4742A728" w14:textId="77777777" w:rsidR="002C1AB8" w:rsidRDefault="002C1AB8" w:rsidP="00460952">
      <w:pPr>
        <w:spacing w:line="240" w:lineRule="auto"/>
        <w:rPr>
          <w:szCs w:val="24"/>
        </w:rPr>
      </w:pPr>
    </w:p>
    <w:p w14:paraId="4F005486" w14:textId="28DBA95E" w:rsidR="00940C94" w:rsidRPr="002C1AB8" w:rsidRDefault="00B518E4" w:rsidP="002C1AB8">
      <w:pPr>
        <w:spacing w:line="240" w:lineRule="auto"/>
        <w:ind w:left="426" w:hanging="426"/>
        <w:rPr>
          <w:b/>
          <w:bCs/>
          <w:szCs w:val="24"/>
        </w:rPr>
      </w:pPr>
      <w:r>
        <w:rPr>
          <w:szCs w:val="24"/>
        </w:rPr>
        <w:t xml:space="preserve">13) </w:t>
      </w:r>
      <w:r w:rsidR="002C1AB8" w:rsidRPr="002C1AB8">
        <w:rPr>
          <w:b/>
          <w:bCs/>
          <w:szCs w:val="24"/>
        </w:rPr>
        <w:t>Littons access</w:t>
      </w:r>
    </w:p>
    <w:p w14:paraId="7ED368DD" w14:textId="45553068" w:rsidR="00B518E4" w:rsidRDefault="00985106" w:rsidP="00940C94">
      <w:pPr>
        <w:tabs>
          <w:tab w:val="left" w:pos="426"/>
        </w:tabs>
        <w:spacing w:line="240" w:lineRule="auto"/>
        <w:ind w:left="426"/>
        <w:rPr>
          <w:szCs w:val="24"/>
        </w:rPr>
      </w:pPr>
      <w:r>
        <w:rPr>
          <w:szCs w:val="24"/>
        </w:rPr>
        <w:t>Clerk contacted GCC re: Littons access PROW status</w:t>
      </w:r>
      <w:r w:rsidR="00FB2330">
        <w:rPr>
          <w:szCs w:val="24"/>
        </w:rPr>
        <w:t xml:space="preserve"> and forwarded response to the Chairman</w:t>
      </w:r>
      <w:r w:rsidR="00F80D4C">
        <w:rPr>
          <w:szCs w:val="24"/>
        </w:rPr>
        <w:t>.</w:t>
      </w:r>
    </w:p>
    <w:p w14:paraId="12612370" w14:textId="309FAAE6" w:rsidR="00B518E4" w:rsidRDefault="00FB2330" w:rsidP="00940C94">
      <w:pPr>
        <w:tabs>
          <w:tab w:val="left" w:pos="426"/>
        </w:tabs>
        <w:spacing w:line="240" w:lineRule="auto"/>
        <w:ind w:left="426"/>
        <w:rPr>
          <w:szCs w:val="24"/>
        </w:rPr>
      </w:pPr>
      <w:r>
        <w:rPr>
          <w:szCs w:val="24"/>
        </w:rPr>
        <w:t xml:space="preserve"> </w:t>
      </w:r>
    </w:p>
    <w:p w14:paraId="4A43EEE7" w14:textId="6D57C336" w:rsidR="00940C94" w:rsidRPr="00F80D4C" w:rsidRDefault="00F80D4C" w:rsidP="007C7E93">
      <w:pPr>
        <w:spacing w:line="240" w:lineRule="auto"/>
        <w:rPr>
          <w:b/>
          <w:bCs/>
          <w:szCs w:val="24"/>
          <w:u w:val="single"/>
        </w:rPr>
      </w:pPr>
      <w:r w:rsidRPr="00F80D4C">
        <w:rPr>
          <w:b/>
          <w:bCs/>
          <w:szCs w:val="24"/>
          <w:u w:val="single"/>
        </w:rPr>
        <w:t>Other</w:t>
      </w:r>
    </w:p>
    <w:p w14:paraId="7A60A7F2" w14:textId="30B1F3D8" w:rsidR="00940C94" w:rsidRPr="007C7E93" w:rsidRDefault="00940C94" w:rsidP="007C7E93">
      <w:pPr>
        <w:tabs>
          <w:tab w:val="left" w:pos="426"/>
        </w:tabs>
        <w:spacing w:line="240" w:lineRule="auto"/>
        <w:rPr>
          <w:szCs w:val="24"/>
        </w:rPr>
      </w:pPr>
    </w:p>
    <w:p w14:paraId="5E61D4D8" w14:textId="530DEEAF" w:rsidR="00234022" w:rsidRPr="007C7E93" w:rsidRDefault="00D47D18" w:rsidP="007C7E93">
      <w:pPr>
        <w:pStyle w:val="ListParagraph"/>
        <w:numPr>
          <w:ilvl w:val="0"/>
          <w:numId w:val="36"/>
        </w:numPr>
        <w:tabs>
          <w:tab w:val="left" w:pos="426"/>
        </w:tabs>
        <w:spacing w:after="120" w:line="240" w:lineRule="auto"/>
        <w:ind w:left="0" w:firstLine="0"/>
        <w:rPr>
          <w:szCs w:val="24"/>
        </w:rPr>
      </w:pPr>
      <w:r w:rsidRPr="007C7E93">
        <w:rPr>
          <w:b/>
          <w:bCs/>
          <w:szCs w:val="24"/>
        </w:rPr>
        <w:t xml:space="preserve">Platinum Jubilee celebration </w:t>
      </w:r>
      <w:r w:rsidR="00234022" w:rsidRPr="007C7E93">
        <w:rPr>
          <w:b/>
          <w:bCs/>
          <w:szCs w:val="24"/>
        </w:rPr>
        <w:t>products</w:t>
      </w:r>
      <w:r w:rsidR="00BC4BCD" w:rsidRPr="007C7E93">
        <w:rPr>
          <w:b/>
          <w:bCs/>
          <w:szCs w:val="24"/>
        </w:rPr>
        <w:t xml:space="preserve"> </w:t>
      </w:r>
      <w:r w:rsidR="00BC4BCD" w:rsidRPr="007C7E93">
        <w:rPr>
          <w:szCs w:val="24"/>
        </w:rPr>
        <w:t>(click on the blue underlined te</w:t>
      </w:r>
      <w:r w:rsidR="00741ADD">
        <w:rPr>
          <w:szCs w:val="24"/>
        </w:rPr>
        <w:t>x</w:t>
      </w:r>
      <w:r w:rsidR="00BC4BCD" w:rsidRPr="007C7E93">
        <w:rPr>
          <w:szCs w:val="24"/>
        </w:rPr>
        <w:t>t to visit th</w:t>
      </w:r>
      <w:r w:rsidR="00741ADD">
        <w:rPr>
          <w:szCs w:val="24"/>
        </w:rPr>
        <w:t>e</w:t>
      </w:r>
      <w:r w:rsidR="00BC4BCD" w:rsidRPr="007C7E93">
        <w:rPr>
          <w:szCs w:val="24"/>
        </w:rPr>
        <w:t xml:space="preserve"> websites)</w:t>
      </w:r>
    </w:p>
    <w:p w14:paraId="6091723F" w14:textId="486516B2" w:rsidR="00234022" w:rsidRPr="007C7E93" w:rsidRDefault="00AA21A7" w:rsidP="007C7E93">
      <w:pPr>
        <w:tabs>
          <w:tab w:val="left" w:pos="426"/>
        </w:tabs>
        <w:spacing w:line="240" w:lineRule="auto"/>
        <w:ind w:left="360" w:hanging="360"/>
        <w:rPr>
          <w:szCs w:val="24"/>
        </w:rPr>
      </w:pPr>
      <w:hyperlink r:id="rId7" w:history="1">
        <w:r w:rsidR="00234022" w:rsidRPr="007C7E93">
          <w:rPr>
            <w:color w:val="0000FF"/>
            <w:u w:val="single"/>
          </w:rPr>
          <w:t>Platinum Jubilee | Coins, Mugs &amp; Party Supplies - Running Imp</w:t>
        </w:r>
      </w:hyperlink>
    </w:p>
    <w:p w14:paraId="1F2E7514" w14:textId="09E375EA" w:rsidR="009C6600" w:rsidRDefault="009C6600" w:rsidP="007C7E93">
      <w:pPr>
        <w:tabs>
          <w:tab w:val="left" w:pos="426"/>
        </w:tabs>
        <w:spacing w:after="120" w:line="240" w:lineRule="auto"/>
        <w:ind w:left="360" w:hanging="360"/>
        <w:rPr>
          <w:noProof/>
        </w:rPr>
      </w:pPr>
      <w:r>
        <w:rPr>
          <w:noProof/>
        </w:rPr>
        <w:t>This compa</w:t>
      </w:r>
      <w:r w:rsidR="00654A1D">
        <w:rPr>
          <w:noProof/>
        </w:rPr>
        <w:t>n</w:t>
      </w:r>
      <w:r>
        <w:rPr>
          <w:noProof/>
        </w:rPr>
        <w:t>y provides:</w:t>
      </w:r>
    </w:p>
    <w:p w14:paraId="415E9B0E" w14:textId="6B497F6A" w:rsidR="009C6600" w:rsidRDefault="009C6600" w:rsidP="007C7E93">
      <w:pPr>
        <w:tabs>
          <w:tab w:val="left" w:pos="426"/>
        </w:tabs>
        <w:spacing w:line="240" w:lineRule="auto"/>
        <w:ind w:left="360" w:hanging="360"/>
        <w:rPr>
          <w:noProof/>
        </w:rPr>
      </w:pPr>
      <w:r>
        <w:rPr>
          <w:noProof/>
        </w:rPr>
        <w:t>Commemorative awards</w:t>
      </w:r>
    </w:p>
    <w:p w14:paraId="7E568CB0" w14:textId="37949C2D" w:rsidR="009C6600" w:rsidRDefault="009C6600" w:rsidP="007C7E93">
      <w:pPr>
        <w:tabs>
          <w:tab w:val="left" w:pos="426"/>
        </w:tabs>
        <w:spacing w:line="240" w:lineRule="auto"/>
        <w:ind w:left="360" w:hanging="360"/>
        <w:rPr>
          <w:noProof/>
        </w:rPr>
      </w:pPr>
      <w:r>
        <w:rPr>
          <w:noProof/>
        </w:rPr>
        <w:t>Commemorative Coins</w:t>
      </w:r>
    </w:p>
    <w:p w14:paraId="17DEFFA6" w14:textId="232D1658" w:rsidR="009C6600" w:rsidRDefault="009C6600" w:rsidP="007C7E93">
      <w:pPr>
        <w:tabs>
          <w:tab w:val="left" w:pos="426"/>
        </w:tabs>
        <w:spacing w:line="240" w:lineRule="auto"/>
        <w:ind w:left="360" w:hanging="360"/>
        <w:rPr>
          <w:noProof/>
        </w:rPr>
      </w:pPr>
      <w:r>
        <w:rPr>
          <w:noProof/>
        </w:rPr>
        <w:t>Commemorative Medals</w:t>
      </w:r>
      <w:r w:rsidR="00654A1D">
        <w:rPr>
          <w:noProof/>
        </w:rPr>
        <w:t xml:space="preserve"> (with free personalised engraving)</w:t>
      </w:r>
    </w:p>
    <w:p w14:paraId="4A97C9CB" w14:textId="00868EC7" w:rsidR="009C6600" w:rsidRDefault="009C6600" w:rsidP="007C7E93">
      <w:pPr>
        <w:tabs>
          <w:tab w:val="left" w:pos="426"/>
        </w:tabs>
        <w:spacing w:line="240" w:lineRule="auto"/>
        <w:ind w:left="360" w:hanging="360"/>
        <w:rPr>
          <w:noProof/>
        </w:rPr>
      </w:pPr>
      <w:r>
        <w:rPr>
          <w:noProof/>
        </w:rPr>
        <w:lastRenderedPageBreak/>
        <w:t>Commemorative Mugs</w:t>
      </w:r>
      <w:r w:rsidR="00C10366">
        <w:rPr>
          <w:noProof/>
        </w:rPr>
        <w:t xml:space="preserve"> (£4.49 personalised</w:t>
      </w:r>
      <w:r w:rsidR="00015D7C">
        <w:rPr>
          <w:noProof/>
        </w:rPr>
        <w:t>, min 72 mugs</w:t>
      </w:r>
      <w:r w:rsidR="00C10366">
        <w:rPr>
          <w:noProof/>
        </w:rPr>
        <w:t>)</w:t>
      </w:r>
    </w:p>
    <w:p w14:paraId="3BF2039B" w14:textId="7C184C06" w:rsidR="00F16196" w:rsidRDefault="00F16196" w:rsidP="007C7E93">
      <w:pPr>
        <w:tabs>
          <w:tab w:val="left" w:pos="426"/>
        </w:tabs>
        <w:spacing w:line="240" w:lineRule="auto"/>
        <w:ind w:left="360" w:hanging="360"/>
        <w:rPr>
          <w:noProof/>
        </w:rPr>
      </w:pPr>
      <w:r>
        <w:rPr>
          <w:noProof/>
        </w:rPr>
        <w:t>Jubilee event bunting and signs</w:t>
      </w:r>
    </w:p>
    <w:p w14:paraId="1856E146" w14:textId="6B98C372" w:rsidR="00DE1AD9" w:rsidRDefault="009C6600" w:rsidP="007C7E93">
      <w:pPr>
        <w:tabs>
          <w:tab w:val="left" w:pos="426"/>
        </w:tabs>
        <w:spacing w:after="120" w:line="240" w:lineRule="auto"/>
        <w:ind w:left="360" w:hanging="360"/>
        <w:rPr>
          <w:noProof/>
        </w:rPr>
      </w:pPr>
      <w:r>
        <w:rPr>
          <w:noProof/>
        </w:rPr>
        <w:t>Union Jack party supplies</w:t>
      </w:r>
    </w:p>
    <w:p w14:paraId="467650BA" w14:textId="77777777" w:rsidR="00A16189" w:rsidRDefault="00AA21A7" w:rsidP="007C7E93">
      <w:pPr>
        <w:tabs>
          <w:tab w:val="left" w:pos="426"/>
        </w:tabs>
        <w:spacing w:line="240" w:lineRule="auto"/>
        <w:ind w:left="360" w:hanging="360"/>
        <w:rPr>
          <w:noProof/>
        </w:rPr>
      </w:pPr>
      <w:hyperlink r:id="rId8" w:history="1">
        <w:r w:rsidR="00D074BC" w:rsidRPr="00D074BC">
          <w:rPr>
            <w:rStyle w:val="Hyperlink"/>
            <w:noProof/>
          </w:rPr>
          <w:t>Royal British Legion Jubilee products</w:t>
        </w:r>
      </w:hyperlink>
    </w:p>
    <w:p w14:paraId="4F08043F" w14:textId="0656200B" w:rsidR="00F16196" w:rsidRDefault="00A16189" w:rsidP="007C7E93">
      <w:pPr>
        <w:tabs>
          <w:tab w:val="left" w:pos="426"/>
        </w:tabs>
        <w:spacing w:line="240" w:lineRule="auto"/>
        <w:ind w:left="360" w:hanging="360"/>
        <w:rPr>
          <w:noProof/>
        </w:rPr>
      </w:pPr>
      <w:r>
        <w:rPr>
          <w:noProof/>
        </w:rPr>
        <w:t xml:space="preserve">Bunting </w:t>
      </w:r>
    </w:p>
    <w:p w14:paraId="01CA119D" w14:textId="7A2BEEA8" w:rsidR="00A16189" w:rsidRDefault="00A16189" w:rsidP="007C7E93">
      <w:pPr>
        <w:tabs>
          <w:tab w:val="left" w:pos="426"/>
        </w:tabs>
        <w:spacing w:line="240" w:lineRule="auto"/>
        <w:ind w:left="360" w:hanging="360"/>
        <w:rPr>
          <w:noProof/>
        </w:rPr>
      </w:pPr>
      <w:r>
        <w:rPr>
          <w:noProof/>
        </w:rPr>
        <w:t>Large flag</w:t>
      </w:r>
    </w:p>
    <w:p w14:paraId="112097C0" w14:textId="6CC3A737" w:rsidR="00A16189" w:rsidRDefault="00A16189" w:rsidP="007C7E93">
      <w:pPr>
        <w:tabs>
          <w:tab w:val="left" w:pos="426"/>
        </w:tabs>
        <w:spacing w:after="120" w:line="240" w:lineRule="auto"/>
        <w:ind w:left="360" w:hanging="360"/>
        <w:rPr>
          <w:noProof/>
        </w:rPr>
      </w:pPr>
      <w:r>
        <w:rPr>
          <w:noProof/>
        </w:rPr>
        <w:t>Streetlamp sign</w:t>
      </w:r>
    </w:p>
    <w:p w14:paraId="04B7D323" w14:textId="4C02B253" w:rsidR="005C0C7C" w:rsidRDefault="00AA21A7" w:rsidP="007C7E93">
      <w:pPr>
        <w:tabs>
          <w:tab w:val="left" w:pos="426"/>
        </w:tabs>
        <w:spacing w:line="240" w:lineRule="auto"/>
        <w:ind w:left="360" w:hanging="360"/>
        <w:rPr>
          <w:noProof/>
        </w:rPr>
      </w:pPr>
      <w:hyperlink r:id="rId9" w:history="1">
        <w:r w:rsidR="00E80E2E" w:rsidRPr="00E80E2E">
          <w:rPr>
            <w:rStyle w:val="Hyperlink"/>
            <w:noProof/>
          </w:rPr>
          <w:t>Clerks &amp; Councils direct mugs</w:t>
        </w:r>
      </w:hyperlink>
      <w:r w:rsidR="00E80E2E">
        <w:rPr>
          <w:noProof/>
        </w:rPr>
        <w:t xml:space="preserve"> </w:t>
      </w:r>
    </w:p>
    <w:p w14:paraId="47DC34F2" w14:textId="3A424C7D" w:rsidR="00C10366" w:rsidRDefault="00F616F5" w:rsidP="007C7E93">
      <w:pPr>
        <w:tabs>
          <w:tab w:val="left" w:pos="426"/>
        </w:tabs>
        <w:spacing w:after="120" w:line="240" w:lineRule="auto"/>
        <w:ind w:left="360" w:hanging="360"/>
        <w:rPr>
          <w:noProof/>
        </w:rPr>
      </w:pPr>
      <w:r>
        <w:rPr>
          <w:noProof/>
        </w:rPr>
        <w:t>(</w:t>
      </w:r>
      <w:r w:rsidR="00C10366">
        <w:rPr>
          <w:noProof/>
        </w:rPr>
        <w:t>£</w:t>
      </w:r>
      <w:r w:rsidR="00196707">
        <w:rPr>
          <w:noProof/>
        </w:rPr>
        <w:t xml:space="preserve">5.88 </w:t>
      </w:r>
      <w:r>
        <w:rPr>
          <w:noProof/>
        </w:rPr>
        <w:t xml:space="preserve">+ VAT </w:t>
      </w:r>
      <w:r w:rsidR="00196707">
        <w:rPr>
          <w:noProof/>
        </w:rPr>
        <w:t>personalised</w:t>
      </w:r>
      <w:r w:rsidR="00913ADE">
        <w:rPr>
          <w:noProof/>
        </w:rPr>
        <w:t>, min 36 mugs</w:t>
      </w:r>
      <w:r w:rsidR="00196707">
        <w:rPr>
          <w:noProof/>
        </w:rPr>
        <w:t>)</w:t>
      </w:r>
    </w:p>
    <w:p w14:paraId="68238D9B" w14:textId="5977A357" w:rsidR="00635452" w:rsidRPr="00635452" w:rsidRDefault="00AA21A7" w:rsidP="007C7E93">
      <w:pPr>
        <w:tabs>
          <w:tab w:val="left" w:pos="426"/>
        </w:tabs>
        <w:spacing w:line="240" w:lineRule="auto"/>
        <w:ind w:left="360" w:hanging="360"/>
        <w:rPr>
          <w:noProof/>
        </w:rPr>
      </w:pPr>
      <w:hyperlink r:id="rId10" w:history="1">
        <w:r w:rsidR="00635452" w:rsidRPr="00635452">
          <w:rPr>
            <w:rStyle w:val="Hyperlink"/>
            <w:noProof/>
          </w:rPr>
          <w:t>Other suppliers</w:t>
        </w:r>
      </w:hyperlink>
      <w:r w:rsidR="00635452" w:rsidRPr="00635452">
        <w:rPr>
          <w:noProof/>
        </w:rPr>
        <w:t xml:space="preserve"> </w:t>
      </w:r>
    </w:p>
    <w:p w14:paraId="34BEF495" w14:textId="545D8AFB" w:rsidR="0072537E" w:rsidRDefault="00635452" w:rsidP="007C7E93">
      <w:pPr>
        <w:tabs>
          <w:tab w:val="left" w:pos="426"/>
        </w:tabs>
        <w:spacing w:after="120" w:line="240" w:lineRule="auto"/>
        <w:ind w:left="360" w:hanging="360"/>
        <w:rPr>
          <w:noProof/>
        </w:rPr>
      </w:pPr>
      <w:r w:rsidRPr="0072537E">
        <w:rPr>
          <w:noProof/>
        </w:rPr>
        <w:t>Mugs</w:t>
      </w:r>
      <w:r w:rsidR="00C05393">
        <w:rPr>
          <w:noProof/>
        </w:rPr>
        <w:t xml:space="preserve">, </w:t>
      </w:r>
      <w:r w:rsidR="0072537E" w:rsidRPr="0072537E">
        <w:rPr>
          <w:noProof/>
        </w:rPr>
        <w:t>C</w:t>
      </w:r>
      <w:r w:rsidR="0072537E">
        <w:rPr>
          <w:noProof/>
        </w:rPr>
        <w:t>o</w:t>
      </w:r>
      <w:r w:rsidR="0072537E" w:rsidRPr="0072537E">
        <w:rPr>
          <w:noProof/>
        </w:rPr>
        <w:t>ins</w:t>
      </w:r>
      <w:r w:rsidR="00C05393">
        <w:rPr>
          <w:noProof/>
        </w:rPr>
        <w:t xml:space="preserve">, </w:t>
      </w:r>
      <w:r w:rsidR="0072537E" w:rsidRPr="0072537E">
        <w:rPr>
          <w:noProof/>
        </w:rPr>
        <w:t>Rulers</w:t>
      </w:r>
      <w:r w:rsidR="00C05393">
        <w:rPr>
          <w:noProof/>
        </w:rPr>
        <w:t xml:space="preserve">, </w:t>
      </w:r>
      <w:r w:rsidR="0072537E" w:rsidRPr="0072537E">
        <w:rPr>
          <w:noProof/>
        </w:rPr>
        <w:t>Bears</w:t>
      </w:r>
    </w:p>
    <w:p w14:paraId="2A67F0BF" w14:textId="44BCB0E6" w:rsidR="00462CA8" w:rsidRPr="0072537E" w:rsidRDefault="00AA21A7" w:rsidP="007C7E93">
      <w:pPr>
        <w:tabs>
          <w:tab w:val="left" w:pos="426"/>
        </w:tabs>
        <w:spacing w:line="240" w:lineRule="auto"/>
        <w:ind w:left="360" w:hanging="360"/>
        <w:rPr>
          <w:noProof/>
        </w:rPr>
      </w:pPr>
      <w:hyperlink r:id="rId11" w:history="1">
        <w:r w:rsidR="00462CA8" w:rsidRPr="00C05393">
          <w:rPr>
            <w:rStyle w:val="Hyperlink"/>
            <w:noProof/>
          </w:rPr>
          <w:t xml:space="preserve">Official royal </w:t>
        </w:r>
        <w:r w:rsidR="00C05393" w:rsidRPr="00C05393">
          <w:rPr>
            <w:rStyle w:val="Hyperlink"/>
            <w:noProof/>
          </w:rPr>
          <w:t>products</w:t>
        </w:r>
      </w:hyperlink>
    </w:p>
    <w:p w14:paraId="0A2DE534" w14:textId="674F1EDC" w:rsidR="00635452" w:rsidRPr="00C05393" w:rsidRDefault="00C05393" w:rsidP="007C7E93">
      <w:pPr>
        <w:tabs>
          <w:tab w:val="left" w:pos="426"/>
        </w:tabs>
        <w:spacing w:line="240" w:lineRule="auto"/>
        <w:ind w:left="360" w:hanging="360"/>
        <w:rPr>
          <w:noProof/>
        </w:rPr>
      </w:pPr>
      <w:r w:rsidRPr="00C05393">
        <w:rPr>
          <w:noProof/>
        </w:rPr>
        <w:t xml:space="preserve">Mugs, medals, </w:t>
      </w:r>
      <w:r>
        <w:rPr>
          <w:noProof/>
        </w:rPr>
        <w:t>scarves, bags, crockery, glass, biscuits etc (</w:t>
      </w:r>
      <w:r w:rsidR="00BC19B3">
        <w:rPr>
          <w:noProof/>
        </w:rPr>
        <w:t>£££)</w:t>
      </w:r>
    </w:p>
    <w:p w14:paraId="355AD1D7" w14:textId="77777777" w:rsidR="00635452" w:rsidRDefault="00635452" w:rsidP="002C6012">
      <w:pPr>
        <w:tabs>
          <w:tab w:val="left" w:pos="426"/>
        </w:tabs>
        <w:spacing w:line="240" w:lineRule="auto"/>
        <w:ind w:left="426" w:hanging="360"/>
        <w:rPr>
          <w:b/>
          <w:bCs/>
          <w:noProof/>
        </w:rPr>
      </w:pPr>
    </w:p>
    <w:p w14:paraId="2CC7682D" w14:textId="425A31E5" w:rsidR="005C3E71" w:rsidRPr="002C6012" w:rsidRDefault="005C3E71" w:rsidP="00286873">
      <w:pPr>
        <w:pStyle w:val="ListParagraph"/>
        <w:numPr>
          <w:ilvl w:val="0"/>
          <w:numId w:val="36"/>
        </w:numPr>
        <w:tabs>
          <w:tab w:val="left" w:pos="426"/>
        </w:tabs>
        <w:spacing w:after="120" w:line="240" w:lineRule="auto"/>
        <w:ind w:left="0" w:hanging="76"/>
        <w:rPr>
          <w:szCs w:val="24"/>
        </w:rPr>
      </w:pPr>
      <w:r w:rsidRPr="007C7E93">
        <w:rPr>
          <w:b/>
          <w:bCs/>
          <w:szCs w:val="24"/>
        </w:rPr>
        <w:t>Litter picking</w:t>
      </w:r>
      <w:r w:rsidR="002B0105">
        <w:rPr>
          <w:b/>
          <w:bCs/>
          <w:szCs w:val="24"/>
        </w:rPr>
        <w:t xml:space="preserve">.  </w:t>
      </w:r>
      <w:r w:rsidR="002B0105" w:rsidRPr="002C6012">
        <w:rPr>
          <w:szCs w:val="24"/>
        </w:rPr>
        <w:t xml:space="preserve">NPC has pickers and </w:t>
      </w:r>
      <w:proofErr w:type="spellStart"/>
      <w:r w:rsidR="002B0105" w:rsidRPr="002C6012">
        <w:rPr>
          <w:szCs w:val="24"/>
        </w:rPr>
        <w:t>hi-viz</w:t>
      </w:r>
      <w:proofErr w:type="spellEnd"/>
      <w:r w:rsidR="002B0105" w:rsidRPr="002C6012">
        <w:rPr>
          <w:szCs w:val="24"/>
        </w:rPr>
        <w:t xml:space="preserve"> vests but further equipment might include </w:t>
      </w:r>
      <w:r w:rsidRPr="002C6012">
        <w:rPr>
          <w:szCs w:val="24"/>
        </w:rPr>
        <w:t xml:space="preserve">bags </w:t>
      </w:r>
      <w:r w:rsidR="002C6012" w:rsidRPr="002C6012">
        <w:rPr>
          <w:szCs w:val="24"/>
        </w:rPr>
        <w:t>which stay open while litter picking:</w:t>
      </w:r>
      <w:r w:rsidRPr="002C6012">
        <w:rPr>
          <w:szCs w:val="24"/>
        </w:rPr>
        <w:t xml:space="preserve"> </w:t>
      </w:r>
    </w:p>
    <w:p w14:paraId="4DAB7631" w14:textId="010B16B8" w:rsidR="005C3E71" w:rsidRPr="007C7E93" w:rsidRDefault="00AA21A7" w:rsidP="00741ADD">
      <w:pPr>
        <w:spacing w:after="120" w:line="240" w:lineRule="auto"/>
        <w:ind w:left="284" w:hanging="360"/>
        <w:rPr>
          <w:szCs w:val="24"/>
        </w:rPr>
      </w:pPr>
      <w:hyperlink r:id="rId12" w:history="1">
        <w:r w:rsidR="00BF75BE" w:rsidRPr="007C7E93">
          <w:rPr>
            <w:rStyle w:val="Hyperlink"/>
            <w:szCs w:val="24"/>
          </w:rPr>
          <w:t xml:space="preserve">Keep Britain Tidy </w:t>
        </w:r>
        <w:r w:rsidR="00EB21B9" w:rsidRPr="007C7E93">
          <w:rPr>
            <w:rStyle w:val="Hyperlink"/>
            <w:szCs w:val="24"/>
          </w:rPr>
          <w:t>litter bag hoop</w:t>
        </w:r>
      </w:hyperlink>
      <w:r w:rsidR="00EB21B9" w:rsidRPr="007C7E93">
        <w:rPr>
          <w:szCs w:val="24"/>
        </w:rPr>
        <w:t xml:space="preserve"> </w:t>
      </w:r>
      <w:r w:rsidR="00D80BC7" w:rsidRPr="007C7E93">
        <w:rPr>
          <w:szCs w:val="24"/>
        </w:rPr>
        <w:t xml:space="preserve">@ </w:t>
      </w:r>
      <w:r w:rsidR="00EB21B9" w:rsidRPr="007C7E93">
        <w:rPr>
          <w:szCs w:val="24"/>
        </w:rPr>
        <w:t>£12.99</w:t>
      </w:r>
    </w:p>
    <w:p w14:paraId="1D7F1DFC" w14:textId="3DCD937F" w:rsidR="00EB21B9" w:rsidRPr="007C7E93" w:rsidRDefault="00AA21A7" w:rsidP="00741ADD">
      <w:pPr>
        <w:spacing w:after="120" w:line="240" w:lineRule="auto"/>
        <w:ind w:left="284" w:hanging="360"/>
        <w:rPr>
          <w:szCs w:val="24"/>
        </w:rPr>
      </w:pPr>
      <w:hyperlink r:id="rId13" w:history="1">
        <w:r w:rsidR="00335D97" w:rsidRPr="007C7E93">
          <w:rPr>
            <w:rStyle w:val="Hyperlink"/>
            <w:szCs w:val="24"/>
          </w:rPr>
          <w:t>Helping Hand</w:t>
        </w:r>
      </w:hyperlink>
      <w:r w:rsidR="00335D97" w:rsidRPr="007C7E93">
        <w:rPr>
          <w:szCs w:val="24"/>
        </w:rPr>
        <w:t xml:space="preserve"> litter bag </w:t>
      </w:r>
      <w:r w:rsidR="00D80BC7" w:rsidRPr="007C7E93">
        <w:rPr>
          <w:szCs w:val="24"/>
        </w:rPr>
        <w:t xml:space="preserve">‘Handy </w:t>
      </w:r>
      <w:r w:rsidR="00335D97" w:rsidRPr="007C7E93">
        <w:rPr>
          <w:szCs w:val="24"/>
        </w:rPr>
        <w:t>hoop</w:t>
      </w:r>
      <w:r w:rsidR="00D80BC7" w:rsidRPr="007C7E93">
        <w:rPr>
          <w:szCs w:val="24"/>
        </w:rPr>
        <w:t>’</w:t>
      </w:r>
      <w:r w:rsidR="00335D97" w:rsidRPr="007C7E93">
        <w:rPr>
          <w:szCs w:val="24"/>
        </w:rPr>
        <w:t xml:space="preserve"> with handle </w:t>
      </w:r>
      <w:r w:rsidR="00D80BC7" w:rsidRPr="007C7E93">
        <w:rPr>
          <w:szCs w:val="24"/>
        </w:rPr>
        <w:t>@</w:t>
      </w:r>
      <w:r w:rsidR="00335D97" w:rsidRPr="007C7E93">
        <w:rPr>
          <w:szCs w:val="24"/>
        </w:rPr>
        <w:t xml:space="preserve"> £10.41 +VAT</w:t>
      </w:r>
      <w:r w:rsidR="00951354" w:rsidRPr="007C7E93">
        <w:rPr>
          <w:szCs w:val="24"/>
        </w:rPr>
        <w:t xml:space="preserve"> (£12.49)</w:t>
      </w:r>
    </w:p>
    <w:p w14:paraId="2106D80A" w14:textId="6BDE31A9" w:rsidR="00EB21B9" w:rsidRDefault="00AA21A7" w:rsidP="002C6012">
      <w:pPr>
        <w:spacing w:line="240" w:lineRule="auto"/>
        <w:ind w:left="284" w:hanging="360"/>
        <w:rPr>
          <w:szCs w:val="24"/>
        </w:rPr>
      </w:pPr>
      <w:hyperlink r:id="rId14" w:history="1">
        <w:proofErr w:type="spellStart"/>
        <w:r w:rsidR="00FA2D40" w:rsidRPr="007C7E93">
          <w:rPr>
            <w:rStyle w:val="Hyperlink"/>
            <w:szCs w:val="24"/>
          </w:rPr>
          <w:t>Oceanhaul</w:t>
        </w:r>
        <w:proofErr w:type="spellEnd"/>
      </w:hyperlink>
      <w:r w:rsidR="00FA2D40" w:rsidRPr="007C7E93">
        <w:rPr>
          <w:szCs w:val="24"/>
        </w:rPr>
        <w:t xml:space="preserve"> recycled plastic litter bag hoop @ £12.00</w:t>
      </w:r>
    </w:p>
    <w:p w14:paraId="46956D83" w14:textId="77777777" w:rsidR="00BA58CE" w:rsidRPr="007C7E93" w:rsidRDefault="00BA58CE" w:rsidP="002C6012">
      <w:pPr>
        <w:spacing w:line="240" w:lineRule="auto"/>
        <w:ind w:left="284" w:hanging="360"/>
        <w:rPr>
          <w:szCs w:val="24"/>
        </w:rPr>
      </w:pPr>
    </w:p>
    <w:p w14:paraId="599C50B1" w14:textId="66C6C52B" w:rsidR="00F16196" w:rsidRDefault="0032086D" w:rsidP="002C6012">
      <w:pPr>
        <w:pStyle w:val="ListParagraph"/>
        <w:numPr>
          <w:ilvl w:val="0"/>
          <w:numId w:val="36"/>
        </w:numPr>
        <w:spacing w:line="240" w:lineRule="auto"/>
        <w:ind w:left="284"/>
        <w:rPr>
          <w:szCs w:val="24"/>
        </w:rPr>
      </w:pPr>
      <w:r w:rsidRPr="007C7E93">
        <w:rPr>
          <w:b/>
          <w:bCs/>
          <w:szCs w:val="24"/>
        </w:rPr>
        <w:t>Naunton Social Committee</w:t>
      </w:r>
      <w:r w:rsidRPr="007C7E93">
        <w:rPr>
          <w:szCs w:val="24"/>
        </w:rPr>
        <w:t xml:space="preserve"> - </w:t>
      </w:r>
      <w:r w:rsidR="00F16196" w:rsidRPr="007C7E93">
        <w:rPr>
          <w:szCs w:val="24"/>
        </w:rPr>
        <w:t>responded to emails from the Naunton Soci</w:t>
      </w:r>
      <w:r w:rsidR="00457DDA">
        <w:rPr>
          <w:szCs w:val="24"/>
        </w:rPr>
        <w:t>al</w:t>
      </w:r>
      <w:r w:rsidR="00F16196" w:rsidRPr="007C7E93">
        <w:rPr>
          <w:szCs w:val="24"/>
        </w:rPr>
        <w:t xml:space="preserve"> Committee</w:t>
      </w:r>
      <w:r w:rsidR="00457DDA">
        <w:rPr>
          <w:szCs w:val="24"/>
        </w:rPr>
        <w:t>, including:</w:t>
      </w:r>
    </w:p>
    <w:tbl>
      <w:tblPr>
        <w:tblW w:w="9639" w:type="dxa"/>
        <w:tblCellMar>
          <w:left w:w="0" w:type="dxa"/>
          <w:right w:w="0" w:type="dxa"/>
        </w:tblCellMar>
        <w:tblLook w:val="04A0" w:firstRow="1" w:lastRow="0" w:firstColumn="1" w:lastColumn="0" w:noHBand="0" w:noVBand="1"/>
      </w:tblPr>
      <w:tblGrid>
        <w:gridCol w:w="9630"/>
        <w:gridCol w:w="3"/>
        <w:gridCol w:w="3"/>
        <w:gridCol w:w="3"/>
      </w:tblGrid>
      <w:tr w:rsidR="00457DDA" w14:paraId="1AE9B8F9" w14:textId="77777777" w:rsidTr="00457DDA">
        <w:tc>
          <w:tcPr>
            <w:tcW w:w="9630" w:type="dxa"/>
            <w:noWrap/>
            <w:hideMark/>
          </w:tcPr>
          <w:tbl>
            <w:tblPr>
              <w:tblW w:w="21131" w:type="dxa"/>
              <w:tblCellMar>
                <w:left w:w="0" w:type="dxa"/>
                <w:right w:w="0" w:type="dxa"/>
              </w:tblCellMar>
              <w:tblLook w:val="04A0" w:firstRow="1" w:lastRow="0" w:firstColumn="1" w:lastColumn="0" w:noHBand="0" w:noVBand="1"/>
            </w:tblPr>
            <w:tblGrid>
              <w:gridCol w:w="21131"/>
            </w:tblGrid>
            <w:tr w:rsidR="00457DDA" w14:paraId="601A0380" w14:textId="77777777">
              <w:tc>
                <w:tcPr>
                  <w:tcW w:w="0" w:type="auto"/>
                  <w:vAlign w:val="center"/>
                  <w:hideMark/>
                </w:tcPr>
                <w:p w14:paraId="713D84BC" w14:textId="4A729B57" w:rsidR="00457DDA" w:rsidRDefault="00457DDA" w:rsidP="00457DDA">
                  <w:pPr>
                    <w:pStyle w:val="Heading3"/>
                    <w:spacing w:line="300" w:lineRule="atLeast"/>
                    <w:rPr>
                      <w:rFonts w:ascii="Roboto" w:hAnsi="Roboto"/>
                      <w:color w:val="5F6368"/>
                      <w:spacing w:val="5"/>
                      <w:sz w:val="27"/>
                      <w:szCs w:val="27"/>
                    </w:rPr>
                  </w:pPr>
                  <w:r>
                    <w:rPr>
                      <w:rStyle w:val="gd"/>
                      <w:rFonts w:ascii="Roboto" w:hAnsi="Roboto"/>
                      <w:color w:val="202124"/>
                      <w:spacing w:val="3"/>
                    </w:rPr>
                    <w:t>Neil Vincent</w:t>
                  </w:r>
                  <w:r>
                    <w:rPr>
                      <w:rStyle w:val="gd"/>
                      <w:rFonts w:ascii="Roboto" w:hAnsi="Roboto"/>
                      <w:color w:val="202124"/>
                      <w:spacing w:val="3"/>
                    </w:rPr>
                    <w:t xml:space="preserve">  2 March 13.50</w:t>
                  </w:r>
                </w:p>
              </w:tc>
            </w:tr>
          </w:tbl>
          <w:p w14:paraId="61053238" w14:textId="77777777" w:rsidR="00457DDA" w:rsidRDefault="00457DDA" w:rsidP="00457DDA">
            <w:pPr>
              <w:spacing w:line="300" w:lineRule="atLeast"/>
              <w:rPr>
                <w:rFonts w:ascii="Roboto" w:hAnsi="Roboto"/>
                <w:spacing w:val="3"/>
              </w:rPr>
            </w:pPr>
          </w:p>
        </w:tc>
        <w:tc>
          <w:tcPr>
            <w:tcW w:w="0" w:type="auto"/>
            <w:noWrap/>
          </w:tcPr>
          <w:p w14:paraId="1F647DB1" w14:textId="24BFDE93" w:rsidR="00457DDA" w:rsidRDefault="00457DDA" w:rsidP="00457DDA">
            <w:pPr>
              <w:spacing w:line="240" w:lineRule="auto"/>
              <w:jc w:val="right"/>
              <w:rPr>
                <w:rFonts w:ascii="Roboto" w:hAnsi="Roboto"/>
                <w:color w:val="222222"/>
                <w:spacing w:val="3"/>
                <w:szCs w:val="24"/>
              </w:rPr>
            </w:pPr>
          </w:p>
        </w:tc>
        <w:tc>
          <w:tcPr>
            <w:tcW w:w="0" w:type="auto"/>
            <w:noWrap/>
          </w:tcPr>
          <w:p w14:paraId="6D369FA1" w14:textId="77777777" w:rsidR="00457DDA" w:rsidRDefault="00457DDA" w:rsidP="00457DDA">
            <w:pPr>
              <w:jc w:val="right"/>
              <w:rPr>
                <w:rFonts w:ascii="Roboto" w:hAnsi="Roboto"/>
                <w:color w:val="222222"/>
                <w:spacing w:val="3"/>
              </w:rPr>
            </w:pPr>
          </w:p>
        </w:tc>
        <w:tc>
          <w:tcPr>
            <w:tcW w:w="0" w:type="auto"/>
            <w:vMerge w:val="restart"/>
            <w:noWrap/>
          </w:tcPr>
          <w:p w14:paraId="29D2E6B7" w14:textId="32BA00DD" w:rsidR="00457DDA" w:rsidRDefault="00457DDA" w:rsidP="00457DDA">
            <w:pPr>
              <w:spacing w:line="270" w:lineRule="atLeast"/>
              <w:jc w:val="center"/>
              <w:rPr>
                <w:rFonts w:ascii="Roboto" w:hAnsi="Roboto"/>
                <w:color w:val="444444"/>
                <w:spacing w:val="3"/>
              </w:rPr>
            </w:pPr>
          </w:p>
        </w:tc>
      </w:tr>
      <w:tr w:rsidR="00457DDA" w14:paraId="732F6BE0" w14:textId="77777777" w:rsidTr="00457DDA">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457DDA" w14:paraId="2E661731" w14:textId="77777777">
              <w:tc>
                <w:tcPr>
                  <w:tcW w:w="0" w:type="auto"/>
                  <w:noWrap/>
                  <w:vAlign w:val="center"/>
                  <w:hideMark/>
                </w:tcPr>
                <w:p w14:paraId="1369EEAB" w14:textId="77777777" w:rsidR="00457DDA" w:rsidRDefault="00457DDA" w:rsidP="00457DDA">
                  <w:pPr>
                    <w:spacing w:line="300" w:lineRule="atLeast"/>
                    <w:rPr>
                      <w:rFonts w:ascii="Roboto" w:hAnsi="Roboto"/>
                    </w:rPr>
                  </w:pPr>
                  <w:r>
                    <w:rPr>
                      <w:rStyle w:val="hb"/>
                      <w:rFonts w:ascii="Roboto" w:hAnsi="Roboto"/>
                      <w:color w:val="5F6368"/>
                      <w:spacing w:val="5"/>
                    </w:rPr>
                    <w:t>to </w:t>
                  </w:r>
                  <w:r>
                    <w:rPr>
                      <w:rStyle w:val="g2"/>
                      <w:rFonts w:ascii="Roboto" w:hAnsi="Roboto"/>
                      <w:color w:val="5F6368"/>
                      <w:spacing w:val="5"/>
                    </w:rPr>
                    <w:t>me</w:t>
                  </w:r>
                  <w:r>
                    <w:rPr>
                      <w:rStyle w:val="hb"/>
                      <w:rFonts w:ascii="Roboto" w:hAnsi="Roboto"/>
                      <w:color w:val="5F6368"/>
                      <w:spacing w:val="5"/>
                    </w:rPr>
                    <w:t>, </w:t>
                  </w:r>
                  <w:r>
                    <w:rPr>
                      <w:rStyle w:val="g2"/>
                      <w:rFonts w:ascii="Roboto" w:hAnsi="Roboto"/>
                      <w:color w:val="5F6368"/>
                      <w:spacing w:val="5"/>
                    </w:rPr>
                    <w:t>Patricia</w:t>
                  </w:r>
                </w:p>
                <w:p w14:paraId="61F5D12A" w14:textId="1E0C6456" w:rsidR="00457DDA" w:rsidRDefault="00457DDA" w:rsidP="00457DDA">
                  <w:pPr>
                    <w:spacing w:line="300" w:lineRule="atLeast"/>
                    <w:textAlignment w:val="top"/>
                    <w:rPr>
                      <w:rFonts w:ascii="Roboto" w:hAnsi="Roboto"/>
                    </w:rPr>
                  </w:pPr>
                  <w:r>
                    <w:rPr>
                      <w:rFonts w:ascii="Roboto" w:hAnsi="Roboto"/>
                      <w:noProof/>
                    </w:rPr>
                    <w:drawing>
                      <wp:inline distT="0" distB="0" distL="0" distR="0" wp14:anchorId="1656B04F" wp14:editId="74CE0114">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D9491F6" w14:textId="77777777" w:rsidR="00457DDA" w:rsidRDefault="00457DDA" w:rsidP="00457DDA">
            <w:pPr>
              <w:spacing w:line="240" w:lineRule="auto"/>
              <w:rPr>
                <w:rFonts w:ascii="Roboto" w:hAnsi="Roboto"/>
                <w:spacing w:val="3"/>
              </w:rPr>
            </w:pPr>
          </w:p>
        </w:tc>
        <w:tc>
          <w:tcPr>
            <w:tcW w:w="0" w:type="auto"/>
            <w:vMerge/>
            <w:vAlign w:val="center"/>
            <w:hideMark/>
          </w:tcPr>
          <w:p w14:paraId="67B05811" w14:textId="77777777" w:rsidR="00457DDA" w:rsidRDefault="00457DDA" w:rsidP="00457DDA">
            <w:pPr>
              <w:rPr>
                <w:rFonts w:ascii="Roboto" w:hAnsi="Roboto"/>
                <w:color w:val="444444"/>
                <w:spacing w:val="3"/>
                <w:szCs w:val="24"/>
              </w:rPr>
            </w:pPr>
          </w:p>
        </w:tc>
      </w:tr>
    </w:tbl>
    <w:p w14:paraId="7D4A5932"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Maxi</w:t>
      </w:r>
    </w:p>
    <w:p w14:paraId="284CD7DD" w14:textId="77777777" w:rsidR="00457DDA" w:rsidRDefault="00457DDA" w:rsidP="00457DDA">
      <w:pPr>
        <w:pStyle w:val="NormalWeb"/>
        <w:shd w:val="clear" w:color="auto" w:fill="FFFFFF"/>
        <w:spacing w:line="324" w:lineRule="atLeast"/>
        <w:ind w:left="360"/>
        <w:rPr>
          <w:rFonts w:ascii="Arial" w:hAnsi="Arial" w:cs="Arial"/>
          <w:color w:val="222222"/>
        </w:rPr>
      </w:pPr>
    </w:p>
    <w:p w14:paraId="27020723"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Please find the following feedback from the Chair of the Naunton Social Committee, with regards para 8 of the draft minutes from the last meeting, to share with the Councillors ahead of your March meeting. We </w:t>
      </w:r>
      <w:r>
        <w:rPr>
          <w:rStyle w:val="il"/>
          <w:rFonts w:ascii="Arial" w:hAnsi="Arial" w:cs="Arial"/>
          <w:color w:val="222222"/>
          <w:sz w:val="21"/>
          <w:szCs w:val="21"/>
        </w:rPr>
        <w:t>respectfully</w:t>
      </w:r>
      <w:r>
        <w:rPr>
          <w:rFonts w:ascii="Arial" w:hAnsi="Arial" w:cs="Arial"/>
          <w:color w:val="222222"/>
          <w:sz w:val="21"/>
          <w:szCs w:val="21"/>
        </w:rPr>
        <w:t> request amendment to the draft minutes or at the very least that our comments are reflected for Parishioners to understand the full picture.</w:t>
      </w:r>
    </w:p>
    <w:p w14:paraId="13D898FE" w14:textId="77777777" w:rsidR="00457DDA" w:rsidRDefault="00457DDA" w:rsidP="00457DDA">
      <w:pPr>
        <w:pStyle w:val="NormalWeb"/>
        <w:shd w:val="clear" w:color="auto" w:fill="FFFFFF"/>
        <w:spacing w:line="324" w:lineRule="atLeast"/>
        <w:ind w:left="360"/>
        <w:rPr>
          <w:rFonts w:ascii="Arial" w:hAnsi="Arial" w:cs="Arial"/>
          <w:color w:val="222222"/>
        </w:rPr>
      </w:pPr>
    </w:p>
    <w:p w14:paraId="1E3130C9"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u w:val="single"/>
        </w:rPr>
        <w:t>Ref Para 8 of PC’s draft minutes of 17 January</w:t>
      </w:r>
    </w:p>
    <w:p w14:paraId="602958AC"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Please </w:t>
      </w:r>
      <w:r>
        <w:rPr>
          <w:rStyle w:val="il"/>
          <w:rFonts w:ascii="Arial" w:hAnsi="Arial" w:cs="Arial"/>
          <w:color w:val="222222"/>
          <w:sz w:val="21"/>
          <w:szCs w:val="21"/>
        </w:rPr>
        <w:t>respectfully</w:t>
      </w:r>
      <w:r>
        <w:rPr>
          <w:rFonts w:ascii="Arial" w:hAnsi="Arial" w:cs="Arial"/>
          <w:color w:val="222222"/>
          <w:sz w:val="21"/>
          <w:szCs w:val="21"/>
        </w:rPr>
        <w:t> accept the following observations of the draft minutes from your 17 January meeting, relating to paragraph 8a.  </w:t>
      </w:r>
    </w:p>
    <w:p w14:paraId="2D3BAD88"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 xml:space="preserve">We were disappointed to read of a discussion on the bonfire site which took place without any consultation with us as the organisers of the annual bonfire and firework evening, especially as we believe </w:t>
      </w:r>
      <w:proofErr w:type="gramStart"/>
      <w:r>
        <w:rPr>
          <w:rFonts w:ascii="Arial" w:hAnsi="Arial" w:cs="Arial"/>
          <w:color w:val="222222"/>
          <w:sz w:val="21"/>
          <w:szCs w:val="21"/>
        </w:rPr>
        <w:t>a number of</w:t>
      </w:r>
      <w:proofErr w:type="gramEnd"/>
      <w:r>
        <w:rPr>
          <w:rFonts w:ascii="Arial" w:hAnsi="Arial" w:cs="Arial"/>
          <w:color w:val="222222"/>
          <w:sz w:val="21"/>
          <w:szCs w:val="21"/>
        </w:rPr>
        <w:t xml:space="preserve"> conclusions, as drafted, were erroneously drawn by Councillors. We would ask that amendments to the minutes are made or at least our views are incorporated as a post-meeting addendum so villagers have the full picture.</w:t>
      </w:r>
    </w:p>
    <w:p w14:paraId="657CF539"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Specifically, our post event assessment has concluded, with hindsight, </w:t>
      </w:r>
      <w:r>
        <w:rPr>
          <w:rFonts w:ascii="Arial" w:hAnsi="Arial" w:cs="Arial"/>
          <w:color w:val="222222"/>
          <w:sz w:val="21"/>
          <w:szCs w:val="21"/>
          <w:u w:val="single"/>
        </w:rPr>
        <w:t>the site used is not suitable for future bonfires,</w:t>
      </w:r>
      <w:r>
        <w:rPr>
          <w:rFonts w:ascii="Arial" w:hAnsi="Arial" w:cs="Arial"/>
          <w:color w:val="222222"/>
          <w:sz w:val="21"/>
          <w:szCs w:val="21"/>
        </w:rPr>
        <w:t> being too close to the scrub area, the electrical sub-station and tractor shed and without risk assessment sign off our insurance would be invalid.  However</w:t>
      </w:r>
      <w:r>
        <w:rPr>
          <w:rFonts w:ascii="Arial" w:hAnsi="Arial" w:cs="Arial"/>
          <w:color w:val="222222"/>
          <w:sz w:val="21"/>
          <w:szCs w:val="21"/>
          <w:u w:val="single"/>
        </w:rPr>
        <w:t>, there are alternatives</w:t>
      </w:r>
      <w:r>
        <w:rPr>
          <w:rFonts w:ascii="Arial" w:hAnsi="Arial" w:cs="Arial"/>
          <w:color w:val="222222"/>
          <w:sz w:val="21"/>
          <w:szCs w:val="21"/>
        </w:rPr>
        <w:t>, albeit infringing, but not necessarily impacting, on the cricket playing area. We are exploring these with Naunton Cricket Club (NCC) and will bring the outcome to the Recreation Ground Management Committee (RGMC) and the latter will provide a commentary to the Parish Council (see further below). </w:t>
      </w:r>
    </w:p>
    <w:p w14:paraId="05D87C1A"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lastRenderedPageBreak/>
        <w:t xml:space="preserve">We accept that signage was incomplete on the evening and this, and other matters, have been identified in a </w:t>
      </w:r>
      <w:proofErr w:type="gramStart"/>
      <w:r>
        <w:rPr>
          <w:rFonts w:ascii="Arial" w:hAnsi="Arial" w:cs="Arial"/>
          <w:color w:val="222222"/>
          <w:sz w:val="21"/>
          <w:szCs w:val="21"/>
        </w:rPr>
        <w:t>lessons</w:t>
      </w:r>
      <w:proofErr w:type="gramEnd"/>
      <w:r>
        <w:rPr>
          <w:rFonts w:ascii="Arial" w:hAnsi="Arial" w:cs="Arial"/>
          <w:color w:val="222222"/>
          <w:sz w:val="21"/>
          <w:szCs w:val="21"/>
        </w:rPr>
        <w:t xml:space="preserve"> learnt package which will be rectified next time. </w:t>
      </w:r>
      <w:r>
        <w:rPr>
          <w:rFonts w:ascii="Arial" w:hAnsi="Arial" w:cs="Arial"/>
          <w:color w:val="222222"/>
          <w:sz w:val="21"/>
          <w:szCs w:val="21"/>
          <w:u w:val="single"/>
        </w:rPr>
        <w:t>The clear up of the bonfire had largely been completed in November </w:t>
      </w:r>
      <w:r>
        <w:rPr>
          <w:rFonts w:ascii="Arial" w:hAnsi="Arial" w:cs="Arial"/>
          <w:color w:val="222222"/>
          <w:sz w:val="21"/>
          <w:szCs w:val="21"/>
        </w:rPr>
        <w:t>and the final sweep for nails has been dependent on a magnet, which we borrow from a NCC source, but had been unavoidably delayed. It was made available to us 2 days before the Parish Council meeting and the work completed soon after, so we find the current draft statement on the clear up as unhelpful. </w:t>
      </w:r>
    </w:p>
    <w:p w14:paraId="5D1DB69A"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Finally, we would note that we understand such matters of significance affecting the village’s Recreation Ground should first be discussed by the Recreation Ground Management Committee (with its cross-village representation), hopefully informed by input from the relevant body, in this instance the Social Committee.  Councillor Bell would then report to the Parish Council (as lessee of the Recreation Ground on behalf of all Parishioners) with either observations or recommendations (as appropriate) for you to either note, agree, or take further action. This process clearly didn’t happen here and we observe was similarly missed when the playground project was agreed; a decision that effectively forced us to move the bonfire site without any pre-determined alternative.</w:t>
      </w:r>
    </w:p>
    <w:p w14:paraId="57F324E2" w14:textId="77777777" w:rsidR="00457DDA" w:rsidRDefault="00457DDA" w:rsidP="00457DDA">
      <w:pPr>
        <w:pStyle w:val="NormalWeb"/>
        <w:shd w:val="clear" w:color="auto" w:fill="FFFFFF"/>
        <w:spacing w:line="324" w:lineRule="atLeast"/>
        <w:ind w:left="360"/>
        <w:rPr>
          <w:rFonts w:ascii="Arial" w:hAnsi="Arial" w:cs="Arial"/>
          <w:color w:val="222222"/>
        </w:rPr>
      </w:pPr>
    </w:p>
    <w:p w14:paraId="25DAE45E"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With thanks </w:t>
      </w:r>
    </w:p>
    <w:p w14:paraId="5977C410" w14:textId="77777777" w:rsidR="00457DDA" w:rsidRDefault="00457DDA" w:rsidP="00457DDA">
      <w:pPr>
        <w:pStyle w:val="NormalWeb"/>
        <w:shd w:val="clear" w:color="auto" w:fill="FFFFFF"/>
        <w:spacing w:line="324" w:lineRule="atLeast"/>
        <w:ind w:left="360"/>
        <w:rPr>
          <w:rFonts w:ascii="Arial" w:hAnsi="Arial" w:cs="Arial"/>
          <w:color w:val="222222"/>
        </w:rPr>
      </w:pPr>
    </w:p>
    <w:p w14:paraId="62A97273" w14:textId="77777777" w:rsidR="00457DDA" w:rsidRDefault="00457DDA" w:rsidP="00457DDA">
      <w:pPr>
        <w:pStyle w:val="NormalWeb"/>
        <w:shd w:val="clear" w:color="auto" w:fill="FFFFFF"/>
        <w:spacing w:line="324" w:lineRule="atLeast"/>
        <w:ind w:left="360"/>
        <w:rPr>
          <w:rFonts w:ascii="Arial" w:hAnsi="Arial" w:cs="Arial"/>
          <w:color w:val="222222"/>
        </w:rPr>
      </w:pPr>
      <w:r>
        <w:rPr>
          <w:rFonts w:ascii="Arial" w:hAnsi="Arial" w:cs="Arial"/>
          <w:color w:val="222222"/>
          <w:sz w:val="21"/>
          <w:szCs w:val="21"/>
        </w:rPr>
        <w:t>Patricia Boult (Chair) on behalf of the Naunton Social Committee</w:t>
      </w:r>
    </w:p>
    <w:p w14:paraId="1998A169" w14:textId="77777777" w:rsidR="00457DDA" w:rsidRPr="00457DDA" w:rsidRDefault="00457DDA" w:rsidP="00457DDA">
      <w:pPr>
        <w:shd w:val="clear" w:color="auto" w:fill="FFFFFF"/>
        <w:spacing w:before="120"/>
        <w:ind w:left="360"/>
        <w:rPr>
          <w:color w:val="222222"/>
        </w:rPr>
      </w:pPr>
    </w:p>
    <w:p w14:paraId="0F7507BF" w14:textId="77777777" w:rsidR="00457DDA" w:rsidRPr="00457DDA" w:rsidRDefault="00457DDA" w:rsidP="00457DDA">
      <w:pPr>
        <w:shd w:val="clear" w:color="auto" w:fill="FFFFFF"/>
        <w:spacing w:before="120"/>
        <w:ind w:left="360"/>
        <w:rPr>
          <w:color w:val="222222"/>
        </w:rPr>
      </w:pPr>
      <w:r w:rsidRPr="00457DDA">
        <w:rPr>
          <w:color w:val="222222"/>
          <w:sz w:val="21"/>
          <w:szCs w:val="21"/>
        </w:rPr>
        <w:t>Sent from my iPad</w:t>
      </w:r>
    </w:p>
    <w:p w14:paraId="3DAFCAEA" w14:textId="77777777" w:rsidR="00457DDA" w:rsidRPr="00457DDA" w:rsidRDefault="00457DDA" w:rsidP="00457DDA">
      <w:pPr>
        <w:spacing w:line="240" w:lineRule="auto"/>
        <w:ind w:left="-76"/>
        <w:rPr>
          <w:szCs w:val="24"/>
        </w:rPr>
      </w:pPr>
    </w:p>
    <w:p w14:paraId="02ECDD6E" w14:textId="77777777" w:rsidR="002C6012" w:rsidRPr="002C6012" w:rsidRDefault="002C6012" w:rsidP="002C6012">
      <w:pPr>
        <w:spacing w:line="240" w:lineRule="auto"/>
        <w:ind w:left="-76"/>
        <w:rPr>
          <w:szCs w:val="24"/>
        </w:rPr>
      </w:pPr>
    </w:p>
    <w:p w14:paraId="45E62A2B" w14:textId="68BA1B4F" w:rsidR="00F16196" w:rsidRDefault="0032086D" w:rsidP="002C6012">
      <w:pPr>
        <w:pStyle w:val="ListParagraph"/>
        <w:numPr>
          <w:ilvl w:val="0"/>
          <w:numId w:val="36"/>
        </w:numPr>
        <w:spacing w:line="240" w:lineRule="auto"/>
        <w:ind w:left="283" w:hanging="357"/>
        <w:rPr>
          <w:szCs w:val="24"/>
        </w:rPr>
      </w:pPr>
      <w:r w:rsidRPr="007C7E93">
        <w:rPr>
          <w:b/>
          <w:bCs/>
          <w:szCs w:val="24"/>
        </w:rPr>
        <w:t>Banking</w:t>
      </w:r>
      <w:r w:rsidRPr="007C7E93">
        <w:rPr>
          <w:szCs w:val="24"/>
        </w:rPr>
        <w:t xml:space="preserve"> - </w:t>
      </w:r>
      <w:r w:rsidR="00F16196" w:rsidRPr="007C7E93">
        <w:rPr>
          <w:szCs w:val="24"/>
        </w:rPr>
        <w:t xml:space="preserve">banked GPFA £2000 grant at Lloyds, Moreton in Marsh. </w:t>
      </w:r>
    </w:p>
    <w:p w14:paraId="51FE8B01" w14:textId="77777777" w:rsidR="00BA58CE" w:rsidRPr="002C6012" w:rsidRDefault="00BA58CE" w:rsidP="002C6012">
      <w:pPr>
        <w:spacing w:line="240" w:lineRule="auto"/>
        <w:ind w:left="-74"/>
        <w:rPr>
          <w:szCs w:val="24"/>
        </w:rPr>
      </w:pPr>
    </w:p>
    <w:p w14:paraId="636B2D78" w14:textId="667A3709" w:rsidR="0091792D" w:rsidRDefault="0091792D" w:rsidP="00741ADD">
      <w:pPr>
        <w:pStyle w:val="ListParagraph"/>
        <w:numPr>
          <w:ilvl w:val="0"/>
          <w:numId w:val="36"/>
        </w:numPr>
        <w:spacing w:after="120" w:line="240" w:lineRule="auto"/>
        <w:ind w:left="284"/>
        <w:rPr>
          <w:szCs w:val="24"/>
        </w:rPr>
      </w:pPr>
      <w:r w:rsidRPr="007C7E93">
        <w:rPr>
          <w:b/>
          <w:bCs/>
          <w:szCs w:val="24"/>
        </w:rPr>
        <w:t xml:space="preserve">Precept </w:t>
      </w:r>
      <w:r w:rsidRPr="007C7E93">
        <w:rPr>
          <w:szCs w:val="24"/>
        </w:rPr>
        <w:t xml:space="preserve">– forwarded </w:t>
      </w:r>
      <w:r w:rsidR="00126876" w:rsidRPr="007C7E93">
        <w:rPr>
          <w:szCs w:val="24"/>
        </w:rPr>
        <w:t>precept request forms to CDC</w:t>
      </w:r>
    </w:p>
    <w:p w14:paraId="61B1C3C1" w14:textId="77777777" w:rsidR="00BA58CE" w:rsidRPr="002C6012" w:rsidRDefault="00BA58CE" w:rsidP="002C6012">
      <w:pPr>
        <w:spacing w:line="240" w:lineRule="auto"/>
        <w:ind w:left="-76"/>
        <w:rPr>
          <w:szCs w:val="24"/>
        </w:rPr>
      </w:pPr>
    </w:p>
    <w:p w14:paraId="7468C91D" w14:textId="799E487B" w:rsidR="00F16196" w:rsidRDefault="0032086D" w:rsidP="00741ADD">
      <w:pPr>
        <w:pStyle w:val="ListParagraph"/>
        <w:numPr>
          <w:ilvl w:val="0"/>
          <w:numId w:val="36"/>
        </w:numPr>
        <w:spacing w:after="120" w:line="240" w:lineRule="auto"/>
        <w:ind w:left="284"/>
        <w:rPr>
          <w:szCs w:val="24"/>
        </w:rPr>
      </w:pPr>
      <w:r w:rsidRPr="007C7E93">
        <w:rPr>
          <w:b/>
          <w:bCs/>
          <w:szCs w:val="24"/>
        </w:rPr>
        <w:t>Newslette</w:t>
      </w:r>
      <w:r w:rsidRPr="007C7E93">
        <w:rPr>
          <w:szCs w:val="24"/>
        </w:rPr>
        <w:t xml:space="preserve">r - </w:t>
      </w:r>
      <w:r w:rsidR="00F16196" w:rsidRPr="007C7E93">
        <w:rPr>
          <w:szCs w:val="24"/>
        </w:rPr>
        <w:t xml:space="preserve">provided text for the village newsletter regarding ‘Star Count’ and Litter Picking. </w:t>
      </w:r>
      <w:r w:rsidR="005B7460" w:rsidRPr="007C7E93">
        <w:rPr>
          <w:szCs w:val="24"/>
        </w:rPr>
        <w:t xml:space="preserve"> Keith Russell and Penelope Hanks expressed an interest in litter picking</w:t>
      </w:r>
      <w:r w:rsidR="00BC4BCD" w:rsidRPr="007C7E93">
        <w:rPr>
          <w:szCs w:val="24"/>
        </w:rPr>
        <w:t>.</w:t>
      </w:r>
    </w:p>
    <w:p w14:paraId="2046B336" w14:textId="77777777" w:rsidR="00BA58CE" w:rsidRPr="00AC6CB4" w:rsidRDefault="00BA58CE" w:rsidP="00AC6CB4">
      <w:pPr>
        <w:spacing w:line="240" w:lineRule="auto"/>
        <w:ind w:left="-76"/>
        <w:rPr>
          <w:szCs w:val="24"/>
        </w:rPr>
      </w:pPr>
    </w:p>
    <w:p w14:paraId="72F844A2" w14:textId="484F8C52" w:rsidR="00F16196" w:rsidRDefault="004F3450" w:rsidP="00741ADD">
      <w:pPr>
        <w:pStyle w:val="ListParagraph"/>
        <w:numPr>
          <w:ilvl w:val="0"/>
          <w:numId w:val="36"/>
        </w:numPr>
        <w:spacing w:after="120" w:line="240" w:lineRule="auto"/>
        <w:ind w:left="284"/>
        <w:rPr>
          <w:szCs w:val="24"/>
        </w:rPr>
      </w:pPr>
      <w:r w:rsidRPr="007C7E93">
        <w:rPr>
          <w:b/>
          <w:bCs/>
          <w:szCs w:val="24"/>
        </w:rPr>
        <w:t>Road closure fees</w:t>
      </w:r>
      <w:r w:rsidRPr="007C7E93">
        <w:rPr>
          <w:szCs w:val="24"/>
        </w:rPr>
        <w:t xml:space="preserve"> - </w:t>
      </w:r>
      <w:r w:rsidR="00F16196" w:rsidRPr="007C7E93">
        <w:rPr>
          <w:szCs w:val="24"/>
        </w:rPr>
        <w:t xml:space="preserve">informed social committee of the GCC decision to waive road closure fees for Platinum Jubilee celebrations. </w:t>
      </w:r>
    </w:p>
    <w:p w14:paraId="2393F8E7" w14:textId="77777777" w:rsidR="00BA58CE" w:rsidRPr="00AC6CB4" w:rsidRDefault="00BA58CE" w:rsidP="00AC6CB4">
      <w:pPr>
        <w:spacing w:line="240" w:lineRule="auto"/>
        <w:ind w:left="-76"/>
        <w:rPr>
          <w:szCs w:val="24"/>
        </w:rPr>
      </w:pPr>
    </w:p>
    <w:p w14:paraId="4F763FDF" w14:textId="23514CFC" w:rsidR="0044522A" w:rsidRPr="00AC6CB4" w:rsidRDefault="004F3450" w:rsidP="002C6012">
      <w:pPr>
        <w:pStyle w:val="ListParagraph"/>
        <w:numPr>
          <w:ilvl w:val="0"/>
          <w:numId w:val="36"/>
        </w:numPr>
        <w:spacing w:after="120" w:line="240" w:lineRule="auto"/>
        <w:ind w:left="284" w:hanging="284"/>
        <w:rPr>
          <w:szCs w:val="24"/>
        </w:rPr>
      </w:pPr>
      <w:r w:rsidRPr="00AC6CB4">
        <w:rPr>
          <w:b/>
          <w:bCs/>
          <w:szCs w:val="24"/>
        </w:rPr>
        <w:t>Cotswold Flood Resilience project</w:t>
      </w:r>
      <w:r w:rsidRPr="00AC6CB4">
        <w:rPr>
          <w:szCs w:val="24"/>
        </w:rPr>
        <w:t xml:space="preserve"> - </w:t>
      </w:r>
      <w:r w:rsidR="0044522A" w:rsidRPr="00AC6CB4">
        <w:rPr>
          <w:szCs w:val="24"/>
        </w:rPr>
        <w:t>liaised with the Cotswold Flood Res</w:t>
      </w:r>
      <w:r w:rsidR="002B5E33" w:rsidRPr="00AC6CB4">
        <w:rPr>
          <w:szCs w:val="24"/>
        </w:rPr>
        <w:t>i</w:t>
      </w:r>
      <w:r w:rsidR="0044522A" w:rsidRPr="00AC6CB4">
        <w:rPr>
          <w:szCs w:val="24"/>
        </w:rPr>
        <w:t>li</w:t>
      </w:r>
      <w:r w:rsidR="002B5E33" w:rsidRPr="00AC6CB4">
        <w:rPr>
          <w:szCs w:val="24"/>
        </w:rPr>
        <w:t>e</w:t>
      </w:r>
      <w:r w:rsidR="0044522A" w:rsidRPr="00AC6CB4">
        <w:rPr>
          <w:szCs w:val="24"/>
        </w:rPr>
        <w:t>nce project re a visit to Naunton</w:t>
      </w:r>
      <w:r w:rsidR="002B5E33" w:rsidRPr="00AC6CB4">
        <w:rPr>
          <w:szCs w:val="24"/>
        </w:rPr>
        <w:t xml:space="preserve">.  </w:t>
      </w:r>
      <w:proofErr w:type="spellStart"/>
      <w:r w:rsidR="002C6012">
        <w:rPr>
          <w:szCs w:val="24"/>
        </w:rPr>
        <w:t>R</w:t>
      </w:r>
      <w:r w:rsidR="0044522A" w:rsidRPr="00AC6CB4">
        <w:rPr>
          <w:szCs w:val="24"/>
        </w:rPr>
        <w:t>epresentataive</w:t>
      </w:r>
      <w:proofErr w:type="spellEnd"/>
      <w:r w:rsidR="0044522A" w:rsidRPr="00AC6CB4">
        <w:rPr>
          <w:szCs w:val="24"/>
        </w:rPr>
        <w:t xml:space="preserve"> then cancelled</w:t>
      </w:r>
      <w:r w:rsidR="002C6012">
        <w:rPr>
          <w:szCs w:val="24"/>
        </w:rPr>
        <w:t>.</w:t>
      </w:r>
      <w:r w:rsidR="0044522A" w:rsidRPr="00AC6CB4">
        <w:rPr>
          <w:szCs w:val="24"/>
        </w:rPr>
        <w:t xml:space="preserve"> Clerk will rearrange.  </w:t>
      </w:r>
    </w:p>
    <w:p w14:paraId="39E53358" w14:textId="77777777" w:rsidR="00BA58CE" w:rsidRPr="00AC6CB4" w:rsidRDefault="00BA58CE" w:rsidP="00AC6CB4">
      <w:pPr>
        <w:spacing w:line="240" w:lineRule="auto"/>
        <w:ind w:left="-76"/>
        <w:rPr>
          <w:szCs w:val="24"/>
        </w:rPr>
      </w:pPr>
    </w:p>
    <w:p w14:paraId="2707BBE4" w14:textId="7A3A2D39" w:rsidR="00FB2330" w:rsidRDefault="004F3450" w:rsidP="00741ADD">
      <w:pPr>
        <w:pStyle w:val="ListParagraph"/>
        <w:numPr>
          <w:ilvl w:val="0"/>
          <w:numId w:val="36"/>
        </w:numPr>
        <w:spacing w:after="120" w:line="240" w:lineRule="auto"/>
        <w:ind w:left="284"/>
        <w:rPr>
          <w:szCs w:val="24"/>
        </w:rPr>
      </w:pPr>
      <w:r w:rsidRPr="007C7E93">
        <w:rPr>
          <w:b/>
          <w:bCs/>
          <w:szCs w:val="24"/>
        </w:rPr>
        <w:t>Quarry whips</w:t>
      </w:r>
      <w:r w:rsidRPr="007C7E93">
        <w:rPr>
          <w:szCs w:val="24"/>
        </w:rPr>
        <w:t xml:space="preserve"> - </w:t>
      </w:r>
      <w:r w:rsidR="002B5E33" w:rsidRPr="007C7E93">
        <w:rPr>
          <w:szCs w:val="24"/>
        </w:rPr>
        <w:t xml:space="preserve">emailed the GCC Ash Dieback project 4 times asking for confirmation that the whips for Summerhill </w:t>
      </w:r>
      <w:r w:rsidR="006F08AE" w:rsidRPr="007C7E93">
        <w:rPr>
          <w:szCs w:val="24"/>
        </w:rPr>
        <w:t>had been delivered to the quarry.  Confirmation received 13</w:t>
      </w:r>
      <w:r w:rsidR="006F08AE" w:rsidRPr="007C7E93">
        <w:rPr>
          <w:szCs w:val="24"/>
          <w:vertAlign w:val="superscript"/>
        </w:rPr>
        <w:t>th</w:t>
      </w:r>
      <w:r w:rsidR="006F08AE" w:rsidRPr="007C7E93">
        <w:rPr>
          <w:szCs w:val="24"/>
        </w:rPr>
        <w:t xml:space="preserve"> March.</w:t>
      </w:r>
    </w:p>
    <w:p w14:paraId="06294E31" w14:textId="77777777" w:rsidR="00BA58CE" w:rsidRPr="00AC6CB4" w:rsidRDefault="00BA58CE" w:rsidP="00AC6CB4">
      <w:pPr>
        <w:spacing w:line="240" w:lineRule="auto"/>
        <w:ind w:left="-76"/>
        <w:rPr>
          <w:szCs w:val="24"/>
        </w:rPr>
      </w:pPr>
    </w:p>
    <w:p w14:paraId="2F5FF59D" w14:textId="01BB5AB0" w:rsidR="00C23308" w:rsidRDefault="00C23308" w:rsidP="00741ADD">
      <w:pPr>
        <w:pStyle w:val="ListParagraph"/>
        <w:numPr>
          <w:ilvl w:val="0"/>
          <w:numId w:val="36"/>
        </w:numPr>
        <w:spacing w:after="120" w:line="240" w:lineRule="auto"/>
        <w:ind w:left="284"/>
        <w:rPr>
          <w:szCs w:val="24"/>
        </w:rPr>
      </w:pPr>
      <w:r w:rsidRPr="007C7E93">
        <w:rPr>
          <w:b/>
          <w:bCs/>
          <w:szCs w:val="24"/>
        </w:rPr>
        <w:t xml:space="preserve">Community Emergency Plan </w:t>
      </w:r>
      <w:r w:rsidRPr="007C7E93">
        <w:rPr>
          <w:szCs w:val="24"/>
        </w:rPr>
        <w:t xml:space="preserve">– compared existing plan from </w:t>
      </w:r>
      <w:r w:rsidR="00D43AF8" w:rsidRPr="007C7E93">
        <w:rPr>
          <w:szCs w:val="24"/>
        </w:rPr>
        <w:t xml:space="preserve">Jan 2016 with </w:t>
      </w:r>
      <w:r w:rsidR="00AF6180" w:rsidRPr="007C7E93">
        <w:rPr>
          <w:szCs w:val="24"/>
        </w:rPr>
        <w:t xml:space="preserve">latest </w:t>
      </w:r>
      <w:r w:rsidR="00D43AF8" w:rsidRPr="007C7E93">
        <w:rPr>
          <w:szCs w:val="24"/>
        </w:rPr>
        <w:t>template.</w:t>
      </w:r>
      <w:r w:rsidR="00AF6180" w:rsidRPr="007C7E93">
        <w:rPr>
          <w:szCs w:val="24"/>
        </w:rPr>
        <w:t xml:space="preserve">  </w:t>
      </w:r>
      <w:r w:rsidR="00D94AD2" w:rsidRPr="007C7E93">
        <w:rPr>
          <w:szCs w:val="24"/>
        </w:rPr>
        <w:t>Emailed councillors with differences and proposed updates.</w:t>
      </w:r>
    </w:p>
    <w:p w14:paraId="6FFA8A00" w14:textId="77777777" w:rsidR="00BA58CE" w:rsidRPr="00AC6CB4" w:rsidRDefault="00BA58CE" w:rsidP="00AC6CB4">
      <w:pPr>
        <w:spacing w:line="240" w:lineRule="auto"/>
        <w:ind w:left="-76"/>
        <w:rPr>
          <w:szCs w:val="24"/>
        </w:rPr>
      </w:pPr>
    </w:p>
    <w:p w14:paraId="33BF9529" w14:textId="5E1DEB5A" w:rsidR="00BA58CE" w:rsidRDefault="00D43AF8" w:rsidP="00FD4954">
      <w:pPr>
        <w:pStyle w:val="ListParagraph"/>
        <w:numPr>
          <w:ilvl w:val="0"/>
          <w:numId w:val="36"/>
        </w:numPr>
        <w:spacing w:after="120" w:line="240" w:lineRule="auto"/>
        <w:ind w:left="284"/>
        <w:rPr>
          <w:szCs w:val="24"/>
        </w:rPr>
      </w:pPr>
      <w:r w:rsidRPr="00AC6CB4">
        <w:rPr>
          <w:b/>
          <w:bCs/>
          <w:szCs w:val="24"/>
        </w:rPr>
        <w:t xml:space="preserve">CDC Local Plan – </w:t>
      </w:r>
      <w:r w:rsidRPr="00AC6CB4">
        <w:rPr>
          <w:szCs w:val="24"/>
        </w:rPr>
        <w:t>attended online training for responding to the plan</w:t>
      </w:r>
      <w:r w:rsidR="002C6012">
        <w:rPr>
          <w:szCs w:val="24"/>
        </w:rPr>
        <w:t xml:space="preserve">, which does not seem to be </w:t>
      </w:r>
      <w:r w:rsidR="00A06FFB" w:rsidRPr="00AC6CB4">
        <w:rPr>
          <w:szCs w:val="24"/>
        </w:rPr>
        <w:t>directly relevant to Naunton PC.</w:t>
      </w:r>
    </w:p>
    <w:p w14:paraId="0975D96D" w14:textId="77777777" w:rsidR="005C65A1" w:rsidRPr="005C65A1" w:rsidRDefault="005C65A1" w:rsidP="005C65A1">
      <w:pPr>
        <w:spacing w:after="120" w:line="240" w:lineRule="auto"/>
        <w:ind w:left="-76"/>
        <w:rPr>
          <w:szCs w:val="24"/>
        </w:rPr>
      </w:pPr>
    </w:p>
    <w:p w14:paraId="02242BB5" w14:textId="24E5D467" w:rsidR="0032086D" w:rsidRDefault="004F3450" w:rsidP="00741ADD">
      <w:pPr>
        <w:pStyle w:val="ListParagraph"/>
        <w:numPr>
          <w:ilvl w:val="0"/>
          <w:numId w:val="36"/>
        </w:numPr>
        <w:spacing w:after="120" w:line="240" w:lineRule="auto"/>
        <w:ind w:left="284"/>
        <w:rPr>
          <w:szCs w:val="24"/>
        </w:rPr>
      </w:pPr>
      <w:r w:rsidRPr="007C7E93">
        <w:rPr>
          <w:b/>
          <w:bCs/>
          <w:szCs w:val="24"/>
        </w:rPr>
        <w:lastRenderedPageBreak/>
        <w:t xml:space="preserve">NLC </w:t>
      </w:r>
      <w:r w:rsidR="000C1716" w:rsidRPr="007C7E93">
        <w:rPr>
          <w:b/>
          <w:bCs/>
          <w:szCs w:val="24"/>
        </w:rPr>
        <w:t xml:space="preserve">annual pay rate </w:t>
      </w:r>
      <w:r w:rsidR="00320D87" w:rsidRPr="007C7E93">
        <w:rPr>
          <w:b/>
          <w:bCs/>
          <w:szCs w:val="24"/>
        </w:rPr>
        <w:t>for 2021/22</w:t>
      </w:r>
      <w:r w:rsidR="00320D87" w:rsidRPr="007C7E93">
        <w:rPr>
          <w:szCs w:val="24"/>
        </w:rPr>
        <w:t xml:space="preserve"> </w:t>
      </w:r>
      <w:r w:rsidR="000C1716" w:rsidRPr="007C7E93">
        <w:rPr>
          <w:szCs w:val="24"/>
        </w:rPr>
        <w:t xml:space="preserve">- </w:t>
      </w:r>
      <w:r w:rsidR="0032086D" w:rsidRPr="007C7E93">
        <w:rPr>
          <w:szCs w:val="24"/>
        </w:rPr>
        <w:t>notif</w:t>
      </w:r>
      <w:r w:rsidR="000C1716" w:rsidRPr="007C7E93">
        <w:rPr>
          <w:szCs w:val="24"/>
        </w:rPr>
        <w:t xml:space="preserve">ied PATA of the </w:t>
      </w:r>
      <w:r w:rsidR="00A34354" w:rsidRPr="007C7E93">
        <w:rPr>
          <w:szCs w:val="24"/>
        </w:rPr>
        <w:t>change in pay rate as per the contract.</w:t>
      </w:r>
      <w:r w:rsidR="006403D8" w:rsidRPr="007C7E93">
        <w:rPr>
          <w:szCs w:val="24"/>
        </w:rPr>
        <w:t xml:space="preserve">   Back pay is due from 1</w:t>
      </w:r>
      <w:r w:rsidR="006403D8" w:rsidRPr="007C7E93">
        <w:rPr>
          <w:szCs w:val="24"/>
          <w:vertAlign w:val="superscript"/>
        </w:rPr>
        <w:t>st</w:t>
      </w:r>
      <w:r w:rsidR="006403D8" w:rsidRPr="007C7E93">
        <w:rPr>
          <w:szCs w:val="24"/>
        </w:rPr>
        <w:t xml:space="preserve"> </w:t>
      </w:r>
      <w:r w:rsidR="0032086D" w:rsidRPr="007C7E93">
        <w:rPr>
          <w:szCs w:val="24"/>
        </w:rPr>
        <w:t xml:space="preserve">April 2021. </w:t>
      </w:r>
    </w:p>
    <w:p w14:paraId="124E2BA1" w14:textId="77777777" w:rsidR="00BC597C" w:rsidRPr="005C767E" w:rsidRDefault="00BC597C" w:rsidP="005C767E">
      <w:pPr>
        <w:spacing w:after="120" w:line="240" w:lineRule="auto"/>
        <w:ind w:left="-76"/>
        <w:rPr>
          <w:szCs w:val="24"/>
        </w:rPr>
      </w:pPr>
    </w:p>
    <w:p w14:paraId="397C00BD" w14:textId="77777777" w:rsidR="005C767E" w:rsidRDefault="005C767E" w:rsidP="005C767E">
      <w:pPr>
        <w:spacing w:after="120" w:line="240" w:lineRule="auto"/>
        <w:rPr>
          <w:szCs w:val="24"/>
        </w:rPr>
      </w:pPr>
    </w:p>
    <w:p w14:paraId="03FF7BAB" w14:textId="3E9DD65B" w:rsidR="00F16196" w:rsidRPr="005C767E" w:rsidRDefault="009202A4" w:rsidP="005C767E">
      <w:pPr>
        <w:spacing w:after="120" w:line="240" w:lineRule="auto"/>
        <w:rPr>
          <w:b/>
          <w:bCs/>
          <w:szCs w:val="24"/>
        </w:rPr>
      </w:pPr>
      <w:r>
        <w:rPr>
          <w:b/>
          <w:bCs/>
          <w:szCs w:val="24"/>
        </w:rPr>
        <w:t>P</w:t>
      </w:r>
      <w:r w:rsidR="0016252A" w:rsidRPr="005C767E">
        <w:rPr>
          <w:b/>
          <w:bCs/>
          <w:szCs w:val="24"/>
        </w:rPr>
        <w:t xml:space="preserve">layground project </w:t>
      </w:r>
      <w:r w:rsidR="00CA3EF8">
        <w:rPr>
          <w:b/>
          <w:bCs/>
          <w:szCs w:val="24"/>
        </w:rPr>
        <w:t xml:space="preserve"> - summary of financial transactions</w:t>
      </w:r>
    </w:p>
    <w:p w14:paraId="756EF67A" w14:textId="77777777" w:rsidR="0016252A" w:rsidRDefault="0016252A" w:rsidP="007C7E93">
      <w:pPr>
        <w:spacing w:after="120" w:line="240" w:lineRule="auto"/>
        <w:ind w:firstLine="426"/>
        <w:rPr>
          <w:szCs w:val="24"/>
        </w:rPr>
      </w:pPr>
    </w:p>
    <w:p w14:paraId="628DD46D" w14:textId="77777777" w:rsidR="00CA3EF8" w:rsidRDefault="00CA3EF8" w:rsidP="007C7E93">
      <w:pPr>
        <w:spacing w:after="120" w:line="240" w:lineRule="auto"/>
        <w:ind w:firstLine="426"/>
        <w:rPr>
          <w:szCs w:val="24"/>
        </w:rPr>
      </w:pPr>
    </w:p>
    <w:p w14:paraId="10347776" w14:textId="0F04DE56" w:rsidR="00CA3EF8" w:rsidRDefault="00CA3EF8" w:rsidP="00CA3EF8">
      <w:pPr>
        <w:spacing w:after="120" w:line="240" w:lineRule="auto"/>
        <w:rPr>
          <w:rFonts w:ascii="Calibri" w:eastAsia="Times New Roman" w:hAnsi="Calibri" w:cs="Calibri"/>
          <w:b/>
          <w:bCs/>
          <w:color w:val="000000"/>
          <w:sz w:val="22"/>
          <w:lang w:eastAsia="en-GB" w:bidi="ar-SA"/>
        </w:rPr>
      </w:pPr>
      <w:r w:rsidRPr="00756D3E">
        <w:rPr>
          <w:rFonts w:ascii="Calibri" w:eastAsia="Times New Roman" w:hAnsi="Calibri" w:cs="Calibri"/>
          <w:color w:val="000000"/>
          <w:sz w:val="22"/>
          <w:lang w:eastAsia="en-GB" w:bidi="ar-SA"/>
        </w:rPr>
        <w:t>Total pledged income: £31,285.40</w:t>
      </w:r>
      <w:r w:rsidR="00A26F1E" w:rsidRPr="00756D3E">
        <w:rPr>
          <w:rFonts w:ascii="Calibri" w:eastAsia="Times New Roman" w:hAnsi="Calibri" w:cs="Calibri"/>
          <w:color w:val="000000"/>
          <w:sz w:val="22"/>
          <w:lang w:eastAsia="en-GB" w:bidi="ar-SA"/>
        </w:rPr>
        <w:t xml:space="preserve"> </w:t>
      </w:r>
      <w:r w:rsidR="00815DA5">
        <w:rPr>
          <w:rFonts w:ascii="Calibri" w:eastAsia="Times New Roman" w:hAnsi="Calibri" w:cs="Calibri"/>
          <w:color w:val="000000"/>
          <w:sz w:val="22"/>
          <w:lang w:eastAsia="en-GB" w:bidi="ar-SA"/>
        </w:rPr>
        <w:t>+</w:t>
      </w:r>
      <w:r w:rsidR="00A26F1E" w:rsidRPr="00756D3E">
        <w:rPr>
          <w:rFonts w:ascii="Calibri" w:eastAsia="Times New Roman" w:hAnsi="Calibri" w:cs="Calibri"/>
          <w:color w:val="000000"/>
          <w:sz w:val="22"/>
          <w:lang w:eastAsia="en-GB" w:bidi="ar-SA"/>
        </w:rPr>
        <w:t xml:space="preserve"> VAT to be reclaimed </w:t>
      </w:r>
      <w:r w:rsidR="00756D3E" w:rsidRPr="00756D3E">
        <w:rPr>
          <w:rFonts w:ascii="Calibri" w:eastAsia="Times New Roman" w:hAnsi="Calibri" w:cs="Calibri"/>
          <w:color w:val="000000"/>
          <w:sz w:val="22"/>
          <w:lang w:eastAsia="en-GB" w:bidi="ar-SA"/>
        </w:rPr>
        <w:t>=</w:t>
      </w:r>
      <w:r w:rsidR="00756D3E">
        <w:rPr>
          <w:rFonts w:ascii="Calibri" w:eastAsia="Times New Roman" w:hAnsi="Calibri" w:cs="Calibri"/>
          <w:b/>
          <w:bCs/>
          <w:color w:val="000000"/>
          <w:sz w:val="22"/>
          <w:lang w:eastAsia="en-GB" w:bidi="ar-SA"/>
        </w:rPr>
        <w:t xml:space="preserve"> £37,374.16</w:t>
      </w:r>
    </w:p>
    <w:p w14:paraId="2E0D0337" w14:textId="75D09958" w:rsidR="002933A0" w:rsidRPr="002933A0" w:rsidRDefault="002933A0" w:rsidP="00CA3EF8">
      <w:pPr>
        <w:spacing w:after="120" w:line="240" w:lineRule="auto"/>
        <w:rPr>
          <w:rFonts w:ascii="Calibri" w:eastAsia="Times New Roman" w:hAnsi="Calibri" w:cs="Calibri"/>
          <w:color w:val="000000"/>
          <w:sz w:val="22"/>
          <w:lang w:eastAsia="en-GB" w:bidi="ar-SA"/>
        </w:rPr>
      </w:pPr>
      <w:r w:rsidRPr="002933A0">
        <w:rPr>
          <w:rFonts w:ascii="Calibri" w:eastAsia="Times New Roman" w:hAnsi="Calibri" w:cs="Calibri"/>
          <w:color w:val="000000"/>
          <w:sz w:val="22"/>
          <w:lang w:eastAsia="en-GB" w:bidi="ar-SA"/>
        </w:rPr>
        <w:t>Difference between income and expenditure to date =  £779.49</w:t>
      </w:r>
    </w:p>
    <w:p w14:paraId="785B8B3E" w14:textId="77777777" w:rsidR="00D34157" w:rsidRDefault="00D34157" w:rsidP="00CA3EF8">
      <w:pPr>
        <w:spacing w:after="120" w:line="240" w:lineRule="auto"/>
        <w:rPr>
          <w:rFonts w:ascii="Calibri" w:eastAsia="Times New Roman" w:hAnsi="Calibri" w:cs="Calibri"/>
          <w:b/>
          <w:bCs/>
          <w:color w:val="000000"/>
          <w:sz w:val="22"/>
          <w:lang w:eastAsia="en-GB" w:bidi="ar-SA"/>
        </w:rPr>
      </w:pPr>
    </w:p>
    <w:tbl>
      <w:tblPr>
        <w:tblpPr w:leftFromText="180" w:rightFromText="180" w:vertAnchor="page" w:horzAnchor="margin" w:tblpY="3337"/>
        <w:tblW w:w="3931" w:type="dxa"/>
        <w:tblLook w:val="04A0" w:firstRow="1" w:lastRow="0" w:firstColumn="1" w:lastColumn="0" w:noHBand="0" w:noVBand="1"/>
      </w:tblPr>
      <w:tblGrid>
        <w:gridCol w:w="2146"/>
        <w:gridCol w:w="1552"/>
        <w:gridCol w:w="233"/>
      </w:tblGrid>
      <w:tr w:rsidR="002933A0" w:rsidRPr="0016252A" w14:paraId="0790A9E7" w14:textId="77777777" w:rsidTr="002933A0">
        <w:trPr>
          <w:trHeight w:val="311"/>
        </w:trPr>
        <w:tc>
          <w:tcPr>
            <w:tcW w:w="3931" w:type="dxa"/>
            <w:gridSpan w:val="3"/>
            <w:tcBorders>
              <w:top w:val="nil"/>
              <w:left w:val="nil"/>
              <w:bottom w:val="nil"/>
              <w:right w:val="nil"/>
            </w:tcBorders>
            <w:shd w:val="clear" w:color="auto" w:fill="auto"/>
            <w:noWrap/>
            <w:vAlign w:val="bottom"/>
            <w:hideMark/>
          </w:tcPr>
          <w:p w14:paraId="784198D2" w14:textId="77777777" w:rsidR="002933A0" w:rsidRPr="0016252A" w:rsidRDefault="002933A0" w:rsidP="002933A0">
            <w:pPr>
              <w:spacing w:line="240" w:lineRule="auto"/>
              <w:rPr>
                <w:rFonts w:ascii="Calibri" w:eastAsia="Times New Roman" w:hAnsi="Calibri" w:cs="Calibri"/>
                <w:b/>
                <w:bCs/>
                <w:color w:val="000000"/>
                <w:sz w:val="22"/>
                <w:lang w:eastAsia="en-GB" w:bidi="ar-SA"/>
              </w:rPr>
            </w:pPr>
            <w:r w:rsidRPr="0016252A">
              <w:rPr>
                <w:rFonts w:ascii="Calibri" w:eastAsia="Times New Roman" w:hAnsi="Calibri" w:cs="Calibri"/>
                <w:b/>
                <w:bCs/>
                <w:color w:val="000000"/>
                <w:sz w:val="22"/>
                <w:lang w:eastAsia="en-GB" w:bidi="ar-SA"/>
              </w:rPr>
              <w:t>Expenditure billed as at March meeting</w:t>
            </w:r>
          </w:p>
        </w:tc>
      </w:tr>
      <w:tr w:rsidR="002933A0" w:rsidRPr="0016252A" w14:paraId="5F395F4B" w14:textId="77777777" w:rsidTr="002933A0">
        <w:trPr>
          <w:trHeight w:val="311"/>
        </w:trPr>
        <w:tc>
          <w:tcPr>
            <w:tcW w:w="2146" w:type="dxa"/>
            <w:tcBorders>
              <w:top w:val="nil"/>
              <w:left w:val="nil"/>
              <w:bottom w:val="nil"/>
              <w:right w:val="nil"/>
            </w:tcBorders>
            <w:shd w:val="clear" w:color="auto" w:fill="auto"/>
            <w:noWrap/>
            <w:vAlign w:val="bottom"/>
            <w:hideMark/>
          </w:tcPr>
          <w:p w14:paraId="53D2AEE6" w14:textId="77777777" w:rsidR="002933A0" w:rsidRPr="0016252A" w:rsidRDefault="002933A0" w:rsidP="002933A0">
            <w:pPr>
              <w:spacing w:line="240" w:lineRule="auto"/>
              <w:rPr>
                <w:rFonts w:ascii="Calibri" w:eastAsia="Times New Roman" w:hAnsi="Calibri" w:cs="Calibri"/>
                <w:b/>
                <w:bCs/>
                <w:color w:val="000000"/>
                <w:sz w:val="22"/>
                <w:lang w:eastAsia="en-GB" w:bidi="ar-SA"/>
              </w:rPr>
            </w:pPr>
          </w:p>
        </w:tc>
        <w:tc>
          <w:tcPr>
            <w:tcW w:w="1552" w:type="dxa"/>
            <w:tcBorders>
              <w:top w:val="nil"/>
              <w:left w:val="nil"/>
              <w:bottom w:val="nil"/>
              <w:right w:val="nil"/>
            </w:tcBorders>
            <w:shd w:val="clear" w:color="auto" w:fill="auto"/>
            <w:noWrap/>
            <w:vAlign w:val="bottom"/>
            <w:hideMark/>
          </w:tcPr>
          <w:p w14:paraId="548C9F4B"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Inc VAT</w:t>
            </w:r>
            <w:r>
              <w:rPr>
                <w:rFonts w:ascii="Calibri" w:eastAsia="Times New Roman" w:hAnsi="Calibri" w:cs="Calibri"/>
                <w:color w:val="000000"/>
                <w:sz w:val="22"/>
                <w:lang w:eastAsia="en-GB" w:bidi="ar-SA"/>
              </w:rPr>
              <w:t xml:space="preserve"> to be reclaimed</w:t>
            </w:r>
          </w:p>
        </w:tc>
        <w:tc>
          <w:tcPr>
            <w:tcW w:w="233" w:type="dxa"/>
            <w:tcBorders>
              <w:top w:val="nil"/>
              <w:left w:val="nil"/>
              <w:bottom w:val="nil"/>
              <w:right w:val="nil"/>
            </w:tcBorders>
            <w:shd w:val="clear" w:color="auto" w:fill="auto"/>
            <w:noWrap/>
            <w:vAlign w:val="bottom"/>
            <w:hideMark/>
          </w:tcPr>
          <w:p w14:paraId="31C7F61C"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4DE2C261" w14:textId="77777777" w:rsidTr="002933A0">
        <w:trPr>
          <w:trHeight w:val="311"/>
        </w:trPr>
        <w:tc>
          <w:tcPr>
            <w:tcW w:w="2146" w:type="dxa"/>
            <w:tcBorders>
              <w:top w:val="nil"/>
              <w:left w:val="nil"/>
              <w:bottom w:val="nil"/>
              <w:right w:val="nil"/>
            </w:tcBorders>
            <w:shd w:val="clear" w:color="auto" w:fill="auto"/>
            <w:noWrap/>
            <w:vAlign w:val="bottom"/>
            <w:hideMark/>
          </w:tcPr>
          <w:p w14:paraId="3709B942"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24,402.71 </w:t>
            </w:r>
          </w:p>
        </w:tc>
        <w:tc>
          <w:tcPr>
            <w:tcW w:w="1552" w:type="dxa"/>
            <w:tcBorders>
              <w:top w:val="nil"/>
              <w:left w:val="nil"/>
              <w:bottom w:val="nil"/>
              <w:right w:val="nil"/>
            </w:tcBorders>
            <w:shd w:val="clear" w:color="auto" w:fill="auto"/>
            <w:noWrap/>
            <w:vAlign w:val="bottom"/>
            <w:hideMark/>
          </w:tcPr>
          <w:p w14:paraId="0B14D9DE"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£ 4,067.01 </w:t>
            </w:r>
          </w:p>
        </w:tc>
        <w:tc>
          <w:tcPr>
            <w:tcW w:w="233" w:type="dxa"/>
            <w:tcBorders>
              <w:top w:val="nil"/>
              <w:left w:val="nil"/>
              <w:bottom w:val="nil"/>
              <w:right w:val="nil"/>
            </w:tcBorders>
            <w:shd w:val="clear" w:color="auto" w:fill="auto"/>
            <w:noWrap/>
            <w:vAlign w:val="bottom"/>
            <w:hideMark/>
          </w:tcPr>
          <w:p w14:paraId="39F6D8AA"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5EBF9B38" w14:textId="77777777" w:rsidTr="002933A0">
        <w:trPr>
          <w:trHeight w:val="311"/>
        </w:trPr>
        <w:tc>
          <w:tcPr>
            <w:tcW w:w="2146" w:type="dxa"/>
            <w:tcBorders>
              <w:top w:val="nil"/>
              <w:left w:val="nil"/>
              <w:bottom w:val="nil"/>
              <w:right w:val="nil"/>
            </w:tcBorders>
            <w:shd w:val="clear" w:color="auto" w:fill="auto"/>
            <w:noWrap/>
            <w:vAlign w:val="bottom"/>
            <w:hideMark/>
          </w:tcPr>
          <w:p w14:paraId="0F47EE2A"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1,740.00 </w:t>
            </w:r>
          </w:p>
        </w:tc>
        <w:tc>
          <w:tcPr>
            <w:tcW w:w="1552" w:type="dxa"/>
            <w:tcBorders>
              <w:top w:val="nil"/>
              <w:left w:val="nil"/>
              <w:bottom w:val="nil"/>
              <w:right w:val="nil"/>
            </w:tcBorders>
            <w:shd w:val="clear" w:color="auto" w:fill="auto"/>
            <w:noWrap/>
            <w:vAlign w:val="bottom"/>
            <w:hideMark/>
          </w:tcPr>
          <w:p w14:paraId="55887C73"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290.00 </w:t>
            </w:r>
          </w:p>
        </w:tc>
        <w:tc>
          <w:tcPr>
            <w:tcW w:w="233" w:type="dxa"/>
            <w:tcBorders>
              <w:top w:val="nil"/>
              <w:left w:val="nil"/>
              <w:bottom w:val="nil"/>
              <w:right w:val="nil"/>
            </w:tcBorders>
            <w:shd w:val="clear" w:color="auto" w:fill="auto"/>
            <w:noWrap/>
            <w:vAlign w:val="bottom"/>
            <w:hideMark/>
          </w:tcPr>
          <w:p w14:paraId="701B34A5"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600A3E41" w14:textId="77777777" w:rsidTr="002933A0">
        <w:trPr>
          <w:trHeight w:val="311"/>
        </w:trPr>
        <w:tc>
          <w:tcPr>
            <w:tcW w:w="2146" w:type="dxa"/>
            <w:tcBorders>
              <w:top w:val="nil"/>
              <w:left w:val="nil"/>
              <w:bottom w:val="nil"/>
              <w:right w:val="nil"/>
            </w:tcBorders>
            <w:shd w:val="clear" w:color="auto" w:fill="auto"/>
            <w:noWrap/>
            <w:vAlign w:val="bottom"/>
            <w:hideMark/>
          </w:tcPr>
          <w:p w14:paraId="77B2A827"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41.99 </w:t>
            </w:r>
          </w:p>
        </w:tc>
        <w:tc>
          <w:tcPr>
            <w:tcW w:w="1552" w:type="dxa"/>
            <w:tcBorders>
              <w:top w:val="nil"/>
              <w:left w:val="nil"/>
              <w:bottom w:val="nil"/>
              <w:right w:val="nil"/>
            </w:tcBorders>
            <w:shd w:val="clear" w:color="auto" w:fill="auto"/>
            <w:noWrap/>
            <w:vAlign w:val="bottom"/>
            <w:hideMark/>
          </w:tcPr>
          <w:p w14:paraId="1BE9E731"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c>
          <w:tcPr>
            <w:tcW w:w="233" w:type="dxa"/>
            <w:tcBorders>
              <w:top w:val="nil"/>
              <w:left w:val="nil"/>
              <w:bottom w:val="nil"/>
              <w:right w:val="nil"/>
            </w:tcBorders>
            <w:shd w:val="clear" w:color="auto" w:fill="auto"/>
            <w:noWrap/>
            <w:vAlign w:val="bottom"/>
            <w:hideMark/>
          </w:tcPr>
          <w:p w14:paraId="77570290" w14:textId="77777777" w:rsidR="002933A0" w:rsidRPr="0016252A" w:rsidRDefault="002933A0" w:rsidP="002933A0">
            <w:pPr>
              <w:spacing w:line="240" w:lineRule="auto"/>
              <w:rPr>
                <w:rFonts w:ascii="Times New Roman" w:eastAsia="Times New Roman" w:hAnsi="Times New Roman" w:cs="Times New Roman"/>
                <w:sz w:val="20"/>
                <w:szCs w:val="20"/>
                <w:lang w:eastAsia="en-GB" w:bidi="ar-SA"/>
              </w:rPr>
            </w:pPr>
          </w:p>
        </w:tc>
      </w:tr>
      <w:tr w:rsidR="002933A0" w:rsidRPr="0016252A" w14:paraId="091795CD" w14:textId="77777777" w:rsidTr="002933A0">
        <w:trPr>
          <w:trHeight w:val="311"/>
        </w:trPr>
        <w:tc>
          <w:tcPr>
            <w:tcW w:w="2146" w:type="dxa"/>
            <w:tcBorders>
              <w:top w:val="nil"/>
              <w:left w:val="nil"/>
              <w:bottom w:val="nil"/>
              <w:right w:val="nil"/>
            </w:tcBorders>
            <w:shd w:val="clear" w:color="auto" w:fill="auto"/>
            <w:noWrap/>
            <w:vAlign w:val="bottom"/>
            <w:hideMark/>
          </w:tcPr>
          <w:p w14:paraId="04032BD8"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19.47 </w:t>
            </w:r>
          </w:p>
        </w:tc>
        <w:tc>
          <w:tcPr>
            <w:tcW w:w="1552" w:type="dxa"/>
            <w:tcBorders>
              <w:top w:val="nil"/>
              <w:left w:val="nil"/>
              <w:bottom w:val="nil"/>
              <w:right w:val="nil"/>
            </w:tcBorders>
            <w:shd w:val="clear" w:color="auto" w:fill="auto"/>
            <w:noWrap/>
            <w:vAlign w:val="bottom"/>
            <w:hideMark/>
          </w:tcPr>
          <w:p w14:paraId="08B5A3FC"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c>
          <w:tcPr>
            <w:tcW w:w="233" w:type="dxa"/>
            <w:tcBorders>
              <w:top w:val="nil"/>
              <w:left w:val="nil"/>
              <w:bottom w:val="nil"/>
              <w:right w:val="nil"/>
            </w:tcBorders>
            <w:shd w:val="clear" w:color="auto" w:fill="auto"/>
            <w:noWrap/>
            <w:vAlign w:val="bottom"/>
            <w:hideMark/>
          </w:tcPr>
          <w:p w14:paraId="3B60BBF6" w14:textId="77777777" w:rsidR="002933A0" w:rsidRPr="0016252A" w:rsidRDefault="002933A0" w:rsidP="002933A0">
            <w:pPr>
              <w:spacing w:line="240" w:lineRule="auto"/>
              <w:rPr>
                <w:rFonts w:ascii="Times New Roman" w:eastAsia="Times New Roman" w:hAnsi="Times New Roman" w:cs="Times New Roman"/>
                <w:sz w:val="20"/>
                <w:szCs w:val="20"/>
                <w:lang w:eastAsia="en-GB" w:bidi="ar-SA"/>
              </w:rPr>
            </w:pPr>
          </w:p>
        </w:tc>
      </w:tr>
      <w:tr w:rsidR="002933A0" w:rsidRPr="0016252A" w14:paraId="3E0A1528" w14:textId="77777777" w:rsidTr="002933A0">
        <w:trPr>
          <w:trHeight w:val="311"/>
        </w:trPr>
        <w:tc>
          <w:tcPr>
            <w:tcW w:w="2146" w:type="dxa"/>
            <w:tcBorders>
              <w:top w:val="nil"/>
              <w:left w:val="nil"/>
              <w:bottom w:val="nil"/>
              <w:right w:val="nil"/>
            </w:tcBorders>
            <w:shd w:val="clear" w:color="auto" w:fill="auto"/>
            <w:noWrap/>
            <w:vAlign w:val="bottom"/>
            <w:hideMark/>
          </w:tcPr>
          <w:p w14:paraId="68DA8D3F"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219.90 </w:t>
            </w:r>
          </w:p>
        </w:tc>
        <w:tc>
          <w:tcPr>
            <w:tcW w:w="1552" w:type="dxa"/>
            <w:tcBorders>
              <w:top w:val="nil"/>
              <w:left w:val="nil"/>
              <w:bottom w:val="nil"/>
              <w:right w:val="nil"/>
            </w:tcBorders>
            <w:shd w:val="clear" w:color="auto" w:fill="auto"/>
            <w:noWrap/>
            <w:vAlign w:val="bottom"/>
            <w:hideMark/>
          </w:tcPr>
          <w:p w14:paraId="2369976F"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36.65 </w:t>
            </w:r>
          </w:p>
        </w:tc>
        <w:tc>
          <w:tcPr>
            <w:tcW w:w="233" w:type="dxa"/>
            <w:tcBorders>
              <w:top w:val="nil"/>
              <w:left w:val="nil"/>
              <w:bottom w:val="nil"/>
              <w:right w:val="nil"/>
            </w:tcBorders>
            <w:shd w:val="clear" w:color="auto" w:fill="auto"/>
            <w:noWrap/>
            <w:vAlign w:val="bottom"/>
            <w:hideMark/>
          </w:tcPr>
          <w:p w14:paraId="24E3463B"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761B6E07" w14:textId="77777777" w:rsidTr="002933A0">
        <w:trPr>
          <w:trHeight w:val="311"/>
        </w:trPr>
        <w:tc>
          <w:tcPr>
            <w:tcW w:w="2146" w:type="dxa"/>
            <w:tcBorders>
              <w:top w:val="nil"/>
              <w:left w:val="nil"/>
              <w:bottom w:val="nil"/>
              <w:right w:val="nil"/>
            </w:tcBorders>
            <w:shd w:val="clear" w:color="auto" w:fill="auto"/>
            <w:noWrap/>
            <w:vAlign w:val="bottom"/>
            <w:hideMark/>
          </w:tcPr>
          <w:p w14:paraId="23DA8390"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2,970.60 </w:t>
            </w:r>
          </w:p>
        </w:tc>
        <w:tc>
          <w:tcPr>
            <w:tcW w:w="1552" w:type="dxa"/>
            <w:tcBorders>
              <w:top w:val="nil"/>
              <w:left w:val="nil"/>
              <w:bottom w:val="nil"/>
              <w:right w:val="nil"/>
            </w:tcBorders>
            <w:shd w:val="clear" w:color="auto" w:fill="auto"/>
            <w:noWrap/>
            <w:vAlign w:val="bottom"/>
            <w:hideMark/>
          </w:tcPr>
          <w:p w14:paraId="10F5F199"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495.10 </w:t>
            </w:r>
          </w:p>
        </w:tc>
        <w:tc>
          <w:tcPr>
            <w:tcW w:w="233" w:type="dxa"/>
            <w:tcBorders>
              <w:top w:val="nil"/>
              <w:left w:val="nil"/>
              <w:bottom w:val="nil"/>
              <w:right w:val="nil"/>
            </w:tcBorders>
            <w:shd w:val="clear" w:color="auto" w:fill="auto"/>
            <w:noWrap/>
            <w:vAlign w:val="bottom"/>
            <w:hideMark/>
          </w:tcPr>
          <w:p w14:paraId="46423C98"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6B6ABAA1" w14:textId="77777777" w:rsidTr="002933A0">
        <w:trPr>
          <w:trHeight w:val="311"/>
        </w:trPr>
        <w:tc>
          <w:tcPr>
            <w:tcW w:w="2146" w:type="dxa"/>
            <w:tcBorders>
              <w:top w:val="nil"/>
              <w:left w:val="nil"/>
              <w:bottom w:val="nil"/>
              <w:right w:val="nil"/>
            </w:tcBorders>
            <w:shd w:val="clear" w:color="auto" w:fill="auto"/>
            <w:noWrap/>
            <w:vAlign w:val="bottom"/>
            <w:hideMark/>
          </w:tcPr>
          <w:p w14:paraId="15590871"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7,200.00 </w:t>
            </w:r>
          </w:p>
        </w:tc>
        <w:tc>
          <w:tcPr>
            <w:tcW w:w="1552" w:type="dxa"/>
            <w:tcBorders>
              <w:top w:val="nil"/>
              <w:left w:val="nil"/>
              <w:bottom w:val="nil"/>
              <w:right w:val="nil"/>
            </w:tcBorders>
            <w:shd w:val="clear" w:color="auto" w:fill="auto"/>
            <w:noWrap/>
            <w:vAlign w:val="bottom"/>
            <w:hideMark/>
          </w:tcPr>
          <w:p w14:paraId="13A5A14F" w14:textId="77777777" w:rsidR="002933A0" w:rsidRPr="0016252A" w:rsidRDefault="002933A0" w:rsidP="002933A0">
            <w:pPr>
              <w:spacing w:line="240" w:lineRule="auto"/>
              <w:rPr>
                <w:rFonts w:ascii="Calibri" w:eastAsia="Times New Roman" w:hAnsi="Calibri" w:cs="Calibri"/>
                <w:color w:val="000000"/>
                <w:sz w:val="22"/>
                <w:lang w:eastAsia="en-GB" w:bidi="ar-SA"/>
              </w:rPr>
            </w:pPr>
            <w:r w:rsidRPr="0016252A">
              <w:rPr>
                <w:rFonts w:ascii="Calibri" w:eastAsia="Times New Roman" w:hAnsi="Calibri" w:cs="Calibri"/>
                <w:color w:val="000000"/>
                <w:sz w:val="22"/>
                <w:lang w:eastAsia="en-GB" w:bidi="ar-SA"/>
              </w:rPr>
              <w:t xml:space="preserve"> £ 1,200.00 </w:t>
            </w:r>
          </w:p>
        </w:tc>
        <w:tc>
          <w:tcPr>
            <w:tcW w:w="233" w:type="dxa"/>
            <w:tcBorders>
              <w:top w:val="nil"/>
              <w:left w:val="nil"/>
              <w:bottom w:val="nil"/>
              <w:right w:val="nil"/>
            </w:tcBorders>
            <w:shd w:val="clear" w:color="auto" w:fill="auto"/>
            <w:noWrap/>
            <w:vAlign w:val="bottom"/>
            <w:hideMark/>
          </w:tcPr>
          <w:p w14:paraId="542A0766" w14:textId="77777777" w:rsidR="002933A0" w:rsidRPr="0016252A" w:rsidRDefault="002933A0" w:rsidP="002933A0">
            <w:pPr>
              <w:spacing w:line="240" w:lineRule="auto"/>
              <w:rPr>
                <w:rFonts w:ascii="Calibri" w:eastAsia="Times New Roman" w:hAnsi="Calibri" w:cs="Calibri"/>
                <w:color w:val="000000"/>
                <w:sz w:val="22"/>
                <w:lang w:eastAsia="en-GB" w:bidi="ar-SA"/>
              </w:rPr>
            </w:pPr>
          </w:p>
        </w:tc>
      </w:tr>
      <w:tr w:rsidR="002933A0" w:rsidRPr="0016252A" w14:paraId="4C554E41" w14:textId="77777777" w:rsidTr="002933A0">
        <w:trPr>
          <w:trHeight w:val="311"/>
        </w:trPr>
        <w:tc>
          <w:tcPr>
            <w:tcW w:w="2146" w:type="dxa"/>
            <w:tcBorders>
              <w:top w:val="nil"/>
              <w:left w:val="nil"/>
              <w:bottom w:val="nil"/>
              <w:right w:val="nil"/>
            </w:tcBorders>
            <w:shd w:val="clear" w:color="auto" w:fill="auto"/>
            <w:noWrap/>
            <w:vAlign w:val="bottom"/>
            <w:hideMark/>
          </w:tcPr>
          <w:p w14:paraId="7886A5E0" w14:textId="77777777" w:rsidR="002933A0" w:rsidRPr="0016252A" w:rsidRDefault="002933A0" w:rsidP="002933A0">
            <w:pPr>
              <w:spacing w:line="240" w:lineRule="auto"/>
              <w:rPr>
                <w:rFonts w:ascii="Calibri" w:eastAsia="Times New Roman" w:hAnsi="Calibri" w:cs="Calibri"/>
                <w:b/>
                <w:bCs/>
                <w:color w:val="000000"/>
                <w:sz w:val="22"/>
                <w:lang w:eastAsia="en-GB" w:bidi="ar-SA"/>
              </w:rPr>
            </w:pPr>
            <w:r w:rsidRPr="0016252A">
              <w:rPr>
                <w:rFonts w:ascii="Calibri" w:eastAsia="Times New Roman" w:hAnsi="Calibri" w:cs="Calibri"/>
                <w:b/>
                <w:bCs/>
                <w:color w:val="000000"/>
                <w:sz w:val="22"/>
                <w:lang w:eastAsia="en-GB" w:bidi="ar-SA"/>
              </w:rPr>
              <w:t xml:space="preserve"> £       36,594.67 </w:t>
            </w:r>
          </w:p>
        </w:tc>
        <w:tc>
          <w:tcPr>
            <w:tcW w:w="1552" w:type="dxa"/>
            <w:tcBorders>
              <w:top w:val="nil"/>
              <w:left w:val="nil"/>
              <w:bottom w:val="nil"/>
              <w:right w:val="nil"/>
            </w:tcBorders>
            <w:shd w:val="clear" w:color="auto" w:fill="auto"/>
            <w:noWrap/>
            <w:vAlign w:val="bottom"/>
            <w:hideMark/>
          </w:tcPr>
          <w:p w14:paraId="60967816" w14:textId="77777777" w:rsidR="002933A0" w:rsidRPr="0016252A" w:rsidRDefault="002933A0" w:rsidP="002933A0">
            <w:pPr>
              <w:spacing w:line="240" w:lineRule="auto"/>
              <w:rPr>
                <w:rFonts w:ascii="Calibri" w:eastAsia="Times New Roman" w:hAnsi="Calibri" w:cs="Calibri"/>
                <w:b/>
                <w:bCs/>
                <w:color w:val="000000"/>
                <w:sz w:val="22"/>
                <w:lang w:eastAsia="en-GB" w:bidi="ar-SA"/>
              </w:rPr>
            </w:pPr>
            <w:r w:rsidRPr="0016252A">
              <w:rPr>
                <w:rFonts w:ascii="Calibri" w:eastAsia="Times New Roman" w:hAnsi="Calibri" w:cs="Calibri"/>
                <w:b/>
                <w:bCs/>
                <w:color w:val="000000"/>
                <w:sz w:val="22"/>
                <w:lang w:eastAsia="en-GB" w:bidi="ar-SA"/>
              </w:rPr>
              <w:t xml:space="preserve"> £ 6,088.76 </w:t>
            </w:r>
          </w:p>
        </w:tc>
        <w:tc>
          <w:tcPr>
            <w:tcW w:w="233" w:type="dxa"/>
            <w:tcBorders>
              <w:top w:val="nil"/>
              <w:left w:val="nil"/>
              <w:bottom w:val="nil"/>
              <w:right w:val="nil"/>
            </w:tcBorders>
            <w:shd w:val="clear" w:color="auto" w:fill="auto"/>
            <w:noWrap/>
            <w:vAlign w:val="bottom"/>
            <w:hideMark/>
          </w:tcPr>
          <w:p w14:paraId="0789CB9F" w14:textId="77777777" w:rsidR="002933A0" w:rsidRPr="0016252A" w:rsidRDefault="002933A0" w:rsidP="002933A0">
            <w:pPr>
              <w:spacing w:line="240" w:lineRule="auto"/>
              <w:rPr>
                <w:rFonts w:ascii="Calibri" w:eastAsia="Times New Roman" w:hAnsi="Calibri" w:cs="Calibri"/>
                <w:b/>
                <w:bCs/>
                <w:color w:val="000000"/>
                <w:sz w:val="22"/>
                <w:lang w:eastAsia="en-GB" w:bidi="ar-SA"/>
              </w:rPr>
            </w:pPr>
          </w:p>
        </w:tc>
      </w:tr>
      <w:tr w:rsidR="002933A0" w:rsidRPr="0016252A" w14:paraId="248F35FC" w14:textId="77777777" w:rsidTr="002933A0">
        <w:trPr>
          <w:trHeight w:val="311"/>
        </w:trPr>
        <w:tc>
          <w:tcPr>
            <w:tcW w:w="2146" w:type="dxa"/>
            <w:tcBorders>
              <w:top w:val="nil"/>
              <w:left w:val="nil"/>
              <w:bottom w:val="nil"/>
              <w:right w:val="nil"/>
            </w:tcBorders>
            <w:shd w:val="clear" w:color="auto" w:fill="auto"/>
            <w:noWrap/>
            <w:vAlign w:val="bottom"/>
            <w:hideMark/>
          </w:tcPr>
          <w:p w14:paraId="7FA7F5FE" w14:textId="77777777" w:rsidR="002933A0" w:rsidRPr="0016252A" w:rsidRDefault="002933A0" w:rsidP="002933A0">
            <w:pPr>
              <w:spacing w:line="240" w:lineRule="auto"/>
              <w:rPr>
                <w:rFonts w:ascii="Times New Roman" w:eastAsia="Times New Roman" w:hAnsi="Times New Roman" w:cs="Times New Roman"/>
                <w:sz w:val="20"/>
                <w:szCs w:val="20"/>
                <w:lang w:eastAsia="en-GB" w:bidi="ar-SA"/>
              </w:rPr>
            </w:pPr>
          </w:p>
        </w:tc>
        <w:tc>
          <w:tcPr>
            <w:tcW w:w="1552" w:type="dxa"/>
            <w:tcBorders>
              <w:top w:val="nil"/>
              <w:left w:val="nil"/>
              <w:bottom w:val="nil"/>
              <w:right w:val="nil"/>
            </w:tcBorders>
            <w:shd w:val="clear" w:color="auto" w:fill="auto"/>
            <w:noWrap/>
            <w:vAlign w:val="bottom"/>
            <w:hideMark/>
          </w:tcPr>
          <w:p w14:paraId="6994FE11" w14:textId="77777777" w:rsidR="002933A0" w:rsidRPr="0016252A" w:rsidRDefault="002933A0" w:rsidP="002933A0">
            <w:pPr>
              <w:spacing w:line="240" w:lineRule="auto"/>
              <w:rPr>
                <w:rFonts w:ascii="Times New Roman" w:eastAsia="Times New Roman" w:hAnsi="Times New Roman" w:cs="Times New Roman"/>
                <w:sz w:val="20"/>
                <w:szCs w:val="20"/>
                <w:lang w:eastAsia="en-GB" w:bidi="ar-SA"/>
              </w:rPr>
            </w:pPr>
          </w:p>
        </w:tc>
        <w:tc>
          <w:tcPr>
            <w:tcW w:w="233" w:type="dxa"/>
            <w:tcBorders>
              <w:top w:val="nil"/>
              <w:left w:val="nil"/>
              <w:bottom w:val="nil"/>
              <w:right w:val="nil"/>
            </w:tcBorders>
            <w:shd w:val="clear" w:color="auto" w:fill="auto"/>
            <w:noWrap/>
            <w:vAlign w:val="bottom"/>
            <w:hideMark/>
          </w:tcPr>
          <w:p w14:paraId="13E3C87E" w14:textId="77777777" w:rsidR="002933A0" w:rsidRPr="0016252A" w:rsidRDefault="002933A0" w:rsidP="002933A0">
            <w:pPr>
              <w:spacing w:line="240" w:lineRule="auto"/>
              <w:rPr>
                <w:rFonts w:ascii="Times New Roman" w:eastAsia="Times New Roman" w:hAnsi="Times New Roman" w:cs="Times New Roman"/>
                <w:sz w:val="20"/>
                <w:szCs w:val="20"/>
                <w:lang w:eastAsia="en-GB" w:bidi="ar-SA"/>
              </w:rPr>
            </w:pPr>
          </w:p>
        </w:tc>
      </w:tr>
    </w:tbl>
    <w:p w14:paraId="1E70FC49" w14:textId="77777777" w:rsidR="00D34157" w:rsidRPr="00CA3EF8" w:rsidRDefault="00D34157" w:rsidP="00CA3EF8">
      <w:pPr>
        <w:spacing w:after="120" w:line="240" w:lineRule="auto"/>
        <w:rPr>
          <w:rFonts w:ascii="Calibri" w:eastAsia="Times New Roman" w:hAnsi="Calibri" w:cs="Calibri"/>
          <w:b/>
          <w:bCs/>
          <w:color w:val="000000"/>
          <w:sz w:val="22"/>
          <w:lang w:eastAsia="en-GB" w:bidi="ar-SA"/>
        </w:rPr>
      </w:pPr>
    </w:p>
    <w:p w14:paraId="43A91753" w14:textId="44410EC0" w:rsidR="0016252A" w:rsidRDefault="0016252A" w:rsidP="002933A0">
      <w:pPr>
        <w:spacing w:after="120" w:line="240" w:lineRule="auto"/>
        <w:ind w:firstLine="426"/>
        <w:rPr>
          <w:szCs w:val="24"/>
        </w:rPr>
      </w:pPr>
    </w:p>
    <w:sectPr w:rsidR="0016252A" w:rsidSect="00247C77">
      <w:footerReference w:type="default" r:id="rId16"/>
      <w:pgSz w:w="11906" w:h="16838"/>
      <w:pgMar w:top="567"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A432" w14:textId="77777777" w:rsidR="00AA21A7" w:rsidRDefault="00AA21A7" w:rsidP="00F4613E">
      <w:pPr>
        <w:spacing w:line="240" w:lineRule="auto"/>
      </w:pPr>
      <w:r>
        <w:separator/>
      </w:r>
    </w:p>
  </w:endnote>
  <w:endnote w:type="continuationSeparator" w:id="0">
    <w:p w14:paraId="3909AAC8" w14:textId="77777777" w:rsidR="00AA21A7" w:rsidRDefault="00AA21A7" w:rsidP="00F46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6116" w14:textId="62793C0C" w:rsidR="006F5536" w:rsidRPr="00C16955" w:rsidRDefault="00C16955" w:rsidP="00B76FDC">
    <w:pPr>
      <w:pStyle w:val="Footer"/>
      <w:rPr>
        <w:rFonts w:asciiTheme="minorHAnsi" w:hAnsiTheme="minorHAnsi" w:cstheme="minorHAnsi"/>
        <w:sz w:val="22"/>
      </w:rPr>
    </w:pPr>
    <w:r w:rsidRPr="00C16955">
      <w:rPr>
        <w:rFonts w:asciiTheme="minorHAnsi" w:hAnsiTheme="minorHAnsi" w:cstheme="minorHAnsi"/>
        <w:sz w:val="22"/>
      </w:rPr>
      <w:t xml:space="preserve">Clerk to Naunton PC, </w:t>
    </w:r>
    <w:hyperlink r:id="rId1" w:history="1">
      <w:r w:rsidRPr="00B54EB1">
        <w:rPr>
          <w:rStyle w:val="Hyperlink"/>
          <w:rFonts w:asciiTheme="minorHAnsi" w:hAnsiTheme="minorHAnsi" w:cstheme="minorHAnsi"/>
          <w:sz w:val="22"/>
        </w:rPr>
        <w:t>nauntonpc@gmail.com</w:t>
      </w:r>
    </w:hyperlink>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r>
    <w:r>
      <w:rPr>
        <w:rFonts w:asciiTheme="minorHAnsi" w:hAnsiTheme="minorHAnsi" w:cstheme="minorHAnsi"/>
        <w:sz w:val="22"/>
      </w:rPr>
      <w:instrText xml:space="preserve"> PAGE  \* Arabic  \* MERGEFORMAT </w:instrText>
    </w:r>
    <w:r>
      <w:rPr>
        <w:rFonts w:asciiTheme="minorHAnsi" w:hAnsiTheme="minorHAnsi" w:cstheme="minorHAnsi"/>
        <w:sz w:val="22"/>
      </w:rPr>
      <w:fldChar w:fldCharType="separate"/>
    </w:r>
    <w:r>
      <w:rPr>
        <w:rFonts w:asciiTheme="minorHAnsi" w:hAnsiTheme="minorHAnsi" w:cstheme="minorHAnsi"/>
        <w:noProof/>
        <w:sz w:val="22"/>
      </w:rPr>
      <w:t>1</w:t>
    </w:r>
    <w:r>
      <w:rPr>
        <w:rFonts w:asciiTheme="minorHAnsi" w:hAnsiTheme="minorHAnsi" w:cstheme="minorHAnsi"/>
        <w:sz w:val="22"/>
      </w:rPr>
      <w:fldChar w:fldCharType="end"/>
    </w:r>
    <w:r>
      <w:rPr>
        <w:rFonts w:asciiTheme="minorHAnsi" w:hAnsiTheme="minorHAnsi" w:cstheme="minorHAnsi"/>
        <w:sz w:val="22"/>
      </w:rPr>
      <w:t xml:space="preserve"> of </w:t>
    </w:r>
    <w:r>
      <w:rPr>
        <w:rFonts w:asciiTheme="minorHAnsi" w:hAnsiTheme="minorHAnsi" w:cstheme="minorHAnsi"/>
        <w:sz w:val="22"/>
      </w:rPr>
      <w:fldChar w:fldCharType="begin"/>
    </w:r>
    <w:r>
      <w:rPr>
        <w:rFonts w:asciiTheme="minorHAnsi" w:hAnsiTheme="minorHAnsi" w:cstheme="minorHAnsi"/>
        <w:sz w:val="22"/>
      </w:rPr>
      <w:instrText xml:space="preserve"> NUMPAGES  \* Arabic  \* MERGEFORMAT </w:instrText>
    </w:r>
    <w:r>
      <w:rPr>
        <w:rFonts w:asciiTheme="minorHAnsi" w:hAnsiTheme="minorHAnsi" w:cstheme="minorHAnsi"/>
        <w:sz w:val="22"/>
      </w:rPr>
      <w:fldChar w:fldCharType="separate"/>
    </w:r>
    <w:r>
      <w:rPr>
        <w:rFonts w:asciiTheme="minorHAnsi" w:hAnsiTheme="minorHAnsi" w:cstheme="minorHAnsi"/>
        <w:noProof/>
        <w:sz w:val="22"/>
      </w:rPr>
      <w:t>2</w:t>
    </w:r>
    <w:r>
      <w:rPr>
        <w:rFonts w:asciiTheme="minorHAnsi" w:hAnsiTheme="minorHAnsi" w:cs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D03B" w14:textId="77777777" w:rsidR="00AA21A7" w:rsidRDefault="00AA21A7" w:rsidP="00F4613E">
      <w:pPr>
        <w:spacing w:line="240" w:lineRule="auto"/>
      </w:pPr>
      <w:r>
        <w:separator/>
      </w:r>
    </w:p>
  </w:footnote>
  <w:footnote w:type="continuationSeparator" w:id="0">
    <w:p w14:paraId="132D8AAF" w14:textId="77777777" w:rsidR="00AA21A7" w:rsidRDefault="00AA21A7" w:rsidP="00F461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106"/>
    <w:multiLevelType w:val="hybridMultilevel"/>
    <w:tmpl w:val="DCB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7A9D"/>
    <w:multiLevelType w:val="hybridMultilevel"/>
    <w:tmpl w:val="3980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598F"/>
    <w:multiLevelType w:val="multilevel"/>
    <w:tmpl w:val="0E7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31EF7"/>
    <w:multiLevelType w:val="hybridMultilevel"/>
    <w:tmpl w:val="E60E3622"/>
    <w:lvl w:ilvl="0" w:tplc="1F625CB6">
      <w:start w:val="7"/>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82A02"/>
    <w:multiLevelType w:val="multilevel"/>
    <w:tmpl w:val="11E278CE"/>
    <w:lvl w:ilvl="0">
      <w:start w:val="9"/>
      <w:numFmt w:val="decimal"/>
      <w:lvlText w:val="%1)"/>
      <w:lvlJc w:val="left"/>
      <w:pPr>
        <w:ind w:left="360" w:hanging="360"/>
      </w:pPr>
      <w:rPr>
        <w:rFonts w:ascii="Calibri" w:hAnsi="Calibri" w:hint="default"/>
        <w:b/>
        <w:color w:val="auto"/>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2C6C67"/>
    <w:multiLevelType w:val="multilevel"/>
    <w:tmpl w:val="125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93320"/>
    <w:multiLevelType w:val="multilevel"/>
    <w:tmpl w:val="E9A0644C"/>
    <w:lvl w:ilvl="0">
      <w:start w:val="11"/>
      <w:numFmt w:val="decimal"/>
      <w:lvlText w:val="%1)"/>
      <w:lvlJc w:val="left"/>
      <w:pPr>
        <w:ind w:left="360" w:hanging="360"/>
      </w:pPr>
      <w:rPr>
        <w:rFonts w:ascii="Calibri" w:hAnsi="Calibri" w:hint="default"/>
        <w:b/>
        <w:color w:val="auto"/>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DD26E1"/>
    <w:multiLevelType w:val="hybridMultilevel"/>
    <w:tmpl w:val="706EA4C4"/>
    <w:lvl w:ilvl="0" w:tplc="7F30B5AE">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20CC4"/>
    <w:multiLevelType w:val="hybridMultilevel"/>
    <w:tmpl w:val="9316380E"/>
    <w:lvl w:ilvl="0" w:tplc="8532453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3E0E"/>
    <w:multiLevelType w:val="hybridMultilevel"/>
    <w:tmpl w:val="C05870FC"/>
    <w:lvl w:ilvl="0" w:tplc="B7884A22">
      <w:start w:val="10"/>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D7538"/>
    <w:multiLevelType w:val="hybridMultilevel"/>
    <w:tmpl w:val="8D380674"/>
    <w:lvl w:ilvl="0" w:tplc="08090017">
      <w:start w:val="1"/>
      <w:numFmt w:val="lowerLetter"/>
      <w:lvlText w:val="%1)"/>
      <w:lvlJc w:val="left"/>
      <w:pPr>
        <w:ind w:left="768" w:hanging="360"/>
      </w:p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1" w15:restartNumberingAfterBreak="0">
    <w:nsid w:val="384B412C"/>
    <w:multiLevelType w:val="multilevel"/>
    <w:tmpl w:val="C9B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93FE5"/>
    <w:multiLevelType w:val="hybridMultilevel"/>
    <w:tmpl w:val="EEB2B878"/>
    <w:lvl w:ilvl="0" w:tplc="DFBE311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24B1E"/>
    <w:multiLevelType w:val="hybridMultilevel"/>
    <w:tmpl w:val="F5CC1A52"/>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422D7BB9"/>
    <w:multiLevelType w:val="multilevel"/>
    <w:tmpl w:val="59E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55ECD"/>
    <w:multiLevelType w:val="hybridMultilevel"/>
    <w:tmpl w:val="55C27A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C43D3"/>
    <w:multiLevelType w:val="hybridMultilevel"/>
    <w:tmpl w:val="807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F7E6C"/>
    <w:multiLevelType w:val="hybridMultilevel"/>
    <w:tmpl w:val="78583098"/>
    <w:lvl w:ilvl="0" w:tplc="8B664F66">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F730F"/>
    <w:multiLevelType w:val="hybridMultilevel"/>
    <w:tmpl w:val="4D7AB3AA"/>
    <w:lvl w:ilvl="0" w:tplc="412A7706">
      <w:start w:val="7"/>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EFD7568"/>
    <w:multiLevelType w:val="hybridMultilevel"/>
    <w:tmpl w:val="E81651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2C51770"/>
    <w:multiLevelType w:val="hybridMultilevel"/>
    <w:tmpl w:val="B2226A38"/>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7D0C6C"/>
    <w:multiLevelType w:val="hybridMultilevel"/>
    <w:tmpl w:val="8082747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8352652"/>
    <w:multiLevelType w:val="hybridMultilevel"/>
    <w:tmpl w:val="927C0616"/>
    <w:lvl w:ilvl="0" w:tplc="3D88E0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F26F3"/>
    <w:multiLevelType w:val="hybridMultilevel"/>
    <w:tmpl w:val="C9263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41D2B"/>
    <w:multiLevelType w:val="multilevel"/>
    <w:tmpl w:val="749C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6488F"/>
    <w:multiLevelType w:val="hybridMultilevel"/>
    <w:tmpl w:val="C390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00495"/>
    <w:multiLevelType w:val="hybridMultilevel"/>
    <w:tmpl w:val="6748A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541FA"/>
    <w:multiLevelType w:val="hybridMultilevel"/>
    <w:tmpl w:val="96420DF6"/>
    <w:lvl w:ilvl="0" w:tplc="17D6ED9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7E1FF4"/>
    <w:multiLevelType w:val="hybridMultilevel"/>
    <w:tmpl w:val="36C0EA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6F4C0C"/>
    <w:multiLevelType w:val="multilevel"/>
    <w:tmpl w:val="406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8B6553"/>
    <w:multiLevelType w:val="hybridMultilevel"/>
    <w:tmpl w:val="5A165F3E"/>
    <w:lvl w:ilvl="0" w:tplc="A6244DDC">
      <w:start w:val="5"/>
      <w:numFmt w:val="decimal"/>
      <w:lvlText w:val="%1)"/>
      <w:lvlJc w:val="left"/>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1" w15:restartNumberingAfterBreak="0">
    <w:nsid w:val="7677757F"/>
    <w:multiLevelType w:val="hybridMultilevel"/>
    <w:tmpl w:val="A25E8B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D7A3B"/>
    <w:multiLevelType w:val="hybridMultilevel"/>
    <w:tmpl w:val="0376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53779"/>
    <w:multiLevelType w:val="multilevel"/>
    <w:tmpl w:val="DCB8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1521C"/>
    <w:multiLevelType w:val="hybridMultilevel"/>
    <w:tmpl w:val="2F0E761E"/>
    <w:lvl w:ilvl="0" w:tplc="C2581EA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8"/>
  </w:num>
  <w:num w:numId="4">
    <w:abstractNumId w:val="0"/>
  </w:num>
  <w:num w:numId="5">
    <w:abstractNumId w:val="34"/>
  </w:num>
  <w:num w:numId="6">
    <w:abstractNumId w:val="15"/>
  </w:num>
  <w:num w:numId="7">
    <w:abstractNumId w:val="13"/>
  </w:num>
  <w:num w:numId="8">
    <w:abstractNumId w:val="27"/>
  </w:num>
  <w:num w:numId="9">
    <w:abstractNumId w:val="17"/>
  </w:num>
  <w:num w:numId="10">
    <w:abstractNumId w:val="12"/>
  </w:num>
  <w:num w:numId="11">
    <w:abstractNumId w:val="2"/>
  </w:num>
  <w:num w:numId="12">
    <w:abstractNumId w:val="25"/>
  </w:num>
  <w:num w:numId="13">
    <w:abstractNumId w:val="22"/>
  </w:num>
  <w:num w:numId="14">
    <w:abstractNumId w:val="32"/>
  </w:num>
  <w:num w:numId="15">
    <w:abstractNumId w:val="29"/>
  </w:num>
  <w:num w:numId="16">
    <w:abstractNumId w:val="5"/>
  </w:num>
  <w:num w:numId="17">
    <w:abstractNumId w:val="4"/>
  </w:num>
  <w:num w:numId="18">
    <w:abstractNumId w:val="31"/>
  </w:num>
  <w:num w:numId="19">
    <w:abstractNumId w:val="23"/>
  </w:num>
  <w:num w:numId="20">
    <w:abstractNumId w:val="14"/>
  </w:num>
  <w:num w:numId="21">
    <w:abstractNumId w:val="24"/>
  </w:num>
  <w:num w:numId="22">
    <w:abstractNumId w:val="33"/>
  </w:num>
  <w:num w:numId="23">
    <w:abstractNumId w:val="11"/>
  </w:num>
  <w:num w:numId="24">
    <w:abstractNumId w:val="4"/>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0"/>
  </w:num>
  <w:num w:numId="27">
    <w:abstractNumId w:val="30"/>
  </w:num>
  <w:num w:numId="28">
    <w:abstractNumId w:val="18"/>
  </w:num>
  <w:num w:numId="29">
    <w:abstractNumId w:val="20"/>
  </w:num>
  <w:num w:numId="30">
    <w:abstractNumId w:val="6"/>
  </w:num>
  <w:num w:numId="31">
    <w:abstractNumId w:val="16"/>
  </w:num>
  <w:num w:numId="32">
    <w:abstractNumId w:val="1"/>
  </w:num>
  <w:num w:numId="33">
    <w:abstractNumId w:val="3"/>
  </w:num>
  <w:num w:numId="34">
    <w:abstractNumId w:val="28"/>
  </w:num>
  <w:num w:numId="35">
    <w:abstractNumId w:val="9"/>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64"/>
    <w:rsid w:val="000006BC"/>
    <w:rsid w:val="00002038"/>
    <w:rsid w:val="0000407D"/>
    <w:rsid w:val="00004D5F"/>
    <w:rsid w:val="00005A74"/>
    <w:rsid w:val="00005E59"/>
    <w:rsid w:val="00010446"/>
    <w:rsid w:val="0001062F"/>
    <w:rsid w:val="00013D41"/>
    <w:rsid w:val="00014408"/>
    <w:rsid w:val="00015D7C"/>
    <w:rsid w:val="000177B6"/>
    <w:rsid w:val="00021097"/>
    <w:rsid w:val="000210A6"/>
    <w:rsid w:val="0002114C"/>
    <w:rsid w:val="00024B9E"/>
    <w:rsid w:val="00024D48"/>
    <w:rsid w:val="00027F81"/>
    <w:rsid w:val="00030086"/>
    <w:rsid w:val="00030D8A"/>
    <w:rsid w:val="00031A1B"/>
    <w:rsid w:val="00040CB5"/>
    <w:rsid w:val="00041EA3"/>
    <w:rsid w:val="000479D5"/>
    <w:rsid w:val="000559CD"/>
    <w:rsid w:val="00057A11"/>
    <w:rsid w:val="000638F0"/>
    <w:rsid w:val="0006470C"/>
    <w:rsid w:val="00066BEC"/>
    <w:rsid w:val="000759CA"/>
    <w:rsid w:val="0007692E"/>
    <w:rsid w:val="00076B63"/>
    <w:rsid w:val="00084D9A"/>
    <w:rsid w:val="000850C7"/>
    <w:rsid w:val="000917BC"/>
    <w:rsid w:val="00091AE1"/>
    <w:rsid w:val="00092BF9"/>
    <w:rsid w:val="00092FDC"/>
    <w:rsid w:val="00095AB9"/>
    <w:rsid w:val="00095EB6"/>
    <w:rsid w:val="000A200F"/>
    <w:rsid w:val="000A2954"/>
    <w:rsid w:val="000B290E"/>
    <w:rsid w:val="000B337A"/>
    <w:rsid w:val="000B3867"/>
    <w:rsid w:val="000C0327"/>
    <w:rsid w:val="000C1716"/>
    <w:rsid w:val="000D26A9"/>
    <w:rsid w:val="000D5E3D"/>
    <w:rsid w:val="000D6EDF"/>
    <w:rsid w:val="000D7608"/>
    <w:rsid w:val="000D7BFE"/>
    <w:rsid w:val="000F3EC6"/>
    <w:rsid w:val="000F7772"/>
    <w:rsid w:val="000F7E9B"/>
    <w:rsid w:val="0010051C"/>
    <w:rsid w:val="00105667"/>
    <w:rsid w:val="001126D4"/>
    <w:rsid w:val="001129A3"/>
    <w:rsid w:val="00114199"/>
    <w:rsid w:val="00116A56"/>
    <w:rsid w:val="001212F8"/>
    <w:rsid w:val="001214C6"/>
    <w:rsid w:val="0012232A"/>
    <w:rsid w:val="00126876"/>
    <w:rsid w:val="00134F9E"/>
    <w:rsid w:val="001407A5"/>
    <w:rsid w:val="001462FA"/>
    <w:rsid w:val="001469F0"/>
    <w:rsid w:val="00152065"/>
    <w:rsid w:val="0015261C"/>
    <w:rsid w:val="00152A4E"/>
    <w:rsid w:val="00152B98"/>
    <w:rsid w:val="00161608"/>
    <w:rsid w:val="0016197D"/>
    <w:rsid w:val="0016252A"/>
    <w:rsid w:val="001630DE"/>
    <w:rsid w:val="001631F5"/>
    <w:rsid w:val="00165A0B"/>
    <w:rsid w:val="001714FC"/>
    <w:rsid w:val="00174803"/>
    <w:rsid w:val="001817CF"/>
    <w:rsid w:val="001842F0"/>
    <w:rsid w:val="001861AD"/>
    <w:rsid w:val="001908C7"/>
    <w:rsid w:val="0019169F"/>
    <w:rsid w:val="00193B7C"/>
    <w:rsid w:val="00194E5D"/>
    <w:rsid w:val="001958CB"/>
    <w:rsid w:val="00196707"/>
    <w:rsid w:val="001A4D17"/>
    <w:rsid w:val="001A51B2"/>
    <w:rsid w:val="001A58A4"/>
    <w:rsid w:val="001A6BEA"/>
    <w:rsid w:val="001A705D"/>
    <w:rsid w:val="001A70B5"/>
    <w:rsid w:val="001A783F"/>
    <w:rsid w:val="001B14CA"/>
    <w:rsid w:val="001B3292"/>
    <w:rsid w:val="001B5C71"/>
    <w:rsid w:val="001B6D2B"/>
    <w:rsid w:val="001C0B23"/>
    <w:rsid w:val="001C59BA"/>
    <w:rsid w:val="001C5BD4"/>
    <w:rsid w:val="001C5C49"/>
    <w:rsid w:val="001C7A81"/>
    <w:rsid w:val="001D199A"/>
    <w:rsid w:val="001D1D3D"/>
    <w:rsid w:val="001D1FB1"/>
    <w:rsid w:val="001D29DC"/>
    <w:rsid w:val="001D3EE0"/>
    <w:rsid w:val="001D6371"/>
    <w:rsid w:val="001E0CA0"/>
    <w:rsid w:val="001E232F"/>
    <w:rsid w:val="001E29D3"/>
    <w:rsid w:val="001E4F5E"/>
    <w:rsid w:val="001E5D79"/>
    <w:rsid w:val="001E7399"/>
    <w:rsid w:val="001F1B8A"/>
    <w:rsid w:val="001F21B8"/>
    <w:rsid w:val="001F2DB7"/>
    <w:rsid w:val="001F551D"/>
    <w:rsid w:val="001F72C3"/>
    <w:rsid w:val="001F7902"/>
    <w:rsid w:val="002013E8"/>
    <w:rsid w:val="00201A4D"/>
    <w:rsid w:val="0020245E"/>
    <w:rsid w:val="00202EB5"/>
    <w:rsid w:val="0020427C"/>
    <w:rsid w:val="00205047"/>
    <w:rsid w:val="00207441"/>
    <w:rsid w:val="00211F55"/>
    <w:rsid w:val="00212345"/>
    <w:rsid w:val="00215400"/>
    <w:rsid w:val="00215734"/>
    <w:rsid w:val="002218B0"/>
    <w:rsid w:val="00222E0A"/>
    <w:rsid w:val="0022319A"/>
    <w:rsid w:val="00223294"/>
    <w:rsid w:val="00227083"/>
    <w:rsid w:val="00234022"/>
    <w:rsid w:val="00241D2F"/>
    <w:rsid w:val="00241E5E"/>
    <w:rsid w:val="00244144"/>
    <w:rsid w:val="0024478E"/>
    <w:rsid w:val="00246F53"/>
    <w:rsid w:val="00247C77"/>
    <w:rsid w:val="00251EE6"/>
    <w:rsid w:val="00261214"/>
    <w:rsid w:val="00261A02"/>
    <w:rsid w:val="00264FB1"/>
    <w:rsid w:val="00264FE3"/>
    <w:rsid w:val="00266985"/>
    <w:rsid w:val="002730A8"/>
    <w:rsid w:val="00273CB9"/>
    <w:rsid w:val="002741F6"/>
    <w:rsid w:val="002742B6"/>
    <w:rsid w:val="00275153"/>
    <w:rsid w:val="0027610D"/>
    <w:rsid w:val="0028579A"/>
    <w:rsid w:val="00286873"/>
    <w:rsid w:val="002933A0"/>
    <w:rsid w:val="00295755"/>
    <w:rsid w:val="002A5430"/>
    <w:rsid w:val="002A59F9"/>
    <w:rsid w:val="002A660D"/>
    <w:rsid w:val="002B0105"/>
    <w:rsid w:val="002B59F8"/>
    <w:rsid w:val="002B5E33"/>
    <w:rsid w:val="002C070D"/>
    <w:rsid w:val="002C1489"/>
    <w:rsid w:val="002C17CD"/>
    <w:rsid w:val="002C1AB8"/>
    <w:rsid w:val="002C1D10"/>
    <w:rsid w:val="002C1F41"/>
    <w:rsid w:val="002C2333"/>
    <w:rsid w:val="002C3DB1"/>
    <w:rsid w:val="002C49AC"/>
    <w:rsid w:val="002C56B8"/>
    <w:rsid w:val="002C6012"/>
    <w:rsid w:val="002C6622"/>
    <w:rsid w:val="002D1998"/>
    <w:rsid w:val="002E6366"/>
    <w:rsid w:val="002F1834"/>
    <w:rsid w:val="002F62A0"/>
    <w:rsid w:val="002F6C3C"/>
    <w:rsid w:val="002F7BFB"/>
    <w:rsid w:val="0030553B"/>
    <w:rsid w:val="003076C6"/>
    <w:rsid w:val="0032086D"/>
    <w:rsid w:val="00320D87"/>
    <w:rsid w:val="003212CC"/>
    <w:rsid w:val="003218B3"/>
    <w:rsid w:val="00321DA0"/>
    <w:rsid w:val="00322E95"/>
    <w:rsid w:val="00324008"/>
    <w:rsid w:val="003254B3"/>
    <w:rsid w:val="003264D0"/>
    <w:rsid w:val="00326EC4"/>
    <w:rsid w:val="00332B7D"/>
    <w:rsid w:val="003336BC"/>
    <w:rsid w:val="003355B5"/>
    <w:rsid w:val="00335D97"/>
    <w:rsid w:val="003378F9"/>
    <w:rsid w:val="00342C90"/>
    <w:rsid w:val="00344A34"/>
    <w:rsid w:val="003454D6"/>
    <w:rsid w:val="00345BDC"/>
    <w:rsid w:val="00351C1F"/>
    <w:rsid w:val="00352BF9"/>
    <w:rsid w:val="00357C24"/>
    <w:rsid w:val="00364023"/>
    <w:rsid w:val="00365D37"/>
    <w:rsid w:val="003667D0"/>
    <w:rsid w:val="003705C9"/>
    <w:rsid w:val="0037073E"/>
    <w:rsid w:val="0037121E"/>
    <w:rsid w:val="00371E30"/>
    <w:rsid w:val="00372586"/>
    <w:rsid w:val="00377F18"/>
    <w:rsid w:val="0038137C"/>
    <w:rsid w:val="00384ECE"/>
    <w:rsid w:val="0038508D"/>
    <w:rsid w:val="00386DE2"/>
    <w:rsid w:val="003879A1"/>
    <w:rsid w:val="00396943"/>
    <w:rsid w:val="00396B96"/>
    <w:rsid w:val="003A007A"/>
    <w:rsid w:val="003A064D"/>
    <w:rsid w:val="003A1CBA"/>
    <w:rsid w:val="003A2D60"/>
    <w:rsid w:val="003A5491"/>
    <w:rsid w:val="003B0248"/>
    <w:rsid w:val="003B1177"/>
    <w:rsid w:val="003B17CC"/>
    <w:rsid w:val="003B57DF"/>
    <w:rsid w:val="003B5ABE"/>
    <w:rsid w:val="003C0661"/>
    <w:rsid w:val="003C3C31"/>
    <w:rsid w:val="003C3E2D"/>
    <w:rsid w:val="003C5D5A"/>
    <w:rsid w:val="003C72E1"/>
    <w:rsid w:val="003C7CB2"/>
    <w:rsid w:val="003D0949"/>
    <w:rsid w:val="003D71C8"/>
    <w:rsid w:val="003E3D48"/>
    <w:rsid w:val="003E5406"/>
    <w:rsid w:val="003E55BA"/>
    <w:rsid w:val="003F3A27"/>
    <w:rsid w:val="00406E6C"/>
    <w:rsid w:val="00411CE0"/>
    <w:rsid w:val="004138AD"/>
    <w:rsid w:val="00414D8F"/>
    <w:rsid w:val="0041757A"/>
    <w:rsid w:val="0042371A"/>
    <w:rsid w:val="00423F0F"/>
    <w:rsid w:val="00425BDE"/>
    <w:rsid w:val="004309F4"/>
    <w:rsid w:val="00431F3E"/>
    <w:rsid w:val="0043544F"/>
    <w:rsid w:val="00440282"/>
    <w:rsid w:val="00440FCD"/>
    <w:rsid w:val="00441FD0"/>
    <w:rsid w:val="0044522A"/>
    <w:rsid w:val="004473AC"/>
    <w:rsid w:val="0045441C"/>
    <w:rsid w:val="00454AC4"/>
    <w:rsid w:val="00454DAC"/>
    <w:rsid w:val="00457DDA"/>
    <w:rsid w:val="00460952"/>
    <w:rsid w:val="00462657"/>
    <w:rsid w:val="00462CA8"/>
    <w:rsid w:val="00463755"/>
    <w:rsid w:val="0046510A"/>
    <w:rsid w:val="00466971"/>
    <w:rsid w:val="00466AA0"/>
    <w:rsid w:val="00471617"/>
    <w:rsid w:val="0047331D"/>
    <w:rsid w:val="004748E1"/>
    <w:rsid w:val="00477CEC"/>
    <w:rsid w:val="0048174B"/>
    <w:rsid w:val="00482BD5"/>
    <w:rsid w:val="004852B4"/>
    <w:rsid w:val="0049107C"/>
    <w:rsid w:val="00491575"/>
    <w:rsid w:val="00492B29"/>
    <w:rsid w:val="00495EC9"/>
    <w:rsid w:val="0049713E"/>
    <w:rsid w:val="0049786B"/>
    <w:rsid w:val="004B0CDF"/>
    <w:rsid w:val="004B569D"/>
    <w:rsid w:val="004C27D3"/>
    <w:rsid w:val="004C328A"/>
    <w:rsid w:val="004C3BC9"/>
    <w:rsid w:val="004C61F9"/>
    <w:rsid w:val="004C7DD9"/>
    <w:rsid w:val="004D20D5"/>
    <w:rsid w:val="004D79ED"/>
    <w:rsid w:val="004E04A8"/>
    <w:rsid w:val="004E14DF"/>
    <w:rsid w:val="004E2A26"/>
    <w:rsid w:val="004E38EE"/>
    <w:rsid w:val="004E630D"/>
    <w:rsid w:val="004F3450"/>
    <w:rsid w:val="004F50F4"/>
    <w:rsid w:val="004F555C"/>
    <w:rsid w:val="005012CD"/>
    <w:rsid w:val="00502000"/>
    <w:rsid w:val="00504400"/>
    <w:rsid w:val="00504485"/>
    <w:rsid w:val="00504AE4"/>
    <w:rsid w:val="00510C8B"/>
    <w:rsid w:val="00513F12"/>
    <w:rsid w:val="0052330C"/>
    <w:rsid w:val="00523F40"/>
    <w:rsid w:val="00525773"/>
    <w:rsid w:val="005263D2"/>
    <w:rsid w:val="005266A5"/>
    <w:rsid w:val="005330D6"/>
    <w:rsid w:val="0053527B"/>
    <w:rsid w:val="00540315"/>
    <w:rsid w:val="00541578"/>
    <w:rsid w:val="00541BC2"/>
    <w:rsid w:val="00543E33"/>
    <w:rsid w:val="005441FD"/>
    <w:rsid w:val="0054467E"/>
    <w:rsid w:val="005473D8"/>
    <w:rsid w:val="00552435"/>
    <w:rsid w:val="005559D8"/>
    <w:rsid w:val="00555B85"/>
    <w:rsid w:val="005626F7"/>
    <w:rsid w:val="00562A0A"/>
    <w:rsid w:val="00570CE6"/>
    <w:rsid w:val="00573130"/>
    <w:rsid w:val="00577231"/>
    <w:rsid w:val="005808CA"/>
    <w:rsid w:val="00585F5C"/>
    <w:rsid w:val="0058665B"/>
    <w:rsid w:val="00587D13"/>
    <w:rsid w:val="005A1FC4"/>
    <w:rsid w:val="005A4DA0"/>
    <w:rsid w:val="005A60C0"/>
    <w:rsid w:val="005B2317"/>
    <w:rsid w:val="005B7460"/>
    <w:rsid w:val="005C0C7C"/>
    <w:rsid w:val="005C133B"/>
    <w:rsid w:val="005C386E"/>
    <w:rsid w:val="005C3E71"/>
    <w:rsid w:val="005C5BE8"/>
    <w:rsid w:val="005C65A1"/>
    <w:rsid w:val="005C767E"/>
    <w:rsid w:val="005D325F"/>
    <w:rsid w:val="005D4E9F"/>
    <w:rsid w:val="005D54BF"/>
    <w:rsid w:val="005D64AD"/>
    <w:rsid w:val="005D79B4"/>
    <w:rsid w:val="005E7B1D"/>
    <w:rsid w:val="005F6E10"/>
    <w:rsid w:val="006010A4"/>
    <w:rsid w:val="00602EDA"/>
    <w:rsid w:val="00606E56"/>
    <w:rsid w:val="006076DA"/>
    <w:rsid w:val="00612B17"/>
    <w:rsid w:val="0061375F"/>
    <w:rsid w:val="00616588"/>
    <w:rsid w:val="006219DB"/>
    <w:rsid w:val="00623C73"/>
    <w:rsid w:val="0062483F"/>
    <w:rsid w:val="006252BB"/>
    <w:rsid w:val="00625A74"/>
    <w:rsid w:val="00626EE8"/>
    <w:rsid w:val="006278B0"/>
    <w:rsid w:val="00631B43"/>
    <w:rsid w:val="00635452"/>
    <w:rsid w:val="00636E67"/>
    <w:rsid w:val="006377B6"/>
    <w:rsid w:val="006403D8"/>
    <w:rsid w:val="006421B8"/>
    <w:rsid w:val="006424D9"/>
    <w:rsid w:val="00644D2D"/>
    <w:rsid w:val="00645ED0"/>
    <w:rsid w:val="00647E8F"/>
    <w:rsid w:val="0065350C"/>
    <w:rsid w:val="0065451F"/>
    <w:rsid w:val="00654A1D"/>
    <w:rsid w:val="006555BF"/>
    <w:rsid w:val="0065560F"/>
    <w:rsid w:val="00656FA3"/>
    <w:rsid w:val="0065710C"/>
    <w:rsid w:val="006630DB"/>
    <w:rsid w:val="00672E85"/>
    <w:rsid w:val="006749AC"/>
    <w:rsid w:val="00680A41"/>
    <w:rsid w:val="00681AFE"/>
    <w:rsid w:val="006838CF"/>
    <w:rsid w:val="006874A6"/>
    <w:rsid w:val="00690AFC"/>
    <w:rsid w:val="006927E9"/>
    <w:rsid w:val="00693FF1"/>
    <w:rsid w:val="006940AA"/>
    <w:rsid w:val="00696B05"/>
    <w:rsid w:val="006A0A43"/>
    <w:rsid w:val="006A2394"/>
    <w:rsid w:val="006A4803"/>
    <w:rsid w:val="006B35BF"/>
    <w:rsid w:val="006B67D9"/>
    <w:rsid w:val="006B7C01"/>
    <w:rsid w:val="006C068E"/>
    <w:rsid w:val="006C3AE4"/>
    <w:rsid w:val="006C3BE7"/>
    <w:rsid w:val="006D1D29"/>
    <w:rsid w:val="006D79E7"/>
    <w:rsid w:val="006D7A1E"/>
    <w:rsid w:val="006E1768"/>
    <w:rsid w:val="006E35D8"/>
    <w:rsid w:val="006F08AE"/>
    <w:rsid w:val="006F14C8"/>
    <w:rsid w:val="006F482F"/>
    <w:rsid w:val="006F5536"/>
    <w:rsid w:val="006F786E"/>
    <w:rsid w:val="006F78A9"/>
    <w:rsid w:val="00700288"/>
    <w:rsid w:val="007015D0"/>
    <w:rsid w:val="0070382C"/>
    <w:rsid w:val="00704A64"/>
    <w:rsid w:val="0070748E"/>
    <w:rsid w:val="00711D67"/>
    <w:rsid w:val="00713233"/>
    <w:rsid w:val="00713550"/>
    <w:rsid w:val="00716CC3"/>
    <w:rsid w:val="0072064E"/>
    <w:rsid w:val="00724381"/>
    <w:rsid w:val="0072500D"/>
    <w:rsid w:val="0072537E"/>
    <w:rsid w:val="00726261"/>
    <w:rsid w:val="0073075B"/>
    <w:rsid w:val="007309F2"/>
    <w:rsid w:val="00732DD7"/>
    <w:rsid w:val="00741ADD"/>
    <w:rsid w:val="00743A9D"/>
    <w:rsid w:val="0074504B"/>
    <w:rsid w:val="007452C7"/>
    <w:rsid w:val="007470C7"/>
    <w:rsid w:val="00750557"/>
    <w:rsid w:val="0075522C"/>
    <w:rsid w:val="00756D3E"/>
    <w:rsid w:val="00763360"/>
    <w:rsid w:val="007642B6"/>
    <w:rsid w:val="00786036"/>
    <w:rsid w:val="00790765"/>
    <w:rsid w:val="0079418D"/>
    <w:rsid w:val="007951D2"/>
    <w:rsid w:val="00797BB6"/>
    <w:rsid w:val="007A2EC3"/>
    <w:rsid w:val="007A3F4A"/>
    <w:rsid w:val="007A5CB3"/>
    <w:rsid w:val="007A71E4"/>
    <w:rsid w:val="007A764E"/>
    <w:rsid w:val="007B1498"/>
    <w:rsid w:val="007B1F51"/>
    <w:rsid w:val="007B4EB4"/>
    <w:rsid w:val="007C1138"/>
    <w:rsid w:val="007C77F5"/>
    <w:rsid w:val="007C7A66"/>
    <w:rsid w:val="007C7E93"/>
    <w:rsid w:val="007D06B5"/>
    <w:rsid w:val="007D3004"/>
    <w:rsid w:val="007D59DA"/>
    <w:rsid w:val="007D5B8D"/>
    <w:rsid w:val="007D5ED7"/>
    <w:rsid w:val="007E0D53"/>
    <w:rsid w:val="007E2211"/>
    <w:rsid w:val="00803942"/>
    <w:rsid w:val="008056F9"/>
    <w:rsid w:val="0080704E"/>
    <w:rsid w:val="00807A2F"/>
    <w:rsid w:val="008110CE"/>
    <w:rsid w:val="00815DA5"/>
    <w:rsid w:val="008160B5"/>
    <w:rsid w:val="00820C90"/>
    <w:rsid w:val="00820D06"/>
    <w:rsid w:val="00821554"/>
    <w:rsid w:val="00823370"/>
    <w:rsid w:val="00831A52"/>
    <w:rsid w:val="00833E1E"/>
    <w:rsid w:val="00834A75"/>
    <w:rsid w:val="008408DA"/>
    <w:rsid w:val="00840D09"/>
    <w:rsid w:val="00841514"/>
    <w:rsid w:val="008426E7"/>
    <w:rsid w:val="0084572C"/>
    <w:rsid w:val="00846080"/>
    <w:rsid w:val="008505BE"/>
    <w:rsid w:val="00850F93"/>
    <w:rsid w:val="00855FD2"/>
    <w:rsid w:val="00856044"/>
    <w:rsid w:val="00857A40"/>
    <w:rsid w:val="00857D2B"/>
    <w:rsid w:val="008610CC"/>
    <w:rsid w:val="00863A68"/>
    <w:rsid w:val="00871912"/>
    <w:rsid w:val="00874F81"/>
    <w:rsid w:val="00877C35"/>
    <w:rsid w:val="00881A0B"/>
    <w:rsid w:val="00882D4F"/>
    <w:rsid w:val="0088333C"/>
    <w:rsid w:val="00883BFF"/>
    <w:rsid w:val="00885187"/>
    <w:rsid w:val="008918AC"/>
    <w:rsid w:val="00895497"/>
    <w:rsid w:val="0089790A"/>
    <w:rsid w:val="008A08E4"/>
    <w:rsid w:val="008A3D42"/>
    <w:rsid w:val="008A4600"/>
    <w:rsid w:val="008A4C94"/>
    <w:rsid w:val="008C15D0"/>
    <w:rsid w:val="008C17E8"/>
    <w:rsid w:val="008C5026"/>
    <w:rsid w:val="008C5EC4"/>
    <w:rsid w:val="008D0D50"/>
    <w:rsid w:val="008D114D"/>
    <w:rsid w:val="008D23CD"/>
    <w:rsid w:val="008D3633"/>
    <w:rsid w:val="008D75D1"/>
    <w:rsid w:val="008E17B4"/>
    <w:rsid w:val="008E2224"/>
    <w:rsid w:val="008E2BFD"/>
    <w:rsid w:val="008E2DD4"/>
    <w:rsid w:val="008E4248"/>
    <w:rsid w:val="008F2C8D"/>
    <w:rsid w:val="008F34F9"/>
    <w:rsid w:val="008F3875"/>
    <w:rsid w:val="008F57FE"/>
    <w:rsid w:val="00900132"/>
    <w:rsid w:val="00901200"/>
    <w:rsid w:val="00903162"/>
    <w:rsid w:val="00903C6D"/>
    <w:rsid w:val="009061B6"/>
    <w:rsid w:val="00907F5D"/>
    <w:rsid w:val="00913ADE"/>
    <w:rsid w:val="009175DF"/>
    <w:rsid w:val="0091792D"/>
    <w:rsid w:val="009202A4"/>
    <w:rsid w:val="00921AD6"/>
    <w:rsid w:val="009249FE"/>
    <w:rsid w:val="009272F2"/>
    <w:rsid w:val="00930163"/>
    <w:rsid w:val="00934D14"/>
    <w:rsid w:val="00940C94"/>
    <w:rsid w:val="0094190D"/>
    <w:rsid w:val="00941E45"/>
    <w:rsid w:val="00944790"/>
    <w:rsid w:val="009462E5"/>
    <w:rsid w:val="009469EC"/>
    <w:rsid w:val="009502E8"/>
    <w:rsid w:val="009512CC"/>
    <w:rsid w:val="00951354"/>
    <w:rsid w:val="00956465"/>
    <w:rsid w:val="009622B2"/>
    <w:rsid w:val="009625C8"/>
    <w:rsid w:val="00971B4A"/>
    <w:rsid w:val="00975704"/>
    <w:rsid w:val="00975C1D"/>
    <w:rsid w:val="00980CA3"/>
    <w:rsid w:val="00985106"/>
    <w:rsid w:val="00993DDB"/>
    <w:rsid w:val="0099477B"/>
    <w:rsid w:val="009948F4"/>
    <w:rsid w:val="00996338"/>
    <w:rsid w:val="009A1E8F"/>
    <w:rsid w:val="009A26BF"/>
    <w:rsid w:val="009B0FC8"/>
    <w:rsid w:val="009B1B16"/>
    <w:rsid w:val="009B2EF7"/>
    <w:rsid w:val="009B505C"/>
    <w:rsid w:val="009C2078"/>
    <w:rsid w:val="009C43B7"/>
    <w:rsid w:val="009C50B8"/>
    <w:rsid w:val="009C5502"/>
    <w:rsid w:val="009C6598"/>
    <w:rsid w:val="009C6600"/>
    <w:rsid w:val="009D2380"/>
    <w:rsid w:val="009D33D5"/>
    <w:rsid w:val="009D59B1"/>
    <w:rsid w:val="009D7F5C"/>
    <w:rsid w:val="009E05C0"/>
    <w:rsid w:val="009E653A"/>
    <w:rsid w:val="009E7DC7"/>
    <w:rsid w:val="00A02343"/>
    <w:rsid w:val="00A02F55"/>
    <w:rsid w:val="00A034F0"/>
    <w:rsid w:val="00A03E70"/>
    <w:rsid w:val="00A06BD1"/>
    <w:rsid w:val="00A06FFB"/>
    <w:rsid w:val="00A12AD7"/>
    <w:rsid w:val="00A138F9"/>
    <w:rsid w:val="00A15998"/>
    <w:rsid w:val="00A16189"/>
    <w:rsid w:val="00A201CE"/>
    <w:rsid w:val="00A206ED"/>
    <w:rsid w:val="00A237E3"/>
    <w:rsid w:val="00A24DDD"/>
    <w:rsid w:val="00A26F1E"/>
    <w:rsid w:val="00A3010F"/>
    <w:rsid w:val="00A34354"/>
    <w:rsid w:val="00A44A16"/>
    <w:rsid w:val="00A45EB4"/>
    <w:rsid w:val="00A5177A"/>
    <w:rsid w:val="00A52498"/>
    <w:rsid w:val="00A53AB1"/>
    <w:rsid w:val="00A57FDB"/>
    <w:rsid w:val="00A60A69"/>
    <w:rsid w:val="00A63325"/>
    <w:rsid w:val="00A636E6"/>
    <w:rsid w:val="00A6479F"/>
    <w:rsid w:val="00A65602"/>
    <w:rsid w:val="00A659E0"/>
    <w:rsid w:val="00A6650A"/>
    <w:rsid w:val="00A665D0"/>
    <w:rsid w:val="00A670D6"/>
    <w:rsid w:val="00A67C7F"/>
    <w:rsid w:val="00A7124B"/>
    <w:rsid w:val="00A74D93"/>
    <w:rsid w:val="00A834F5"/>
    <w:rsid w:val="00A93FFD"/>
    <w:rsid w:val="00A9595D"/>
    <w:rsid w:val="00AA1753"/>
    <w:rsid w:val="00AA1D39"/>
    <w:rsid w:val="00AA21A7"/>
    <w:rsid w:val="00AA7B5E"/>
    <w:rsid w:val="00AB04B1"/>
    <w:rsid w:val="00AB138A"/>
    <w:rsid w:val="00AB2B43"/>
    <w:rsid w:val="00AB381F"/>
    <w:rsid w:val="00AB6E1A"/>
    <w:rsid w:val="00AB7B62"/>
    <w:rsid w:val="00AB7CEC"/>
    <w:rsid w:val="00AC2B8C"/>
    <w:rsid w:val="00AC54DB"/>
    <w:rsid w:val="00AC6CB4"/>
    <w:rsid w:val="00AC6E08"/>
    <w:rsid w:val="00AC77D6"/>
    <w:rsid w:val="00AD03B3"/>
    <w:rsid w:val="00AD0C07"/>
    <w:rsid w:val="00AE1EAF"/>
    <w:rsid w:val="00AE2067"/>
    <w:rsid w:val="00AE3237"/>
    <w:rsid w:val="00AE6ABD"/>
    <w:rsid w:val="00AF2C44"/>
    <w:rsid w:val="00AF49F6"/>
    <w:rsid w:val="00AF6180"/>
    <w:rsid w:val="00AF7C6F"/>
    <w:rsid w:val="00AF7CDC"/>
    <w:rsid w:val="00B0055A"/>
    <w:rsid w:val="00B034BB"/>
    <w:rsid w:val="00B04B65"/>
    <w:rsid w:val="00B05A20"/>
    <w:rsid w:val="00B10A68"/>
    <w:rsid w:val="00B165DF"/>
    <w:rsid w:val="00B23149"/>
    <w:rsid w:val="00B25818"/>
    <w:rsid w:val="00B26762"/>
    <w:rsid w:val="00B3501B"/>
    <w:rsid w:val="00B3565E"/>
    <w:rsid w:val="00B3637E"/>
    <w:rsid w:val="00B36D44"/>
    <w:rsid w:val="00B41CB7"/>
    <w:rsid w:val="00B434C6"/>
    <w:rsid w:val="00B4384B"/>
    <w:rsid w:val="00B47434"/>
    <w:rsid w:val="00B47C2A"/>
    <w:rsid w:val="00B47C5F"/>
    <w:rsid w:val="00B518D6"/>
    <w:rsid w:val="00B518E4"/>
    <w:rsid w:val="00B566BA"/>
    <w:rsid w:val="00B60501"/>
    <w:rsid w:val="00B629C7"/>
    <w:rsid w:val="00B64761"/>
    <w:rsid w:val="00B7042F"/>
    <w:rsid w:val="00B72D9E"/>
    <w:rsid w:val="00B74083"/>
    <w:rsid w:val="00B748E8"/>
    <w:rsid w:val="00B76FDC"/>
    <w:rsid w:val="00B77EBB"/>
    <w:rsid w:val="00B820D8"/>
    <w:rsid w:val="00B824A2"/>
    <w:rsid w:val="00B82AAB"/>
    <w:rsid w:val="00B848C1"/>
    <w:rsid w:val="00B85233"/>
    <w:rsid w:val="00B9157B"/>
    <w:rsid w:val="00B965A7"/>
    <w:rsid w:val="00B96ADE"/>
    <w:rsid w:val="00BA04A3"/>
    <w:rsid w:val="00BA09FE"/>
    <w:rsid w:val="00BA20AA"/>
    <w:rsid w:val="00BA58CE"/>
    <w:rsid w:val="00BA5A30"/>
    <w:rsid w:val="00BA7A47"/>
    <w:rsid w:val="00BB160B"/>
    <w:rsid w:val="00BB6B6E"/>
    <w:rsid w:val="00BB7225"/>
    <w:rsid w:val="00BC0CDC"/>
    <w:rsid w:val="00BC19B3"/>
    <w:rsid w:val="00BC203C"/>
    <w:rsid w:val="00BC4BCD"/>
    <w:rsid w:val="00BC597C"/>
    <w:rsid w:val="00BD0A73"/>
    <w:rsid w:val="00BE2DC8"/>
    <w:rsid w:val="00BF21E7"/>
    <w:rsid w:val="00BF43C8"/>
    <w:rsid w:val="00BF6CD1"/>
    <w:rsid w:val="00BF75BE"/>
    <w:rsid w:val="00BF7EE4"/>
    <w:rsid w:val="00C00C56"/>
    <w:rsid w:val="00C0173E"/>
    <w:rsid w:val="00C05393"/>
    <w:rsid w:val="00C057F2"/>
    <w:rsid w:val="00C10366"/>
    <w:rsid w:val="00C123EE"/>
    <w:rsid w:val="00C128EC"/>
    <w:rsid w:val="00C14B95"/>
    <w:rsid w:val="00C16330"/>
    <w:rsid w:val="00C1690F"/>
    <w:rsid w:val="00C16955"/>
    <w:rsid w:val="00C20960"/>
    <w:rsid w:val="00C23308"/>
    <w:rsid w:val="00C26FC2"/>
    <w:rsid w:val="00C27B82"/>
    <w:rsid w:val="00C31FEA"/>
    <w:rsid w:val="00C40249"/>
    <w:rsid w:val="00C408A2"/>
    <w:rsid w:val="00C425E6"/>
    <w:rsid w:val="00C44205"/>
    <w:rsid w:val="00C4477B"/>
    <w:rsid w:val="00C46BDA"/>
    <w:rsid w:val="00C46E23"/>
    <w:rsid w:val="00C50775"/>
    <w:rsid w:val="00C52340"/>
    <w:rsid w:val="00C5573D"/>
    <w:rsid w:val="00C6432C"/>
    <w:rsid w:val="00C64470"/>
    <w:rsid w:val="00C672D8"/>
    <w:rsid w:val="00C7554C"/>
    <w:rsid w:val="00C77E77"/>
    <w:rsid w:val="00C80259"/>
    <w:rsid w:val="00C804A5"/>
    <w:rsid w:val="00C83BE2"/>
    <w:rsid w:val="00C8625D"/>
    <w:rsid w:val="00C90E9B"/>
    <w:rsid w:val="00C95ED6"/>
    <w:rsid w:val="00CA29DA"/>
    <w:rsid w:val="00CA2EF2"/>
    <w:rsid w:val="00CA3EF8"/>
    <w:rsid w:val="00CA63FE"/>
    <w:rsid w:val="00CB26F5"/>
    <w:rsid w:val="00CB4A0C"/>
    <w:rsid w:val="00CC1BF2"/>
    <w:rsid w:val="00CC1E11"/>
    <w:rsid w:val="00CC31B0"/>
    <w:rsid w:val="00CC4CEB"/>
    <w:rsid w:val="00CD2151"/>
    <w:rsid w:val="00CE0A8B"/>
    <w:rsid w:val="00CE1D9C"/>
    <w:rsid w:val="00CE257F"/>
    <w:rsid w:val="00CE363A"/>
    <w:rsid w:val="00CF4BCA"/>
    <w:rsid w:val="00CF58DB"/>
    <w:rsid w:val="00CF6412"/>
    <w:rsid w:val="00D017AB"/>
    <w:rsid w:val="00D027BB"/>
    <w:rsid w:val="00D05B8C"/>
    <w:rsid w:val="00D06004"/>
    <w:rsid w:val="00D074BC"/>
    <w:rsid w:val="00D10BCD"/>
    <w:rsid w:val="00D1168A"/>
    <w:rsid w:val="00D14C32"/>
    <w:rsid w:val="00D15C2E"/>
    <w:rsid w:val="00D219FF"/>
    <w:rsid w:val="00D22C4D"/>
    <w:rsid w:val="00D22F0F"/>
    <w:rsid w:val="00D23880"/>
    <w:rsid w:val="00D24B31"/>
    <w:rsid w:val="00D254C4"/>
    <w:rsid w:val="00D25EE1"/>
    <w:rsid w:val="00D34157"/>
    <w:rsid w:val="00D3556A"/>
    <w:rsid w:val="00D423E6"/>
    <w:rsid w:val="00D43AF8"/>
    <w:rsid w:val="00D44580"/>
    <w:rsid w:val="00D47D18"/>
    <w:rsid w:val="00D50592"/>
    <w:rsid w:val="00D5177F"/>
    <w:rsid w:val="00D53232"/>
    <w:rsid w:val="00D551EB"/>
    <w:rsid w:val="00D6250A"/>
    <w:rsid w:val="00D62BB5"/>
    <w:rsid w:val="00D73C07"/>
    <w:rsid w:val="00D755D1"/>
    <w:rsid w:val="00D80909"/>
    <w:rsid w:val="00D80BC7"/>
    <w:rsid w:val="00D811BB"/>
    <w:rsid w:val="00D816AE"/>
    <w:rsid w:val="00D8598E"/>
    <w:rsid w:val="00D85F87"/>
    <w:rsid w:val="00D870AB"/>
    <w:rsid w:val="00D87352"/>
    <w:rsid w:val="00D92BC2"/>
    <w:rsid w:val="00D92EB8"/>
    <w:rsid w:val="00D94AD2"/>
    <w:rsid w:val="00D94D1C"/>
    <w:rsid w:val="00DA0A62"/>
    <w:rsid w:val="00DA1463"/>
    <w:rsid w:val="00DA1B7E"/>
    <w:rsid w:val="00DA3252"/>
    <w:rsid w:val="00DA480D"/>
    <w:rsid w:val="00DA5C01"/>
    <w:rsid w:val="00DB01BA"/>
    <w:rsid w:val="00DB4765"/>
    <w:rsid w:val="00DB7DCC"/>
    <w:rsid w:val="00DC141F"/>
    <w:rsid w:val="00DC1C0C"/>
    <w:rsid w:val="00DC2513"/>
    <w:rsid w:val="00DC2BFB"/>
    <w:rsid w:val="00DC6FB3"/>
    <w:rsid w:val="00DC7F2F"/>
    <w:rsid w:val="00DD05C5"/>
    <w:rsid w:val="00DD6CA5"/>
    <w:rsid w:val="00DE007A"/>
    <w:rsid w:val="00DE06AA"/>
    <w:rsid w:val="00DE1AD9"/>
    <w:rsid w:val="00DE26DD"/>
    <w:rsid w:val="00DE3845"/>
    <w:rsid w:val="00DE7F75"/>
    <w:rsid w:val="00DF109D"/>
    <w:rsid w:val="00DF10DB"/>
    <w:rsid w:val="00DF6C2C"/>
    <w:rsid w:val="00DF7270"/>
    <w:rsid w:val="00DF7B1C"/>
    <w:rsid w:val="00DF7DF8"/>
    <w:rsid w:val="00E0122A"/>
    <w:rsid w:val="00E01B27"/>
    <w:rsid w:val="00E10544"/>
    <w:rsid w:val="00E13883"/>
    <w:rsid w:val="00E13CB1"/>
    <w:rsid w:val="00E202AE"/>
    <w:rsid w:val="00E22824"/>
    <w:rsid w:val="00E32FFF"/>
    <w:rsid w:val="00E3355E"/>
    <w:rsid w:val="00E33B26"/>
    <w:rsid w:val="00E35828"/>
    <w:rsid w:val="00E437B0"/>
    <w:rsid w:val="00E43CD1"/>
    <w:rsid w:val="00E456D7"/>
    <w:rsid w:val="00E462AC"/>
    <w:rsid w:val="00E468AD"/>
    <w:rsid w:val="00E511A6"/>
    <w:rsid w:val="00E51A7C"/>
    <w:rsid w:val="00E5289C"/>
    <w:rsid w:val="00E53F09"/>
    <w:rsid w:val="00E55241"/>
    <w:rsid w:val="00E575C2"/>
    <w:rsid w:val="00E57CF4"/>
    <w:rsid w:val="00E60BDA"/>
    <w:rsid w:val="00E643B9"/>
    <w:rsid w:val="00E66AB3"/>
    <w:rsid w:val="00E67BFF"/>
    <w:rsid w:val="00E73F0F"/>
    <w:rsid w:val="00E749B8"/>
    <w:rsid w:val="00E74A49"/>
    <w:rsid w:val="00E7563B"/>
    <w:rsid w:val="00E80E2E"/>
    <w:rsid w:val="00E81992"/>
    <w:rsid w:val="00E82369"/>
    <w:rsid w:val="00E8288E"/>
    <w:rsid w:val="00E84495"/>
    <w:rsid w:val="00E86700"/>
    <w:rsid w:val="00E86BC5"/>
    <w:rsid w:val="00E87267"/>
    <w:rsid w:val="00E901DE"/>
    <w:rsid w:val="00E91F43"/>
    <w:rsid w:val="00E92BCA"/>
    <w:rsid w:val="00E93198"/>
    <w:rsid w:val="00E94C04"/>
    <w:rsid w:val="00EA128D"/>
    <w:rsid w:val="00EA3F18"/>
    <w:rsid w:val="00EA5106"/>
    <w:rsid w:val="00EA5BC2"/>
    <w:rsid w:val="00EA6545"/>
    <w:rsid w:val="00EB21B9"/>
    <w:rsid w:val="00EB75B4"/>
    <w:rsid w:val="00EB78A2"/>
    <w:rsid w:val="00EC0422"/>
    <w:rsid w:val="00EC2574"/>
    <w:rsid w:val="00EC3890"/>
    <w:rsid w:val="00EC406A"/>
    <w:rsid w:val="00EC500E"/>
    <w:rsid w:val="00EC57BE"/>
    <w:rsid w:val="00ED05FC"/>
    <w:rsid w:val="00ED261E"/>
    <w:rsid w:val="00ED2EF3"/>
    <w:rsid w:val="00ED7DD1"/>
    <w:rsid w:val="00EE7C3F"/>
    <w:rsid w:val="00EF4E49"/>
    <w:rsid w:val="00EF7B57"/>
    <w:rsid w:val="00F00F6B"/>
    <w:rsid w:val="00F03D63"/>
    <w:rsid w:val="00F044DE"/>
    <w:rsid w:val="00F07F47"/>
    <w:rsid w:val="00F12650"/>
    <w:rsid w:val="00F16196"/>
    <w:rsid w:val="00F212DC"/>
    <w:rsid w:val="00F22018"/>
    <w:rsid w:val="00F25DF6"/>
    <w:rsid w:val="00F36710"/>
    <w:rsid w:val="00F37C68"/>
    <w:rsid w:val="00F4613E"/>
    <w:rsid w:val="00F464D5"/>
    <w:rsid w:val="00F52F2F"/>
    <w:rsid w:val="00F53E46"/>
    <w:rsid w:val="00F543E6"/>
    <w:rsid w:val="00F562D4"/>
    <w:rsid w:val="00F616F5"/>
    <w:rsid w:val="00F623D8"/>
    <w:rsid w:val="00F63A48"/>
    <w:rsid w:val="00F65927"/>
    <w:rsid w:val="00F7442B"/>
    <w:rsid w:val="00F74DD0"/>
    <w:rsid w:val="00F765E1"/>
    <w:rsid w:val="00F7724B"/>
    <w:rsid w:val="00F80D4C"/>
    <w:rsid w:val="00F81908"/>
    <w:rsid w:val="00F83D66"/>
    <w:rsid w:val="00F87DC5"/>
    <w:rsid w:val="00F9297F"/>
    <w:rsid w:val="00F95CC5"/>
    <w:rsid w:val="00F96405"/>
    <w:rsid w:val="00FA034F"/>
    <w:rsid w:val="00FA055D"/>
    <w:rsid w:val="00FA2D40"/>
    <w:rsid w:val="00FA3F2F"/>
    <w:rsid w:val="00FA4179"/>
    <w:rsid w:val="00FB2330"/>
    <w:rsid w:val="00FB3E97"/>
    <w:rsid w:val="00FC2365"/>
    <w:rsid w:val="00FC5564"/>
    <w:rsid w:val="00FD1EF8"/>
    <w:rsid w:val="00FD6002"/>
    <w:rsid w:val="00FE169F"/>
    <w:rsid w:val="00FE1A03"/>
    <w:rsid w:val="00FE24C5"/>
    <w:rsid w:val="00FE574A"/>
    <w:rsid w:val="00FE6349"/>
    <w:rsid w:val="00FE6A0D"/>
    <w:rsid w:val="00FE7B3D"/>
    <w:rsid w:val="00FF06C6"/>
    <w:rsid w:val="00FF2136"/>
    <w:rsid w:val="00FF51AE"/>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35CC"/>
  <w15:docId w15:val="{14B2F84D-2A46-4DD5-A3A6-B12BA722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en-US"/>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BB"/>
    <w:rPr>
      <w:lang w:val="en-GB"/>
    </w:rPr>
  </w:style>
  <w:style w:type="paragraph" w:styleId="Heading1">
    <w:name w:val="heading 1"/>
    <w:basedOn w:val="Normal"/>
    <w:next w:val="Normal"/>
    <w:link w:val="Heading1Char"/>
    <w:uiPriority w:val="9"/>
    <w:qFormat/>
    <w:rsid w:val="00D811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11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1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11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11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11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11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11BB"/>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11B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1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11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11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11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11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11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11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811B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811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11BB"/>
    <w:rPr>
      <w:b/>
      <w:bCs/>
      <w:color w:val="4F81BD" w:themeColor="accent1"/>
      <w:sz w:val="18"/>
      <w:szCs w:val="18"/>
    </w:rPr>
  </w:style>
  <w:style w:type="paragraph" w:styleId="Title">
    <w:name w:val="Title"/>
    <w:basedOn w:val="Normal"/>
    <w:next w:val="Normal"/>
    <w:link w:val="TitleChar"/>
    <w:uiPriority w:val="10"/>
    <w:qFormat/>
    <w:rsid w:val="00D811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11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11B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811B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811BB"/>
    <w:rPr>
      <w:b/>
      <w:bCs/>
    </w:rPr>
  </w:style>
  <w:style w:type="character" w:styleId="Emphasis">
    <w:name w:val="Emphasis"/>
    <w:basedOn w:val="DefaultParagraphFont"/>
    <w:uiPriority w:val="20"/>
    <w:qFormat/>
    <w:rsid w:val="00D811BB"/>
    <w:rPr>
      <w:i/>
      <w:iCs/>
    </w:rPr>
  </w:style>
  <w:style w:type="paragraph" w:styleId="NoSpacing">
    <w:name w:val="No Spacing"/>
    <w:link w:val="NoSpacingChar"/>
    <w:uiPriority w:val="1"/>
    <w:qFormat/>
    <w:rsid w:val="00D811BB"/>
  </w:style>
  <w:style w:type="character" w:customStyle="1" w:styleId="NoSpacingChar">
    <w:name w:val="No Spacing Char"/>
    <w:basedOn w:val="DefaultParagraphFont"/>
    <w:link w:val="NoSpacing"/>
    <w:uiPriority w:val="1"/>
    <w:rsid w:val="00D811BB"/>
  </w:style>
  <w:style w:type="paragraph" w:styleId="ListParagraph">
    <w:name w:val="List Paragraph"/>
    <w:basedOn w:val="Normal"/>
    <w:uiPriority w:val="34"/>
    <w:qFormat/>
    <w:rsid w:val="00D811BB"/>
    <w:pPr>
      <w:ind w:left="720"/>
      <w:contextualSpacing/>
    </w:pPr>
  </w:style>
  <w:style w:type="paragraph" w:styleId="Quote">
    <w:name w:val="Quote"/>
    <w:basedOn w:val="Normal"/>
    <w:next w:val="Normal"/>
    <w:link w:val="QuoteChar"/>
    <w:uiPriority w:val="29"/>
    <w:qFormat/>
    <w:rsid w:val="00D811BB"/>
    <w:rPr>
      <w:i/>
      <w:iCs/>
      <w:color w:val="000000" w:themeColor="text1"/>
    </w:rPr>
  </w:style>
  <w:style w:type="character" w:customStyle="1" w:styleId="QuoteChar">
    <w:name w:val="Quote Char"/>
    <w:basedOn w:val="DefaultParagraphFont"/>
    <w:link w:val="Quote"/>
    <w:uiPriority w:val="29"/>
    <w:rsid w:val="00D811BB"/>
    <w:rPr>
      <w:i/>
      <w:iCs/>
      <w:color w:val="000000" w:themeColor="text1"/>
    </w:rPr>
  </w:style>
  <w:style w:type="paragraph" w:styleId="IntenseQuote">
    <w:name w:val="Intense Quote"/>
    <w:basedOn w:val="Normal"/>
    <w:next w:val="Normal"/>
    <w:link w:val="IntenseQuoteChar"/>
    <w:uiPriority w:val="30"/>
    <w:qFormat/>
    <w:rsid w:val="00D811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11BB"/>
    <w:rPr>
      <w:b/>
      <w:bCs/>
      <w:i/>
      <w:iCs/>
      <w:color w:val="4F81BD" w:themeColor="accent1"/>
    </w:rPr>
  </w:style>
  <w:style w:type="character" w:styleId="SubtleEmphasis">
    <w:name w:val="Subtle Emphasis"/>
    <w:basedOn w:val="DefaultParagraphFont"/>
    <w:uiPriority w:val="19"/>
    <w:qFormat/>
    <w:rsid w:val="00D811BB"/>
    <w:rPr>
      <w:i/>
      <w:iCs/>
      <w:color w:val="808080" w:themeColor="text1" w:themeTint="7F"/>
    </w:rPr>
  </w:style>
  <w:style w:type="character" w:styleId="IntenseEmphasis">
    <w:name w:val="Intense Emphasis"/>
    <w:basedOn w:val="DefaultParagraphFont"/>
    <w:uiPriority w:val="21"/>
    <w:qFormat/>
    <w:rsid w:val="00D811BB"/>
    <w:rPr>
      <w:b/>
      <w:bCs/>
      <w:i/>
      <w:iCs/>
      <w:color w:val="4F81BD" w:themeColor="accent1"/>
    </w:rPr>
  </w:style>
  <w:style w:type="character" w:styleId="SubtleReference">
    <w:name w:val="Subtle Reference"/>
    <w:basedOn w:val="DefaultParagraphFont"/>
    <w:uiPriority w:val="31"/>
    <w:qFormat/>
    <w:rsid w:val="00D811BB"/>
    <w:rPr>
      <w:smallCaps/>
      <w:color w:val="C0504D" w:themeColor="accent2"/>
      <w:u w:val="single"/>
    </w:rPr>
  </w:style>
  <w:style w:type="character" w:styleId="IntenseReference">
    <w:name w:val="Intense Reference"/>
    <w:basedOn w:val="DefaultParagraphFont"/>
    <w:uiPriority w:val="32"/>
    <w:qFormat/>
    <w:rsid w:val="00D811BB"/>
    <w:rPr>
      <w:b/>
      <w:bCs/>
      <w:smallCaps/>
      <w:color w:val="C0504D" w:themeColor="accent2"/>
      <w:spacing w:val="5"/>
      <w:u w:val="single"/>
    </w:rPr>
  </w:style>
  <w:style w:type="character" w:styleId="BookTitle">
    <w:name w:val="Book Title"/>
    <w:basedOn w:val="DefaultParagraphFont"/>
    <w:uiPriority w:val="33"/>
    <w:qFormat/>
    <w:rsid w:val="00D811BB"/>
    <w:rPr>
      <w:b/>
      <w:bCs/>
      <w:smallCaps/>
      <w:spacing w:val="5"/>
    </w:rPr>
  </w:style>
  <w:style w:type="paragraph" w:styleId="TOCHeading">
    <w:name w:val="TOC Heading"/>
    <w:basedOn w:val="Heading1"/>
    <w:next w:val="Normal"/>
    <w:uiPriority w:val="39"/>
    <w:semiHidden/>
    <w:unhideWhenUsed/>
    <w:qFormat/>
    <w:rsid w:val="00D811BB"/>
    <w:pPr>
      <w:outlineLvl w:val="9"/>
    </w:pPr>
  </w:style>
  <w:style w:type="paragraph" w:styleId="Header">
    <w:name w:val="header"/>
    <w:basedOn w:val="Normal"/>
    <w:link w:val="HeaderChar"/>
    <w:uiPriority w:val="99"/>
    <w:unhideWhenUsed/>
    <w:rsid w:val="00F4613E"/>
    <w:pPr>
      <w:tabs>
        <w:tab w:val="center" w:pos="4513"/>
        <w:tab w:val="right" w:pos="9026"/>
      </w:tabs>
      <w:spacing w:line="240" w:lineRule="auto"/>
    </w:pPr>
  </w:style>
  <w:style w:type="character" w:customStyle="1" w:styleId="HeaderChar">
    <w:name w:val="Header Char"/>
    <w:basedOn w:val="DefaultParagraphFont"/>
    <w:link w:val="Header"/>
    <w:uiPriority w:val="99"/>
    <w:rsid w:val="00F4613E"/>
    <w:rPr>
      <w:lang w:val="en-GB"/>
    </w:rPr>
  </w:style>
  <w:style w:type="paragraph" w:styleId="Footer">
    <w:name w:val="footer"/>
    <w:basedOn w:val="Normal"/>
    <w:link w:val="FooterChar"/>
    <w:uiPriority w:val="99"/>
    <w:unhideWhenUsed/>
    <w:rsid w:val="00F4613E"/>
    <w:pPr>
      <w:tabs>
        <w:tab w:val="center" w:pos="4513"/>
        <w:tab w:val="right" w:pos="9026"/>
      </w:tabs>
      <w:spacing w:line="240" w:lineRule="auto"/>
    </w:pPr>
  </w:style>
  <w:style w:type="character" w:customStyle="1" w:styleId="FooterChar">
    <w:name w:val="Footer Char"/>
    <w:basedOn w:val="DefaultParagraphFont"/>
    <w:link w:val="Footer"/>
    <w:uiPriority w:val="99"/>
    <w:rsid w:val="00F4613E"/>
    <w:rPr>
      <w:lang w:val="en-GB"/>
    </w:rPr>
  </w:style>
  <w:style w:type="character" w:styleId="Hyperlink">
    <w:name w:val="Hyperlink"/>
    <w:basedOn w:val="DefaultParagraphFont"/>
    <w:uiPriority w:val="99"/>
    <w:unhideWhenUsed/>
    <w:rsid w:val="004C27D3"/>
    <w:rPr>
      <w:color w:val="0000FF" w:themeColor="hyperlink"/>
      <w:u w:val="single"/>
    </w:rPr>
  </w:style>
  <w:style w:type="character" w:styleId="FollowedHyperlink">
    <w:name w:val="FollowedHyperlink"/>
    <w:basedOn w:val="DefaultParagraphFont"/>
    <w:uiPriority w:val="99"/>
    <w:semiHidden/>
    <w:unhideWhenUsed/>
    <w:rsid w:val="004C27D3"/>
    <w:rPr>
      <w:color w:val="800080" w:themeColor="followedHyperlink"/>
      <w:u w:val="single"/>
    </w:rPr>
  </w:style>
  <w:style w:type="paragraph" w:styleId="BalloonText">
    <w:name w:val="Balloon Text"/>
    <w:basedOn w:val="Normal"/>
    <w:link w:val="BalloonTextChar"/>
    <w:uiPriority w:val="99"/>
    <w:semiHidden/>
    <w:unhideWhenUsed/>
    <w:rsid w:val="00BA7A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7"/>
    <w:rPr>
      <w:rFonts w:ascii="Tahoma" w:hAnsi="Tahoma" w:cs="Tahoma"/>
      <w:sz w:val="16"/>
      <w:szCs w:val="16"/>
      <w:lang w:val="en-GB"/>
    </w:rPr>
  </w:style>
  <w:style w:type="character" w:customStyle="1" w:styleId="apple-converted-space">
    <w:name w:val="apple-converted-space"/>
    <w:basedOn w:val="DefaultParagraphFont"/>
    <w:rsid w:val="00B23149"/>
  </w:style>
  <w:style w:type="paragraph" w:customStyle="1" w:styleId="legclearfix">
    <w:name w:val="legclearfix"/>
    <w:basedOn w:val="Normal"/>
    <w:rsid w:val="003667D0"/>
    <w:pPr>
      <w:spacing w:before="100" w:beforeAutospacing="1" w:after="100" w:afterAutospacing="1" w:line="240" w:lineRule="auto"/>
    </w:pPr>
    <w:rPr>
      <w:rFonts w:ascii="Times New Roman" w:eastAsia="Times New Roman" w:hAnsi="Times New Roman" w:cs="Times New Roman"/>
      <w:szCs w:val="24"/>
      <w:lang w:eastAsia="en-GB" w:bidi="ar-SA"/>
    </w:rPr>
  </w:style>
  <w:style w:type="character" w:customStyle="1" w:styleId="legds">
    <w:name w:val="legds"/>
    <w:basedOn w:val="DefaultParagraphFont"/>
    <w:rsid w:val="003667D0"/>
  </w:style>
  <w:style w:type="paragraph" w:styleId="NormalWeb">
    <w:name w:val="Normal (Web)"/>
    <w:basedOn w:val="Normal"/>
    <w:uiPriority w:val="99"/>
    <w:semiHidden/>
    <w:unhideWhenUsed/>
    <w:rsid w:val="00322E95"/>
    <w:rPr>
      <w:rFonts w:ascii="Times New Roman" w:hAnsi="Times New Roman" w:cs="Times New Roman"/>
      <w:szCs w:val="24"/>
    </w:rPr>
  </w:style>
  <w:style w:type="character" w:styleId="UnresolvedMention">
    <w:name w:val="Unresolved Mention"/>
    <w:basedOn w:val="DefaultParagraphFont"/>
    <w:uiPriority w:val="99"/>
    <w:semiHidden/>
    <w:unhideWhenUsed/>
    <w:rsid w:val="0024478E"/>
    <w:rPr>
      <w:color w:val="605E5C"/>
      <w:shd w:val="clear" w:color="auto" w:fill="E1DFDD"/>
    </w:rPr>
  </w:style>
  <w:style w:type="table" w:styleId="TableGrid">
    <w:name w:val="Table Grid"/>
    <w:basedOn w:val="TableNormal"/>
    <w:uiPriority w:val="39"/>
    <w:rsid w:val="00114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83"/>
    <w:rPr>
      <w:sz w:val="16"/>
      <w:szCs w:val="16"/>
    </w:rPr>
  </w:style>
  <w:style w:type="paragraph" w:styleId="CommentText">
    <w:name w:val="annotation text"/>
    <w:basedOn w:val="Normal"/>
    <w:link w:val="CommentTextChar"/>
    <w:uiPriority w:val="99"/>
    <w:semiHidden/>
    <w:unhideWhenUsed/>
    <w:rsid w:val="00E13883"/>
    <w:pPr>
      <w:spacing w:line="240" w:lineRule="auto"/>
    </w:pPr>
    <w:rPr>
      <w:rFonts w:asciiTheme="minorHAnsi" w:eastAsiaTheme="minorEastAsia" w:hAnsiTheme="minorHAnsi" w:cstheme="minorBidi"/>
      <w:sz w:val="20"/>
      <w:szCs w:val="20"/>
      <w:lang w:val="en-US" w:bidi="ar-SA"/>
    </w:rPr>
  </w:style>
  <w:style w:type="character" w:customStyle="1" w:styleId="CommentTextChar">
    <w:name w:val="Comment Text Char"/>
    <w:basedOn w:val="DefaultParagraphFont"/>
    <w:link w:val="CommentText"/>
    <w:uiPriority w:val="99"/>
    <w:semiHidden/>
    <w:rsid w:val="00E13883"/>
    <w:rPr>
      <w:rFonts w:asciiTheme="minorHAnsi" w:eastAsiaTheme="minorEastAsia" w:hAnsiTheme="minorHAnsi" w:cstheme="minorBidi"/>
      <w:sz w:val="20"/>
      <w:szCs w:val="20"/>
      <w:lang w:bidi="ar-SA"/>
    </w:rPr>
  </w:style>
  <w:style w:type="table" w:customStyle="1" w:styleId="TableGrid4">
    <w:name w:val="Table Grid4"/>
    <w:basedOn w:val="TableNormal"/>
    <w:uiPriority w:val="59"/>
    <w:rsid w:val="003D0949"/>
    <w:pPr>
      <w:spacing w:line="240" w:lineRule="auto"/>
    </w:pPr>
    <w:rPr>
      <w:rFonts w:asciiTheme="minorHAnsi" w:hAnsiTheme="minorHAnsi" w:cstheme="minorBidi"/>
      <w:sz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457DDA"/>
  </w:style>
  <w:style w:type="character" w:customStyle="1" w:styleId="g3">
    <w:name w:val="g3"/>
    <w:basedOn w:val="DefaultParagraphFont"/>
    <w:rsid w:val="00457DDA"/>
  </w:style>
  <w:style w:type="character" w:customStyle="1" w:styleId="hb">
    <w:name w:val="hb"/>
    <w:basedOn w:val="DefaultParagraphFont"/>
    <w:rsid w:val="00457DDA"/>
  </w:style>
  <w:style w:type="character" w:customStyle="1" w:styleId="g2">
    <w:name w:val="g2"/>
    <w:basedOn w:val="DefaultParagraphFont"/>
    <w:rsid w:val="00457DDA"/>
  </w:style>
  <w:style w:type="character" w:customStyle="1" w:styleId="il">
    <w:name w:val="il"/>
    <w:basedOn w:val="DefaultParagraphFont"/>
    <w:rsid w:val="0045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66">
      <w:bodyDiv w:val="1"/>
      <w:marLeft w:val="0"/>
      <w:marRight w:val="0"/>
      <w:marTop w:val="0"/>
      <w:marBottom w:val="0"/>
      <w:divBdr>
        <w:top w:val="none" w:sz="0" w:space="0" w:color="auto"/>
        <w:left w:val="none" w:sz="0" w:space="0" w:color="auto"/>
        <w:bottom w:val="none" w:sz="0" w:space="0" w:color="auto"/>
        <w:right w:val="none" w:sz="0" w:space="0" w:color="auto"/>
      </w:divBdr>
    </w:div>
    <w:div w:id="12462360">
      <w:bodyDiv w:val="1"/>
      <w:marLeft w:val="0"/>
      <w:marRight w:val="0"/>
      <w:marTop w:val="0"/>
      <w:marBottom w:val="0"/>
      <w:divBdr>
        <w:top w:val="none" w:sz="0" w:space="0" w:color="auto"/>
        <w:left w:val="none" w:sz="0" w:space="0" w:color="auto"/>
        <w:bottom w:val="none" w:sz="0" w:space="0" w:color="auto"/>
        <w:right w:val="none" w:sz="0" w:space="0" w:color="auto"/>
      </w:divBdr>
    </w:div>
    <w:div w:id="158162241">
      <w:bodyDiv w:val="1"/>
      <w:marLeft w:val="0"/>
      <w:marRight w:val="0"/>
      <w:marTop w:val="0"/>
      <w:marBottom w:val="0"/>
      <w:divBdr>
        <w:top w:val="none" w:sz="0" w:space="0" w:color="auto"/>
        <w:left w:val="none" w:sz="0" w:space="0" w:color="auto"/>
        <w:bottom w:val="none" w:sz="0" w:space="0" w:color="auto"/>
        <w:right w:val="none" w:sz="0" w:space="0" w:color="auto"/>
      </w:divBdr>
    </w:div>
    <w:div w:id="199560896">
      <w:bodyDiv w:val="1"/>
      <w:marLeft w:val="0"/>
      <w:marRight w:val="0"/>
      <w:marTop w:val="0"/>
      <w:marBottom w:val="0"/>
      <w:divBdr>
        <w:top w:val="none" w:sz="0" w:space="0" w:color="auto"/>
        <w:left w:val="none" w:sz="0" w:space="0" w:color="auto"/>
        <w:bottom w:val="none" w:sz="0" w:space="0" w:color="auto"/>
        <w:right w:val="none" w:sz="0" w:space="0" w:color="auto"/>
      </w:divBdr>
      <w:divsChild>
        <w:div w:id="1880243217">
          <w:marLeft w:val="0"/>
          <w:marRight w:val="0"/>
          <w:marTop w:val="0"/>
          <w:marBottom w:val="0"/>
          <w:divBdr>
            <w:top w:val="none" w:sz="0" w:space="0" w:color="auto"/>
            <w:left w:val="none" w:sz="0" w:space="0" w:color="auto"/>
            <w:bottom w:val="none" w:sz="0" w:space="0" w:color="auto"/>
            <w:right w:val="none" w:sz="0" w:space="0" w:color="auto"/>
          </w:divBdr>
          <w:divsChild>
            <w:div w:id="299380388">
              <w:marLeft w:val="0"/>
              <w:marRight w:val="0"/>
              <w:marTop w:val="0"/>
              <w:marBottom w:val="0"/>
              <w:divBdr>
                <w:top w:val="none" w:sz="0" w:space="0" w:color="auto"/>
                <w:left w:val="none" w:sz="0" w:space="0" w:color="auto"/>
                <w:bottom w:val="none" w:sz="0" w:space="0" w:color="auto"/>
                <w:right w:val="none" w:sz="0" w:space="0" w:color="auto"/>
              </w:divBdr>
            </w:div>
          </w:divsChild>
        </w:div>
        <w:div w:id="1265768063">
          <w:marLeft w:val="0"/>
          <w:marRight w:val="0"/>
          <w:marTop w:val="0"/>
          <w:marBottom w:val="0"/>
          <w:divBdr>
            <w:top w:val="none" w:sz="0" w:space="0" w:color="auto"/>
            <w:left w:val="none" w:sz="0" w:space="0" w:color="auto"/>
            <w:bottom w:val="none" w:sz="0" w:space="0" w:color="auto"/>
            <w:right w:val="none" w:sz="0" w:space="0" w:color="auto"/>
          </w:divBdr>
          <w:divsChild>
            <w:div w:id="1520436398">
              <w:marLeft w:val="0"/>
              <w:marRight w:val="0"/>
              <w:marTop w:val="0"/>
              <w:marBottom w:val="0"/>
              <w:divBdr>
                <w:top w:val="none" w:sz="0" w:space="0" w:color="auto"/>
                <w:left w:val="none" w:sz="0" w:space="0" w:color="auto"/>
                <w:bottom w:val="none" w:sz="0" w:space="0" w:color="auto"/>
                <w:right w:val="none" w:sz="0" w:space="0" w:color="auto"/>
              </w:divBdr>
              <w:divsChild>
                <w:div w:id="1597594269">
                  <w:marLeft w:val="0"/>
                  <w:marRight w:val="0"/>
                  <w:marTop w:val="0"/>
                  <w:marBottom w:val="0"/>
                  <w:divBdr>
                    <w:top w:val="none" w:sz="0" w:space="0" w:color="auto"/>
                    <w:left w:val="none" w:sz="0" w:space="0" w:color="auto"/>
                    <w:bottom w:val="none" w:sz="0" w:space="0" w:color="auto"/>
                    <w:right w:val="none" w:sz="0" w:space="0" w:color="auto"/>
                  </w:divBdr>
                </w:div>
                <w:div w:id="1799950433">
                  <w:marLeft w:val="300"/>
                  <w:marRight w:val="0"/>
                  <w:marTop w:val="0"/>
                  <w:marBottom w:val="0"/>
                  <w:divBdr>
                    <w:top w:val="none" w:sz="0" w:space="0" w:color="auto"/>
                    <w:left w:val="none" w:sz="0" w:space="0" w:color="auto"/>
                    <w:bottom w:val="none" w:sz="0" w:space="0" w:color="auto"/>
                    <w:right w:val="none" w:sz="0" w:space="0" w:color="auto"/>
                  </w:divBdr>
                </w:div>
                <w:div w:id="1935280579">
                  <w:marLeft w:val="300"/>
                  <w:marRight w:val="0"/>
                  <w:marTop w:val="0"/>
                  <w:marBottom w:val="0"/>
                  <w:divBdr>
                    <w:top w:val="none" w:sz="0" w:space="0" w:color="auto"/>
                    <w:left w:val="none" w:sz="0" w:space="0" w:color="auto"/>
                    <w:bottom w:val="none" w:sz="0" w:space="0" w:color="auto"/>
                    <w:right w:val="none" w:sz="0" w:space="0" w:color="auto"/>
                  </w:divBdr>
                </w:div>
                <w:div w:id="42095498">
                  <w:marLeft w:val="0"/>
                  <w:marRight w:val="0"/>
                  <w:marTop w:val="0"/>
                  <w:marBottom w:val="0"/>
                  <w:divBdr>
                    <w:top w:val="none" w:sz="0" w:space="0" w:color="auto"/>
                    <w:left w:val="none" w:sz="0" w:space="0" w:color="auto"/>
                    <w:bottom w:val="none" w:sz="0" w:space="0" w:color="auto"/>
                    <w:right w:val="none" w:sz="0" w:space="0" w:color="auto"/>
                  </w:divBdr>
                </w:div>
                <w:div w:id="4478868">
                  <w:marLeft w:val="60"/>
                  <w:marRight w:val="0"/>
                  <w:marTop w:val="0"/>
                  <w:marBottom w:val="0"/>
                  <w:divBdr>
                    <w:top w:val="none" w:sz="0" w:space="0" w:color="auto"/>
                    <w:left w:val="none" w:sz="0" w:space="0" w:color="auto"/>
                    <w:bottom w:val="none" w:sz="0" w:space="0" w:color="auto"/>
                    <w:right w:val="none" w:sz="0" w:space="0" w:color="auto"/>
                  </w:divBdr>
                </w:div>
              </w:divsChild>
            </w:div>
            <w:div w:id="1098063042">
              <w:marLeft w:val="0"/>
              <w:marRight w:val="0"/>
              <w:marTop w:val="0"/>
              <w:marBottom w:val="0"/>
              <w:divBdr>
                <w:top w:val="none" w:sz="0" w:space="0" w:color="auto"/>
                <w:left w:val="none" w:sz="0" w:space="0" w:color="auto"/>
                <w:bottom w:val="none" w:sz="0" w:space="0" w:color="auto"/>
                <w:right w:val="none" w:sz="0" w:space="0" w:color="auto"/>
              </w:divBdr>
              <w:divsChild>
                <w:div w:id="1407146672">
                  <w:marLeft w:val="0"/>
                  <w:marRight w:val="0"/>
                  <w:marTop w:val="120"/>
                  <w:marBottom w:val="0"/>
                  <w:divBdr>
                    <w:top w:val="none" w:sz="0" w:space="0" w:color="auto"/>
                    <w:left w:val="none" w:sz="0" w:space="0" w:color="auto"/>
                    <w:bottom w:val="none" w:sz="0" w:space="0" w:color="auto"/>
                    <w:right w:val="none" w:sz="0" w:space="0" w:color="auto"/>
                  </w:divBdr>
                  <w:divsChild>
                    <w:div w:id="61829086">
                      <w:marLeft w:val="0"/>
                      <w:marRight w:val="0"/>
                      <w:marTop w:val="0"/>
                      <w:marBottom w:val="0"/>
                      <w:divBdr>
                        <w:top w:val="none" w:sz="0" w:space="0" w:color="auto"/>
                        <w:left w:val="none" w:sz="0" w:space="0" w:color="auto"/>
                        <w:bottom w:val="none" w:sz="0" w:space="0" w:color="auto"/>
                        <w:right w:val="none" w:sz="0" w:space="0" w:color="auto"/>
                      </w:divBdr>
                      <w:divsChild>
                        <w:div w:id="1546018973">
                          <w:marLeft w:val="0"/>
                          <w:marRight w:val="0"/>
                          <w:marTop w:val="0"/>
                          <w:marBottom w:val="0"/>
                          <w:divBdr>
                            <w:top w:val="none" w:sz="0" w:space="0" w:color="auto"/>
                            <w:left w:val="none" w:sz="0" w:space="0" w:color="auto"/>
                            <w:bottom w:val="none" w:sz="0" w:space="0" w:color="auto"/>
                            <w:right w:val="none" w:sz="0" w:space="0" w:color="auto"/>
                          </w:divBdr>
                          <w:divsChild>
                            <w:div w:id="3676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3981">
      <w:bodyDiv w:val="1"/>
      <w:marLeft w:val="0"/>
      <w:marRight w:val="0"/>
      <w:marTop w:val="0"/>
      <w:marBottom w:val="0"/>
      <w:divBdr>
        <w:top w:val="none" w:sz="0" w:space="0" w:color="auto"/>
        <w:left w:val="none" w:sz="0" w:space="0" w:color="auto"/>
        <w:bottom w:val="none" w:sz="0" w:space="0" w:color="auto"/>
        <w:right w:val="none" w:sz="0" w:space="0" w:color="auto"/>
      </w:divBdr>
    </w:div>
    <w:div w:id="519051959">
      <w:bodyDiv w:val="1"/>
      <w:marLeft w:val="0"/>
      <w:marRight w:val="0"/>
      <w:marTop w:val="0"/>
      <w:marBottom w:val="0"/>
      <w:divBdr>
        <w:top w:val="none" w:sz="0" w:space="0" w:color="auto"/>
        <w:left w:val="none" w:sz="0" w:space="0" w:color="auto"/>
        <w:bottom w:val="none" w:sz="0" w:space="0" w:color="auto"/>
        <w:right w:val="none" w:sz="0" w:space="0" w:color="auto"/>
      </w:divBdr>
    </w:div>
    <w:div w:id="592208895">
      <w:bodyDiv w:val="1"/>
      <w:marLeft w:val="0"/>
      <w:marRight w:val="0"/>
      <w:marTop w:val="0"/>
      <w:marBottom w:val="0"/>
      <w:divBdr>
        <w:top w:val="none" w:sz="0" w:space="0" w:color="auto"/>
        <w:left w:val="none" w:sz="0" w:space="0" w:color="auto"/>
        <w:bottom w:val="none" w:sz="0" w:space="0" w:color="auto"/>
        <w:right w:val="none" w:sz="0" w:space="0" w:color="auto"/>
      </w:divBdr>
      <w:divsChild>
        <w:div w:id="372654614">
          <w:marLeft w:val="0"/>
          <w:marRight w:val="0"/>
          <w:marTop w:val="150"/>
          <w:marBottom w:val="0"/>
          <w:divBdr>
            <w:top w:val="single" w:sz="2" w:space="0" w:color="auto"/>
            <w:left w:val="single" w:sz="2" w:space="0" w:color="auto"/>
            <w:bottom w:val="single" w:sz="2" w:space="0" w:color="auto"/>
            <w:right w:val="single" w:sz="2" w:space="0" w:color="auto"/>
          </w:divBdr>
        </w:div>
        <w:div w:id="1367608656">
          <w:marLeft w:val="0"/>
          <w:marRight w:val="0"/>
          <w:marTop w:val="150"/>
          <w:marBottom w:val="0"/>
          <w:divBdr>
            <w:top w:val="single" w:sz="2" w:space="0" w:color="auto"/>
            <w:left w:val="single" w:sz="2" w:space="0" w:color="auto"/>
            <w:bottom w:val="single" w:sz="2" w:space="0" w:color="auto"/>
            <w:right w:val="single" w:sz="2" w:space="0" w:color="auto"/>
          </w:divBdr>
        </w:div>
        <w:div w:id="1239167628">
          <w:marLeft w:val="0"/>
          <w:marRight w:val="0"/>
          <w:marTop w:val="150"/>
          <w:marBottom w:val="0"/>
          <w:divBdr>
            <w:top w:val="single" w:sz="2" w:space="0" w:color="auto"/>
            <w:left w:val="single" w:sz="2" w:space="0" w:color="auto"/>
            <w:bottom w:val="single" w:sz="2" w:space="0" w:color="auto"/>
            <w:right w:val="single" w:sz="2" w:space="0" w:color="auto"/>
          </w:divBdr>
        </w:div>
        <w:div w:id="728304843">
          <w:marLeft w:val="0"/>
          <w:marRight w:val="0"/>
          <w:marTop w:val="150"/>
          <w:marBottom w:val="0"/>
          <w:divBdr>
            <w:top w:val="single" w:sz="2" w:space="0" w:color="auto"/>
            <w:left w:val="single" w:sz="2" w:space="0" w:color="auto"/>
            <w:bottom w:val="single" w:sz="2" w:space="0" w:color="auto"/>
            <w:right w:val="single" w:sz="2" w:space="0" w:color="auto"/>
          </w:divBdr>
        </w:div>
        <w:div w:id="1171407462">
          <w:marLeft w:val="0"/>
          <w:marRight w:val="0"/>
          <w:marTop w:val="150"/>
          <w:marBottom w:val="0"/>
          <w:divBdr>
            <w:top w:val="single" w:sz="2" w:space="0" w:color="auto"/>
            <w:left w:val="single" w:sz="2" w:space="0" w:color="auto"/>
            <w:bottom w:val="single" w:sz="2" w:space="0" w:color="auto"/>
            <w:right w:val="single" w:sz="2" w:space="0" w:color="auto"/>
          </w:divBdr>
        </w:div>
        <w:div w:id="1623000507">
          <w:marLeft w:val="0"/>
          <w:marRight w:val="0"/>
          <w:marTop w:val="150"/>
          <w:marBottom w:val="0"/>
          <w:divBdr>
            <w:top w:val="single" w:sz="2" w:space="0" w:color="auto"/>
            <w:left w:val="single" w:sz="2" w:space="0" w:color="auto"/>
            <w:bottom w:val="single" w:sz="2" w:space="0" w:color="auto"/>
            <w:right w:val="single" w:sz="2" w:space="0" w:color="auto"/>
          </w:divBdr>
        </w:div>
        <w:div w:id="1845781932">
          <w:marLeft w:val="0"/>
          <w:marRight w:val="0"/>
          <w:marTop w:val="150"/>
          <w:marBottom w:val="0"/>
          <w:divBdr>
            <w:top w:val="single" w:sz="2" w:space="0" w:color="auto"/>
            <w:left w:val="single" w:sz="2" w:space="0" w:color="auto"/>
            <w:bottom w:val="single" w:sz="2" w:space="0" w:color="auto"/>
            <w:right w:val="single" w:sz="2" w:space="0" w:color="auto"/>
          </w:divBdr>
        </w:div>
      </w:divsChild>
    </w:div>
    <w:div w:id="627932469">
      <w:bodyDiv w:val="1"/>
      <w:marLeft w:val="0"/>
      <w:marRight w:val="0"/>
      <w:marTop w:val="0"/>
      <w:marBottom w:val="0"/>
      <w:divBdr>
        <w:top w:val="none" w:sz="0" w:space="0" w:color="auto"/>
        <w:left w:val="none" w:sz="0" w:space="0" w:color="auto"/>
        <w:bottom w:val="none" w:sz="0" w:space="0" w:color="auto"/>
        <w:right w:val="none" w:sz="0" w:space="0" w:color="auto"/>
      </w:divBdr>
    </w:div>
    <w:div w:id="675503451">
      <w:bodyDiv w:val="1"/>
      <w:marLeft w:val="0"/>
      <w:marRight w:val="0"/>
      <w:marTop w:val="0"/>
      <w:marBottom w:val="0"/>
      <w:divBdr>
        <w:top w:val="none" w:sz="0" w:space="0" w:color="auto"/>
        <w:left w:val="none" w:sz="0" w:space="0" w:color="auto"/>
        <w:bottom w:val="none" w:sz="0" w:space="0" w:color="auto"/>
        <w:right w:val="none" w:sz="0" w:space="0" w:color="auto"/>
      </w:divBdr>
    </w:div>
    <w:div w:id="814294595">
      <w:bodyDiv w:val="1"/>
      <w:marLeft w:val="0"/>
      <w:marRight w:val="0"/>
      <w:marTop w:val="0"/>
      <w:marBottom w:val="0"/>
      <w:divBdr>
        <w:top w:val="none" w:sz="0" w:space="0" w:color="auto"/>
        <w:left w:val="none" w:sz="0" w:space="0" w:color="auto"/>
        <w:bottom w:val="none" w:sz="0" w:space="0" w:color="auto"/>
        <w:right w:val="none" w:sz="0" w:space="0" w:color="auto"/>
      </w:divBdr>
    </w:div>
    <w:div w:id="952830178">
      <w:bodyDiv w:val="1"/>
      <w:marLeft w:val="0"/>
      <w:marRight w:val="0"/>
      <w:marTop w:val="0"/>
      <w:marBottom w:val="0"/>
      <w:divBdr>
        <w:top w:val="none" w:sz="0" w:space="0" w:color="auto"/>
        <w:left w:val="none" w:sz="0" w:space="0" w:color="auto"/>
        <w:bottom w:val="none" w:sz="0" w:space="0" w:color="auto"/>
        <w:right w:val="none" w:sz="0" w:space="0" w:color="auto"/>
      </w:divBdr>
    </w:div>
    <w:div w:id="962811539">
      <w:bodyDiv w:val="1"/>
      <w:marLeft w:val="0"/>
      <w:marRight w:val="0"/>
      <w:marTop w:val="0"/>
      <w:marBottom w:val="0"/>
      <w:divBdr>
        <w:top w:val="none" w:sz="0" w:space="0" w:color="auto"/>
        <w:left w:val="none" w:sz="0" w:space="0" w:color="auto"/>
        <w:bottom w:val="none" w:sz="0" w:space="0" w:color="auto"/>
        <w:right w:val="none" w:sz="0" w:space="0" w:color="auto"/>
      </w:divBdr>
    </w:div>
    <w:div w:id="1070155414">
      <w:bodyDiv w:val="1"/>
      <w:marLeft w:val="0"/>
      <w:marRight w:val="0"/>
      <w:marTop w:val="0"/>
      <w:marBottom w:val="0"/>
      <w:divBdr>
        <w:top w:val="none" w:sz="0" w:space="0" w:color="auto"/>
        <w:left w:val="none" w:sz="0" w:space="0" w:color="auto"/>
        <w:bottom w:val="none" w:sz="0" w:space="0" w:color="auto"/>
        <w:right w:val="none" w:sz="0" w:space="0" w:color="auto"/>
      </w:divBdr>
    </w:div>
    <w:div w:id="1180773089">
      <w:bodyDiv w:val="1"/>
      <w:marLeft w:val="0"/>
      <w:marRight w:val="0"/>
      <w:marTop w:val="0"/>
      <w:marBottom w:val="0"/>
      <w:divBdr>
        <w:top w:val="none" w:sz="0" w:space="0" w:color="auto"/>
        <w:left w:val="none" w:sz="0" w:space="0" w:color="auto"/>
        <w:bottom w:val="none" w:sz="0" w:space="0" w:color="auto"/>
        <w:right w:val="none" w:sz="0" w:space="0" w:color="auto"/>
      </w:divBdr>
    </w:div>
    <w:div w:id="1240866281">
      <w:bodyDiv w:val="1"/>
      <w:marLeft w:val="0"/>
      <w:marRight w:val="0"/>
      <w:marTop w:val="0"/>
      <w:marBottom w:val="0"/>
      <w:divBdr>
        <w:top w:val="none" w:sz="0" w:space="0" w:color="auto"/>
        <w:left w:val="none" w:sz="0" w:space="0" w:color="auto"/>
        <w:bottom w:val="none" w:sz="0" w:space="0" w:color="auto"/>
        <w:right w:val="none" w:sz="0" w:space="0" w:color="auto"/>
      </w:divBdr>
    </w:div>
    <w:div w:id="1244340997">
      <w:bodyDiv w:val="1"/>
      <w:marLeft w:val="0"/>
      <w:marRight w:val="0"/>
      <w:marTop w:val="0"/>
      <w:marBottom w:val="0"/>
      <w:divBdr>
        <w:top w:val="none" w:sz="0" w:space="0" w:color="auto"/>
        <w:left w:val="none" w:sz="0" w:space="0" w:color="auto"/>
        <w:bottom w:val="none" w:sz="0" w:space="0" w:color="auto"/>
        <w:right w:val="none" w:sz="0" w:space="0" w:color="auto"/>
      </w:divBdr>
    </w:div>
    <w:div w:id="1275403119">
      <w:bodyDiv w:val="1"/>
      <w:marLeft w:val="0"/>
      <w:marRight w:val="0"/>
      <w:marTop w:val="0"/>
      <w:marBottom w:val="0"/>
      <w:divBdr>
        <w:top w:val="none" w:sz="0" w:space="0" w:color="auto"/>
        <w:left w:val="none" w:sz="0" w:space="0" w:color="auto"/>
        <w:bottom w:val="none" w:sz="0" w:space="0" w:color="auto"/>
        <w:right w:val="none" w:sz="0" w:space="0" w:color="auto"/>
      </w:divBdr>
    </w:div>
    <w:div w:id="1413547951">
      <w:bodyDiv w:val="1"/>
      <w:marLeft w:val="0"/>
      <w:marRight w:val="0"/>
      <w:marTop w:val="0"/>
      <w:marBottom w:val="0"/>
      <w:divBdr>
        <w:top w:val="none" w:sz="0" w:space="0" w:color="auto"/>
        <w:left w:val="none" w:sz="0" w:space="0" w:color="auto"/>
        <w:bottom w:val="none" w:sz="0" w:space="0" w:color="auto"/>
        <w:right w:val="none" w:sz="0" w:space="0" w:color="auto"/>
      </w:divBdr>
    </w:div>
    <w:div w:id="1418358518">
      <w:bodyDiv w:val="1"/>
      <w:marLeft w:val="0"/>
      <w:marRight w:val="0"/>
      <w:marTop w:val="0"/>
      <w:marBottom w:val="0"/>
      <w:divBdr>
        <w:top w:val="none" w:sz="0" w:space="0" w:color="auto"/>
        <w:left w:val="none" w:sz="0" w:space="0" w:color="auto"/>
        <w:bottom w:val="none" w:sz="0" w:space="0" w:color="auto"/>
        <w:right w:val="none" w:sz="0" w:space="0" w:color="auto"/>
      </w:divBdr>
    </w:div>
    <w:div w:id="1476022186">
      <w:bodyDiv w:val="1"/>
      <w:marLeft w:val="0"/>
      <w:marRight w:val="0"/>
      <w:marTop w:val="0"/>
      <w:marBottom w:val="0"/>
      <w:divBdr>
        <w:top w:val="none" w:sz="0" w:space="0" w:color="auto"/>
        <w:left w:val="none" w:sz="0" w:space="0" w:color="auto"/>
        <w:bottom w:val="none" w:sz="0" w:space="0" w:color="auto"/>
        <w:right w:val="none" w:sz="0" w:space="0" w:color="auto"/>
      </w:divBdr>
    </w:div>
    <w:div w:id="1480197113">
      <w:bodyDiv w:val="1"/>
      <w:marLeft w:val="0"/>
      <w:marRight w:val="0"/>
      <w:marTop w:val="0"/>
      <w:marBottom w:val="0"/>
      <w:divBdr>
        <w:top w:val="none" w:sz="0" w:space="0" w:color="auto"/>
        <w:left w:val="none" w:sz="0" w:space="0" w:color="auto"/>
        <w:bottom w:val="none" w:sz="0" w:space="0" w:color="auto"/>
        <w:right w:val="none" w:sz="0" w:space="0" w:color="auto"/>
      </w:divBdr>
    </w:div>
    <w:div w:id="1481460084">
      <w:bodyDiv w:val="1"/>
      <w:marLeft w:val="0"/>
      <w:marRight w:val="0"/>
      <w:marTop w:val="0"/>
      <w:marBottom w:val="0"/>
      <w:divBdr>
        <w:top w:val="none" w:sz="0" w:space="0" w:color="auto"/>
        <w:left w:val="none" w:sz="0" w:space="0" w:color="auto"/>
        <w:bottom w:val="none" w:sz="0" w:space="0" w:color="auto"/>
        <w:right w:val="none" w:sz="0" w:space="0" w:color="auto"/>
      </w:divBdr>
      <w:divsChild>
        <w:div w:id="1648506876">
          <w:marLeft w:val="0"/>
          <w:marRight w:val="0"/>
          <w:marTop w:val="0"/>
          <w:marBottom w:val="0"/>
          <w:divBdr>
            <w:top w:val="none" w:sz="0" w:space="0" w:color="auto"/>
            <w:left w:val="none" w:sz="0" w:space="0" w:color="auto"/>
            <w:bottom w:val="none" w:sz="0" w:space="0" w:color="auto"/>
            <w:right w:val="none" w:sz="0" w:space="0" w:color="auto"/>
          </w:divBdr>
        </w:div>
      </w:divsChild>
    </w:div>
    <w:div w:id="1626430269">
      <w:bodyDiv w:val="1"/>
      <w:marLeft w:val="0"/>
      <w:marRight w:val="0"/>
      <w:marTop w:val="0"/>
      <w:marBottom w:val="0"/>
      <w:divBdr>
        <w:top w:val="none" w:sz="0" w:space="0" w:color="auto"/>
        <w:left w:val="none" w:sz="0" w:space="0" w:color="auto"/>
        <w:bottom w:val="none" w:sz="0" w:space="0" w:color="auto"/>
        <w:right w:val="none" w:sz="0" w:space="0" w:color="auto"/>
      </w:divBdr>
    </w:div>
    <w:div w:id="1641500589">
      <w:bodyDiv w:val="1"/>
      <w:marLeft w:val="0"/>
      <w:marRight w:val="0"/>
      <w:marTop w:val="0"/>
      <w:marBottom w:val="0"/>
      <w:divBdr>
        <w:top w:val="none" w:sz="0" w:space="0" w:color="auto"/>
        <w:left w:val="none" w:sz="0" w:space="0" w:color="auto"/>
        <w:bottom w:val="none" w:sz="0" w:space="0" w:color="auto"/>
        <w:right w:val="none" w:sz="0" w:space="0" w:color="auto"/>
      </w:divBdr>
    </w:div>
    <w:div w:id="1647323289">
      <w:bodyDiv w:val="1"/>
      <w:marLeft w:val="0"/>
      <w:marRight w:val="0"/>
      <w:marTop w:val="0"/>
      <w:marBottom w:val="0"/>
      <w:divBdr>
        <w:top w:val="none" w:sz="0" w:space="0" w:color="auto"/>
        <w:left w:val="none" w:sz="0" w:space="0" w:color="auto"/>
        <w:bottom w:val="none" w:sz="0" w:space="0" w:color="auto"/>
        <w:right w:val="none" w:sz="0" w:space="0" w:color="auto"/>
      </w:divBdr>
    </w:div>
    <w:div w:id="1649213528">
      <w:bodyDiv w:val="1"/>
      <w:marLeft w:val="0"/>
      <w:marRight w:val="0"/>
      <w:marTop w:val="0"/>
      <w:marBottom w:val="0"/>
      <w:divBdr>
        <w:top w:val="none" w:sz="0" w:space="0" w:color="auto"/>
        <w:left w:val="none" w:sz="0" w:space="0" w:color="auto"/>
        <w:bottom w:val="none" w:sz="0" w:space="0" w:color="auto"/>
        <w:right w:val="none" w:sz="0" w:space="0" w:color="auto"/>
      </w:divBdr>
    </w:div>
    <w:div w:id="1733042994">
      <w:bodyDiv w:val="1"/>
      <w:marLeft w:val="0"/>
      <w:marRight w:val="0"/>
      <w:marTop w:val="0"/>
      <w:marBottom w:val="0"/>
      <w:divBdr>
        <w:top w:val="none" w:sz="0" w:space="0" w:color="auto"/>
        <w:left w:val="none" w:sz="0" w:space="0" w:color="auto"/>
        <w:bottom w:val="none" w:sz="0" w:space="0" w:color="auto"/>
        <w:right w:val="none" w:sz="0" w:space="0" w:color="auto"/>
      </w:divBdr>
    </w:div>
    <w:div w:id="1808736479">
      <w:bodyDiv w:val="1"/>
      <w:marLeft w:val="0"/>
      <w:marRight w:val="0"/>
      <w:marTop w:val="0"/>
      <w:marBottom w:val="0"/>
      <w:divBdr>
        <w:top w:val="none" w:sz="0" w:space="0" w:color="auto"/>
        <w:left w:val="none" w:sz="0" w:space="0" w:color="auto"/>
        <w:bottom w:val="none" w:sz="0" w:space="0" w:color="auto"/>
        <w:right w:val="none" w:sz="0" w:space="0" w:color="auto"/>
      </w:divBdr>
      <w:divsChild>
        <w:div w:id="1065834693">
          <w:marLeft w:val="2672"/>
          <w:marRight w:val="-15660"/>
          <w:marTop w:val="0"/>
          <w:marBottom w:val="900"/>
          <w:divBdr>
            <w:top w:val="none" w:sz="0" w:space="0" w:color="auto"/>
            <w:left w:val="none" w:sz="0" w:space="0" w:color="auto"/>
            <w:bottom w:val="none" w:sz="0" w:space="0" w:color="auto"/>
            <w:right w:val="none" w:sz="0" w:space="0" w:color="auto"/>
          </w:divBdr>
          <w:divsChild>
            <w:div w:id="2094234804">
              <w:marLeft w:val="0"/>
              <w:marRight w:val="0"/>
              <w:marTop w:val="0"/>
              <w:marBottom w:val="0"/>
              <w:divBdr>
                <w:top w:val="none" w:sz="0" w:space="0" w:color="auto"/>
                <w:left w:val="none" w:sz="0" w:space="0" w:color="auto"/>
                <w:bottom w:val="none" w:sz="0" w:space="0" w:color="auto"/>
                <w:right w:val="none" w:sz="0" w:space="0" w:color="auto"/>
              </w:divBdr>
            </w:div>
          </w:divsChild>
        </w:div>
        <w:div w:id="530803949">
          <w:marLeft w:val="2672"/>
          <w:marRight w:val="-15660"/>
          <w:marTop w:val="0"/>
          <w:marBottom w:val="900"/>
          <w:divBdr>
            <w:top w:val="none" w:sz="0" w:space="0" w:color="auto"/>
            <w:left w:val="none" w:sz="0" w:space="0" w:color="auto"/>
            <w:bottom w:val="none" w:sz="0" w:space="0" w:color="auto"/>
            <w:right w:val="none" w:sz="0" w:space="0" w:color="auto"/>
          </w:divBdr>
          <w:divsChild>
            <w:div w:id="362826431">
              <w:marLeft w:val="0"/>
              <w:marRight w:val="0"/>
              <w:marTop w:val="0"/>
              <w:marBottom w:val="0"/>
              <w:divBdr>
                <w:top w:val="none" w:sz="0" w:space="0" w:color="auto"/>
                <w:left w:val="none" w:sz="0" w:space="0" w:color="auto"/>
                <w:bottom w:val="none" w:sz="0" w:space="0" w:color="auto"/>
                <w:right w:val="none" w:sz="0" w:space="0" w:color="auto"/>
              </w:divBdr>
              <w:divsChild>
                <w:div w:id="5528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586">
          <w:marLeft w:val="2672"/>
          <w:marRight w:val="-15660"/>
          <w:marTop w:val="0"/>
          <w:marBottom w:val="900"/>
          <w:divBdr>
            <w:top w:val="none" w:sz="0" w:space="0" w:color="auto"/>
            <w:left w:val="none" w:sz="0" w:space="0" w:color="auto"/>
            <w:bottom w:val="none" w:sz="0" w:space="0" w:color="auto"/>
            <w:right w:val="none" w:sz="0" w:space="0" w:color="auto"/>
          </w:divBdr>
          <w:divsChild>
            <w:div w:id="294795974">
              <w:marLeft w:val="0"/>
              <w:marRight w:val="0"/>
              <w:marTop w:val="0"/>
              <w:marBottom w:val="0"/>
              <w:divBdr>
                <w:top w:val="none" w:sz="0" w:space="0" w:color="auto"/>
                <w:left w:val="none" w:sz="0" w:space="0" w:color="auto"/>
                <w:bottom w:val="none" w:sz="0" w:space="0" w:color="auto"/>
                <w:right w:val="none" w:sz="0" w:space="0" w:color="auto"/>
              </w:divBdr>
              <w:divsChild>
                <w:div w:id="4274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9504">
          <w:marLeft w:val="2672"/>
          <w:marRight w:val="-15660"/>
          <w:marTop w:val="0"/>
          <w:marBottom w:val="900"/>
          <w:divBdr>
            <w:top w:val="none" w:sz="0" w:space="0" w:color="auto"/>
            <w:left w:val="none" w:sz="0" w:space="0" w:color="auto"/>
            <w:bottom w:val="none" w:sz="0" w:space="0" w:color="auto"/>
            <w:right w:val="none" w:sz="0" w:space="0" w:color="auto"/>
          </w:divBdr>
          <w:divsChild>
            <w:div w:id="178739464">
              <w:marLeft w:val="0"/>
              <w:marRight w:val="0"/>
              <w:marTop w:val="0"/>
              <w:marBottom w:val="0"/>
              <w:divBdr>
                <w:top w:val="none" w:sz="0" w:space="0" w:color="auto"/>
                <w:left w:val="none" w:sz="0" w:space="0" w:color="auto"/>
                <w:bottom w:val="none" w:sz="0" w:space="0" w:color="auto"/>
                <w:right w:val="none" w:sz="0" w:space="0" w:color="auto"/>
              </w:divBdr>
              <w:divsChild>
                <w:div w:id="17742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2583">
          <w:marLeft w:val="2672"/>
          <w:marRight w:val="-15660"/>
          <w:marTop w:val="0"/>
          <w:marBottom w:val="900"/>
          <w:divBdr>
            <w:top w:val="none" w:sz="0" w:space="0" w:color="auto"/>
            <w:left w:val="none" w:sz="0" w:space="0" w:color="auto"/>
            <w:bottom w:val="none" w:sz="0" w:space="0" w:color="auto"/>
            <w:right w:val="none" w:sz="0" w:space="0" w:color="auto"/>
          </w:divBdr>
          <w:divsChild>
            <w:div w:id="924532503">
              <w:marLeft w:val="0"/>
              <w:marRight w:val="0"/>
              <w:marTop w:val="0"/>
              <w:marBottom w:val="0"/>
              <w:divBdr>
                <w:top w:val="none" w:sz="0" w:space="0" w:color="auto"/>
                <w:left w:val="none" w:sz="0" w:space="0" w:color="auto"/>
                <w:bottom w:val="none" w:sz="0" w:space="0" w:color="auto"/>
                <w:right w:val="none" w:sz="0" w:space="0" w:color="auto"/>
              </w:divBdr>
              <w:divsChild>
                <w:div w:id="7495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5215">
      <w:bodyDiv w:val="1"/>
      <w:marLeft w:val="0"/>
      <w:marRight w:val="0"/>
      <w:marTop w:val="0"/>
      <w:marBottom w:val="0"/>
      <w:divBdr>
        <w:top w:val="none" w:sz="0" w:space="0" w:color="auto"/>
        <w:left w:val="none" w:sz="0" w:space="0" w:color="auto"/>
        <w:bottom w:val="none" w:sz="0" w:space="0" w:color="auto"/>
        <w:right w:val="none" w:sz="0" w:space="0" w:color="auto"/>
      </w:divBdr>
    </w:div>
    <w:div w:id="1930774870">
      <w:bodyDiv w:val="1"/>
      <w:marLeft w:val="0"/>
      <w:marRight w:val="0"/>
      <w:marTop w:val="0"/>
      <w:marBottom w:val="0"/>
      <w:divBdr>
        <w:top w:val="none" w:sz="0" w:space="0" w:color="auto"/>
        <w:left w:val="none" w:sz="0" w:space="0" w:color="auto"/>
        <w:bottom w:val="none" w:sz="0" w:space="0" w:color="auto"/>
        <w:right w:val="none" w:sz="0" w:space="0" w:color="auto"/>
      </w:divBdr>
    </w:div>
    <w:div w:id="2010593706">
      <w:bodyDiv w:val="1"/>
      <w:marLeft w:val="0"/>
      <w:marRight w:val="0"/>
      <w:marTop w:val="0"/>
      <w:marBottom w:val="0"/>
      <w:divBdr>
        <w:top w:val="none" w:sz="0" w:space="0" w:color="auto"/>
        <w:left w:val="none" w:sz="0" w:space="0" w:color="auto"/>
        <w:bottom w:val="none" w:sz="0" w:space="0" w:color="auto"/>
        <w:right w:val="none" w:sz="0" w:space="0" w:color="auto"/>
      </w:divBdr>
      <w:divsChild>
        <w:div w:id="1654870297">
          <w:marLeft w:val="0"/>
          <w:marRight w:val="0"/>
          <w:marTop w:val="0"/>
          <w:marBottom w:val="0"/>
          <w:divBdr>
            <w:top w:val="none" w:sz="0" w:space="0" w:color="auto"/>
            <w:left w:val="none" w:sz="0" w:space="0" w:color="auto"/>
            <w:bottom w:val="none" w:sz="0" w:space="0" w:color="auto"/>
            <w:right w:val="none" w:sz="0" w:space="0" w:color="auto"/>
          </w:divBdr>
        </w:div>
        <w:div w:id="248466844">
          <w:marLeft w:val="0"/>
          <w:marRight w:val="0"/>
          <w:marTop w:val="0"/>
          <w:marBottom w:val="0"/>
          <w:divBdr>
            <w:top w:val="none" w:sz="0" w:space="0" w:color="auto"/>
            <w:left w:val="none" w:sz="0" w:space="0" w:color="auto"/>
            <w:bottom w:val="none" w:sz="0" w:space="0" w:color="auto"/>
            <w:right w:val="none" w:sz="0" w:space="0" w:color="auto"/>
          </w:divBdr>
        </w:div>
        <w:div w:id="639071699">
          <w:marLeft w:val="0"/>
          <w:marRight w:val="0"/>
          <w:marTop w:val="0"/>
          <w:marBottom w:val="0"/>
          <w:divBdr>
            <w:top w:val="none" w:sz="0" w:space="0" w:color="auto"/>
            <w:left w:val="none" w:sz="0" w:space="0" w:color="auto"/>
            <w:bottom w:val="none" w:sz="0" w:space="0" w:color="auto"/>
            <w:right w:val="none" w:sz="0" w:space="0" w:color="auto"/>
          </w:divBdr>
        </w:div>
        <w:div w:id="1908297779">
          <w:marLeft w:val="0"/>
          <w:marRight w:val="0"/>
          <w:marTop w:val="0"/>
          <w:marBottom w:val="0"/>
          <w:divBdr>
            <w:top w:val="none" w:sz="0" w:space="0" w:color="auto"/>
            <w:left w:val="none" w:sz="0" w:space="0" w:color="auto"/>
            <w:bottom w:val="none" w:sz="0" w:space="0" w:color="auto"/>
            <w:right w:val="none" w:sz="0" w:space="0" w:color="auto"/>
          </w:divBdr>
        </w:div>
        <w:div w:id="1659455833">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li.shop/collections/platinum-jubilee-2022" TargetMode="External"/><Relationship Id="rId13" Type="http://schemas.openxmlformats.org/officeDocument/2006/relationships/hyperlink" Target="https://www.hhenvironmental.co.uk/product/handiho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nningimp.co.uk/products/platinum-jubilee-2022" TargetMode="External"/><Relationship Id="rId12" Type="http://schemas.openxmlformats.org/officeDocument/2006/relationships/hyperlink" Target="https://shop.keepbritaintidy.org/collections/litter-picking-equipment-individual-items/products/handihoop-litter-bag-hoo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yalcollectionshop.co.uk/royal-residences/exhibitions/the-platinum-jubilee-celebration.html"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https://www.queensplatinumjubilee.co.uk/?gclid=Cj0KCQiAmpyRBhC-ARIsABs2EAoTLTatWP1xLHOm5R9Ox5OkIgA7QEV0yAcmDtnS8kvLv1FYoI_Xn2gaAtbeEALw_wcB" TargetMode="External"/><Relationship Id="rId4" Type="http://schemas.openxmlformats.org/officeDocument/2006/relationships/webSettings" Target="webSettings.xml"/><Relationship Id="rId9" Type="http://schemas.openxmlformats.org/officeDocument/2006/relationships/hyperlink" Target="https://www.clerksandcouncilsdirect.co.uk/content.asp?id=50" TargetMode="External"/><Relationship Id="rId14" Type="http://schemas.openxmlformats.org/officeDocument/2006/relationships/hyperlink" Target="https://waterhaul.co/products/recycled-litter-picking-bag-hoo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un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Maxi Freeman</cp:lastModifiedBy>
  <cp:revision>100</cp:revision>
  <cp:lastPrinted>2022-03-14T22:52:00Z</cp:lastPrinted>
  <dcterms:created xsi:type="dcterms:W3CDTF">2022-02-27T18:33:00Z</dcterms:created>
  <dcterms:modified xsi:type="dcterms:W3CDTF">2022-03-16T08:55:00Z</dcterms:modified>
</cp:coreProperties>
</file>