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981"/>
        <w:gridCol w:w="8819"/>
      </w:tblGrid>
      <w:tr w:rsidR="008B1955" w:rsidRPr="003B16D9" w:rsidTr="008B1955">
        <w:tc>
          <w:tcPr>
            <w:tcW w:w="1981" w:type="dxa"/>
            <w:tcBorders>
              <w:top w:val="nil"/>
              <w:left w:val="nil"/>
              <w:bottom w:val="nil"/>
              <w:right w:val="nil"/>
            </w:tcBorders>
          </w:tcPr>
          <w:p w:rsidR="008B1955" w:rsidRDefault="008B1955" w:rsidP="00BD43FA">
            <w:pPr>
              <w:contextualSpacing/>
            </w:pPr>
            <w:r>
              <w:rPr>
                <w:rFonts w:ascii="Calibri" w:hAnsi="Calibri" w:cs="Calibri"/>
                <w:noProof/>
              </w:rPr>
              <w:drawing>
                <wp:anchor distT="0" distB="0" distL="114300" distR="114300" simplePos="0" relativeHeight="251659264" behindDoc="1" locked="0" layoutInCell="1" allowOverlap="1" wp14:anchorId="79CBF384" wp14:editId="204A044B">
                  <wp:simplePos x="0" y="0"/>
                  <wp:positionH relativeFrom="margin">
                    <wp:posOffset>152400</wp:posOffset>
                  </wp:positionH>
                  <wp:positionV relativeFrom="paragraph">
                    <wp:posOffset>152400</wp:posOffset>
                  </wp:positionV>
                  <wp:extent cx="762000" cy="778510"/>
                  <wp:effectExtent l="0" t="0" r="0" b="2540"/>
                  <wp:wrapTight wrapText="bothSides">
                    <wp:wrapPolygon edited="0">
                      <wp:start x="0" y="0"/>
                      <wp:lineTo x="0" y="21142"/>
                      <wp:lineTo x="21060" y="21142"/>
                      <wp:lineTo x="21060" y="0"/>
                      <wp:lineTo x="0" y="0"/>
                    </wp:wrapPolygon>
                  </wp:wrapTight>
                  <wp:docPr id="4" name="Picture 4" descr="New CCSD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CSD Logo Bl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7785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9" w:type="dxa"/>
            <w:tcBorders>
              <w:top w:val="nil"/>
              <w:left w:val="nil"/>
              <w:bottom w:val="nil"/>
              <w:right w:val="nil"/>
            </w:tcBorders>
          </w:tcPr>
          <w:p w:rsidR="008B1955" w:rsidRDefault="008B1955" w:rsidP="00BD43FA">
            <w:pPr>
              <w:contextualSpacing/>
              <w:rPr>
                <w:b/>
              </w:rPr>
            </w:pPr>
          </w:p>
          <w:p w:rsidR="008B1955" w:rsidRPr="003742D6" w:rsidRDefault="008B1955" w:rsidP="00BD43FA">
            <w:pPr>
              <w:contextualSpacing/>
              <w:jc w:val="center"/>
              <w:rPr>
                <w:b/>
                <w:sz w:val="40"/>
                <w:szCs w:val="40"/>
              </w:rPr>
            </w:pPr>
            <w:r w:rsidRPr="003742D6">
              <w:rPr>
                <w:b/>
                <w:sz w:val="40"/>
                <w:szCs w:val="40"/>
              </w:rPr>
              <w:t>Camden City School District</w:t>
            </w:r>
          </w:p>
          <w:p w:rsidR="008B1955" w:rsidRPr="003B16D9" w:rsidRDefault="00A0093E" w:rsidP="00BD43FA">
            <w:pPr>
              <w:contextualSpacing/>
              <w:jc w:val="center"/>
              <w:rPr>
                <w:b/>
                <w:sz w:val="28"/>
                <w:szCs w:val="28"/>
              </w:rPr>
            </w:pPr>
            <w:r>
              <w:rPr>
                <w:b/>
                <w:color w:val="FF0000"/>
                <w:sz w:val="28"/>
                <w:szCs w:val="28"/>
              </w:rPr>
              <w:t>INTAKE STATUS FORM</w:t>
            </w:r>
          </w:p>
        </w:tc>
      </w:tr>
      <w:tr w:rsidR="008B1955" w:rsidRPr="008D542A" w:rsidTr="00BD43FA">
        <w:tc>
          <w:tcPr>
            <w:tcW w:w="10800" w:type="dxa"/>
            <w:gridSpan w:val="2"/>
            <w:tcBorders>
              <w:top w:val="nil"/>
              <w:left w:val="nil"/>
              <w:bottom w:val="nil"/>
              <w:right w:val="nil"/>
            </w:tcBorders>
          </w:tcPr>
          <w:p w:rsidR="008B1955" w:rsidRPr="008D542A" w:rsidRDefault="008B1955" w:rsidP="00BD43FA">
            <w:pPr>
              <w:contextualSpacing/>
              <w:rPr>
                <w:b/>
                <w:sz w:val="20"/>
                <w:szCs w:val="20"/>
                <w:u w:val="single"/>
              </w:rPr>
            </w:pPr>
            <w:r w:rsidRPr="008D542A">
              <w:rPr>
                <w:b/>
                <w:sz w:val="20"/>
                <w:szCs w:val="20"/>
                <w:u w:val="single"/>
              </w:rPr>
              <w:t>DEMOGRAPHIC INFO:</w:t>
            </w:r>
          </w:p>
          <w:p w:rsidR="008B1955" w:rsidRPr="008D542A" w:rsidRDefault="008B1955" w:rsidP="00BD43FA">
            <w:pPr>
              <w:contextualSpacing/>
              <w:rPr>
                <w:sz w:val="20"/>
                <w:szCs w:val="20"/>
              </w:rPr>
            </w:pPr>
            <w:r w:rsidRPr="008D542A">
              <w:rPr>
                <w:sz w:val="20"/>
                <w:szCs w:val="20"/>
              </w:rPr>
              <w:t>Student Name: ________________________________</w:t>
            </w:r>
            <w:r>
              <w:rPr>
                <w:sz w:val="20"/>
                <w:szCs w:val="20"/>
              </w:rPr>
              <w:t>_________________________________________</w:t>
            </w:r>
            <w:r w:rsidRPr="008D542A">
              <w:rPr>
                <w:sz w:val="20"/>
                <w:szCs w:val="20"/>
              </w:rPr>
              <w:t>___________________</w:t>
            </w:r>
          </w:p>
          <w:p w:rsidR="008B1955" w:rsidRPr="008D542A" w:rsidRDefault="008B1955" w:rsidP="00BD43FA">
            <w:pPr>
              <w:contextualSpacing/>
              <w:rPr>
                <w:sz w:val="20"/>
                <w:szCs w:val="20"/>
              </w:rPr>
            </w:pPr>
            <w:r w:rsidRPr="008D542A">
              <w:rPr>
                <w:sz w:val="20"/>
                <w:szCs w:val="20"/>
              </w:rPr>
              <w:t>Student ID #: ___________</w:t>
            </w:r>
            <w:r>
              <w:rPr>
                <w:sz w:val="20"/>
                <w:szCs w:val="20"/>
              </w:rPr>
              <w:t>___</w:t>
            </w:r>
            <w:r w:rsidRPr="008D542A">
              <w:rPr>
                <w:sz w:val="20"/>
                <w:szCs w:val="20"/>
              </w:rPr>
              <w:t xml:space="preserve">____   </w:t>
            </w:r>
            <w:r>
              <w:rPr>
                <w:sz w:val="20"/>
                <w:szCs w:val="20"/>
              </w:rPr>
              <w:t xml:space="preserve">   </w:t>
            </w:r>
            <w:r w:rsidRPr="008D542A">
              <w:rPr>
                <w:sz w:val="20"/>
                <w:szCs w:val="20"/>
              </w:rPr>
              <w:t>DOB: _________</w:t>
            </w:r>
            <w:r>
              <w:rPr>
                <w:sz w:val="20"/>
                <w:szCs w:val="20"/>
              </w:rPr>
              <w:t>___</w:t>
            </w:r>
            <w:r w:rsidRPr="008D542A">
              <w:rPr>
                <w:sz w:val="20"/>
                <w:szCs w:val="20"/>
              </w:rPr>
              <w:t xml:space="preserve">_____  </w:t>
            </w:r>
            <w:r>
              <w:rPr>
                <w:sz w:val="20"/>
                <w:szCs w:val="20"/>
              </w:rPr>
              <w:t xml:space="preserve">   </w:t>
            </w:r>
          </w:p>
          <w:p w:rsidR="008B1955" w:rsidRPr="008D542A" w:rsidRDefault="006678C1" w:rsidP="00BD43FA">
            <w:pPr>
              <w:contextualSpacing/>
              <w:rPr>
                <w:sz w:val="20"/>
                <w:szCs w:val="20"/>
              </w:rPr>
            </w:pPr>
            <w:r>
              <w:rPr>
                <w:sz w:val="20"/>
                <w:szCs w:val="20"/>
              </w:rPr>
              <w:t>Home</w:t>
            </w:r>
            <w:r w:rsidR="008B1955">
              <w:rPr>
                <w:sz w:val="20"/>
                <w:szCs w:val="20"/>
              </w:rPr>
              <w:t xml:space="preserve"> School</w:t>
            </w:r>
            <w:r w:rsidR="008B1955" w:rsidRPr="008D542A">
              <w:rPr>
                <w:sz w:val="20"/>
                <w:szCs w:val="20"/>
              </w:rPr>
              <w:t xml:space="preserve">: </w:t>
            </w:r>
            <w:r w:rsidR="008B1955">
              <w:rPr>
                <w:sz w:val="20"/>
                <w:szCs w:val="20"/>
              </w:rPr>
              <w:t>____________</w:t>
            </w:r>
            <w:r w:rsidR="008B1955" w:rsidRPr="008D542A">
              <w:rPr>
                <w:sz w:val="20"/>
                <w:szCs w:val="20"/>
              </w:rPr>
              <w:t>__</w:t>
            </w:r>
            <w:r w:rsidR="008B1955">
              <w:rPr>
                <w:sz w:val="20"/>
                <w:szCs w:val="20"/>
              </w:rPr>
              <w:t>_____</w:t>
            </w:r>
            <w:r w:rsidR="008B1955" w:rsidRPr="008D542A">
              <w:rPr>
                <w:sz w:val="20"/>
                <w:szCs w:val="20"/>
              </w:rPr>
              <w:t xml:space="preserve">_________ </w:t>
            </w:r>
            <w:r w:rsidR="008B1955">
              <w:rPr>
                <w:sz w:val="20"/>
                <w:szCs w:val="20"/>
              </w:rPr>
              <w:t xml:space="preserve">     Serving School</w:t>
            </w:r>
            <w:r w:rsidR="008B1955" w:rsidRPr="008D542A">
              <w:rPr>
                <w:sz w:val="20"/>
                <w:szCs w:val="20"/>
              </w:rPr>
              <w:t>: _________</w:t>
            </w:r>
            <w:r w:rsidR="008B1955">
              <w:rPr>
                <w:sz w:val="20"/>
                <w:szCs w:val="20"/>
              </w:rPr>
              <w:t>__</w:t>
            </w:r>
            <w:r w:rsidR="008B1955" w:rsidRPr="008D542A">
              <w:rPr>
                <w:sz w:val="20"/>
                <w:szCs w:val="20"/>
              </w:rPr>
              <w:t>____________________</w:t>
            </w:r>
          </w:p>
          <w:p w:rsidR="008B1955" w:rsidRPr="008D542A" w:rsidRDefault="008B1955" w:rsidP="00BD43FA">
            <w:pPr>
              <w:contextualSpacing/>
              <w:rPr>
                <w:sz w:val="20"/>
                <w:szCs w:val="20"/>
              </w:rPr>
            </w:pPr>
            <w:r w:rsidRPr="008D542A">
              <w:rPr>
                <w:sz w:val="20"/>
                <w:szCs w:val="20"/>
              </w:rPr>
              <w:t xml:space="preserve">Residing with: </w:t>
            </w:r>
            <w:r>
              <w:rPr>
                <w:sz w:val="20"/>
                <w:szCs w:val="20"/>
              </w:rPr>
              <w:t>______________________________</w:t>
            </w:r>
            <w:r w:rsidRPr="008D542A">
              <w:rPr>
                <w:sz w:val="20"/>
                <w:szCs w:val="20"/>
              </w:rPr>
              <w:t>______________</w:t>
            </w:r>
            <w:r>
              <w:rPr>
                <w:sz w:val="20"/>
                <w:szCs w:val="20"/>
              </w:rPr>
              <w:t>________</w:t>
            </w:r>
            <w:r w:rsidRPr="008D542A">
              <w:rPr>
                <w:sz w:val="20"/>
                <w:szCs w:val="20"/>
              </w:rPr>
              <w:t xml:space="preserve">______ </w:t>
            </w:r>
            <w:r>
              <w:rPr>
                <w:sz w:val="20"/>
                <w:szCs w:val="20"/>
              </w:rPr>
              <w:t xml:space="preserve"> </w:t>
            </w:r>
            <w:r w:rsidRPr="008D542A">
              <w:rPr>
                <w:sz w:val="20"/>
                <w:szCs w:val="20"/>
              </w:rPr>
              <w:sym w:font="Wingdings" w:char="F06F"/>
            </w:r>
            <w:r w:rsidRPr="008D542A">
              <w:rPr>
                <w:sz w:val="20"/>
                <w:szCs w:val="20"/>
              </w:rPr>
              <w:t xml:space="preserve"> Mother</w:t>
            </w:r>
            <w:r>
              <w:rPr>
                <w:sz w:val="20"/>
                <w:szCs w:val="20"/>
              </w:rPr>
              <w:t xml:space="preserve"> </w:t>
            </w:r>
            <w:r w:rsidRPr="008D542A">
              <w:rPr>
                <w:sz w:val="20"/>
                <w:szCs w:val="20"/>
              </w:rPr>
              <w:t xml:space="preserve">   </w:t>
            </w:r>
            <w:r w:rsidRPr="008D542A">
              <w:rPr>
                <w:sz w:val="20"/>
                <w:szCs w:val="20"/>
              </w:rPr>
              <w:sym w:font="Wingdings" w:char="F06F"/>
            </w:r>
            <w:r w:rsidRPr="008D542A">
              <w:rPr>
                <w:sz w:val="20"/>
                <w:szCs w:val="20"/>
              </w:rPr>
              <w:t xml:space="preserve"> Father </w:t>
            </w:r>
            <w:r>
              <w:rPr>
                <w:sz w:val="20"/>
                <w:szCs w:val="20"/>
              </w:rPr>
              <w:t xml:space="preserve"> </w:t>
            </w:r>
            <w:r w:rsidRPr="008D542A">
              <w:rPr>
                <w:sz w:val="20"/>
                <w:szCs w:val="20"/>
              </w:rPr>
              <w:t xml:space="preserve">  </w:t>
            </w:r>
            <w:r w:rsidRPr="008D542A">
              <w:rPr>
                <w:sz w:val="20"/>
                <w:szCs w:val="20"/>
              </w:rPr>
              <w:sym w:font="Wingdings" w:char="F06F"/>
            </w:r>
            <w:r w:rsidRPr="008D542A">
              <w:rPr>
                <w:sz w:val="20"/>
                <w:szCs w:val="20"/>
              </w:rPr>
              <w:t xml:space="preserve"> Guardian/Other</w:t>
            </w:r>
          </w:p>
          <w:p w:rsidR="008B1955" w:rsidRPr="008D542A" w:rsidRDefault="008B1955" w:rsidP="00BD43FA">
            <w:pPr>
              <w:contextualSpacing/>
              <w:rPr>
                <w:sz w:val="20"/>
                <w:szCs w:val="20"/>
              </w:rPr>
            </w:pPr>
            <w:r w:rsidRPr="008D542A">
              <w:rPr>
                <w:sz w:val="20"/>
                <w:szCs w:val="20"/>
              </w:rPr>
              <w:t>Address: _</w:t>
            </w:r>
            <w:r>
              <w:rPr>
                <w:sz w:val="20"/>
                <w:szCs w:val="20"/>
              </w:rPr>
              <w:t>________________________________________</w:t>
            </w:r>
            <w:r w:rsidRPr="008D542A">
              <w:rPr>
                <w:sz w:val="20"/>
                <w:szCs w:val="20"/>
              </w:rPr>
              <w:t>_________________________________________________________</w:t>
            </w:r>
          </w:p>
          <w:p w:rsidR="008B1955" w:rsidRPr="008D542A" w:rsidRDefault="008B1955" w:rsidP="00BD43FA">
            <w:pPr>
              <w:contextualSpacing/>
              <w:rPr>
                <w:sz w:val="20"/>
                <w:szCs w:val="20"/>
              </w:rPr>
            </w:pPr>
            <w:r w:rsidRPr="008D542A">
              <w:rPr>
                <w:sz w:val="20"/>
                <w:szCs w:val="20"/>
              </w:rPr>
              <w:t xml:space="preserve">Home Phone: _________________________________________ </w:t>
            </w:r>
            <w:r>
              <w:rPr>
                <w:sz w:val="20"/>
                <w:szCs w:val="20"/>
              </w:rPr>
              <w:t xml:space="preserve">         </w:t>
            </w:r>
            <w:r w:rsidRPr="008D542A">
              <w:rPr>
                <w:sz w:val="20"/>
                <w:szCs w:val="20"/>
              </w:rPr>
              <w:t>Cell Phone: ___________</w:t>
            </w:r>
            <w:r>
              <w:rPr>
                <w:sz w:val="20"/>
                <w:szCs w:val="20"/>
              </w:rPr>
              <w:t>______________________</w:t>
            </w:r>
            <w:r w:rsidRPr="008D542A">
              <w:rPr>
                <w:sz w:val="20"/>
                <w:szCs w:val="20"/>
              </w:rPr>
              <w:t>______</w:t>
            </w:r>
          </w:p>
        </w:tc>
      </w:tr>
    </w:tbl>
    <w:p w:rsidR="00BA3510" w:rsidRPr="002B13C7" w:rsidRDefault="00BA3510" w:rsidP="00EF235D">
      <w:pPr>
        <w:contextualSpacing/>
        <w:rPr>
          <w:sz w:val="16"/>
          <w:szCs w:val="16"/>
        </w:rPr>
      </w:pPr>
    </w:p>
    <w:p w:rsidR="008E1EB4" w:rsidRDefault="008E1EB4" w:rsidP="008E1EB4">
      <w:pPr>
        <w:contextualSpacing/>
        <w:rPr>
          <w:b/>
        </w:rPr>
      </w:pPr>
      <w:r>
        <w:rPr>
          <w:b/>
        </w:rPr>
        <w:t xml:space="preserve">Case Manager:  </w:t>
      </w:r>
      <w:r w:rsidRPr="002B13C7">
        <w:t>_______________________________________________</w:t>
      </w:r>
      <w:proofErr w:type="gramStart"/>
      <w:r w:rsidRPr="002B13C7">
        <w:t>_</w:t>
      </w:r>
      <w:r>
        <w:rPr>
          <w:b/>
        </w:rPr>
        <w:t xml:space="preserve">  Date</w:t>
      </w:r>
      <w:proofErr w:type="gramEnd"/>
      <w:r>
        <w:rPr>
          <w:b/>
        </w:rPr>
        <w:t xml:space="preserve">: </w:t>
      </w:r>
      <w:r w:rsidRPr="002B13C7">
        <w:t>______________________________</w:t>
      </w:r>
    </w:p>
    <w:p w:rsidR="008E1EB4" w:rsidRPr="002B13C7" w:rsidRDefault="008E1EB4" w:rsidP="008E1EB4">
      <w:pPr>
        <w:contextualSpacing/>
        <w:rPr>
          <w:b/>
          <w:sz w:val="16"/>
          <w:szCs w:val="16"/>
        </w:rPr>
      </w:pPr>
    </w:p>
    <w:p w:rsidR="00D34C21" w:rsidRDefault="006678C1" w:rsidP="008E1EB4">
      <w:pPr>
        <w:contextualSpacing/>
      </w:pPr>
      <w:r w:rsidRPr="00EF235D">
        <w:rPr>
          <w:b/>
        </w:rPr>
        <w:t>Most Recent School District:</w:t>
      </w:r>
      <w:r>
        <w:t xml:space="preserve">  _________________________________________________________________________</w:t>
      </w:r>
    </w:p>
    <w:p w:rsidR="006678C1" w:rsidRPr="002B13C7" w:rsidRDefault="006678C1" w:rsidP="008E1EB4">
      <w:pPr>
        <w:contextualSpacing/>
        <w:rPr>
          <w:sz w:val="16"/>
          <w:szCs w:val="16"/>
        </w:rPr>
      </w:pPr>
    </w:p>
    <w:p w:rsidR="006678C1" w:rsidRPr="00EF235D" w:rsidRDefault="006678C1" w:rsidP="00EF235D">
      <w:pPr>
        <w:contextualSpacing/>
        <w:rPr>
          <w:i/>
        </w:rPr>
      </w:pPr>
      <w:r w:rsidRPr="00EF235D">
        <w:rPr>
          <w:b/>
        </w:rPr>
        <w:t>Most Rec</w:t>
      </w:r>
      <w:r w:rsidR="00EF235D" w:rsidRPr="00EF235D">
        <w:rPr>
          <w:b/>
        </w:rPr>
        <w:t>ent IEP is dated:</w:t>
      </w:r>
      <w:r w:rsidR="00EF235D">
        <w:t xml:space="preserve"> </w:t>
      </w:r>
      <w:r w:rsidR="00EF235D" w:rsidRPr="00EF235D">
        <w:rPr>
          <w:color w:val="BFBFBF" w:themeColor="background1" w:themeShade="BF"/>
        </w:rPr>
        <w:t xml:space="preserve">(Begin) </w:t>
      </w:r>
      <w:r w:rsidR="00EF235D">
        <w:t xml:space="preserve">________ </w:t>
      </w:r>
      <w:r w:rsidR="00EF235D" w:rsidRPr="00EF235D">
        <w:rPr>
          <w:color w:val="BFBFBF" w:themeColor="background1" w:themeShade="BF"/>
        </w:rPr>
        <w:t xml:space="preserve">(End) </w:t>
      </w:r>
      <w:r w:rsidR="00EF235D">
        <w:t>______</w:t>
      </w:r>
      <w:proofErr w:type="gramStart"/>
      <w:r w:rsidR="00EF235D">
        <w:t xml:space="preserve">_  </w:t>
      </w:r>
      <w:r w:rsidR="00EF235D" w:rsidRPr="00EF235D">
        <w:rPr>
          <w:i/>
        </w:rPr>
        <w:t>IEP</w:t>
      </w:r>
      <w:proofErr w:type="gramEnd"/>
      <w:r w:rsidR="00EF235D" w:rsidRPr="00EF235D">
        <w:rPr>
          <w:i/>
        </w:rPr>
        <w:t xml:space="preserve"> must have ended less than one year before today’s date.</w:t>
      </w:r>
    </w:p>
    <w:p w:rsidR="009C73F3" w:rsidRDefault="00EF235D" w:rsidP="00EF235D">
      <w:pPr>
        <w:contextualSpacing/>
      </w:pPr>
      <w:r w:rsidRPr="00EF235D">
        <w:rPr>
          <w:b/>
        </w:rPr>
        <w:t>Most Recent Eligibility Date:</w:t>
      </w:r>
      <w:r>
        <w:t xml:space="preserve"> ______________</w:t>
      </w:r>
    </w:p>
    <w:p w:rsidR="00EF235D" w:rsidRPr="002B13C7" w:rsidRDefault="00EF235D" w:rsidP="00EF235D">
      <w:pPr>
        <w:contextualSpacing/>
        <w:rPr>
          <w:b/>
          <w:sz w:val="16"/>
          <w:szCs w:val="16"/>
        </w:rPr>
      </w:pPr>
    </w:p>
    <w:p w:rsidR="009C73F3" w:rsidRPr="00EF235D" w:rsidRDefault="009C73F3" w:rsidP="00EF235D">
      <w:pPr>
        <w:contextualSpacing/>
        <w:rPr>
          <w:b/>
        </w:rPr>
      </w:pPr>
      <w:r w:rsidRPr="00EF235D">
        <w:rPr>
          <w:b/>
        </w:rPr>
        <w:t xml:space="preserve">Documents Received: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9C73F3" w:rsidTr="00EF235D">
        <w:tc>
          <w:tcPr>
            <w:tcW w:w="3596" w:type="dxa"/>
          </w:tcPr>
          <w:p w:rsidR="009C73F3" w:rsidRDefault="00EF235D" w:rsidP="00EF235D">
            <w:pPr>
              <w:contextualSpacing/>
            </w:pPr>
            <w:r>
              <w:sym w:font="Wingdings" w:char="F06F"/>
            </w:r>
            <w:r>
              <w:t xml:space="preserve"> </w:t>
            </w:r>
            <w:r w:rsidR="009C73F3">
              <w:t xml:space="preserve">IEP </w:t>
            </w:r>
          </w:p>
        </w:tc>
        <w:tc>
          <w:tcPr>
            <w:tcW w:w="3597" w:type="dxa"/>
          </w:tcPr>
          <w:p w:rsidR="009C73F3" w:rsidRDefault="00EF235D" w:rsidP="00EF235D">
            <w:pPr>
              <w:contextualSpacing/>
            </w:pPr>
            <w:r>
              <w:sym w:font="Wingdings" w:char="F06F"/>
            </w:r>
            <w:r>
              <w:t xml:space="preserve"> Learning Evaluation</w:t>
            </w:r>
          </w:p>
        </w:tc>
        <w:tc>
          <w:tcPr>
            <w:tcW w:w="3597" w:type="dxa"/>
          </w:tcPr>
          <w:p w:rsidR="009C73F3" w:rsidRDefault="00EF235D" w:rsidP="00EF235D">
            <w:pPr>
              <w:contextualSpacing/>
            </w:pPr>
            <w:r>
              <w:sym w:font="Wingdings" w:char="F06F"/>
            </w:r>
            <w:r>
              <w:t xml:space="preserve"> Medical Reports</w:t>
            </w:r>
          </w:p>
        </w:tc>
      </w:tr>
      <w:tr w:rsidR="00EF235D" w:rsidTr="00EF235D">
        <w:tc>
          <w:tcPr>
            <w:tcW w:w="3596" w:type="dxa"/>
          </w:tcPr>
          <w:p w:rsidR="00EF235D" w:rsidRDefault="00EF235D" w:rsidP="00EF235D">
            <w:pPr>
              <w:contextualSpacing/>
            </w:pPr>
            <w:r>
              <w:sym w:font="Wingdings" w:char="F06F"/>
            </w:r>
            <w:r>
              <w:t xml:space="preserve"> Eligibility Report </w:t>
            </w:r>
          </w:p>
        </w:tc>
        <w:tc>
          <w:tcPr>
            <w:tcW w:w="3597" w:type="dxa"/>
          </w:tcPr>
          <w:p w:rsidR="00EF235D" w:rsidRDefault="00EF235D" w:rsidP="00EF235D">
            <w:pPr>
              <w:contextualSpacing/>
            </w:pPr>
            <w:r>
              <w:sym w:font="Wingdings" w:char="F06F"/>
            </w:r>
            <w:r>
              <w:t xml:space="preserve"> Speech Evaluation</w:t>
            </w:r>
          </w:p>
        </w:tc>
        <w:tc>
          <w:tcPr>
            <w:tcW w:w="3597" w:type="dxa"/>
          </w:tcPr>
          <w:p w:rsidR="00EF235D" w:rsidRDefault="00EF235D" w:rsidP="00EF235D">
            <w:pPr>
              <w:contextualSpacing/>
            </w:pPr>
            <w:r>
              <w:sym w:font="Wingdings" w:char="F06F"/>
            </w:r>
            <w:r>
              <w:t xml:space="preserve"> Report Card</w:t>
            </w:r>
          </w:p>
        </w:tc>
      </w:tr>
      <w:tr w:rsidR="00EF235D" w:rsidTr="00EF235D">
        <w:tc>
          <w:tcPr>
            <w:tcW w:w="3596" w:type="dxa"/>
          </w:tcPr>
          <w:p w:rsidR="00EF235D" w:rsidRDefault="00EF235D" w:rsidP="00EF235D">
            <w:pPr>
              <w:contextualSpacing/>
            </w:pPr>
            <w:r>
              <w:sym w:font="Wingdings" w:char="F06F"/>
            </w:r>
            <w:r>
              <w:t xml:space="preserve"> Psychological Evaluation</w:t>
            </w:r>
          </w:p>
        </w:tc>
        <w:tc>
          <w:tcPr>
            <w:tcW w:w="3597" w:type="dxa"/>
          </w:tcPr>
          <w:p w:rsidR="00EF235D" w:rsidRDefault="00EF235D" w:rsidP="00EF235D">
            <w:pPr>
              <w:contextualSpacing/>
            </w:pPr>
            <w:r>
              <w:sym w:font="Wingdings" w:char="F06F"/>
            </w:r>
            <w:r>
              <w:t xml:space="preserve"> OT/PT Evaluation</w:t>
            </w:r>
          </w:p>
        </w:tc>
        <w:tc>
          <w:tcPr>
            <w:tcW w:w="3597" w:type="dxa"/>
          </w:tcPr>
          <w:p w:rsidR="00EF235D" w:rsidRDefault="00EF235D" w:rsidP="00EF235D">
            <w:pPr>
              <w:contextualSpacing/>
            </w:pPr>
            <w:r>
              <w:sym w:font="Wingdings" w:char="F06F"/>
            </w:r>
            <w:r>
              <w:t xml:space="preserve"> Other: ______________________</w:t>
            </w:r>
          </w:p>
        </w:tc>
      </w:tr>
      <w:tr w:rsidR="009C73F3" w:rsidTr="00EF235D">
        <w:tc>
          <w:tcPr>
            <w:tcW w:w="3596" w:type="dxa"/>
          </w:tcPr>
          <w:p w:rsidR="009C73F3" w:rsidRDefault="00EF235D" w:rsidP="00EF235D">
            <w:pPr>
              <w:contextualSpacing/>
            </w:pPr>
            <w:r>
              <w:sym w:font="Wingdings" w:char="F06F"/>
            </w:r>
            <w:r>
              <w:t xml:space="preserve"> Social Evaluation</w:t>
            </w:r>
          </w:p>
        </w:tc>
        <w:tc>
          <w:tcPr>
            <w:tcW w:w="3597" w:type="dxa"/>
          </w:tcPr>
          <w:p w:rsidR="009C73F3" w:rsidRDefault="009C73F3" w:rsidP="00EF235D">
            <w:pPr>
              <w:contextualSpacing/>
            </w:pPr>
          </w:p>
        </w:tc>
        <w:tc>
          <w:tcPr>
            <w:tcW w:w="3597" w:type="dxa"/>
          </w:tcPr>
          <w:p w:rsidR="009C73F3" w:rsidRDefault="009C73F3" w:rsidP="00EF235D">
            <w:pPr>
              <w:contextualSpacing/>
            </w:pPr>
          </w:p>
        </w:tc>
      </w:tr>
    </w:tbl>
    <w:p w:rsidR="009C73F3" w:rsidRPr="002B13C7" w:rsidRDefault="009C73F3" w:rsidP="00EF235D">
      <w:pPr>
        <w:contextualSpacing/>
        <w:rPr>
          <w:sz w:val="16"/>
          <w:szCs w:val="16"/>
        </w:rPr>
      </w:pPr>
    </w:p>
    <w:p w:rsidR="006678C1" w:rsidRPr="00EF235D" w:rsidRDefault="006678C1" w:rsidP="00EF235D">
      <w:pPr>
        <w:contextualSpacing/>
        <w:rPr>
          <w:b/>
        </w:rPr>
      </w:pPr>
      <w:r w:rsidRPr="00EF235D">
        <w:rPr>
          <w:b/>
        </w:rPr>
        <w:t>Most recent IEP Classification: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6678C1" w:rsidTr="008A27D1">
        <w:tc>
          <w:tcPr>
            <w:tcW w:w="3596" w:type="dxa"/>
          </w:tcPr>
          <w:p w:rsidR="006678C1" w:rsidRDefault="006678C1" w:rsidP="00EF235D">
            <w:pPr>
              <w:contextualSpacing/>
            </w:pPr>
            <w:r>
              <w:sym w:font="Wingdings" w:char="F06F"/>
            </w:r>
            <w:r>
              <w:t xml:space="preserve"> Autistic</w:t>
            </w:r>
          </w:p>
        </w:tc>
        <w:tc>
          <w:tcPr>
            <w:tcW w:w="3597" w:type="dxa"/>
          </w:tcPr>
          <w:p w:rsidR="006678C1" w:rsidRDefault="006678C1" w:rsidP="00EF235D">
            <w:pPr>
              <w:contextualSpacing/>
            </w:pPr>
            <w:r>
              <w:sym w:font="Wingdings" w:char="F06F"/>
            </w:r>
            <w:r>
              <w:t xml:space="preserve"> </w:t>
            </w:r>
            <w:proofErr w:type="spellStart"/>
            <w:r>
              <w:t>Auditorily</w:t>
            </w:r>
            <w:proofErr w:type="spellEnd"/>
            <w:r>
              <w:t xml:space="preserve"> Impaired</w:t>
            </w:r>
          </w:p>
        </w:tc>
        <w:tc>
          <w:tcPr>
            <w:tcW w:w="3597" w:type="dxa"/>
          </w:tcPr>
          <w:p w:rsidR="006678C1" w:rsidRDefault="006678C1" w:rsidP="00EF235D">
            <w:pPr>
              <w:contextualSpacing/>
            </w:pPr>
            <w:r>
              <w:sym w:font="Wingdings" w:char="F06F"/>
            </w:r>
            <w:r>
              <w:t xml:space="preserve"> Communication Impaired</w:t>
            </w:r>
          </w:p>
        </w:tc>
      </w:tr>
      <w:tr w:rsidR="006678C1" w:rsidTr="008A27D1">
        <w:tc>
          <w:tcPr>
            <w:tcW w:w="3596" w:type="dxa"/>
          </w:tcPr>
          <w:p w:rsidR="006678C1" w:rsidRDefault="006678C1" w:rsidP="00EF235D">
            <w:pPr>
              <w:contextualSpacing/>
            </w:pPr>
            <w:r>
              <w:sym w:font="Wingdings" w:char="F06F"/>
            </w:r>
            <w:r>
              <w:t xml:space="preserve"> Learning Disabled – Mild/Mod</w:t>
            </w:r>
          </w:p>
        </w:tc>
        <w:tc>
          <w:tcPr>
            <w:tcW w:w="3597" w:type="dxa"/>
          </w:tcPr>
          <w:p w:rsidR="006678C1" w:rsidRDefault="006678C1" w:rsidP="00EF235D">
            <w:pPr>
              <w:contextualSpacing/>
            </w:pPr>
            <w:r>
              <w:sym w:font="Wingdings" w:char="F06F"/>
            </w:r>
            <w:r>
              <w:t xml:space="preserve"> Intellectually Disabled - Mild</w:t>
            </w:r>
          </w:p>
        </w:tc>
        <w:tc>
          <w:tcPr>
            <w:tcW w:w="3597" w:type="dxa"/>
          </w:tcPr>
          <w:p w:rsidR="006678C1" w:rsidRDefault="006678C1" w:rsidP="00EF235D">
            <w:pPr>
              <w:contextualSpacing/>
            </w:pPr>
            <w:r>
              <w:sym w:font="Wingdings" w:char="F06F"/>
            </w:r>
            <w:r>
              <w:t xml:space="preserve"> Emotionally Disturbed</w:t>
            </w:r>
          </w:p>
        </w:tc>
      </w:tr>
      <w:tr w:rsidR="006678C1" w:rsidTr="008A27D1">
        <w:tc>
          <w:tcPr>
            <w:tcW w:w="3596" w:type="dxa"/>
          </w:tcPr>
          <w:p w:rsidR="006678C1" w:rsidRDefault="006678C1" w:rsidP="00EF235D">
            <w:pPr>
              <w:contextualSpacing/>
            </w:pPr>
            <w:r>
              <w:sym w:font="Wingdings" w:char="F06F"/>
            </w:r>
            <w:r>
              <w:t xml:space="preserve"> Learning Disabled – Severe</w:t>
            </w:r>
          </w:p>
        </w:tc>
        <w:tc>
          <w:tcPr>
            <w:tcW w:w="3597" w:type="dxa"/>
          </w:tcPr>
          <w:p w:rsidR="006678C1" w:rsidRDefault="006678C1" w:rsidP="00EF235D">
            <w:pPr>
              <w:contextualSpacing/>
            </w:pPr>
            <w:r>
              <w:sym w:font="Wingdings" w:char="F06F"/>
            </w:r>
            <w:r>
              <w:t xml:space="preserve"> Intellectually Disabled - Moderate</w:t>
            </w:r>
          </w:p>
        </w:tc>
        <w:tc>
          <w:tcPr>
            <w:tcW w:w="3597" w:type="dxa"/>
          </w:tcPr>
          <w:p w:rsidR="006678C1" w:rsidRDefault="006678C1" w:rsidP="00EF235D">
            <w:pPr>
              <w:contextualSpacing/>
            </w:pPr>
            <w:r>
              <w:sym w:font="Wingdings" w:char="F06F"/>
            </w:r>
            <w:r>
              <w:t xml:space="preserve"> Multiply Disabled</w:t>
            </w:r>
          </w:p>
        </w:tc>
      </w:tr>
      <w:tr w:rsidR="006678C1" w:rsidTr="008A27D1">
        <w:tc>
          <w:tcPr>
            <w:tcW w:w="3596" w:type="dxa"/>
          </w:tcPr>
          <w:p w:rsidR="006678C1" w:rsidRDefault="006678C1" w:rsidP="00EF235D">
            <w:pPr>
              <w:contextualSpacing/>
            </w:pPr>
            <w:r>
              <w:sym w:font="Wingdings" w:char="F06F"/>
            </w:r>
            <w:r>
              <w:t xml:space="preserve"> Visually Impaired</w:t>
            </w:r>
          </w:p>
        </w:tc>
        <w:tc>
          <w:tcPr>
            <w:tcW w:w="3597" w:type="dxa"/>
          </w:tcPr>
          <w:p w:rsidR="006678C1" w:rsidRDefault="006678C1" w:rsidP="00EF235D">
            <w:pPr>
              <w:contextualSpacing/>
            </w:pPr>
            <w:r>
              <w:sym w:font="Wingdings" w:char="F06F"/>
            </w:r>
            <w:r>
              <w:t xml:space="preserve"> Intellectually Disabled - Severe</w:t>
            </w:r>
          </w:p>
        </w:tc>
        <w:tc>
          <w:tcPr>
            <w:tcW w:w="3597" w:type="dxa"/>
          </w:tcPr>
          <w:p w:rsidR="006678C1" w:rsidRDefault="006678C1" w:rsidP="00EF235D">
            <w:pPr>
              <w:contextualSpacing/>
            </w:pPr>
            <w:r>
              <w:sym w:font="Wingdings" w:char="F06F"/>
            </w:r>
            <w:r>
              <w:t xml:space="preserve"> Deaf/Blind</w:t>
            </w:r>
          </w:p>
        </w:tc>
      </w:tr>
      <w:tr w:rsidR="006678C1" w:rsidTr="008A27D1">
        <w:tc>
          <w:tcPr>
            <w:tcW w:w="3596" w:type="dxa"/>
          </w:tcPr>
          <w:p w:rsidR="006678C1" w:rsidRDefault="006678C1" w:rsidP="00EF235D">
            <w:pPr>
              <w:contextualSpacing/>
            </w:pPr>
            <w:r>
              <w:sym w:font="Wingdings" w:char="F06F"/>
            </w:r>
            <w:r>
              <w:t xml:space="preserve"> Orthopedically Impaired</w:t>
            </w:r>
          </w:p>
        </w:tc>
        <w:tc>
          <w:tcPr>
            <w:tcW w:w="3597" w:type="dxa"/>
          </w:tcPr>
          <w:p w:rsidR="006678C1" w:rsidRDefault="006678C1" w:rsidP="00EF235D">
            <w:pPr>
              <w:contextualSpacing/>
            </w:pPr>
            <w:r>
              <w:sym w:font="Wingdings" w:char="F06F"/>
            </w:r>
            <w:r>
              <w:t xml:space="preserve"> Other Health Impaired</w:t>
            </w:r>
          </w:p>
        </w:tc>
        <w:tc>
          <w:tcPr>
            <w:tcW w:w="3597" w:type="dxa"/>
          </w:tcPr>
          <w:p w:rsidR="006678C1" w:rsidRDefault="006678C1" w:rsidP="00EF235D">
            <w:pPr>
              <w:contextualSpacing/>
            </w:pPr>
            <w:r>
              <w:sym w:font="Wingdings" w:char="F06F"/>
            </w:r>
            <w:r>
              <w:t xml:space="preserve"> Preschool Child with a Disability</w:t>
            </w:r>
          </w:p>
        </w:tc>
      </w:tr>
      <w:tr w:rsidR="006678C1" w:rsidTr="008A27D1">
        <w:tc>
          <w:tcPr>
            <w:tcW w:w="3596" w:type="dxa"/>
          </w:tcPr>
          <w:p w:rsidR="006678C1" w:rsidRDefault="006678C1" w:rsidP="00EF235D">
            <w:pPr>
              <w:contextualSpacing/>
            </w:pPr>
            <w:r>
              <w:sym w:font="Wingdings" w:char="F06F"/>
            </w:r>
            <w:r>
              <w:t xml:space="preserve"> Social Maladjustment</w:t>
            </w:r>
          </w:p>
        </w:tc>
        <w:tc>
          <w:tcPr>
            <w:tcW w:w="3597" w:type="dxa"/>
          </w:tcPr>
          <w:p w:rsidR="006678C1" w:rsidRDefault="006678C1" w:rsidP="00EF235D">
            <w:pPr>
              <w:contextualSpacing/>
            </w:pPr>
            <w:r>
              <w:sym w:font="Wingdings" w:char="F06F"/>
            </w:r>
            <w:r>
              <w:t xml:space="preserve"> Traumatic Brain Injury</w:t>
            </w:r>
          </w:p>
        </w:tc>
        <w:tc>
          <w:tcPr>
            <w:tcW w:w="3597" w:type="dxa"/>
          </w:tcPr>
          <w:p w:rsidR="006678C1" w:rsidRDefault="006678C1" w:rsidP="00EF235D">
            <w:pPr>
              <w:contextualSpacing/>
            </w:pPr>
          </w:p>
        </w:tc>
      </w:tr>
    </w:tbl>
    <w:p w:rsidR="006678C1" w:rsidRPr="002B13C7" w:rsidRDefault="006678C1" w:rsidP="00EF235D">
      <w:pPr>
        <w:contextualSpacing/>
        <w:rPr>
          <w:sz w:val="16"/>
          <w:szCs w:val="16"/>
        </w:rPr>
      </w:pPr>
    </w:p>
    <w:p w:rsidR="008A27D1" w:rsidRPr="00EF235D" w:rsidRDefault="008A27D1" w:rsidP="00EF235D">
      <w:pPr>
        <w:contextualSpacing/>
        <w:rPr>
          <w:b/>
        </w:rPr>
      </w:pPr>
      <w:r w:rsidRPr="00EF235D">
        <w:rPr>
          <w:b/>
        </w:rPr>
        <w:t>Most recent IEP Placement: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8A27D1" w:rsidTr="003F1749">
        <w:tc>
          <w:tcPr>
            <w:tcW w:w="3596" w:type="dxa"/>
          </w:tcPr>
          <w:p w:rsidR="008A27D1" w:rsidRDefault="003F1749" w:rsidP="00EF235D">
            <w:pPr>
              <w:contextualSpacing/>
            </w:pPr>
            <w:r>
              <w:sym w:font="Wingdings" w:char="F06F"/>
            </w:r>
            <w:r>
              <w:t xml:space="preserve"> In Class Resource</w:t>
            </w:r>
          </w:p>
        </w:tc>
        <w:tc>
          <w:tcPr>
            <w:tcW w:w="3597" w:type="dxa"/>
          </w:tcPr>
          <w:p w:rsidR="008A27D1" w:rsidRDefault="003F1749" w:rsidP="00EF235D">
            <w:pPr>
              <w:contextualSpacing/>
            </w:pPr>
            <w:r>
              <w:sym w:font="Wingdings" w:char="F06F"/>
            </w:r>
            <w:r>
              <w:t xml:space="preserve"> Pull Out/Resource Room</w:t>
            </w:r>
          </w:p>
        </w:tc>
        <w:tc>
          <w:tcPr>
            <w:tcW w:w="3597" w:type="dxa"/>
          </w:tcPr>
          <w:p w:rsidR="008A27D1" w:rsidRDefault="003F1749" w:rsidP="00EF235D">
            <w:pPr>
              <w:contextualSpacing/>
            </w:pPr>
            <w:r>
              <w:sym w:font="Wingdings" w:char="F06F"/>
            </w:r>
            <w:r>
              <w:t xml:space="preserve"> Tuition School</w:t>
            </w:r>
          </w:p>
        </w:tc>
      </w:tr>
      <w:tr w:rsidR="008A27D1" w:rsidTr="003F1749">
        <w:tc>
          <w:tcPr>
            <w:tcW w:w="3596" w:type="dxa"/>
          </w:tcPr>
          <w:p w:rsidR="008A27D1" w:rsidRDefault="003F1749" w:rsidP="00EF235D">
            <w:pPr>
              <w:contextualSpacing/>
            </w:pPr>
            <w:r>
              <w:sym w:font="Wingdings" w:char="F06F"/>
            </w:r>
            <w:r>
              <w:t xml:space="preserve"> </w:t>
            </w:r>
            <w:r w:rsidR="009C73F3">
              <w:t>Self-</w:t>
            </w:r>
            <w:r>
              <w:t>Contained Special Class</w:t>
            </w:r>
          </w:p>
        </w:tc>
        <w:tc>
          <w:tcPr>
            <w:tcW w:w="3597" w:type="dxa"/>
          </w:tcPr>
          <w:p w:rsidR="008A27D1" w:rsidRDefault="003F1749" w:rsidP="00EF235D">
            <w:pPr>
              <w:contextualSpacing/>
            </w:pPr>
            <w:r>
              <w:sym w:font="Wingdings" w:char="F06F"/>
            </w:r>
            <w:r>
              <w:t xml:space="preserve"> Home Instruction</w:t>
            </w:r>
          </w:p>
        </w:tc>
        <w:tc>
          <w:tcPr>
            <w:tcW w:w="3597" w:type="dxa"/>
          </w:tcPr>
          <w:p w:rsidR="008A27D1" w:rsidRDefault="003F1749" w:rsidP="00EF235D">
            <w:pPr>
              <w:contextualSpacing/>
            </w:pPr>
            <w:r>
              <w:sym w:font="Wingdings" w:char="F06F"/>
            </w:r>
            <w:r>
              <w:t xml:space="preserve"> ICR/Self Contained Combination</w:t>
            </w:r>
          </w:p>
        </w:tc>
      </w:tr>
    </w:tbl>
    <w:p w:rsidR="002B13C7" w:rsidRDefault="002B13C7" w:rsidP="002B13C7">
      <w:pPr>
        <w:contextualSpacing/>
      </w:pPr>
    </w:p>
    <w:p w:rsidR="002B13C7" w:rsidRDefault="002B13C7" w:rsidP="002B13C7">
      <w:pPr>
        <w:contextualSpacing/>
      </w:pPr>
      <w:r>
        <w:t>Please contact Vanessa Hamilton (</w:t>
      </w:r>
      <w:proofErr w:type="spellStart"/>
      <w:r>
        <w:t>ext</w:t>
      </w:r>
      <w:proofErr w:type="spellEnd"/>
      <w:r>
        <w:t xml:space="preserve"> 38222) to determine an available location of the program.</w:t>
      </w:r>
    </w:p>
    <w:p w:rsidR="009C73F3" w:rsidRPr="002B13C7" w:rsidRDefault="009C73F3" w:rsidP="00EF235D">
      <w:pPr>
        <w:contextualSpacing/>
        <w:rPr>
          <w:sz w:val="16"/>
          <w:szCs w:val="16"/>
        </w:rPr>
      </w:pPr>
    </w:p>
    <w:p w:rsidR="009C73F3" w:rsidRDefault="009C73F3" w:rsidP="00EF235D">
      <w:pPr>
        <w:contextualSpacing/>
      </w:pPr>
      <w:r>
        <w:t xml:space="preserve">Is a comparable/appropriate program available in Camden City Schools?  </w:t>
      </w:r>
      <w:r>
        <w:sym w:font="Wingdings" w:char="F06F"/>
      </w:r>
      <w:r>
        <w:t xml:space="preserve"> Yes  </w:t>
      </w:r>
      <w:r>
        <w:sym w:font="Wingdings" w:char="F06F"/>
      </w:r>
      <w:r>
        <w:t xml:space="preserve"> No (Explain </w:t>
      </w:r>
      <w:r w:rsidR="002B13C7">
        <w:t>on reverse</w:t>
      </w:r>
      <w:r>
        <w:t>)</w:t>
      </w:r>
    </w:p>
    <w:p w:rsidR="009C73F3" w:rsidRPr="002B13C7" w:rsidRDefault="009C73F3" w:rsidP="00EF235D">
      <w:pPr>
        <w:contextualSpacing/>
        <w:rPr>
          <w:sz w:val="16"/>
          <w:szCs w:val="16"/>
        </w:rPr>
      </w:pPr>
    </w:p>
    <w:p w:rsidR="009C73F3" w:rsidRDefault="009C73F3" w:rsidP="00EF235D">
      <w:pPr>
        <w:contextualSpacing/>
      </w:pPr>
      <w:r>
        <w:t>Program: _________________________________________ Location: __________________________________</w:t>
      </w:r>
    </w:p>
    <w:p w:rsidR="009C73F3" w:rsidRDefault="009C73F3" w:rsidP="00EF235D">
      <w:pPr>
        <w:contextualSpacing/>
      </w:pPr>
    </w:p>
    <w:p w:rsidR="008C1779" w:rsidRPr="008C1779" w:rsidRDefault="008C1779" w:rsidP="00EF235D">
      <w:pPr>
        <w:contextualSpacing/>
        <w:rPr>
          <w:b/>
        </w:rPr>
      </w:pPr>
      <w:r w:rsidRPr="008C1779">
        <w:rPr>
          <w:b/>
        </w:rPr>
        <w:t>Please enter appropriate dates below:</w:t>
      </w:r>
    </w:p>
    <w:tbl>
      <w:tblPr>
        <w:tblStyle w:val="TableGrid"/>
        <w:tblW w:w="10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2"/>
        <w:gridCol w:w="5472"/>
      </w:tblGrid>
      <w:tr w:rsidR="008C1779" w:rsidTr="008C1779">
        <w:tc>
          <w:tcPr>
            <w:tcW w:w="5472" w:type="dxa"/>
          </w:tcPr>
          <w:p w:rsidR="008C1779" w:rsidRDefault="008C1779" w:rsidP="00EF235D">
            <w:pPr>
              <w:contextualSpacing/>
            </w:pPr>
            <w:r>
              <w:sym w:font="Wingdings" w:char="F06F"/>
            </w:r>
            <w:r>
              <w:t xml:space="preserve"> Student arrived in CCSD on:</w:t>
            </w:r>
            <w:r w:rsidR="00811C2C" w:rsidRPr="00811C2C">
              <w:rPr>
                <w:color w:val="BFBFBF" w:themeColor="background1" w:themeShade="BF"/>
              </w:rPr>
              <w:t xml:space="preserve"> _______________</w:t>
            </w:r>
          </w:p>
        </w:tc>
        <w:tc>
          <w:tcPr>
            <w:tcW w:w="5472" w:type="dxa"/>
          </w:tcPr>
          <w:p w:rsidR="008C1779" w:rsidRDefault="008C1779" w:rsidP="00EF235D">
            <w:pPr>
              <w:contextualSpacing/>
            </w:pPr>
            <w:r>
              <w:sym w:font="Wingdings" w:char="F06F"/>
            </w:r>
            <w:r>
              <w:t xml:space="preserve"> Student entered into IEP Direct on: </w:t>
            </w:r>
            <w:r w:rsidR="00811C2C" w:rsidRPr="00811C2C">
              <w:rPr>
                <w:color w:val="BFBFBF" w:themeColor="background1" w:themeShade="BF"/>
              </w:rPr>
              <w:t>______________</w:t>
            </w:r>
          </w:p>
        </w:tc>
      </w:tr>
      <w:tr w:rsidR="008C1779" w:rsidTr="008C1779">
        <w:tc>
          <w:tcPr>
            <w:tcW w:w="5472" w:type="dxa"/>
          </w:tcPr>
          <w:p w:rsidR="008C1779" w:rsidRDefault="008C1779" w:rsidP="00EF235D">
            <w:pPr>
              <w:contextualSpacing/>
            </w:pPr>
            <w:r>
              <w:sym w:font="Wingdings" w:char="F06F"/>
            </w:r>
            <w:r>
              <w:t xml:space="preserve"> Previous district contacted on:</w:t>
            </w:r>
            <w:r w:rsidR="00811C2C">
              <w:t xml:space="preserve"> </w:t>
            </w:r>
            <w:r w:rsidR="00811C2C" w:rsidRPr="00811C2C">
              <w:rPr>
                <w:color w:val="BFBFBF" w:themeColor="background1" w:themeShade="BF"/>
              </w:rPr>
              <w:t>____________</w:t>
            </w:r>
          </w:p>
        </w:tc>
        <w:tc>
          <w:tcPr>
            <w:tcW w:w="5472" w:type="dxa"/>
          </w:tcPr>
          <w:p w:rsidR="008C1779" w:rsidRDefault="008C1779" w:rsidP="00EF235D">
            <w:pPr>
              <w:contextualSpacing/>
            </w:pPr>
            <w:r>
              <w:sym w:font="Wingdings" w:char="F06F"/>
            </w:r>
            <w:r>
              <w:t xml:space="preserve"> Files sent to file room on:</w:t>
            </w:r>
            <w:r w:rsidR="00811C2C">
              <w:t xml:space="preserve"> </w:t>
            </w:r>
            <w:r w:rsidR="00811C2C" w:rsidRPr="00811C2C">
              <w:rPr>
                <w:color w:val="BFBFBF" w:themeColor="background1" w:themeShade="BF"/>
              </w:rPr>
              <w:t>______________________</w:t>
            </w:r>
          </w:p>
        </w:tc>
      </w:tr>
      <w:tr w:rsidR="008C1779" w:rsidTr="008C1779">
        <w:tc>
          <w:tcPr>
            <w:tcW w:w="5472" w:type="dxa"/>
          </w:tcPr>
          <w:p w:rsidR="008C1779" w:rsidRDefault="008C1779" w:rsidP="00EF235D">
            <w:pPr>
              <w:contextualSpacing/>
            </w:pPr>
            <w:r>
              <w:sym w:font="Wingdings" w:char="F06F"/>
            </w:r>
            <w:r>
              <w:t xml:space="preserve"> Documents received on:</w:t>
            </w:r>
            <w:r w:rsidR="00811C2C">
              <w:t xml:space="preserve"> </w:t>
            </w:r>
            <w:r w:rsidR="00811C2C" w:rsidRPr="00811C2C">
              <w:rPr>
                <w:color w:val="BFBFBF" w:themeColor="background1" w:themeShade="BF"/>
              </w:rPr>
              <w:t>_________________</w:t>
            </w:r>
          </w:p>
        </w:tc>
        <w:tc>
          <w:tcPr>
            <w:tcW w:w="5472" w:type="dxa"/>
          </w:tcPr>
          <w:p w:rsidR="008C1779" w:rsidRDefault="008C1779" w:rsidP="00EF235D">
            <w:pPr>
              <w:contextualSpacing/>
            </w:pPr>
            <w:r>
              <w:sym w:font="Wingdings" w:char="F06F"/>
            </w:r>
            <w:r>
              <w:t xml:space="preserve"> Intake Meeting Scheduled on: </w:t>
            </w:r>
            <w:r w:rsidR="00811C2C" w:rsidRPr="00811C2C">
              <w:rPr>
                <w:color w:val="BFBFBF" w:themeColor="background1" w:themeShade="BF"/>
              </w:rPr>
              <w:t>__________________</w:t>
            </w:r>
          </w:p>
        </w:tc>
      </w:tr>
    </w:tbl>
    <w:p w:rsidR="008C1779" w:rsidRDefault="008C1779" w:rsidP="00EF235D">
      <w:pPr>
        <w:contextualSpacing/>
      </w:pPr>
    </w:p>
    <w:p w:rsidR="00415637" w:rsidRDefault="00415637" w:rsidP="00415637">
      <w:pPr>
        <w:contextualSpacing/>
        <w:rPr>
          <w:b/>
          <w:color w:val="A6A6A6" w:themeColor="background1" w:themeShade="A6"/>
          <w:u w:val="single"/>
        </w:rPr>
      </w:pPr>
      <w:r w:rsidRPr="00415637">
        <w:rPr>
          <w:b/>
          <w:u w:val="single"/>
        </w:rPr>
        <w:lastRenderedPageBreak/>
        <w:t>ADDITIONAL INFORMATION:</w:t>
      </w:r>
      <w:r>
        <w:rPr>
          <w:b/>
          <w:u w:val="single"/>
        </w:rPr>
        <w:t xml:space="preserve">  </w:t>
      </w:r>
      <w:r>
        <w:rPr>
          <w:b/>
          <w:color w:val="A6A6A6" w:themeColor="background1" w:themeShade="A6"/>
          <w:u w:val="single"/>
        </w:rPr>
        <w:t>_________________________________________________________________________</w:t>
      </w:r>
    </w:p>
    <w:p w:rsidR="00415637" w:rsidRDefault="00415637" w:rsidP="00415637">
      <w:pPr>
        <w:contextualSpacing/>
        <w:rPr>
          <w:b/>
          <w:color w:val="A6A6A6" w:themeColor="background1" w:themeShade="A6"/>
          <w:u w:val="single"/>
        </w:rPr>
      </w:pPr>
      <w:r>
        <w:rPr>
          <w:b/>
          <w:color w:val="A6A6A6" w:themeColor="background1" w:themeShade="A6"/>
          <w:u w:val="single"/>
        </w:rPr>
        <w:t>__________________________________________________________________________________________________</w:t>
      </w:r>
    </w:p>
    <w:p w:rsidR="00415637" w:rsidRDefault="00415637" w:rsidP="00415637">
      <w:pPr>
        <w:contextualSpacing/>
        <w:rPr>
          <w:b/>
          <w:color w:val="A6A6A6" w:themeColor="background1" w:themeShade="A6"/>
          <w:u w:val="single"/>
        </w:rPr>
      </w:pPr>
      <w:r>
        <w:rPr>
          <w:b/>
          <w:color w:val="A6A6A6" w:themeColor="background1" w:themeShade="A6"/>
          <w:u w:val="single"/>
        </w:rPr>
        <w:t>__________________________________________________________________________________________________</w:t>
      </w:r>
    </w:p>
    <w:p w:rsidR="003E6AAC" w:rsidRDefault="00415637" w:rsidP="00415637">
      <w:pPr>
        <w:contextualSpacing/>
        <w:rPr>
          <w:b/>
          <w:color w:val="A6A6A6" w:themeColor="background1" w:themeShade="A6"/>
          <w:u w:val="single"/>
        </w:rPr>
      </w:pPr>
      <w:r>
        <w:rPr>
          <w:b/>
          <w:color w:val="A6A6A6" w:themeColor="background1" w:themeShade="A6"/>
          <w:u w:val="single"/>
        </w:rPr>
        <w:t>__________________________________________________________________________________________________</w:t>
      </w:r>
    </w:p>
    <w:p w:rsidR="00D34C21" w:rsidRDefault="00D34C21" w:rsidP="00D34C21">
      <w:pPr>
        <w:contextualSpacing/>
        <w:rPr>
          <w:b/>
          <w:color w:val="A6A6A6" w:themeColor="background1" w:themeShade="A6"/>
          <w:u w:val="single"/>
        </w:rPr>
      </w:pPr>
      <w:r>
        <w:rPr>
          <w:b/>
          <w:color w:val="A6A6A6" w:themeColor="background1" w:themeShade="A6"/>
          <w:u w:val="single"/>
        </w:rPr>
        <w:t>__________________________________________________________________________________________________</w:t>
      </w:r>
    </w:p>
    <w:p w:rsidR="00D34C21" w:rsidRDefault="00D34C21" w:rsidP="00D34C21">
      <w:pPr>
        <w:contextualSpacing/>
        <w:rPr>
          <w:b/>
          <w:color w:val="A6A6A6" w:themeColor="background1" w:themeShade="A6"/>
          <w:u w:val="single"/>
        </w:rPr>
      </w:pPr>
      <w:r>
        <w:rPr>
          <w:b/>
          <w:color w:val="A6A6A6" w:themeColor="background1" w:themeShade="A6"/>
          <w:u w:val="single"/>
        </w:rPr>
        <w:t>__________________________________________________________________________________________________</w:t>
      </w:r>
    </w:p>
    <w:p w:rsidR="00D34C21" w:rsidRPr="00415637" w:rsidRDefault="00D34C21" w:rsidP="00D34C21">
      <w:pPr>
        <w:contextualSpacing/>
        <w:rPr>
          <w:b/>
          <w:color w:val="A6A6A6" w:themeColor="background1" w:themeShade="A6"/>
          <w:u w:val="single"/>
        </w:rPr>
      </w:pPr>
      <w:r>
        <w:rPr>
          <w:b/>
          <w:color w:val="A6A6A6" w:themeColor="background1" w:themeShade="A6"/>
          <w:u w:val="single"/>
        </w:rPr>
        <w:t>__________________________________________________________________________________________________</w:t>
      </w:r>
    </w:p>
    <w:p w:rsidR="00D34C21" w:rsidRDefault="00D34C21" w:rsidP="00D34C21">
      <w:pPr>
        <w:contextualSpacing/>
        <w:rPr>
          <w:b/>
          <w:color w:val="A6A6A6" w:themeColor="background1" w:themeShade="A6"/>
          <w:u w:val="single"/>
        </w:rPr>
      </w:pPr>
      <w:r>
        <w:rPr>
          <w:b/>
          <w:color w:val="A6A6A6" w:themeColor="background1" w:themeShade="A6"/>
          <w:u w:val="single"/>
        </w:rPr>
        <w:t>__________________________________________________________________________________________________</w:t>
      </w:r>
    </w:p>
    <w:p w:rsidR="00D34C21" w:rsidRDefault="00D34C21" w:rsidP="00D34C21">
      <w:pPr>
        <w:contextualSpacing/>
        <w:rPr>
          <w:b/>
          <w:color w:val="A6A6A6" w:themeColor="background1" w:themeShade="A6"/>
          <w:u w:val="single"/>
        </w:rPr>
      </w:pPr>
      <w:r>
        <w:rPr>
          <w:b/>
          <w:color w:val="A6A6A6" w:themeColor="background1" w:themeShade="A6"/>
          <w:u w:val="single"/>
        </w:rPr>
        <w:t>__________________________________________________________________________________________________</w:t>
      </w:r>
    </w:p>
    <w:p w:rsidR="007073C5" w:rsidRDefault="007073C5" w:rsidP="00D34C21">
      <w:pPr>
        <w:contextualSpacing/>
        <w:rPr>
          <w:b/>
          <w:color w:val="A6A6A6" w:themeColor="background1" w:themeShade="A6"/>
          <w:u w:val="single"/>
        </w:rPr>
      </w:pPr>
    </w:p>
    <w:p w:rsidR="007073C5" w:rsidRPr="007073C5" w:rsidRDefault="007073C5" w:rsidP="00D34C21">
      <w:pPr>
        <w:contextualSpacing/>
        <w:rPr>
          <w:b/>
        </w:rPr>
      </w:pPr>
      <w:r w:rsidRPr="007073C5">
        <w:rPr>
          <w:b/>
        </w:rPr>
        <w:t>When a student enters your school with an IEP from another District:</w:t>
      </w:r>
    </w:p>
    <w:p w:rsidR="007073C5" w:rsidRDefault="007073C5" w:rsidP="00D34C21">
      <w:pPr>
        <w:contextualSpacing/>
      </w:pPr>
      <w:r w:rsidRPr="007073C5">
        <w:t xml:space="preserve">1.  Immediately review the IEP and determine </w:t>
      </w:r>
      <w:r>
        <w:t>which placement within Camden City Schools most closely matches the student’s previous placement.</w:t>
      </w:r>
    </w:p>
    <w:p w:rsidR="007073C5" w:rsidRDefault="007073C5" w:rsidP="00D34C21">
      <w:pPr>
        <w:contextualSpacing/>
      </w:pPr>
    </w:p>
    <w:p w:rsidR="007073C5" w:rsidRDefault="007073C5" w:rsidP="00D34C21">
      <w:pPr>
        <w:contextualSpacing/>
      </w:pPr>
      <w:r>
        <w:t xml:space="preserve">2.  If your school does not have an appropriate placement, contact Vanessa immediately to determine which school has an appropriate placement. </w:t>
      </w:r>
    </w:p>
    <w:p w:rsidR="007073C5" w:rsidRDefault="007073C5" w:rsidP="00D34C21">
      <w:pPr>
        <w:contextualSpacing/>
      </w:pPr>
    </w:p>
    <w:p w:rsidR="007073C5" w:rsidRDefault="007073C5" w:rsidP="00D34C21">
      <w:pPr>
        <w:contextualSpacing/>
      </w:pPr>
      <w:r>
        <w:t xml:space="preserve">3.  The case manager of the school that the student entered will scan all </w:t>
      </w:r>
      <w:r w:rsidR="002B13C7">
        <w:t>received</w:t>
      </w:r>
      <w:bookmarkStart w:id="0" w:name="_GoBack"/>
      <w:bookmarkEnd w:id="0"/>
      <w:r>
        <w:t xml:space="preserve"> documents (IEPs, eligibility reports, </w:t>
      </w:r>
      <w:proofErr w:type="spellStart"/>
      <w:r>
        <w:t>etc</w:t>
      </w:r>
      <w:proofErr w:type="spellEnd"/>
      <w:r>
        <w:t xml:space="preserve">) into the Document Repository and then forward </w:t>
      </w:r>
      <w:proofErr w:type="gramStart"/>
      <w:r>
        <w:t>them</w:t>
      </w:r>
      <w:proofErr w:type="gramEnd"/>
      <w:r>
        <w:t xml:space="preserve"> to the school the student will attend, if it is a different school.</w:t>
      </w:r>
    </w:p>
    <w:p w:rsidR="007073C5" w:rsidRDefault="007073C5" w:rsidP="00D34C21">
      <w:pPr>
        <w:contextualSpacing/>
      </w:pPr>
    </w:p>
    <w:p w:rsidR="007073C5" w:rsidRDefault="007073C5" w:rsidP="00D34C21">
      <w:pPr>
        <w:contextualSpacing/>
      </w:pPr>
      <w:r>
        <w:t>3.  Within 30 days, the case manager of the school the student is attending will complete a 30 day review IEP to ensure that the student is in the correct placement to meet his needs.</w:t>
      </w:r>
    </w:p>
    <w:p w:rsidR="007073C5" w:rsidRPr="007073C5" w:rsidRDefault="007073C5" w:rsidP="00D34C21">
      <w:pPr>
        <w:contextualSpacing/>
      </w:pPr>
    </w:p>
    <w:p w:rsidR="007073C5" w:rsidRPr="007073C5" w:rsidRDefault="007073C5" w:rsidP="00D34C21">
      <w:pPr>
        <w:contextualSpacing/>
        <w:rPr>
          <w:b/>
        </w:rPr>
      </w:pPr>
      <w:r w:rsidRPr="007073C5">
        <w:rPr>
          <w:b/>
        </w:rPr>
        <w:t>NJAC 6A:14-4.1</w:t>
      </w:r>
    </w:p>
    <w:p w:rsidR="007073C5" w:rsidRDefault="007073C5" w:rsidP="00D34C21">
      <w:pPr>
        <w:contextualSpacing/>
      </w:pPr>
      <w:r>
        <w:t xml:space="preserve">(g)  When a student with a disability transfers from one New Jersey school district to another or from an out-of-State school district to a New Jersey school district, the child study team of the district into which the student has transferred shall conduct </w:t>
      </w:r>
      <w:r w:rsidRPr="002373C0">
        <w:t>an immediate review of the evaluation information and the IEP and, without delay, in consultation with the student’s parents, provide a program comparable to that set forth in the student’s current IEP</w:t>
      </w:r>
      <w:r>
        <w:t xml:space="preserve"> until a new IEP is implemented, as follows: </w:t>
      </w:r>
    </w:p>
    <w:p w:rsidR="007073C5" w:rsidRDefault="007073C5" w:rsidP="00D34C21">
      <w:pPr>
        <w:contextualSpacing/>
      </w:pPr>
    </w:p>
    <w:p w:rsidR="007073C5" w:rsidRDefault="007073C5" w:rsidP="00D34C21">
      <w:pPr>
        <w:contextualSpacing/>
      </w:pPr>
      <w:r>
        <w:t xml:space="preserve">1. For a student who transfers from one New Jersey school district to another New Jersey school district, if the parents and the district agree, the IEP shall be implemented as written. If the appropriate school district staff do not agree to implement the current IEP, the district shall conduct all necessary assessments and, within 30 days of the date the student enrolls in the district, develop and implement a new IEP for the student. </w:t>
      </w:r>
    </w:p>
    <w:p w:rsidR="007073C5" w:rsidRDefault="007073C5" w:rsidP="00D34C21">
      <w:pPr>
        <w:contextualSpacing/>
      </w:pPr>
    </w:p>
    <w:p w:rsidR="007073C5" w:rsidRDefault="007073C5" w:rsidP="00D34C21">
      <w:pPr>
        <w:contextualSpacing/>
      </w:pPr>
      <w:r>
        <w:t xml:space="preserve">2. If the student transfers from an out-of-State district, the appropriate school district staff shall conduct any assessments determined necessary and, within 30 days of the date the student enrolls in the district, develop and implement a new IEP for the student. </w:t>
      </w:r>
    </w:p>
    <w:p w:rsidR="007073C5" w:rsidRDefault="007073C5" w:rsidP="00D34C21">
      <w:pPr>
        <w:contextualSpacing/>
      </w:pPr>
    </w:p>
    <w:p w:rsidR="007073C5" w:rsidRDefault="007073C5" w:rsidP="00D34C21">
      <w:pPr>
        <w:contextualSpacing/>
        <w:rPr>
          <w:b/>
          <w:color w:val="A6A6A6" w:themeColor="background1" w:themeShade="A6"/>
          <w:u w:val="single"/>
        </w:rPr>
      </w:pPr>
      <w:r>
        <w:t>3. The appropriate school district staff shall take reasonable steps to promptly obtain the student’s records, including the current IEP and supporting documentation, from the previous school district in accordance with N.J.A.C. 6A:32. The district in which the student was previously enrolled shall take reasonable steps to promptly respond to all requests for records of students transferring from one district board of education to another district board of education.</w:t>
      </w:r>
    </w:p>
    <w:sectPr w:rsidR="007073C5" w:rsidSect="0041563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738D4"/>
    <w:multiLevelType w:val="hybridMultilevel"/>
    <w:tmpl w:val="78803C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55"/>
    <w:rsid w:val="000444C3"/>
    <w:rsid w:val="000C248C"/>
    <w:rsid w:val="002373C0"/>
    <w:rsid w:val="002B13C7"/>
    <w:rsid w:val="003E6AAC"/>
    <w:rsid w:val="003F1749"/>
    <w:rsid w:val="00415637"/>
    <w:rsid w:val="006678C1"/>
    <w:rsid w:val="007073C5"/>
    <w:rsid w:val="0078515C"/>
    <w:rsid w:val="007A5CE0"/>
    <w:rsid w:val="00811C2C"/>
    <w:rsid w:val="008A27D1"/>
    <w:rsid w:val="008B1955"/>
    <w:rsid w:val="008C1779"/>
    <w:rsid w:val="008E1EB4"/>
    <w:rsid w:val="009C73F3"/>
    <w:rsid w:val="00A0093E"/>
    <w:rsid w:val="00BA3510"/>
    <w:rsid w:val="00BC2420"/>
    <w:rsid w:val="00D34C21"/>
    <w:rsid w:val="00EF2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C3FE1-40BD-420F-A840-104857BA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9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4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4C3"/>
    <w:rPr>
      <w:rFonts w:ascii="Segoe UI" w:hAnsi="Segoe UI" w:cs="Segoe UI"/>
      <w:sz w:val="18"/>
      <w:szCs w:val="18"/>
    </w:rPr>
  </w:style>
  <w:style w:type="paragraph" w:styleId="ListParagraph">
    <w:name w:val="List Paragraph"/>
    <w:basedOn w:val="Normal"/>
    <w:uiPriority w:val="34"/>
    <w:qFormat/>
    <w:rsid w:val="00BC242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Camden City School District</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Patterson-Maas</dc:creator>
  <cp:keywords/>
  <dc:description/>
  <cp:lastModifiedBy>Kristin Patterson-Maas</cp:lastModifiedBy>
  <cp:revision>7</cp:revision>
  <cp:lastPrinted>2016-09-07T16:29:00Z</cp:lastPrinted>
  <dcterms:created xsi:type="dcterms:W3CDTF">2016-09-07T15:12:00Z</dcterms:created>
  <dcterms:modified xsi:type="dcterms:W3CDTF">2016-09-14T20:14:00Z</dcterms:modified>
</cp:coreProperties>
</file>