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FD" w:rsidRDefault="003E0DFD" w:rsidP="003E0DFD">
      <w:pPr>
        <w:jc w:val="center"/>
      </w:pPr>
      <w:r>
        <w:rPr>
          <w:rFonts w:cs="Times New Roman"/>
          <w:b/>
          <w:noProof/>
          <w:sz w:val="24"/>
          <w:szCs w:val="24"/>
        </w:rPr>
        <w:drawing>
          <wp:inline distT="0" distB="0" distL="0" distR="0" wp14:anchorId="3FAB3B12" wp14:editId="270601F9">
            <wp:extent cx="2225040" cy="1097553"/>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s4WI_EC1.jpg"/>
                    <pic:cNvPicPr/>
                  </pic:nvPicPr>
                  <pic:blipFill>
                    <a:blip r:embed="rId7">
                      <a:extLst>
                        <a:ext uri="{28A0092B-C50C-407E-A947-70E740481C1C}">
                          <a14:useLocalDpi xmlns:a14="http://schemas.microsoft.com/office/drawing/2010/main" val="0"/>
                        </a:ext>
                      </a:extLst>
                    </a:blip>
                    <a:stretch>
                      <a:fillRect/>
                    </a:stretch>
                  </pic:blipFill>
                  <pic:spPr>
                    <a:xfrm>
                      <a:off x="0" y="0"/>
                      <a:ext cx="2226711" cy="1098377"/>
                    </a:xfrm>
                    <a:prstGeom prst="rect">
                      <a:avLst/>
                    </a:prstGeom>
                  </pic:spPr>
                </pic:pic>
              </a:graphicData>
            </a:graphic>
          </wp:inline>
        </w:drawing>
      </w:r>
    </w:p>
    <w:p w:rsidR="00434295" w:rsidRPr="002F7389" w:rsidRDefault="00403BE0" w:rsidP="002F7389">
      <w:pPr>
        <w:jc w:val="center"/>
        <w:rPr>
          <w:b/>
          <w:sz w:val="28"/>
          <w:szCs w:val="28"/>
        </w:rPr>
      </w:pPr>
      <w:r>
        <w:rPr>
          <w:b/>
          <w:sz w:val="28"/>
          <w:szCs w:val="28"/>
        </w:rPr>
        <w:t>Verification of Lenders Form</w:t>
      </w:r>
    </w:p>
    <w:p w:rsidR="002F7389" w:rsidRDefault="00434295" w:rsidP="00434295">
      <w:r>
        <w:t xml:space="preserve">This </w:t>
      </w:r>
      <w:r w:rsidR="00403BE0">
        <w:t>Verification of Lenders Form</w:t>
      </w:r>
      <w:r>
        <w:t xml:space="preserve"> should be completed and mailed to</w:t>
      </w:r>
      <w:r w:rsidR="009E7A97">
        <w:t>:</w:t>
      </w:r>
      <w:bookmarkStart w:id="0" w:name="_GoBack"/>
      <w:bookmarkEnd w:id="0"/>
      <w:r>
        <w:t xml:space="preserve"> </w:t>
      </w:r>
    </w:p>
    <w:p w:rsidR="002F7389" w:rsidRDefault="002F7389" w:rsidP="002F7389">
      <w:r>
        <w:t>Grant Accountant</w:t>
      </w:r>
      <w:r>
        <w:br/>
        <w:t>Nurses for Wisconsin Project</w:t>
      </w:r>
      <w:r>
        <w:br/>
        <w:t>Schofield 102</w:t>
      </w:r>
      <w:r>
        <w:rPr>
          <w:sz w:val="20"/>
        </w:rPr>
        <w:br/>
      </w:r>
      <w:r>
        <w:t>105 Garfield Avenue</w:t>
      </w:r>
      <w:r>
        <w:br/>
      </w:r>
      <w:r w:rsidRPr="00D913C4">
        <w:t>Unive</w:t>
      </w:r>
      <w:r>
        <w:t xml:space="preserve">rsity of Wisconsin-Eau Claire </w:t>
      </w:r>
      <w:r>
        <w:br/>
      </w:r>
      <w:r w:rsidRPr="00D913C4">
        <w:t>Eau Claire WI 54702-4004</w:t>
      </w:r>
      <w:r>
        <w:t xml:space="preserve"> </w:t>
      </w:r>
    </w:p>
    <w:p w:rsidR="001577E4" w:rsidRDefault="00403BE0" w:rsidP="002F7389">
      <w:proofErr w:type="gramStart"/>
      <w:r>
        <w:t>by</w:t>
      </w:r>
      <w:proofErr w:type="gramEnd"/>
      <w:r>
        <w:t xml:space="preserve"> the January 31</w:t>
      </w:r>
      <w:r w:rsidRPr="00403BE0">
        <w:rPr>
          <w:vertAlign w:val="superscript"/>
        </w:rPr>
        <w:t>st</w:t>
      </w:r>
      <w:r>
        <w:t xml:space="preserve"> following the completion of every year as part of the Nurses for Wisconsin Program. </w:t>
      </w:r>
      <w:r w:rsidR="00434295">
        <w:t xml:space="preserve"> </w:t>
      </w:r>
      <w:r>
        <w:t xml:space="preserve">Along with this form, please attach a copy </w:t>
      </w:r>
      <w:r w:rsidR="00434295">
        <w:t xml:space="preserve">of </w:t>
      </w:r>
      <w:r>
        <w:t xml:space="preserve">a statement from each outstanding </w:t>
      </w:r>
      <w:r w:rsidR="00B66493">
        <w:t xml:space="preserve">loan that </w:t>
      </w:r>
      <w:r>
        <w:t>you held within the past calendar year (January 1</w:t>
      </w:r>
      <w:r w:rsidRPr="00403BE0">
        <w:rPr>
          <w:vertAlign w:val="superscript"/>
        </w:rPr>
        <w:t>st</w:t>
      </w:r>
      <w:r>
        <w:t xml:space="preserve"> – December 31</w:t>
      </w:r>
      <w:r w:rsidRPr="00403BE0">
        <w:rPr>
          <w:vertAlign w:val="superscript"/>
        </w:rPr>
        <w:t>st</w:t>
      </w:r>
      <w:r>
        <w:t>) that is</w:t>
      </w:r>
      <w:r w:rsidR="00B66493">
        <w:t xml:space="preserve"> not associated with any UW-System Incentive Granting institutions</w:t>
      </w:r>
      <w:r w:rsidR="00434295">
        <w:t xml:space="preserve">.  </w:t>
      </w:r>
      <w:r>
        <w:t>It is imperative that all loans that were originally reported during the application phase of the Nurses for Wisconsin Program be included.  If a loan that you hold has changed into the hands of a different lender (i.e. if another institution purchased the loan from the institution you originally reported</w:t>
      </w:r>
      <w:r w:rsidR="001577E4">
        <w:t>,</w:t>
      </w:r>
      <w:r>
        <w:t xml:space="preserve">) please include a statement from both of the institutions that held that loan within the time frame.  </w:t>
      </w:r>
      <w:r w:rsidR="00C76170">
        <w:t xml:space="preserve">If sufficient backup documentation is not included with the submission of the </w:t>
      </w:r>
      <w:r w:rsidR="001577E4">
        <w:t>Verification of Lenders</w:t>
      </w:r>
      <w:r w:rsidR="00C76170">
        <w:t xml:space="preserve"> Form, the Nurses for Wisconsin Program has full authority to request additional information related to the </w:t>
      </w:r>
      <w:r w:rsidR="001577E4">
        <w:t>Loans held</w:t>
      </w:r>
      <w:r w:rsidR="00C76170">
        <w:t xml:space="preserve">, as well as withholding any future payments related to further loan payments.  By signing below, you acknowledge that you have attached all necessary backup documentation and agree to the terms and conditions set within the </w:t>
      </w:r>
      <w:r w:rsidR="001577E4">
        <w:t>Verification of Lenders</w:t>
      </w:r>
      <w:r w:rsidR="00C76170">
        <w:t xml:space="preserve"> Form.</w:t>
      </w:r>
      <w:r w:rsidR="007450D3">
        <w:tab/>
      </w:r>
      <w:r w:rsidR="007450D3">
        <w:tab/>
      </w:r>
      <w:r w:rsidR="007450D3">
        <w:tab/>
      </w:r>
      <w:r w:rsidR="007450D3">
        <w:tab/>
      </w:r>
      <w:r w:rsidR="007450D3">
        <w:tab/>
      </w:r>
    </w:p>
    <w:p w:rsidR="007450D3" w:rsidRDefault="007450D3" w:rsidP="007450D3">
      <w:pPr>
        <w:spacing w:line="240" w:lineRule="auto"/>
      </w:pPr>
      <w:r>
        <w:t>__________________________________</w:t>
      </w:r>
      <w:r>
        <w:tab/>
      </w:r>
      <w:r>
        <w:tab/>
        <w:t>_____________________________</w:t>
      </w:r>
    </w:p>
    <w:p w:rsidR="00C76170" w:rsidRDefault="007450D3" w:rsidP="007450D3">
      <w:pPr>
        <w:spacing w:line="240" w:lineRule="auto"/>
      </w:pPr>
      <w:r>
        <w:t>Participant Signature</w:t>
      </w:r>
      <w:r>
        <w:tab/>
      </w:r>
      <w:r>
        <w:tab/>
      </w:r>
      <w:r>
        <w:tab/>
      </w:r>
      <w:r>
        <w:tab/>
      </w:r>
      <w:r>
        <w:tab/>
        <w:t>Date</w:t>
      </w:r>
    </w:p>
    <w:p w:rsidR="007450D3" w:rsidRDefault="007450D3" w:rsidP="007450D3">
      <w:pPr>
        <w:spacing w:line="240" w:lineRule="auto"/>
      </w:pPr>
    </w:p>
    <w:p w:rsidR="007450D3" w:rsidRDefault="007450D3" w:rsidP="007450D3">
      <w:pPr>
        <w:spacing w:line="240" w:lineRule="auto"/>
      </w:pPr>
      <w:r>
        <w:t>__________________________________</w:t>
      </w:r>
      <w:r>
        <w:tab/>
      </w:r>
      <w:r>
        <w:tab/>
        <w:t>_____________________________</w:t>
      </w:r>
    </w:p>
    <w:p w:rsidR="007450D3" w:rsidRDefault="007450D3" w:rsidP="007450D3">
      <w:pPr>
        <w:spacing w:line="240" w:lineRule="auto"/>
      </w:pPr>
      <w:r>
        <w:t>Assigned Manager’s Signature</w:t>
      </w:r>
      <w:r>
        <w:tab/>
      </w:r>
      <w:r>
        <w:tab/>
      </w:r>
      <w:r>
        <w:tab/>
      </w:r>
      <w:r>
        <w:tab/>
        <w:t>Date</w:t>
      </w:r>
    </w:p>
    <w:p w:rsidR="007450D3" w:rsidRDefault="007450D3" w:rsidP="007450D3">
      <w:pPr>
        <w:spacing w:line="240" w:lineRule="auto"/>
      </w:pPr>
    </w:p>
    <w:p w:rsidR="007450D3" w:rsidRDefault="007450D3" w:rsidP="007450D3">
      <w:pPr>
        <w:spacing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w:t>
      </w:r>
      <w:r>
        <w:tab/>
      </w:r>
      <w:r>
        <w:tab/>
        <w:t>_____________________________</w:t>
      </w:r>
    </w:p>
    <w:p w:rsidR="00C76170" w:rsidRDefault="007450D3" w:rsidP="007450D3">
      <w:pPr>
        <w:spacing w:line="240" w:lineRule="auto"/>
      </w:pPr>
      <w:r>
        <w:t>Institutional Financial Representative</w:t>
      </w:r>
      <w:r>
        <w:tab/>
      </w:r>
      <w:r>
        <w:tab/>
      </w:r>
      <w:r>
        <w:tab/>
        <w:t>Date</w:t>
      </w:r>
    </w:p>
    <w:sectPr w:rsidR="00C761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6E" w:rsidRDefault="0016396E" w:rsidP="0016396E">
      <w:pPr>
        <w:spacing w:after="0" w:line="240" w:lineRule="auto"/>
      </w:pPr>
      <w:r>
        <w:separator/>
      </w:r>
    </w:p>
  </w:endnote>
  <w:endnote w:type="continuationSeparator" w:id="0">
    <w:p w:rsidR="0016396E" w:rsidRDefault="0016396E" w:rsidP="0016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534057"/>
      <w:docPartObj>
        <w:docPartGallery w:val="Page Numbers (Bottom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rsidR="00C37F5A" w:rsidRPr="00C37F5A" w:rsidRDefault="00C37F5A">
            <w:pPr>
              <w:pStyle w:val="Footer"/>
              <w:rPr>
                <w:sz w:val="16"/>
                <w:szCs w:val="16"/>
              </w:rPr>
            </w:pPr>
            <w:r w:rsidRPr="00C37F5A">
              <w:rPr>
                <w:sz w:val="16"/>
                <w:szCs w:val="16"/>
              </w:rPr>
              <w:t xml:space="preserve">Page </w:t>
            </w:r>
            <w:r w:rsidRPr="00C37F5A">
              <w:rPr>
                <w:b/>
                <w:bCs/>
                <w:sz w:val="16"/>
                <w:szCs w:val="16"/>
              </w:rPr>
              <w:fldChar w:fldCharType="begin"/>
            </w:r>
            <w:r w:rsidRPr="00C37F5A">
              <w:rPr>
                <w:b/>
                <w:bCs/>
                <w:sz w:val="16"/>
                <w:szCs w:val="16"/>
              </w:rPr>
              <w:instrText xml:space="preserve"> PAGE </w:instrText>
            </w:r>
            <w:r w:rsidRPr="00C37F5A">
              <w:rPr>
                <w:b/>
                <w:bCs/>
                <w:sz w:val="16"/>
                <w:szCs w:val="16"/>
              </w:rPr>
              <w:fldChar w:fldCharType="separate"/>
            </w:r>
            <w:r w:rsidR="009E7A97">
              <w:rPr>
                <w:b/>
                <w:bCs/>
                <w:noProof/>
                <w:sz w:val="16"/>
                <w:szCs w:val="16"/>
              </w:rPr>
              <w:t>1</w:t>
            </w:r>
            <w:r w:rsidRPr="00C37F5A">
              <w:rPr>
                <w:b/>
                <w:bCs/>
                <w:sz w:val="16"/>
                <w:szCs w:val="16"/>
              </w:rPr>
              <w:fldChar w:fldCharType="end"/>
            </w:r>
            <w:r w:rsidRPr="00C37F5A">
              <w:rPr>
                <w:sz w:val="16"/>
                <w:szCs w:val="16"/>
              </w:rPr>
              <w:t xml:space="preserve"> of </w:t>
            </w:r>
            <w:r w:rsidRPr="00C37F5A">
              <w:rPr>
                <w:b/>
                <w:bCs/>
                <w:sz w:val="16"/>
                <w:szCs w:val="16"/>
              </w:rPr>
              <w:fldChar w:fldCharType="begin"/>
            </w:r>
            <w:r w:rsidRPr="00C37F5A">
              <w:rPr>
                <w:b/>
                <w:bCs/>
                <w:sz w:val="16"/>
                <w:szCs w:val="16"/>
              </w:rPr>
              <w:instrText xml:space="preserve"> NUMPAGES  </w:instrText>
            </w:r>
            <w:r w:rsidRPr="00C37F5A">
              <w:rPr>
                <w:b/>
                <w:bCs/>
                <w:sz w:val="16"/>
                <w:szCs w:val="16"/>
              </w:rPr>
              <w:fldChar w:fldCharType="separate"/>
            </w:r>
            <w:r w:rsidR="009E7A97">
              <w:rPr>
                <w:b/>
                <w:bCs/>
                <w:noProof/>
                <w:sz w:val="16"/>
                <w:szCs w:val="16"/>
              </w:rPr>
              <w:t>1</w:t>
            </w:r>
            <w:r w:rsidRPr="00C37F5A">
              <w:rPr>
                <w:b/>
                <w:bCs/>
                <w:sz w:val="16"/>
                <w:szCs w:val="16"/>
              </w:rPr>
              <w:fldChar w:fldCharType="end"/>
            </w:r>
          </w:p>
        </w:sdtContent>
      </w:sdt>
    </w:sdtContent>
  </w:sdt>
  <w:p w:rsidR="00F67769" w:rsidRDefault="00F67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6E" w:rsidRDefault="0016396E" w:rsidP="0016396E">
      <w:pPr>
        <w:spacing w:after="0" w:line="240" w:lineRule="auto"/>
      </w:pPr>
      <w:r>
        <w:separator/>
      </w:r>
    </w:p>
  </w:footnote>
  <w:footnote w:type="continuationSeparator" w:id="0">
    <w:p w:rsidR="0016396E" w:rsidRDefault="0016396E" w:rsidP="00163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6E" w:rsidRDefault="00F67769">
    <w:pPr>
      <w:pStyle w:val="Header"/>
    </w:pPr>
    <w:r>
      <w:t>Attachment</w:t>
    </w:r>
    <w:r w:rsidR="0016396E">
      <w:t xml:space="preserve"> 6</w:t>
    </w:r>
    <w:r w:rsidR="0016396E">
      <w:tab/>
      <w:t>VERIFICATION OF LENDERS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FD"/>
    <w:rsid w:val="001577E4"/>
    <w:rsid w:val="0016396E"/>
    <w:rsid w:val="0028195B"/>
    <w:rsid w:val="002E4E57"/>
    <w:rsid w:val="002F7389"/>
    <w:rsid w:val="003E0DFD"/>
    <w:rsid w:val="00403BE0"/>
    <w:rsid w:val="00434295"/>
    <w:rsid w:val="0065245D"/>
    <w:rsid w:val="006833C2"/>
    <w:rsid w:val="006A61B3"/>
    <w:rsid w:val="007450D3"/>
    <w:rsid w:val="00926675"/>
    <w:rsid w:val="009E7A97"/>
    <w:rsid w:val="00B66493"/>
    <w:rsid w:val="00C22C90"/>
    <w:rsid w:val="00C37F5A"/>
    <w:rsid w:val="00C76170"/>
    <w:rsid w:val="00F6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FD"/>
    <w:rPr>
      <w:rFonts w:ascii="Tahoma" w:hAnsi="Tahoma" w:cs="Tahoma"/>
      <w:sz w:val="16"/>
      <w:szCs w:val="16"/>
    </w:rPr>
  </w:style>
  <w:style w:type="paragraph" w:styleId="Header">
    <w:name w:val="header"/>
    <w:basedOn w:val="Normal"/>
    <w:link w:val="HeaderChar"/>
    <w:uiPriority w:val="99"/>
    <w:unhideWhenUsed/>
    <w:rsid w:val="00163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96E"/>
  </w:style>
  <w:style w:type="paragraph" w:styleId="Footer">
    <w:name w:val="footer"/>
    <w:basedOn w:val="Normal"/>
    <w:link w:val="FooterChar"/>
    <w:uiPriority w:val="99"/>
    <w:unhideWhenUsed/>
    <w:rsid w:val="00163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FD"/>
    <w:rPr>
      <w:rFonts w:ascii="Tahoma" w:hAnsi="Tahoma" w:cs="Tahoma"/>
      <w:sz w:val="16"/>
      <w:szCs w:val="16"/>
    </w:rPr>
  </w:style>
  <w:style w:type="paragraph" w:styleId="Header">
    <w:name w:val="header"/>
    <w:basedOn w:val="Normal"/>
    <w:link w:val="HeaderChar"/>
    <w:uiPriority w:val="99"/>
    <w:unhideWhenUsed/>
    <w:rsid w:val="00163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96E"/>
  </w:style>
  <w:style w:type="paragraph" w:styleId="Footer">
    <w:name w:val="footer"/>
    <w:basedOn w:val="Normal"/>
    <w:link w:val="FooterChar"/>
    <w:uiPriority w:val="99"/>
    <w:unhideWhenUsed/>
    <w:rsid w:val="00163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Berkesch, Paul Joseph</dc:creator>
  <cp:lastModifiedBy>Adams, Jan Louise</cp:lastModifiedBy>
  <cp:revision>9</cp:revision>
  <cp:lastPrinted>2014-02-27T14:17:00Z</cp:lastPrinted>
  <dcterms:created xsi:type="dcterms:W3CDTF">2014-02-19T19:18:00Z</dcterms:created>
  <dcterms:modified xsi:type="dcterms:W3CDTF">2014-03-17T13:25:00Z</dcterms:modified>
</cp:coreProperties>
</file>