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3" w:rsidRDefault="00B2144C"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CE8CDC4" wp14:editId="7A2AAC45">
            <wp:simplePos x="0" y="0"/>
            <wp:positionH relativeFrom="column">
              <wp:posOffset>-80696</wp:posOffset>
            </wp:positionH>
            <wp:positionV relativeFrom="paragraph">
              <wp:posOffset>-274320</wp:posOffset>
            </wp:positionV>
            <wp:extent cx="2454437" cy="173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437" cy="1734975"/>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28856"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 xml:space="preserve">Tel. (507) </w:t>
      </w:r>
      <w:r w:rsidR="008B740D">
        <w:rPr>
          <w:rFonts w:cs="Arial"/>
          <w:sz w:val="16"/>
          <w:szCs w:val="16"/>
        </w:rPr>
        <w:t>419-0365</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9"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480FC7" w:rsidRPr="00BF2C78" w:rsidRDefault="00480FC7" w:rsidP="00BF2C78">
      <w:pPr>
        <w:tabs>
          <w:tab w:val="left" w:pos="4608"/>
          <w:tab w:val="right" w:pos="9360"/>
        </w:tabs>
        <w:ind w:left="6660"/>
        <w:rPr>
          <w:rFonts w:cs="Arial"/>
          <w:i/>
          <w:sz w:val="16"/>
          <w:szCs w:val="16"/>
        </w:rPr>
      </w:pPr>
    </w:p>
    <w:p w:rsidR="000B10FA" w:rsidRDefault="000B10FA" w:rsidP="000B10FA">
      <w:pPr>
        <w:rPr>
          <w:rFonts w:asciiTheme="minorHAnsi" w:hAnsiTheme="minorHAnsi" w:cs="Arial"/>
          <w:i/>
          <w:sz w:val="18"/>
          <w:szCs w:val="16"/>
        </w:rPr>
      </w:pPr>
    </w:p>
    <w:p w:rsidR="00DC7CFF" w:rsidRDefault="00A51611" w:rsidP="00A51611">
      <w:pPr>
        <w:ind w:left="0"/>
        <w:rPr>
          <w:rFonts w:asciiTheme="minorHAnsi" w:hAnsiTheme="minorHAnsi" w:cstheme="minorHAnsi"/>
          <w:sz w:val="24"/>
          <w:szCs w:val="24"/>
        </w:rPr>
      </w:pPr>
      <w:r>
        <w:rPr>
          <w:rFonts w:asciiTheme="minorHAnsi" w:hAnsiTheme="minorHAnsi" w:cstheme="minorHAnsi"/>
          <w:sz w:val="24"/>
          <w:szCs w:val="24"/>
        </w:rPr>
        <w:t>Minutes from October 11, 2022 regular meeting of the Le Sueur County SWCD Board of Supervisors.  Le Sueur Co. SWCD building, Le Center, MN.</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Meeting was called to order by Chairman Struck at 9:00 am.</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Members present:</w:t>
      </w:r>
      <w:r>
        <w:rPr>
          <w:rFonts w:asciiTheme="minorHAnsi" w:hAnsiTheme="minorHAnsi" w:cstheme="minorHAnsi"/>
          <w:sz w:val="24"/>
          <w:szCs w:val="24"/>
        </w:rPr>
        <w:tab/>
        <w:t>Chairman, Jim Struck</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Secretary, Earle </w:t>
      </w:r>
      <w:proofErr w:type="spellStart"/>
      <w:r>
        <w:rPr>
          <w:rFonts w:asciiTheme="minorHAnsi" w:hAnsiTheme="minorHAnsi" w:cstheme="minorHAnsi"/>
          <w:sz w:val="24"/>
          <w:szCs w:val="24"/>
        </w:rPr>
        <w:t>Traxler</w:t>
      </w:r>
      <w:proofErr w:type="spellEnd"/>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Treasurer, Cletus </w:t>
      </w:r>
      <w:proofErr w:type="spellStart"/>
      <w:r>
        <w:rPr>
          <w:rFonts w:asciiTheme="minorHAnsi" w:hAnsiTheme="minorHAnsi" w:cstheme="minorHAnsi"/>
          <w:sz w:val="24"/>
          <w:szCs w:val="24"/>
        </w:rPr>
        <w:t>Gregor</w:t>
      </w:r>
      <w:proofErr w:type="spellEnd"/>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PR&amp;I, </w:t>
      </w:r>
      <w:proofErr w:type="spellStart"/>
      <w:r>
        <w:rPr>
          <w:rFonts w:asciiTheme="minorHAnsi" w:hAnsiTheme="minorHAnsi" w:cstheme="minorHAnsi"/>
          <w:sz w:val="24"/>
          <w:szCs w:val="24"/>
        </w:rPr>
        <w:t>Glendon</w:t>
      </w:r>
      <w:proofErr w:type="spellEnd"/>
      <w:r>
        <w:rPr>
          <w:rFonts w:asciiTheme="minorHAnsi" w:hAnsiTheme="minorHAnsi" w:cstheme="minorHAnsi"/>
          <w:sz w:val="24"/>
          <w:szCs w:val="24"/>
        </w:rPr>
        <w:t xml:space="preserve"> Braun</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Members absent:</w:t>
      </w:r>
      <w:r>
        <w:rPr>
          <w:rFonts w:asciiTheme="minorHAnsi" w:hAnsiTheme="minorHAnsi" w:cstheme="minorHAnsi"/>
          <w:sz w:val="24"/>
          <w:szCs w:val="24"/>
        </w:rPr>
        <w:tab/>
        <w:t xml:space="preserve">Vice-Chairman, Greg </w:t>
      </w:r>
      <w:proofErr w:type="spellStart"/>
      <w:r>
        <w:rPr>
          <w:rFonts w:asciiTheme="minorHAnsi" w:hAnsiTheme="minorHAnsi" w:cstheme="minorHAnsi"/>
          <w:sz w:val="24"/>
          <w:szCs w:val="24"/>
        </w:rPr>
        <w:t>Entinger</w:t>
      </w:r>
      <w:proofErr w:type="spellEnd"/>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Others present:</w:t>
      </w:r>
      <w:r>
        <w:rPr>
          <w:rFonts w:asciiTheme="minorHAnsi" w:hAnsiTheme="minorHAnsi" w:cstheme="minorHAnsi"/>
          <w:sz w:val="24"/>
          <w:szCs w:val="24"/>
        </w:rPr>
        <w:tab/>
        <w:t>District Manager, Mike Schultz</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District Conservationist, Steve Breaker</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Resource Technician, Karl Schmidtke</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Program Specialist, Sue Prchal</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Le Sueur County Commissioner, Steve </w:t>
      </w:r>
      <w:proofErr w:type="spellStart"/>
      <w:r>
        <w:rPr>
          <w:rFonts w:asciiTheme="minorHAnsi" w:hAnsiTheme="minorHAnsi" w:cstheme="minorHAnsi"/>
          <w:sz w:val="24"/>
          <w:szCs w:val="24"/>
        </w:rPr>
        <w:t>Rohlfing</w:t>
      </w:r>
      <w:proofErr w:type="spellEnd"/>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The Pledge of Allegiance was recited.</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Secretary’s report was read and approved.</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 xml:space="preserve">Treasurer’s report was read.  Motion by Braun, second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to approve as read and to pay bills.</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Affirmative:  All</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Opposed:  None</w:t>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Motion carried</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 xml:space="preserve">A new ATV, Suzuki </w:t>
      </w:r>
      <w:proofErr w:type="spellStart"/>
      <w:r>
        <w:rPr>
          <w:rFonts w:asciiTheme="minorHAnsi" w:hAnsiTheme="minorHAnsi" w:cstheme="minorHAnsi"/>
          <w:sz w:val="24"/>
          <w:szCs w:val="24"/>
        </w:rPr>
        <w:t>KingQuad</w:t>
      </w:r>
      <w:proofErr w:type="spellEnd"/>
      <w:r>
        <w:rPr>
          <w:rFonts w:asciiTheme="minorHAnsi" w:hAnsiTheme="minorHAnsi" w:cstheme="minorHAnsi"/>
          <w:sz w:val="24"/>
          <w:szCs w:val="24"/>
        </w:rPr>
        <w:t xml:space="preserve"> 750 </w:t>
      </w:r>
      <w:proofErr w:type="spellStart"/>
      <w:r>
        <w:rPr>
          <w:rFonts w:asciiTheme="minorHAnsi" w:hAnsiTheme="minorHAnsi" w:cstheme="minorHAnsi"/>
          <w:sz w:val="24"/>
          <w:szCs w:val="24"/>
        </w:rPr>
        <w:t>AXi</w:t>
      </w:r>
      <w:proofErr w:type="spellEnd"/>
      <w:r>
        <w:rPr>
          <w:rFonts w:asciiTheme="minorHAnsi" w:hAnsiTheme="minorHAnsi" w:cstheme="minorHAnsi"/>
          <w:sz w:val="24"/>
          <w:szCs w:val="24"/>
        </w:rPr>
        <w:t>, was purchased from Cities Edge Motorsports in Shakopee for $10,798.00.</w:t>
      </w:r>
      <w:r>
        <w:rPr>
          <w:rFonts w:asciiTheme="minorHAnsi" w:hAnsiTheme="minorHAnsi" w:cstheme="minorHAnsi"/>
          <w:sz w:val="24"/>
          <w:szCs w:val="24"/>
        </w:rPr>
        <w:br/>
      </w: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The board recommended listing the district’s 18’ trailer on Graves online auction site being is hasn’t sold yet.</w:t>
      </w:r>
    </w:p>
    <w:p w:rsidR="00A51611" w:rsidRDefault="00A51611" w:rsidP="00A51611">
      <w:pPr>
        <w:ind w:left="0"/>
        <w:rPr>
          <w:rFonts w:asciiTheme="minorHAnsi" w:hAnsiTheme="minorHAnsi" w:cstheme="minorHAnsi"/>
          <w:sz w:val="24"/>
          <w:szCs w:val="24"/>
        </w:rPr>
      </w:pPr>
    </w:p>
    <w:p w:rsidR="008A7819" w:rsidRDefault="00A51611" w:rsidP="00A51611">
      <w:pPr>
        <w:ind w:left="0"/>
        <w:rPr>
          <w:rFonts w:asciiTheme="minorHAnsi" w:hAnsiTheme="minorHAnsi" w:cstheme="minorHAnsi"/>
          <w:sz w:val="24"/>
          <w:szCs w:val="24"/>
        </w:rPr>
      </w:pPr>
      <w:r>
        <w:rPr>
          <w:rFonts w:asciiTheme="minorHAnsi" w:hAnsiTheme="minorHAnsi" w:cstheme="minorHAnsi"/>
          <w:sz w:val="24"/>
          <w:szCs w:val="24"/>
        </w:rPr>
        <w:t xml:space="preserve">Motion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second by Braun to sign the representation letter stating Peterson Company represented the district </w:t>
      </w:r>
      <w:r w:rsidR="008A7819">
        <w:rPr>
          <w:rFonts w:asciiTheme="minorHAnsi" w:hAnsiTheme="minorHAnsi" w:cstheme="minorHAnsi"/>
          <w:sz w:val="24"/>
          <w:szCs w:val="24"/>
        </w:rPr>
        <w:t xml:space="preserve">in the </w:t>
      </w:r>
      <w:proofErr w:type="gramStart"/>
      <w:r w:rsidR="008A7819">
        <w:rPr>
          <w:rFonts w:asciiTheme="minorHAnsi" w:hAnsiTheme="minorHAnsi" w:cstheme="minorHAnsi"/>
          <w:sz w:val="24"/>
          <w:szCs w:val="24"/>
        </w:rPr>
        <w:t>2021 year</w:t>
      </w:r>
      <w:proofErr w:type="gramEnd"/>
      <w:r w:rsidR="008A7819">
        <w:rPr>
          <w:rFonts w:asciiTheme="minorHAnsi" w:hAnsiTheme="minorHAnsi" w:cstheme="minorHAnsi"/>
          <w:sz w:val="24"/>
          <w:szCs w:val="24"/>
        </w:rPr>
        <w:t xml:space="preserve"> end audit.</w:t>
      </w:r>
    </w:p>
    <w:p w:rsidR="008A7819" w:rsidRDefault="008A7819" w:rsidP="008A7819">
      <w:pPr>
        <w:ind w:left="0"/>
        <w:rPr>
          <w:rFonts w:asciiTheme="minorHAnsi" w:hAnsiTheme="minorHAnsi" w:cstheme="minorHAnsi"/>
          <w:sz w:val="24"/>
          <w:szCs w:val="24"/>
        </w:rPr>
      </w:pPr>
      <w:r>
        <w:rPr>
          <w:rFonts w:asciiTheme="minorHAnsi" w:hAnsiTheme="minorHAnsi" w:cstheme="minorHAnsi"/>
          <w:sz w:val="24"/>
          <w:szCs w:val="24"/>
        </w:rPr>
        <w:t>Affirmative:  All</w:t>
      </w:r>
    </w:p>
    <w:p w:rsidR="008A7819" w:rsidRDefault="008A7819" w:rsidP="008A7819">
      <w:pPr>
        <w:ind w:left="0"/>
        <w:rPr>
          <w:rFonts w:asciiTheme="minorHAnsi" w:hAnsiTheme="minorHAnsi" w:cstheme="minorHAnsi"/>
          <w:sz w:val="24"/>
          <w:szCs w:val="24"/>
        </w:rPr>
      </w:pPr>
      <w:r>
        <w:rPr>
          <w:rFonts w:asciiTheme="minorHAnsi" w:hAnsiTheme="minorHAnsi" w:cstheme="minorHAnsi"/>
          <w:sz w:val="24"/>
          <w:szCs w:val="24"/>
        </w:rPr>
        <w:t>Opposed:  None</w:t>
      </w:r>
    </w:p>
    <w:p w:rsidR="008A7819" w:rsidRDefault="008A7819" w:rsidP="008A7819">
      <w:pPr>
        <w:ind w:left="0"/>
        <w:rPr>
          <w:rFonts w:asciiTheme="minorHAnsi" w:hAnsiTheme="minorHAnsi" w:cstheme="minorHAnsi"/>
          <w:sz w:val="24"/>
          <w:szCs w:val="24"/>
        </w:rPr>
      </w:pPr>
      <w:r>
        <w:rPr>
          <w:rFonts w:asciiTheme="minorHAnsi" w:hAnsiTheme="minorHAnsi" w:cstheme="minorHAnsi"/>
          <w:sz w:val="24"/>
          <w:szCs w:val="24"/>
        </w:rPr>
        <w:t>Motion carried</w:t>
      </w:r>
    </w:p>
    <w:p w:rsidR="00CC2128" w:rsidRDefault="008A7819" w:rsidP="00CC2128">
      <w:pPr>
        <w:ind w:left="0"/>
        <w:rPr>
          <w:rFonts w:asciiTheme="minorHAnsi" w:hAnsiTheme="minorHAnsi" w:cstheme="minorHAnsi"/>
          <w:sz w:val="24"/>
          <w:szCs w:val="24"/>
        </w:rPr>
      </w:pPr>
      <w:r>
        <w:rPr>
          <w:rFonts w:asciiTheme="minorHAnsi" w:hAnsiTheme="minorHAnsi" w:cstheme="minorHAnsi"/>
          <w:sz w:val="24"/>
          <w:szCs w:val="24"/>
        </w:rPr>
        <w:lastRenderedPageBreak/>
        <w:t xml:space="preserve">Motion by Braun, second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to approve payment of CD#61 MDM Storage and Treatment project</w:t>
      </w:r>
      <w:r w:rsidR="00CC2128">
        <w:rPr>
          <w:rFonts w:asciiTheme="minorHAnsi" w:hAnsiTheme="minorHAnsi" w:cstheme="minorHAnsi"/>
          <w:sz w:val="24"/>
          <w:szCs w:val="24"/>
        </w:rPr>
        <w:t>, contract #MDM-20-01,</w:t>
      </w:r>
      <w:r w:rsidR="00CC2128">
        <w:rPr>
          <w:rFonts w:asciiTheme="minorHAnsi" w:hAnsiTheme="minorHAnsi" w:cstheme="minorHAnsi"/>
          <w:sz w:val="24"/>
          <w:szCs w:val="24"/>
        </w:rPr>
        <w:t xml:space="preserve"> in the amount of $209,041.00 to Le Sueur County</w:t>
      </w:r>
      <w:r w:rsidR="00B966AC">
        <w:rPr>
          <w:rFonts w:asciiTheme="minorHAnsi" w:hAnsiTheme="minorHAnsi" w:cstheme="minorHAnsi"/>
          <w:sz w:val="24"/>
          <w:szCs w:val="24"/>
        </w:rPr>
        <w:t xml:space="preserve"> Drainage Authority</w:t>
      </w:r>
      <w:bookmarkStart w:id="0" w:name="_GoBack"/>
      <w:bookmarkEnd w:id="0"/>
      <w:r w:rsidR="00CC2128">
        <w:rPr>
          <w:rFonts w:asciiTheme="minorHAnsi" w:hAnsiTheme="minorHAnsi" w:cstheme="minorHAnsi"/>
          <w:sz w:val="24"/>
          <w:szCs w:val="24"/>
        </w:rPr>
        <w:t>.</w:t>
      </w:r>
    </w:p>
    <w:p w:rsidR="00CC2128" w:rsidRDefault="00CC2128" w:rsidP="00CC2128">
      <w:pPr>
        <w:ind w:left="0"/>
        <w:rPr>
          <w:rFonts w:asciiTheme="minorHAnsi" w:hAnsiTheme="minorHAnsi" w:cstheme="minorHAnsi"/>
          <w:sz w:val="24"/>
          <w:szCs w:val="24"/>
        </w:rPr>
      </w:pPr>
      <w:r>
        <w:rPr>
          <w:rFonts w:asciiTheme="minorHAnsi" w:hAnsiTheme="minorHAnsi" w:cstheme="minorHAnsi"/>
          <w:sz w:val="24"/>
          <w:szCs w:val="24"/>
        </w:rPr>
        <w:t>Affirmative:  All</w:t>
      </w:r>
    </w:p>
    <w:p w:rsidR="00CC2128" w:rsidRDefault="00CC2128" w:rsidP="00CC2128">
      <w:pPr>
        <w:ind w:left="0"/>
        <w:rPr>
          <w:rFonts w:asciiTheme="minorHAnsi" w:hAnsiTheme="minorHAnsi" w:cstheme="minorHAnsi"/>
          <w:sz w:val="24"/>
          <w:szCs w:val="24"/>
        </w:rPr>
      </w:pPr>
      <w:r>
        <w:rPr>
          <w:rFonts w:asciiTheme="minorHAnsi" w:hAnsiTheme="minorHAnsi" w:cstheme="minorHAnsi"/>
          <w:sz w:val="24"/>
          <w:szCs w:val="24"/>
        </w:rPr>
        <w:t>Opposed:  None</w:t>
      </w:r>
    </w:p>
    <w:p w:rsidR="00CC2128" w:rsidRDefault="00CC2128" w:rsidP="00CC2128">
      <w:pPr>
        <w:ind w:left="0"/>
        <w:rPr>
          <w:rFonts w:asciiTheme="minorHAnsi" w:hAnsiTheme="minorHAnsi" w:cstheme="minorHAnsi"/>
          <w:sz w:val="24"/>
          <w:szCs w:val="24"/>
        </w:rPr>
      </w:pPr>
      <w:r>
        <w:rPr>
          <w:rFonts w:asciiTheme="minorHAnsi" w:hAnsiTheme="minorHAnsi" w:cstheme="minorHAnsi"/>
          <w:sz w:val="24"/>
          <w:szCs w:val="24"/>
        </w:rPr>
        <w:t>Motion carried</w:t>
      </w:r>
    </w:p>
    <w:p w:rsidR="00CC2128" w:rsidRDefault="00CC2128"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r>
        <w:rPr>
          <w:rFonts w:asciiTheme="minorHAnsi" w:hAnsiTheme="minorHAnsi" w:cstheme="minorHAnsi"/>
          <w:sz w:val="24"/>
          <w:szCs w:val="24"/>
        </w:rPr>
        <w:t xml:space="preserve">All grant recipients will now be signing a </w:t>
      </w:r>
      <w:proofErr w:type="spellStart"/>
      <w:r>
        <w:rPr>
          <w:rFonts w:asciiTheme="minorHAnsi" w:hAnsiTheme="minorHAnsi" w:cstheme="minorHAnsi"/>
          <w:sz w:val="24"/>
          <w:szCs w:val="24"/>
        </w:rPr>
        <w:t>Tennessen</w:t>
      </w:r>
      <w:proofErr w:type="spellEnd"/>
      <w:r>
        <w:rPr>
          <w:rFonts w:asciiTheme="minorHAnsi" w:hAnsiTheme="minorHAnsi" w:cstheme="minorHAnsi"/>
          <w:sz w:val="24"/>
          <w:szCs w:val="24"/>
        </w:rPr>
        <w:t xml:space="preserve"> warning that states grant information being received is public information.</w:t>
      </w:r>
    </w:p>
    <w:p w:rsidR="00CC2128" w:rsidRDefault="00CC2128"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r>
        <w:rPr>
          <w:rFonts w:asciiTheme="minorHAnsi" w:hAnsiTheme="minorHAnsi" w:cstheme="minorHAnsi"/>
          <w:sz w:val="24"/>
          <w:szCs w:val="24"/>
        </w:rPr>
        <w:t>Mike and Jim gave updates on the Cannon River 1W1P JPB meeting they attended.  Priority projects in the county, 2023 allocation budget, lake surveys and water sampling were discussed.</w:t>
      </w:r>
    </w:p>
    <w:p w:rsidR="00CC2128" w:rsidRDefault="00CC2128"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r>
        <w:rPr>
          <w:rFonts w:asciiTheme="minorHAnsi" w:hAnsiTheme="minorHAnsi" w:cstheme="minorHAnsi"/>
          <w:sz w:val="24"/>
          <w:szCs w:val="24"/>
        </w:rPr>
        <w:t xml:space="preserve">Mike updated the board on the Lower MN River </w:t>
      </w:r>
      <w:r w:rsidR="004B2D94">
        <w:rPr>
          <w:rFonts w:asciiTheme="minorHAnsi" w:hAnsiTheme="minorHAnsi" w:cstheme="minorHAnsi"/>
          <w:sz w:val="24"/>
          <w:szCs w:val="24"/>
        </w:rPr>
        <w:t xml:space="preserve">East </w:t>
      </w:r>
      <w:r>
        <w:rPr>
          <w:rFonts w:asciiTheme="minorHAnsi" w:hAnsiTheme="minorHAnsi" w:cstheme="minorHAnsi"/>
          <w:sz w:val="24"/>
          <w:szCs w:val="24"/>
        </w:rPr>
        <w:t>1W1P.  The 1W1P board is in the process of writing a grant and addressing priorities.</w:t>
      </w:r>
    </w:p>
    <w:p w:rsidR="00CC2128" w:rsidRDefault="00CC2128"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r>
        <w:rPr>
          <w:rFonts w:asciiTheme="minorHAnsi" w:hAnsiTheme="minorHAnsi" w:cstheme="minorHAnsi"/>
          <w:sz w:val="24"/>
          <w:szCs w:val="24"/>
        </w:rPr>
        <w:t>Upcoming meetings and trainings:</w:t>
      </w:r>
    </w:p>
    <w:p w:rsidR="00CC2128" w:rsidRDefault="00CC2128" w:rsidP="00A51611">
      <w:pPr>
        <w:ind w:left="0"/>
        <w:rPr>
          <w:rFonts w:asciiTheme="minorHAnsi" w:hAnsiTheme="minorHAnsi" w:cstheme="minorHAnsi"/>
          <w:sz w:val="24"/>
          <w:szCs w:val="24"/>
        </w:rPr>
      </w:pPr>
    </w:p>
    <w:p w:rsidR="00CC2128" w:rsidRDefault="003D015D" w:rsidP="00A51611">
      <w:pPr>
        <w:ind w:left="0"/>
        <w:rPr>
          <w:rFonts w:asciiTheme="minorHAnsi" w:hAnsiTheme="minorHAnsi" w:cstheme="minorHAnsi"/>
          <w:sz w:val="24"/>
          <w:szCs w:val="24"/>
        </w:rPr>
      </w:pPr>
      <w:r>
        <w:rPr>
          <w:rFonts w:asciiTheme="minorHAnsi" w:hAnsiTheme="minorHAnsi" w:cstheme="minorHAnsi"/>
          <w:sz w:val="24"/>
          <w:szCs w:val="24"/>
        </w:rPr>
        <w:t>Lower MN 1W1P – October 20</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BWSR Academy – October 25-27</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Le Sueur Co. SWCD monthly meeting – November 9 (due to election on November 8)</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Area 6 – November 15</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Leadership Training – November 15-16</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State Convention – December 13-14</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Cannon 1W1P Cover Crop Meeting – December 19</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 xml:space="preserve">Motion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second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to give Mike Schultz sign off approval on grant agreements.</w:t>
      </w:r>
    </w:p>
    <w:p w:rsidR="003D015D" w:rsidRDefault="003D015D" w:rsidP="003D015D">
      <w:pPr>
        <w:ind w:left="0"/>
        <w:rPr>
          <w:rFonts w:asciiTheme="minorHAnsi" w:hAnsiTheme="minorHAnsi" w:cstheme="minorHAnsi"/>
          <w:sz w:val="24"/>
          <w:szCs w:val="24"/>
        </w:rPr>
      </w:pPr>
      <w:r>
        <w:rPr>
          <w:rFonts w:asciiTheme="minorHAnsi" w:hAnsiTheme="minorHAnsi" w:cstheme="minorHAnsi"/>
          <w:sz w:val="24"/>
          <w:szCs w:val="24"/>
        </w:rPr>
        <w:t>Affirmative:  All</w:t>
      </w:r>
    </w:p>
    <w:p w:rsidR="003D015D" w:rsidRDefault="003D015D" w:rsidP="003D015D">
      <w:pPr>
        <w:ind w:left="0"/>
        <w:rPr>
          <w:rFonts w:asciiTheme="minorHAnsi" w:hAnsiTheme="minorHAnsi" w:cstheme="minorHAnsi"/>
          <w:sz w:val="24"/>
          <w:szCs w:val="24"/>
        </w:rPr>
      </w:pPr>
      <w:r>
        <w:rPr>
          <w:rFonts w:asciiTheme="minorHAnsi" w:hAnsiTheme="minorHAnsi" w:cstheme="minorHAnsi"/>
          <w:sz w:val="24"/>
          <w:szCs w:val="24"/>
        </w:rPr>
        <w:t>Opposed:  None</w:t>
      </w:r>
    </w:p>
    <w:p w:rsidR="003D015D" w:rsidRDefault="003D015D" w:rsidP="003D015D">
      <w:pPr>
        <w:ind w:left="0"/>
        <w:rPr>
          <w:rFonts w:asciiTheme="minorHAnsi" w:hAnsiTheme="minorHAnsi" w:cstheme="minorHAnsi"/>
          <w:sz w:val="24"/>
          <w:szCs w:val="24"/>
        </w:rPr>
      </w:pPr>
      <w:r>
        <w:rPr>
          <w:rFonts w:asciiTheme="minorHAnsi" w:hAnsiTheme="minorHAnsi" w:cstheme="minorHAnsi"/>
          <w:sz w:val="24"/>
          <w:szCs w:val="24"/>
        </w:rPr>
        <w:t>Motion carried</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Steve gave the NRCS report.  He discussed construction projects that Colin is working on, new potential sites for projects, CRP re-enrollments and CRP rates slightly increasing.</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 xml:space="preserve">Com. </w:t>
      </w:r>
      <w:proofErr w:type="spellStart"/>
      <w:r>
        <w:rPr>
          <w:rFonts w:asciiTheme="minorHAnsi" w:hAnsiTheme="minorHAnsi" w:cstheme="minorHAnsi"/>
          <w:sz w:val="24"/>
          <w:szCs w:val="24"/>
        </w:rPr>
        <w:t>Rohlfing</w:t>
      </w:r>
      <w:proofErr w:type="spellEnd"/>
      <w:r>
        <w:rPr>
          <w:rFonts w:asciiTheme="minorHAnsi" w:hAnsiTheme="minorHAnsi" w:cstheme="minorHAnsi"/>
          <w:sz w:val="24"/>
          <w:szCs w:val="24"/>
        </w:rPr>
        <w:t xml:space="preserve"> discussed the Lake Washington regional park project of blacktopping, curb and gutter completed and better access to trails, beach and day camping.  The 2023 county levy has decreased slightly.  The highway department’s budget has increased due to fuel and material costs, the sheriff’s office </w:t>
      </w:r>
      <w:r w:rsidR="004B2D94">
        <w:rPr>
          <w:rFonts w:asciiTheme="minorHAnsi" w:hAnsiTheme="minorHAnsi" w:cstheme="minorHAnsi"/>
          <w:sz w:val="24"/>
          <w:szCs w:val="24"/>
        </w:rPr>
        <w:t xml:space="preserve">will be </w:t>
      </w:r>
      <w:r>
        <w:rPr>
          <w:rFonts w:asciiTheme="minorHAnsi" w:hAnsiTheme="minorHAnsi" w:cstheme="minorHAnsi"/>
          <w:sz w:val="24"/>
          <w:szCs w:val="24"/>
        </w:rPr>
        <w:t xml:space="preserve">leasing vehicles </w:t>
      </w:r>
      <w:r w:rsidR="004B2D94">
        <w:rPr>
          <w:rFonts w:asciiTheme="minorHAnsi" w:hAnsiTheme="minorHAnsi" w:cstheme="minorHAnsi"/>
          <w:sz w:val="24"/>
          <w:szCs w:val="24"/>
        </w:rPr>
        <w:t xml:space="preserve">due to vehicle shortages </w:t>
      </w:r>
      <w:r>
        <w:rPr>
          <w:rFonts w:asciiTheme="minorHAnsi" w:hAnsiTheme="minorHAnsi" w:cstheme="minorHAnsi"/>
          <w:sz w:val="24"/>
          <w:szCs w:val="24"/>
        </w:rPr>
        <w:t xml:space="preserve">and the employees in Community Health </w:t>
      </w:r>
      <w:r w:rsidR="004B2D94">
        <w:rPr>
          <w:rFonts w:asciiTheme="minorHAnsi" w:hAnsiTheme="minorHAnsi" w:cstheme="minorHAnsi"/>
          <w:sz w:val="24"/>
          <w:szCs w:val="24"/>
        </w:rPr>
        <w:t xml:space="preserve">will be </w:t>
      </w:r>
      <w:r>
        <w:rPr>
          <w:rFonts w:asciiTheme="minorHAnsi" w:hAnsiTheme="minorHAnsi" w:cstheme="minorHAnsi"/>
          <w:sz w:val="24"/>
          <w:szCs w:val="24"/>
        </w:rPr>
        <w:t>moving into the transformed jail</w:t>
      </w:r>
      <w:r w:rsidR="004B2D94">
        <w:rPr>
          <w:rFonts w:asciiTheme="minorHAnsi" w:hAnsiTheme="minorHAnsi" w:cstheme="minorHAnsi"/>
          <w:sz w:val="24"/>
          <w:szCs w:val="24"/>
        </w:rPr>
        <w:t xml:space="preserve"> by the end of January</w:t>
      </w:r>
      <w:r>
        <w:rPr>
          <w:rFonts w:asciiTheme="minorHAnsi" w:hAnsiTheme="minorHAnsi" w:cstheme="minorHAnsi"/>
          <w:sz w:val="24"/>
          <w:szCs w:val="24"/>
        </w:rPr>
        <w:t>.</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The board read and voted on the 2022 resolutions.</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proofErr w:type="spellStart"/>
      <w:r>
        <w:rPr>
          <w:rFonts w:asciiTheme="minorHAnsi" w:hAnsiTheme="minorHAnsi" w:cstheme="minorHAnsi"/>
          <w:sz w:val="24"/>
          <w:szCs w:val="24"/>
        </w:rPr>
        <w:t>Glendon</w:t>
      </w:r>
      <w:proofErr w:type="spellEnd"/>
      <w:r>
        <w:rPr>
          <w:rFonts w:asciiTheme="minorHAnsi" w:hAnsiTheme="minorHAnsi" w:cstheme="minorHAnsi"/>
          <w:sz w:val="24"/>
          <w:szCs w:val="24"/>
        </w:rPr>
        <w:t xml:space="preserve"> Braun submitted a resignation from the board effective end of board meeting today, October 11, 2022.</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There being no further business, meeting adjourned at 11:00 am.</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________________________                          ________________________________________________</w:t>
      </w:r>
    </w:p>
    <w:p w:rsidR="003D015D" w:rsidRDefault="003D015D" w:rsidP="00A51611">
      <w:pPr>
        <w:ind w:left="0"/>
        <w:rPr>
          <w:rFonts w:asciiTheme="minorHAnsi" w:hAnsiTheme="minorHAnsi" w:cstheme="minorHAnsi"/>
          <w:sz w:val="24"/>
          <w:szCs w:val="24"/>
        </w:rPr>
      </w:pPr>
      <w:r>
        <w:rPr>
          <w:rFonts w:asciiTheme="minorHAnsi" w:hAnsiTheme="minorHAnsi" w:cstheme="minorHAnsi"/>
          <w:sz w:val="24"/>
          <w:szCs w:val="24"/>
        </w:rPr>
        <w:t>Date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District Secretary</w:t>
      </w: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p>
    <w:p w:rsidR="003D015D" w:rsidRDefault="003D015D"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p>
    <w:p w:rsidR="00CC2128" w:rsidRDefault="00CC2128" w:rsidP="00A51611">
      <w:pPr>
        <w:ind w:left="0"/>
        <w:rPr>
          <w:rFonts w:asciiTheme="minorHAnsi" w:hAnsiTheme="minorHAnsi" w:cstheme="minorHAnsi"/>
          <w:sz w:val="24"/>
          <w:szCs w:val="24"/>
        </w:rPr>
      </w:pPr>
      <w:r>
        <w:rPr>
          <w:rFonts w:asciiTheme="minorHAnsi" w:hAnsiTheme="minorHAnsi" w:cstheme="minorHAnsi"/>
          <w:sz w:val="24"/>
          <w:szCs w:val="24"/>
        </w:rPr>
        <w:t xml:space="preserve">  </w:t>
      </w:r>
    </w:p>
    <w:p w:rsidR="00A51611" w:rsidRDefault="00A51611" w:rsidP="00A51611">
      <w:pPr>
        <w:ind w:left="0"/>
        <w:rPr>
          <w:rFonts w:asciiTheme="minorHAnsi" w:hAnsiTheme="minorHAnsi" w:cstheme="minorHAnsi"/>
          <w:sz w:val="24"/>
          <w:szCs w:val="24"/>
        </w:rPr>
      </w:pPr>
    </w:p>
    <w:p w:rsidR="00A51611" w:rsidRDefault="00A51611" w:rsidP="00A51611">
      <w:pPr>
        <w:ind w:left="0"/>
        <w:rPr>
          <w:rFonts w:asciiTheme="minorHAnsi" w:hAnsiTheme="minorHAnsi" w:cstheme="minorHAnsi"/>
          <w:sz w:val="24"/>
          <w:szCs w:val="24"/>
        </w:rPr>
      </w:pPr>
      <w:r>
        <w:rPr>
          <w:rFonts w:asciiTheme="minorHAnsi" w:hAnsiTheme="minorHAnsi" w:cstheme="minorHAnsi"/>
          <w:sz w:val="24"/>
          <w:szCs w:val="24"/>
        </w:rPr>
        <w:t xml:space="preserve">  </w:t>
      </w:r>
    </w:p>
    <w:p w:rsidR="00A51611" w:rsidRPr="00A51611" w:rsidRDefault="00A51611" w:rsidP="00A51611">
      <w:pPr>
        <w:ind w:left="0"/>
        <w:rPr>
          <w:rFonts w:asciiTheme="minorHAnsi" w:hAnsiTheme="minorHAnsi" w:cstheme="minorHAnsi"/>
          <w:sz w:val="24"/>
          <w:szCs w:val="24"/>
        </w:rPr>
      </w:pPr>
    </w:p>
    <w:sectPr w:rsidR="00A51611" w:rsidRPr="00A51611" w:rsidSect="003D015D">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68" w:rsidRDefault="00344668" w:rsidP="000A1DDC">
      <w:r>
        <w:separator/>
      </w:r>
    </w:p>
  </w:endnote>
  <w:endnote w:type="continuationSeparator" w:id="0">
    <w:p w:rsidR="00344668" w:rsidRDefault="00344668"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68" w:rsidRDefault="00344668" w:rsidP="000A1DDC">
      <w:r>
        <w:separator/>
      </w:r>
    </w:p>
  </w:footnote>
  <w:footnote w:type="continuationSeparator" w:id="0">
    <w:p w:rsidR="00344668" w:rsidRDefault="00344668" w:rsidP="000A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Pr="003A1DB3" w:rsidRDefault="00344668"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A58"/>
    <w:multiLevelType w:val="hybridMultilevel"/>
    <w:tmpl w:val="0A2C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6332D"/>
    <w:multiLevelType w:val="hybridMultilevel"/>
    <w:tmpl w:val="FA3ED28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3E2715A5"/>
    <w:multiLevelType w:val="hybridMultilevel"/>
    <w:tmpl w:val="D38C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9949EE"/>
    <w:multiLevelType w:val="hybridMultilevel"/>
    <w:tmpl w:val="CFD6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3BB7725"/>
    <w:multiLevelType w:val="hybridMultilevel"/>
    <w:tmpl w:val="2A58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1343D"/>
    <w:multiLevelType w:val="hybridMultilevel"/>
    <w:tmpl w:val="9DD0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1DE5"/>
    <w:multiLevelType w:val="hybridMultilevel"/>
    <w:tmpl w:val="018A7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50AAF"/>
    <w:multiLevelType w:val="hybridMultilevel"/>
    <w:tmpl w:val="1506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69CC"/>
    <w:multiLevelType w:val="hybridMultilevel"/>
    <w:tmpl w:val="EA2AFDDC"/>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74EE25DD"/>
    <w:multiLevelType w:val="hybridMultilevel"/>
    <w:tmpl w:val="007E53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4"/>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C"/>
    <w:rsid w:val="00061B05"/>
    <w:rsid w:val="000A1DDC"/>
    <w:rsid w:val="000B10FA"/>
    <w:rsid w:val="000C5BAF"/>
    <w:rsid w:val="000D5CA0"/>
    <w:rsid w:val="001477CB"/>
    <w:rsid w:val="00151AA1"/>
    <w:rsid w:val="00156182"/>
    <w:rsid w:val="001807EB"/>
    <w:rsid w:val="00193B44"/>
    <w:rsid w:val="001A1BB2"/>
    <w:rsid w:val="0022497A"/>
    <w:rsid w:val="0022772D"/>
    <w:rsid w:val="002431CE"/>
    <w:rsid w:val="002961A8"/>
    <w:rsid w:val="002A35CC"/>
    <w:rsid w:val="002F04F9"/>
    <w:rsid w:val="00326033"/>
    <w:rsid w:val="00331730"/>
    <w:rsid w:val="00344668"/>
    <w:rsid w:val="00374DC0"/>
    <w:rsid w:val="00392A26"/>
    <w:rsid w:val="003A1DB3"/>
    <w:rsid w:val="003A5C8A"/>
    <w:rsid w:val="003D015D"/>
    <w:rsid w:val="004130AF"/>
    <w:rsid w:val="0041549F"/>
    <w:rsid w:val="004212F5"/>
    <w:rsid w:val="00451D0C"/>
    <w:rsid w:val="00452286"/>
    <w:rsid w:val="00476A07"/>
    <w:rsid w:val="00480FC7"/>
    <w:rsid w:val="00497893"/>
    <w:rsid w:val="004A46C3"/>
    <w:rsid w:val="004B2350"/>
    <w:rsid w:val="004B2D94"/>
    <w:rsid w:val="004B7238"/>
    <w:rsid w:val="004C3212"/>
    <w:rsid w:val="005104CC"/>
    <w:rsid w:val="00595708"/>
    <w:rsid w:val="005C596F"/>
    <w:rsid w:val="005F658F"/>
    <w:rsid w:val="00622098"/>
    <w:rsid w:val="006A1056"/>
    <w:rsid w:val="006B25BD"/>
    <w:rsid w:val="006C71A8"/>
    <w:rsid w:val="00745937"/>
    <w:rsid w:val="00793886"/>
    <w:rsid w:val="007C5500"/>
    <w:rsid w:val="007D57EC"/>
    <w:rsid w:val="007E2F56"/>
    <w:rsid w:val="0081051E"/>
    <w:rsid w:val="00810719"/>
    <w:rsid w:val="00822B50"/>
    <w:rsid w:val="008324D7"/>
    <w:rsid w:val="008508F1"/>
    <w:rsid w:val="00865869"/>
    <w:rsid w:val="008A7819"/>
    <w:rsid w:val="008B740D"/>
    <w:rsid w:val="008E1727"/>
    <w:rsid w:val="008E178F"/>
    <w:rsid w:val="008E374E"/>
    <w:rsid w:val="008E74EA"/>
    <w:rsid w:val="00956A21"/>
    <w:rsid w:val="00966FDA"/>
    <w:rsid w:val="009A405E"/>
    <w:rsid w:val="009D68DE"/>
    <w:rsid w:val="00A51611"/>
    <w:rsid w:val="00A8049D"/>
    <w:rsid w:val="00AA6A4D"/>
    <w:rsid w:val="00AD4909"/>
    <w:rsid w:val="00AE1EA5"/>
    <w:rsid w:val="00B013CF"/>
    <w:rsid w:val="00B2144C"/>
    <w:rsid w:val="00B24D1F"/>
    <w:rsid w:val="00B52817"/>
    <w:rsid w:val="00B70EB1"/>
    <w:rsid w:val="00B966AC"/>
    <w:rsid w:val="00BA2573"/>
    <w:rsid w:val="00BB36BB"/>
    <w:rsid w:val="00BF0D31"/>
    <w:rsid w:val="00BF2C78"/>
    <w:rsid w:val="00BF348E"/>
    <w:rsid w:val="00C56C9A"/>
    <w:rsid w:val="00C7579B"/>
    <w:rsid w:val="00CA3853"/>
    <w:rsid w:val="00CC2128"/>
    <w:rsid w:val="00CD68C1"/>
    <w:rsid w:val="00CF2DC1"/>
    <w:rsid w:val="00D50705"/>
    <w:rsid w:val="00D80588"/>
    <w:rsid w:val="00D829C8"/>
    <w:rsid w:val="00D84D34"/>
    <w:rsid w:val="00DA4D84"/>
    <w:rsid w:val="00DC7CFF"/>
    <w:rsid w:val="00E0750F"/>
    <w:rsid w:val="00E207EE"/>
    <w:rsid w:val="00E67E47"/>
    <w:rsid w:val="00E76393"/>
    <w:rsid w:val="00E87410"/>
    <w:rsid w:val="00EC6067"/>
    <w:rsid w:val="00EE3F8D"/>
    <w:rsid w:val="00F63A7F"/>
    <w:rsid w:val="00F7390B"/>
    <w:rsid w:val="00F9142C"/>
    <w:rsid w:val="00FD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D3D60A"/>
  <w15:docId w15:val="{1AE8B25A-87C8-4D8C-8BB9-876E9AA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576">
      <w:bodyDiv w:val="1"/>
      <w:marLeft w:val="0"/>
      <w:marRight w:val="0"/>
      <w:marTop w:val="0"/>
      <w:marBottom w:val="0"/>
      <w:divBdr>
        <w:top w:val="none" w:sz="0" w:space="0" w:color="auto"/>
        <w:left w:val="none" w:sz="0" w:space="0" w:color="auto"/>
        <w:bottom w:val="none" w:sz="0" w:space="0" w:color="auto"/>
        <w:right w:val="none" w:sz="0" w:space="0" w:color="auto"/>
      </w:divBdr>
    </w:div>
    <w:div w:id="212040218">
      <w:bodyDiv w:val="1"/>
      <w:marLeft w:val="0"/>
      <w:marRight w:val="0"/>
      <w:marTop w:val="0"/>
      <w:marBottom w:val="0"/>
      <w:divBdr>
        <w:top w:val="none" w:sz="0" w:space="0" w:color="auto"/>
        <w:left w:val="none" w:sz="0" w:space="0" w:color="auto"/>
        <w:bottom w:val="none" w:sz="0" w:space="0" w:color="auto"/>
        <w:right w:val="none" w:sz="0" w:space="0" w:color="auto"/>
      </w:divBdr>
    </w:div>
    <w:div w:id="391078912">
      <w:bodyDiv w:val="1"/>
      <w:marLeft w:val="0"/>
      <w:marRight w:val="0"/>
      <w:marTop w:val="0"/>
      <w:marBottom w:val="0"/>
      <w:divBdr>
        <w:top w:val="none" w:sz="0" w:space="0" w:color="auto"/>
        <w:left w:val="none" w:sz="0" w:space="0" w:color="auto"/>
        <w:bottom w:val="none" w:sz="0" w:space="0" w:color="auto"/>
        <w:right w:val="none" w:sz="0" w:space="0" w:color="auto"/>
      </w:divBdr>
    </w:div>
    <w:div w:id="489635280">
      <w:bodyDiv w:val="1"/>
      <w:marLeft w:val="0"/>
      <w:marRight w:val="0"/>
      <w:marTop w:val="0"/>
      <w:marBottom w:val="0"/>
      <w:divBdr>
        <w:top w:val="none" w:sz="0" w:space="0" w:color="auto"/>
        <w:left w:val="none" w:sz="0" w:space="0" w:color="auto"/>
        <w:bottom w:val="none" w:sz="0" w:space="0" w:color="auto"/>
        <w:right w:val="none" w:sz="0" w:space="0" w:color="auto"/>
      </w:divBdr>
    </w:div>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792138729">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 w:id="1581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ueursw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DB55-9F16-48B2-9708-97D4D90A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2</cp:revision>
  <cp:lastPrinted>2022-10-19T13:42:00Z</cp:lastPrinted>
  <dcterms:created xsi:type="dcterms:W3CDTF">2022-10-19T14:08:00Z</dcterms:created>
  <dcterms:modified xsi:type="dcterms:W3CDTF">2022-10-19T14:08:00Z</dcterms:modified>
</cp:coreProperties>
</file>