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D1" w:rsidRPr="00FD0BD1" w:rsidRDefault="00FD0BD1" w:rsidP="00FD0BD1">
      <w:pPr>
        <w:pStyle w:val="NoSpacing"/>
        <w:jc w:val="center"/>
        <w:rPr>
          <w:b/>
          <w:sz w:val="28"/>
          <w:szCs w:val="28"/>
        </w:rPr>
      </w:pPr>
      <w:r w:rsidRPr="00FD0BD1">
        <w:rPr>
          <w:b/>
          <w:sz w:val="28"/>
          <w:szCs w:val="28"/>
        </w:rPr>
        <w:t>INFECTIOUS DISEASE CONSULTANTS</w:t>
      </w:r>
    </w:p>
    <w:p w:rsidR="00FD0BD1" w:rsidRPr="00FD0BD1" w:rsidRDefault="00FD0BD1" w:rsidP="00FD0BD1">
      <w:pPr>
        <w:pStyle w:val="NoSpacing"/>
        <w:jc w:val="center"/>
        <w:rPr>
          <w:b/>
          <w:sz w:val="28"/>
          <w:szCs w:val="28"/>
        </w:rPr>
      </w:pPr>
      <w:r w:rsidRPr="00FD0BD1">
        <w:rPr>
          <w:b/>
          <w:sz w:val="28"/>
          <w:szCs w:val="28"/>
        </w:rPr>
        <w:t>Antibiotic Infusion Therapy</w:t>
      </w:r>
    </w:p>
    <w:p w:rsidR="00FD0BD1" w:rsidRDefault="00FD0BD1" w:rsidP="00FD0BD1">
      <w:pPr>
        <w:pStyle w:val="NoSpacing"/>
      </w:pPr>
    </w:p>
    <w:p w:rsidR="00FD0BD1" w:rsidRDefault="00FD0BD1" w:rsidP="00FD0BD1">
      <w:pPr>
        <w:pStyle w:val="NoSpacing"/>
        <w:jc w:val="center"/>
      </w:pPr>
      <w:r>
        <w:t>1100 N. ST. FRANCIS SUITE 130 WICHITA, KS  67214 316-264-3505</w:t>
      </w:r>
    </w:p>
    <w:p w:rsidR="00FD0BD1" w:rsidRDefault="00FD0BD1" w:rsidP="00FD0BD1">
      <w:pPr>
        <w:pStyle w:val="NoSpacing"/>
        <w:jc w:val="center"/>
      </w:pPr>
      <w:r>
        <w:t>2100 N. WALDRON SUITE 5 HUTCHINSON, KS  67502 620-728-1498</w:t>
      </w:r>
    </w:p>
    <w:p w:rsidR="00FD0BD1" w:rsidRDefault="00FD0BD1" w:rsidP="00FD0BD1">
      <w:pPr>
        <w:pStyle w:val="NoSpacing"/>
      </w:pPr>
    </w:p>
    <w:p w:rsidR="00FD0BD1" w:rsidRDefault="00FD0BD1" w:rsidP="00FD0BD1">
      <w:pPr>
        <w:pStyle w:val="NoSpacing"/>
      </w:pPr>
    </w:p>
    <w:p w:rsidR="00FD0BD1" w:rsidRDefault="00FD0BD1" w:rsidP="00FD0BD1">
      <w:pPr>
        <w:pStyle w:val="NoSpacing"/>
      </w:pPr>
      <w:r>
        <w:t>You have been scheduled to see a physician with Infectious Disease Consultants.  Our physicians are board certified in Internal Medicine with a subspecialty board certification in Infectious Disease.  Our office works in conjunction with your primary care physician office to provide continuity of care.</w:t>
      </w:r>
    </w:p>
    <w:p w:rsidR="00FD0BD1" w:rsidRDefault="00FD0BD1" w:rsidP="00FD0BD1">
      <w:pPr>
        <w:pStyle w:val="NoSpacing"/>
      </w:pPr>
    </w:p>
    <w:p w:rsidR="00FD0BD1" w:rsidRDefault="00FD0BD1" w:rsidP="00FD0BD1">
      <w:pPr>
        <w:pStyle w:val="NoSpacing"/>
      </w:pPr>
      <w:r>
        <w:rPr>
          <w:b/>
        </w:rPr>
        <w:t>Please complete the new patient and history forms and bring with you to your scheduled appointment.</w:t>
      </w:r>
      <w:r>
        <w:t xml:space="preserve">  Please arrive </w:t>
      </w:r>
      <w:r>
        <w:t>thirty</w:t>
      </w:r>
      <w:r>
        <w:t xml:space="preserve"> minutes before your scheduled appointment time and bring your insurance card(s) with you.  Failure to arrive as requested or </w:t>
      </w:r>
      <w:r w:rsidRPr="00FD0BD1">
        <w:rPr>
          <w:b/>
          <w:i/>
          <w:u w:val="single"/>
        </w:rPr>
        <w:t>bringing incomplete forms may necessitate rescheduling of your appointment</w:t>
      </w:r>
      <w:r>
        <w:t xml:space="preserve">.  To insure a complete evaluation we have requested a copy of your recent testing results and/or notes from your requesting physician to be faxed or mailed to our office before your appointment.  </w:t>
      </w:r>
      <w:r w:rsidRPr="00FD0BD1">
        <w:rPr>
          <w:b/>
        </w:rPr>
        <w:t>Please bring a list of your current medications with you to the appointment</w:t>
      </w:r>
      <w:r>
        <w:t>.</w:t>
      </w:r>
    </w:p>
    <w:p w:rsidR="00FD0BD1" w:rsidRDefault="00FD0BD1" w:rsidP="00FD0BD1">
      <w:pPr>
        <w:pStyle w:val="NoSpacing"/>
      </w:pPr>
    </w:p>
    <w:p w:rsidR="00FD0BD1" w:rsidRDefault="00FD0BD1" w:rsidP="00FD0BD1">
      <w:pPr>
        <w:pStyle w:val="NoSpacing"/>
      </w:pPr>
      <w:r>
        <w:t>Testing may be ordered to complete your evaluation, including specialized testing which we send out to a reference laboratory.  If your primary care physician does not authorize testing, we will complete the necessary forms for this to be obtained at your primary care physician’s office.  Our office sends laboratory testing to Quest Diagnostics Laboratory.  Please advise us if your insurance company does not contract with this lab and we will provide you with the lab orders for you to have lab drawn at your Primary Care Physician office.  Some of the laboratory testing can be expensive and if your insurance company does not contract with our reference laboratory it could result in additional out of pocket expense that would be your responsibility.</w:t>
      </w:r>
    </w:p>
    <w:p w:rsidR="00FD0BD1" w:rsidRDefault="00FD0BD1" w:rsidP="00FD0BD1">
      <w:pPr>
        <w:pStyle w:val="NoSpacing"/>
      </w:pPr>
    </w:p>
    <w:p w:rsidR="00FD0BD1" w:rsidRDefault="00FD0BD1" w:rsidP="00FD0BD1">
      <w:pPr>
        <w:pStyle w:val="NoSpacing"/>
      </w:pPr>
      <w:r>
        <w:t xml:space="preserve">We will gladly file your </w:t>
      </w:r>
      <w:proofErr w:type="gramStart"/>
      <w:r>
        <w:t>insurance,</w:t>
      </w:r>
      <w:proofErr w:type="gramEnd"/>
      <w:r>
        <w:t xml:space="preserve"> however, we request co-payments as required by your insurance at the time services are rendered.  </w:t>
      </w:r>
      <w:r w:rsidRPr="00FD0BD1">
        <w:rPr>
          <w:b/>
          <w:u w:val="single"/>
        </w:rPr>
        <w:t>If your insurance plan requires an insurance referral from your primary care physician, please contact your physician to have this sent to our office before your appointment</w:t>
      </w:r>
      <w:r>
        <w:t>.  We require a payment of $100.00 at the time of visit if you do not have health insurance, to be applied towards services rendered.</w:t>
      </w:r>
    </w:p>
    <w:p w:rsidR="00FD0BD1" w:rsidRDefault="00FD0BD1" w:rsidP="00FD0BD1">
      <w:pPr>
        <w:pStyle w:val="NoSpacing"/>
      </w:pPr>
    </w:p>
    <w:p w:rsidR="00FD0BD1" w:rsidRDefault="00FD0BD1" w:rsidP="00FD0BD1">
      <w:pPr>
        <w:pStyle w:val="NoSpacing"/>
      </w:pPr>
      <w:r>
        <w:t>Our physicians may prescribe medications that require pre-authorization from your insurance company.  Please advise us if you have prescription coverage and bring your prescription insurance card with you so we can obtain a copy for our records.</w:t>
      </w:r>
    </w:p>
    <w:p w:rsidR="00FD0BD1" w:rsidRDefault="00FD0BD1" w:rsidP="00FD0BD1">
      <w:pPr>
        <w:pStyle w:val="NoSpacing"/>
      </w:pPr>
    </w:p>
    <w:p w:rsidR="006641B9" w:rsidRDefault="00FD0BD1" w:rsidP="00FD0BD1">
      <w:pPr>
        <w:pStyle w:val="NoSpacing"/>
      </w:pPr>
      <w:r>
        <w:t>A Notice of Privacy Practices Patient Summary for our office is posted at the reception desk and a copy is available for your convenience.</w:t>
      </w:r>
    </w:p>
    <w:p w:rsidR="00FD0BD1" w:rsidRDefault="00FD0BD1" w:rsidP="00FD0BD1">
      <w:pPr>
        <w:pStyle w:val="NoSpacing"/>
      </w:pPr>
    </w:p>
    <w:p w:rsidR="00FD0BD1" w:rsidRDefault="00FD0BD1" w:rsidP="00FD0BD1">
      <w:pPr>
        <w:pStyle w:val="NoSpacing"/>
      </w:pPr>
      <w:r>
        <w:t>We request a 24-hour notice if you are unable to keep your scheduled appointment.</w:t>
      </w:r>
      <w:bookmarkStart w:id="0" w:name="_GoBack"/>
      <w:bookmarkEnd w:id="0"/>
    </w:p>
    <w:sectPr w:rsidR="00FD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D1"/>
    <w:rsid w:val="004E1B7A"/>
    <w:rsid w:val="006641B9"/>
    <w:rsid w:val="00FD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BD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BD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 Fields, Marilyn</dc:creator>
  <cp:lastModifiedBy>MSF: Fields, Marilyn </cp:lastModifiedBy>
  <cp:revision>1</cp:revision>
  <dcterms:created xsi:type="dcterms:W3CDTF">2019-01-28T15:05:00Z</dcterms:created>
  <dcterms:modified xsi:type="dcterms:W3CDTF">2019-01-28T15:11:00Z</dcterms:modified>
</cp:coreProperties>
</file>