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BBA" w:rsidRDefault="00033EEA">
      <w:pPr>
        <w:pStyle w:val="Header"/>
        <w:tabs>
          <w:tab w:val="clear" w:pos="4320"/>
          <w:tab w:val="clear" w:pos="8640"/>
        </w:tabs>
        <w:jc w:val="center"/>
        <w:rPr>
          <w:rFonts w:ascii="Verdana" w:hAnsi="Verdana"/>
          <w:b/>
          <w:sz w:val="32"/>
          <w:szCs w:val="32"/>
          <w:u w:val="single"/>
        </w:rPr>
      </w:pPr>
      <w:r>
        <w:rPr>
          <w:rFonts w:ascii="Verdana" w:hAnsi="Verdana"/>
          <w:b/>
          <w:sz w:val="32"/>
          <w:szCs w:val="32"/>
          <w:u w:val="single"/>
        </w:rPr>
        <w:t>PARK EDUCATION AND TRAINING CENTRE</w:t>
      </w:r>
    </w:p>
    <w:p w:rsidR="00726BBA" w:rsidRDefault="00726BBA">
      <w:pPr>
        <w:pStyle w:val="Header"/>
        <w:tabs>
          <w:tab w:val="clear" w:pos="4320"/>
          <w:tab w:val="clear" w:pos="8640"/>
        </w:tabs>
        <w:jc w:val="center"/>
        <w:rPr>
          <w:rFonts w:ascii="Verdana" w:hAnsi="Verdana"/>
          <w:b/>
          <w:sz w:val="28"/>
          <w:u w:val="single"/>
        </w:rPr>
      </w:pPr>
    </w:p>
    <w:p w:rsidR="00726BBA" w:rsidRDefault="00726BBA">
      <w:pPr>
        <w:jc w:val="center"/>
        <w:rPr>
          <w:rFonts w:ascii="Castellar" w:hAnsi="Castellar"/>
          <w:u w:val="single"/>
        </w:rPr>
      </w:pPr>
    </w:p>
    <w:p w:rsidR="00726BBA" w:rsidRDefault="00726BBA">
      <w:pPr>
        <w:pBdr>
          <w:top w:val="single" w:sz="4" w:space="1" w:color="auto"/>
          <w:left w:val="single" w:sz="4" w:space="4" w:color="auto"/>
          <w:bottom w:val="single" w:sz="4" w:space="1" w:color="auto"/>
          <w:right w:val="single" w:sz="4" w:space="4" w:color="auto"/>
        </w:pBdr>
        <w:shd w:val="clear" w:color="auto" w:fill="C0C0C0"/>
        <w:jc w:val="center"/>
        <w:rPr>
          <w:b/>
          <w:sz w:val="32"/>
          <w:szCs w:val="32"/>
        </w:rPr>
      </w:pPr>
      <w:r>
        <w:rPr>
          <w:b/>
          <w:sz w:val="32"/>
          <w:szCs w:val="32"/>
        </w:rPr>
        <w:t xml:space="preserve">INTERNAL </w:t>
      </w:r>
      <w:r w:rsidR="009B49AF">
        <w:rPr>
          <w:b/>
          <w:sz w:val="32"/>
          <w:szCs w:val="32"/>
        </w:rPr>
        <w:t xml:space="preserve">QUALITY ASSURANCE </w:t>
      </w:r>
      <w:r>
        <w:rPr>
          <w:b/>
          <w:sz w:val="32"/>
          <w:szCs w:val="32"/>
        </w:rPr>
        <w:t>POLICY</w:t>
      </w:r>
    </w:p>
    <w:p w:rsidR="00726BBA" w:rsidRDefault="00726BBA">
      <w:pPr>
        <w:pStyle w:val="Header"/>
        <w:tabs>
          <w:tab w:val="clear" w:pos="4320"/>
          <w:tab w:val="clear" w:pos="8640"/>
        </w:tabs>
      </w:pPr>
    </w:p>
    <w:p w:rsidR="00726BBA" w:rsidRDefault="00726BBA"/>
    <w:p w:rsidR="00726BBA" w:rsidRDefault="00726BBA">
      <w:pPr>
        <w:pBdr>
          <w:top w:val="single" w:sz="4" w:space="1" w:color="auto"/>
          <w:left w:val="single" w:sz="4" w:space="4" w:color="auto"/>
          <w:bottom w:val="single" w:sz="4" w:space="1" w:color="auto"/>
          <w:right w:val="single" w:sz="4" w:space="4" w:color="auto"/>
        </w:pBdr>
        <w:shd w:val="clear" w:color="auto" w:fill="C0C0C0"/>
        <w:rPr>
          <w:b/>
        </w:rPr>
      </w:pPr>
      <w:r>
        <w:rPr>
          <w:b/>
        </w:rPr>
        <w:t>POLICY STATEMENT</w:t>
      </w:r>
    </w:p>
    <w:p w:rsidR="00726BBA" w:rsidRDefault="00726BBA"/>
    <w:p w:rsidR="00726BBA" w:rsidRDefault="00726BBA">
      <w:pPr>
        <w:pStyle w:val="BodyText"/>
      </w:pPr>
      <w:r>
        <w:t xml:space="preserve">This policy describes the process of Internal </w:t>
      </w:r>
      <w:r w:rsidR="009B49AF">
        <w:t>Quality Assurance</w:t>
      </w:r>
      <w:r w:rsidR="00033EEA">
        <w:t xml:space="preserve"> within Park Education </w:t>
      </w:r>
      <w:proofErr w:type="gramStart"/>
      <w:r w:rsidR="00033EEA">
        <w:t>And</w:t>
      </w:r>
      <w:proofErr w:type="gramEnd"/>
      <w:r w:rsidR="00033EEA">
        <w:t xml:space="preserve"> Training Centre.</w:t>
      </w:r>
    </w:p>
    <w:p w:rsidR="00726BBA" w:rsidRDefault="00726BBA"/>
    <w:p w:rsidR="00726BBA" w:rsidRDefault="00726BBA">
      <w:pPr>
        <w:pBdr>
          <w:top w:val="single" w:sz="4" w:space="1" w:color="auto"/>
          <w:left w:val="single" w:sz="4" w:space="4" w:color="auto"/>
          <w:bottom w:val="single" w:sz="4" w:space="1" w:color="auto"/>
          <w:right w:val="single" w:sz="4" w:space="4" w:color="auto"/>
        </w:pBdr>
        <w:shd w:val="clear" w:color="auto" w:fill="C0C0C0"/>
        <w:rPr>
          <w:b/>
        </w:rPr>
      </w:pPr>
      <w:r>
        <w:rPr>
          <w:b/>
        </w:rPr>
        <w:t>INTRODUCTION</w:t>
      </w:r>
    </w:p>
    <w:p w:rsidR="00726BBA" w:rsidRDefault="00726BBA"/>
    <w:p w:rsidR="00726BBA" w:rsidRDefault="00726BBA">
      <w:pPr>
        <w:jc w:val="both"/>
      </w:pPr>
      <w:r>
        <w:t xml:space="preserve">The role of the Internal </w:t>
      </w:r>
      <w:r w:rsidR="009B49AF">
        <w:t>Quality Assurer</w:t>
      </w:r>
      <w:r>
        <w:t xml:space="preserve"> is central to the Quality Assurance of NVQs both within the National Framework and the Park Education and Training Centre. Internal </w:t>
      </w:r>
      <w:r w:rsidR="009B49AF">
        <w:t>Quality Assurer</w:t>
      </w:r>
      <w:r>
        <w:t>s must ensure assessment practise consistently meets national standards and that the Awarding Body Guidance is adhered to.</w:t>
      </w:r>
    </w:p>
    <w:p w:rsidR="00726BBA" w:rsidRDefault="00726BBA">
      <w:pPr>
        <w:jc w:val="both"/>
      </w:pPr>
      <w:r>
        <w:t xml:space="preserve">The three main aspects of the Internal </w:t>
      </w:r>
      <w:r w:rsidR="009B49AF">
        <w:t>Quality Assurer</w:t>
      </w:r>
      <w:r>
        <w:t xml:space="preserve"> role are:</w:t>
      </w:r>
    </w:p>
    <w:p w:rsidR="00726BBA" w:rsidRDefault="00726BBA">
      <w:pPr>
        <w:numPr>
          <w:ilvl w:val="0"/>
          <w:numId w:val="2"/>
        </w:numPr>
        <w:jc w:val="both"/>
      </w:pPr>
      <w:r>
        <w:t>Verifying assessment</w:t>
      </w:r>
    </w:p>
    <w:p w:rsidR="00726BBA" w:rsidRDefault="00726BBA">
      <w:pPr>
        <w:numPr>
          <w:ilvl w:val="0"/>
          <w:numId w:val="2"/>
        </w:numPr>
        <w:jc w:val="both"/>
      </w:pPr>
      <w:r>
        <w:t>Developing and supporting Assessors</w:t>
      </w:r>
    </w:p>
    <w:p w:rsidR="00726BBA" w:rsidRDefault="00726BBA">
      <w:pPr>
        <w:numPr>
          <w:ilvl w:val="0"/>
          <w:numId w:val="2"/>
        </w:numPr>
        <w:jc w:val="both"/>
      </w:pPr>
      <w:r>
        <w:t>Managing the quality of NVQ delivery</w:t>
      </w:r>
    </w:p>
    <w:p w:rsidR="00726BBA" w:rsidRDefault="00726BBA">
      <w:pPr>
        <w:jc w:val="both"/>
      </w:pPr>
    </w:p>
    <w:p w:rsidR="00726BBA" w:rsidRDefault="00726BBA">
      <w:pPr>
        <w:pStyle w:val="BodyText"/>
      </w:pPr>
      <w:r>
        <w:t xml:space="preserve">The Internal </w:t>
      </w:r>
      <w:r w:rsidR="009B49AF">
        <w:t>Quality Assurer</w:t>
      </w:r>
      <w:r>
        <w:t xml:space="preserve"> will hold the relevant D34/V qualification or will be working towards it. In addition, Internal </w:t>
      </w:r>
      <w:r w:rsidR="009B49AF">
        <w:t>Quality Assurer</w:t>
      </w:r>
      <w:r>
        <w:t>s will have occupational expertise as specified by the standards setting body for the NVQ they are verifying.</w:t>
      </w:r>
    </w:p>
    <w:p w:rsidR="00726BBA" w:rsidRDefault="00726BBA"/>
    <w:p w:rsidR="00726BBA" w:rsidRDefault="00726BBA">
      <w:pPr>
        <w:pBdr>
          <w:top w:val="single" w:sz="4" w:space="1" w:color="auto"/>
          <w:left w:val="single" w:sz="4" w:space="4" w:color="auto"/>
          <w:bottom w:val="single" w:sz="4" w:space="1" w:color="auto"/>
          <w:right w:val="single" w:sz="4" w:space="4" w:color="auto"/>
        </w:pBdr>
        <w:shd w:val="clear" w:color="auto" w:fill="C0C0C0"/>
        <w:rPr>
          <w:b/>
        </w:rPr>
      </w:pPr>
      <w:r>
        <w:rPr>
          <w:b/>
        </w:rPr>
        <w:t>QUALITY OBJECTIVES</w:t>
      </w:r>
    </w:p>
    <w:p w:rsidR="00726BBA" w:rsidRDefault="00726BBA"/>
    <w:p w:rsidR="00726BBA" w:rsidRDefault="00726BBA">
      <w:pPr>
        <w:rPr>
          <w:i/>
        </w:rPr>
      </w:pPr>
      <w:r>
        <w:rPr>
          <w:i/>
        </w:rPr>
        <w:t>This policy is designed to:</w:t>
      </w:r>
    </w:p>
    <w:p w:rsidR="00726BBA" w:rsidRDefault="00726BBA">
      <w:pPr>
        <w:numPr>
          <w:ilvl w:val="0"/>
          <w:numId w:val="3"/>
        </w:numPr>
        <w:jc w:val="both"/>
      </w:pPr>
      <w:r>
        <w:t xml:space="preserve">Provide clarity in relation to Internal </w:t>
      </w:r>
      <w:r w:rsidR="009B49AF">
        <w:t>Quality Assurance</w:t>
      </w:r>
      <w:r>
        <w:t xml:space="preserve"> and sampling activities.</w:t>
      </w:r>
    </w:p>
    <w:p w:rsidR="00726BBA" w:rsidRDefault="00726BBA">
      <w:pPr>
        <w:numPr>
          <w:ilvl w:val="0"/>
          <w:numId w:val="3"/>
        </w:numPr>
        <w:jc w:val="both"/>
      </w:pPr>
      <w:r>
        <w:t>Ensure the accuracy and consistency of assessment decisions.</w:t>
      </w:r>
    </w:p>
    <w:p w:rsidR="00726BBA" w:rsidRDefault="00726BBA">
      <w:pPr>
        <w:numPr>
          <w:ilvl w:val="0"/>
          <w:numId w:val="3"/>
        </w:numPr>
        <w:jc w:val="both"/>
      </w:pPr>
      <w:r>
        <w:t>Ensure Assessors are consistent in their interpretation and application of the national occupational standards contained within the award.</w:t>
      </w:r>
    </w:p>
    <w:p w:rsidR="00726BBA" w:rsidRDefault="00726BBA"/>
    <w:p w:rsidR="00726BBA" w:rsidRDefault="00726BBA">
      <w:pPr>
        <w:pBdr>
          <w:top w:val="single" w:sz="4" w:space="1" w:color="auto"/>
          <w:left w:val="single" w:sz="4" w:space="4" w:color="auto"/>
          <w:bottom w:val="single" w:sz="4" w:space="1" w:color="auto"/>
          <w:right w:val="single" w:sz="4" w:space="4" w:color="auto"/>
        </w:pBdr>
        <w:shd w:val="clear" w:color="auto" w:fill="C0C0C0"/>
        <w:rPr>
          <w:b/>
        </w:rPr>
      </w:pPr>
      <w:r>
        <w:rPr>
          <w:b/>
        </w:rPr>
        <w:t>RESPONSIBILITIES AND AUTHORITIES</w:t>
      </w:r>
    </w:p>
    <w:p w:rsidR="00726BBA" w:rsidRDefault="00726BBA"/>
    <w:p w:rsidR="00726BBA" w:rsidRDefault="00726BBA">
      <w:pPr>
        <w:jc w:val="both"/>
        <w:rPr>
          <w:i/>
        </w:rPr>
      </w:pPr>
      <w:r>
        <w:rPr>
          <w:i/>
        </w:rPr>
        <w:t>Primary responsibility for the review of this policy will rest with:</w:t>
      </w:r>
    </w:p>
    <w:p w:rsidR="00726BBA" w:rsidRDefault="00726BBA">
      <w:pPr>
        <w:pStyle w:val="BodyText"/>
      </w:pPr>
      <w:r>
        <w:t>The Quality Assurance Co-ordinator (QAC) - 3 yearly.</w:t>
      </w:r>
    </w:p>
    <w:p w:rsidR="00726BBA" w:rsidRDefault="00726BBA">
      <w:pPr>
        <w:jc w:val="both"/>
      </w:pPr>
    </w:p>
    <w:p w:rsidR="00726BBA" w:rsidRDefault="00726BBA">
      <w:pPr>
        <w:ind w:left="360" w:hanging="360"/>
        <w:jc w:val="both"/>
      </w:pPr>
      <w:r>
        <w:t xml:space="preserve">1. </w:t>
      </w:r>
      <w:r>
        <w:tab/>
        <w:t xml:space="preserve">The QAC is responsible for inducting new Internal </w:t>
      </w:r>
      <w:r w:rsidR="009B49AF">
        <w:t>Quality Assurer</w:t>
      </w:r>
      <w:r>
        <w:t>s and Assessors in this policy.</w:t>
      </w:r>
    </w:p>
    <w:p w:rsidR="00726BBA" w:rsidRDefault="00726BBA">
      <w:pPr>
        <w:numPr>
          <w:ilvl w:val="0"/>
          <w:numId w:val="15"/>
        </w:numPr>
        <w:jc w:val="both"/>
      </w:pPr>
      <w:r>
        <w:t xml:space="preserve">Internal </w:t>
      </w:r>
      <w:r w:rsidR="009B49AF">
        <w:t>Quality Assurer</w:t>
      </w:r>
      <w:r>
        <w:t>s are responsible for familiarising themselves with and implementing this policy.</w:t>
      </w:r>
    </w:p>
    <w:p w:rsidR="00726BBA" w:rsidRDefault="00726BBA">
      <w:pPr>
        <w:ind w:left="360" w:hanging="360"/>
      </w:pPr>
    </w:p>
    <w:p w:rsidR="00726BBA" w:rsidRDefault="00726BBA">
      <w:pPr>
        <w:pBdr>
          <w:top w:val="single" w:sz="4" w:space="1" w:color="auto"/>
          <w:left w:val="single" w:sz="4" w:space="4" w:color="auto"/>
          <w:bottom w:val="single" w:sz="4" w:space="1" w:color="auto"/>
          <w:right w:val="single" w:sz="4" w:space="4" w:color="auto"/>
        </w:pBdr>
        <w:shd w:val="clear" w:color="auto" w:fill="C0C0C0"/>
        <w:ind w:left="360" w:hanging="360"/>
        <w:rPr>
          <w:b/>
        </w:rPr>
      </w:pPr>
      <w:r>
        <w:rPr>
          <w:b/>
        </w:rPr>
        <w:t>CUSTOMERS AND INTERESTED PARTIES</w:t>
      </w:r>
    </w:p>
    <w:p w:rsidR="00726BBA" w:rsidRDefault="00726BBA">
      <w:pPr>
        <w:ind w:left="360" w:hanging="360"/>
        <w:rPr>
          <w:b/>
        </w:rPr>
      </w:pPr>
    </w:p>
    <w:p w:rsidR="00726BBA" w:rsidRDefault="00726BBA">
      <w:pPr>
        <w:ind w:firstLine="360"/>
      </w:pPr>
      <w:r>
        <w:t xml:space="preserve">External </w:t>
      </w:r>
      <w:r w:rsidR="009B49AF">
        <w:t>Quality Assurer</w:t>
      </w:r>
      <w:r>
        <w:tab/>
      </w:r>
      <w:r>
        <w:tab/>
        <w:t>Candidates</w:t>
      </w:r>
      <w:r>
        <w:tab/>
      </w:r>
      <w:r>
        <w:tab/>
      </w:r>
      <w:r>
        <w:tab/>
      </w:r>
    </w:p>
    <w:p w:rsidR="00726BBA" w:rsidRDefault="00726BBA">
      <w:pPr>
        <w:ind w:firstLine="360"/>
      </w:pPr>
      <w:r>
        <w:t>Assessors</w:t>
      </w:r>
    </w:p>
    <w:p w:rsidR="00726BBA" w:rsidRDefault="00726BBA">
      <w:pPr>
        <w:ind w:firstLine="360"/>
      </w:pPr>
      <w:r>
        <w:t>QAC</w:t>
      </w:r>
      <w:r>
        <w:tab/>
      </w:r>
      <w:r>
        <w:tab/>
      </w:r>
      <w:r>
        <w:tab/>
        <w:t xml:space="preserve">Internal </w:t>
      </w:r>
      <w:r w:rsidR="009B49AF">
        <w:t>Quality Assurer</w:t>
      </w:r>
      <w:r>
        <w:t>s</w:t>
      </w:r>
    </w:p>
    <w:p w:rsidR="00726BBA" w:rsidRDefault="00726BBA"/>
    <w:p w:rsidR="00726BBA" w:rsidRDefault="00726BBA"/>
    <w:p w:rsidR="00726BBA" w:rsidRDefault="00726BBA">
      <w:pPr>
        <w:pBdr>
          <w:top w:val="single" w:sz="4" w:space="1" w:color="auto"/>
          <w:left w:val="single" w:sz="4" w:space="4" w:color="auto"/>
          <w:bottom w:val="single" w:sz="4" w:space="1" w:color="auto"/>
          <w:right w:val="single" w:sz="4" w:space="4" w:color="auto"/>
        </w:pBdr>
        <w:shd w:val="clear" w:color="auto" w:fill="C0C0C0"/>
        <w:rPr>
          <w:b/>
        </w:rPr>
      </w:pPr>
      <w:r>
        <w:rPr>
          <w:b/>
        </w:rPr>
        <w:t>MEASUREMENT &amp; IMPROVEMENT</w:t>
      </w:r>
    </w:p>
    <w:p w:rsidR="00726BBA" w:rsidRDefault="00726BBA">
      <w:pPr>
        <w:rPr>
          <w:b/>
        </w:rPr>
      </w:pPr>
    </w:p>
    <w:p w:rsidR="00726BBA" w:rsidRDefault="00726BBA">
      <w:pPr>
        <w:rPr>
          <w:i/>
        </w:rPr>
      </w:pPr>
      <w:r>
        <w:rPr>
          <w:i/>
        </w:rPr>
        <w:t>Effectiveness of this procedure will be monitored through:</w:t>
      </w:r>
    </w:p>
    <w:p w:rsidR="00726BBA" w:rsidRDefault="00726BBA">
      <w:pPr>
        <w:numPr>
          <w:ilvl w:val="0"/>
          <w:numId w:val="18"/>
        </w:numPr>
      </w:pPr>
      <w:r>
        <w:t>Feedback received from Customers and Interested Parties</w:t>
      </w:r>
    </w:p>
    <w:p w:rsidR="00726BBA" w:rsidRDefault="00726BBA">
      <w:pPr>
        <w:numPr>
          <w:ilvl w:val="0"/>
          <w:numId w:val="17"/>
        </w:numPr>
      </w:pPr>
      <w:r>
        <w:t xml:space="preserve">Assessor and Internal </w:t>
      </w:r>
      <w:r w:rsidR="009B49AF">
        <w:t>Quality Assurer</w:t>
      </w:r>
      <w:r>
        <w:t xml:space="preserve"> meetings</w:t>
      </w:r>
    </w:p>
    <w:p w:rsidR="00726BBA" w:rsidRDefault="00726BBA">
      <w:pPr>
        <w:numPr>
          <w:ilvl w:val="0"/>
          <w:numId w:val="17"/>
        </w:numPr>
      </w:pPr>
      <w:r>
        <w:t>I.V. Feedback form</w:t>
      </w:r>
    </w:p>
    <w:p w:rsidR="00726BBA" w:rsidRDefault="00726BBA"/>
    <w:p w:rsidR="00726BBA" w:rsidRDefault="00726BBA">
      <w:pPr>
        <w:pBdr>
          <w:top w:val="single" w:sz="4" w:space="1" w:color="auto"/>
          <w:left w:val="single" w:sz="4" w:space="4" w:color="auto"/>
          <w:bottom w:val="single" w:sz="4" w:space="1" w:color="auto"/>
          <w:right w:val="single" w:sz="4" w:space="4" w:color="auto"/>
        </w:pBdr>
        <w:shd w:val="clear" w:color="auto" w:fill="C0C0C0"/>
        <w:rPr>
          <w:b/>
        </w:rPr>
      </w:pPr>
      <w:r>
        <w:rPr>
          <w:b/>
        </w:rPr>
        <w:t>RELATED POLICIES AND OTHER DOCUMENTS</w:t>
      </w:r>
    </w:p>
    <w:p w:rsidR="00726BBA" w:rsidRDefault="00726BBA"/>
    <w:p w:rsidR="00726BBA" w:rsidRDefault="00726BBA">
      <w:pPr>
        <w:rPr>
          <w:i/>
        </w:rPr>
      </w:pPr>
      <w:r>
        <w:rPr>
          <w:i/>
        </w:rPr>
        <w:t>The following documents should be read in conjunction with this policy:</w:t>
      </w:r>
    </w:p>
    <w:p w:rsidR="00726BBA" w:rsidRDefault="00726BBA">
      <w:pPr>
        <w:rPr>
          <w:i/>
        </w:rPr>
      </w:pPr>
    </w:p>
    <w:p w:rsidR="00726BBA" w:rsidRDefault="00726BBA">
      <w:r>
        <w:t xml:space="preserve">QCA Internal </w:t>
      </w:r>
      <w:r w:rsidR="009B49AF">
        <w:t>Quality Assurance</w:t>
      </w:r>
      <w:r>
        <w:t xml:space="preserve"> of NVQs</w:t>
      </w:r>
    </w:p>
    <w:p w:rsidR="00726BBA" w:rsidRDefault="00726BBA">
      <w:proofErr w:type="gramStart"/>
      <w:r>
        <w:t>QCA  Joint</w:t>
      </w:r>
      <w:proofErr w:type="gramEnd"/>
      <w:r>
        <w:t xml:space="preserve"> Awarding Body Guidance on Internal </w:t>
      </w:r>
      <w:r w:rsidR="009B49AF">
        <w:t>Quality Assurance</w:t>
      </w:r>
      <w:r>
        <w:t xml:space="preserve"> of NVQs</w:t>
      </w:r>
    </w:p>
    <w:p w:rsidR="00726BBA" w:rsidRDefault="00726BBA"/>
    <w:p w:rsidR="00726BBA" w:rsidRDefault="00726BBA">
      <w:pPr>
        <w:pBdr>
          <w:top w:val="single" w:sz="4" w:space="1" w:color="auto"/>
          <w:left w:val="single" w:sz="4" w:space="4" w:color="auto"/>
          <w:bottom w:val="single" w:sz="4" w:space="1" w:color="auto"/>
          <w:right w:val="single" w:sz="4" w:space="4" w:color="auto"/>
        </w:pBdr>
        <w:shd w:val="clear" w:color="auto" w:fill="C0C0C0"/>
        <w:rPr>
          <w:b/>
        </w:rPr>
      </w:pPr>
      <w:r>
        <w:rPr>
          <w:b/>
        </w:rPr>
        <w:t>FORMS USED SPECIFIC TO THIS PROCEDURE</w:t>
      </w:r>
    </w:p>
    <w:p w:rsidR="00726BBA" w:rsidRDefault="00726BBA">
      <w:pPr>
        <w:rPr>
          <w:b/>
        </w:rPr>
      </w:pPr>
    </w:p>
    <w:p w:rsidR="00726BBA" w:rsidRDefault="00726BBA">
      <w:pPr>
        <w:rPr>
          <w:i/>
          <w:u w:val="single"/>
        </w:rPr>
      </w:pPr>
      <w:r>
        <w:rPr>
          <w:i/>
          <w:u w:val="single"/>
        </w:rPr>
        <w:t>Form</w:t>
      </w:r>
      <w:r>
        <w:rPr>
          <w:i/>
          <w:u w:val="single"/>
        </w:rPr>
        <w:tab/>
      </w:r>
      <w:r>
        <w:rPr>
          <w:i/>
          <w:u w:val="single"/>
        </w:rPr>
        <w:tab/>
      </w:r>
      <w:r>
        <w:rPr>
          <w:i/>
          <w:u w:val="single"/>
        </w:rPr>
        <w:tab/>
      </w:r>
      <w:r>
        <w:rPr>
          <w:i/>
          <w:u w:val="single"/>
        </w:rPr>
        <w:tab/>
      </w:r>
      <w:r>
        <w:rPr>
          <w:i/>
          <w:u w:val="single"/>
        </w:rPr>
        <w:tab/>
      </w:r>
      <w:r>
        <w:rPr>
          <w:i/>
          <w:u w:val="single"/>
        </w:rPr>
        <w:tab/>
      </w:r>
      <w:r>
        <w:rPr>
          <w:i/>
          <w:u w:val="single"/>
        </w:rPr>
        <w:tab/>
        <w:t>Issue Date</w:t>
      </w:r>
      <w:r>
        <w:rPr>
          <w:i/>
          <w:u w:val="single"/>
        </w:rPr>
        <w:tab/>
        <w:t xml:space="preserve">      Appx. No.</w:t>
      </w:r>
      <w:r>
        <w:rPr>
          <w:i/>
          <w:u w:val="single"/>
        </w:rPr>
        <w:tab/>
      </w:r>
      <w:r>
        <w:rPr>
          <w:i/>
          <w:u w:val="single"/>
        </w:rPr>
        <w:tab/>
      </w:r>
    </w:p>
    <w:p w:rsidR="00726BBA" w:rsidRDefault="008248AE">
      <w:r>
        <w:t>IQA</w:t>
      </w:r>
      <w:r w:rsidR="00726BBA">
        <w:t xml:space="preserve"> Feedback Form</w:t>
      </w:r>
      <w:r w:rsidR="00726BBA">
        <w:tab/>
      </w:r>
      <w:r w:rsidR="00726BBA">
        <w:tab/>
      </w:r>
      <w:r w:rsidR="00726BBA">
        <w:tab/>
      </w:r>
      <w:r w:rsidR="00726BBA">
        <w:tab/>
      </w:r>
      <w:r w:rsidR="00726BBA">
        <w:tab/>
      </w:r>
      <w:bookmarkStart w:id="0" w:name="_Hlk4741208"/>
      <w:r w:rsidR="00F43EF2">
        <w:t>25</w:t>
      </w:r>
      <w:r w:rsidR="00D95BCF">
        <w:t>.</w:t>
      </w:r>
      <w:r w:rsidR="00861451">
        <w:t>0</w:t>
      </w:r>
      <w:r w:rsidR="00F43EF2">
        <w:t>1</w:t>
      </w:r>
      <w:r w:rsidR="00D95BCF">
        <w:t>.201</w:t>
      </w:r>
      <w:bookmarkEnd w:id="0"/>
      <w:r w:rsidR="00F43EF2">
        <w:t>9</w:t>
      </w:r>
      <w:r w:rsidR="00726BBA">
        <w:tab/>
      </w:r>
      <w:r w:rsidR="00726BBA">
        <w:tab/>
        <w:t>1</w:t>
      </w:r>
    </w:p>
    <w:p w:rsidR="00726BBA" w:rsidRDefault="00726BBA">
      <w:pPr>
        <w:ind w:left="720" w:hanging="720"/>
      </w:pPr>
      <w:r>
        <w:t>Second Line Assessment Record</w:t>
      </w:r>
      <w:r>
        <w:tab/>
      </w:r>
      <w:r>
        <w:tab/>
      </w:r>
      <w:r>
        <w:tab/>
      </w:r>
      <w:r w:rsidR="00F43EF2">
        <w:t>25.01.2019</w:t>
      </w:r>
      <w:r>
        <w:tab/>
      </w:r>
      <w:r>
        <w:tab/>
        <w:t>2</w:t>
      </w:r>
    </w:p>
    <w:p w:rsidR="00726BBA" w:rsidRDefault="00726BBA">
      <w:pPr>
        <w:ind w:left="720" w:hanging="720"/>
      </w:pPr>
      <w:r>
        <w:t xml:space="preserve">Internal </w:t>
      </w:r>
      <w:r w:rsidR="009B49AF">
        <w:t>Quality Assurance</w:t>
      </w:r>
      <w:r>
        <w:t xml:space="preserve"> Sampling Report </w:t>
      </w:r>
      <w:r>
        <w:tab/>
      </w:r>
      <w:r w:rsidR="00F43EF2">
        <w:t>25.01.2019</w:t>
      </w:r>
      <w:r>
        <w:tab/>
      </w:r>
      <w:r>
        <w:tab/>
        <w:t>3</w:t>
      </w:r>
    </w:p>
    <w:p w:rsidR="00726BBA" w:rsidRDefault="00726BBA">
      <w:r>
        <w:t xml:space="preserve">Sampling Plan </w:t>
      </w:r>
      <w:r>
        <w:tab/>
      </w:r>
      <w:r>
        <w:tab/>
      </w:r>
      <w:r>
        <w:tab/>
      </w:r>
      <w:r>
        <w:tab/>
      </w:r>
      <w:r>
        <w:tab/>
      </w:r>
      <w:r w:rsidR="00F43EF2">
        <w:t>25.01.2019</w:t>
      </w:r>
      <w:r>
        <w:tab/>
      </w:r>
      <w:r>
        <w:tab/>
        <w:t>4</w:t>
      </w:r>
    </w:p>
    <w:p w:rsidR="00726BBA" w:rsidRDefault="00726BBA">
      <w:pPr>
        <w:jc w:val="both"/>
      </w:pPr>
      <w:r>
        <w:t>Record of Monitoring Assessment Practise</w:t>
      </w:r>
      <w:r>
        <w:tab/>
      </w:r>
      <w:r>
        <w:tab/>
      </w:r>
      <w:r w:rsidR="00F43EF2">
        <w:t>25.01.2019</w:t>
      </w:r>
      <w:r>
        <w:tab/>
      </w:r>
      <w:r>
        <w:tab/>
        <w:t>5</w:t>
      </w:r>
    </w:p>
    <w:p w:rsidR="007524AE" w:rsidRDefault="00726BBA">
      <w:r>
        <w:t xml:space="preserve">Internal </w:t>
      </w:r>
      <w:r w:rsidR="009B49AF">
        <w:t>Quality Assurer</w:t>
      </w:r>
      <w:r>
        <w:t xml:space="preserve"> Report </w:t>
      </w:r>
      <w:r w:rsidR="006A26D9">
        <w:t>on Assessor</w:t>
      </w:r>
    </w:p>
    <w:p w:rsidR="00726BBA" w:rsidRDefault="006A26D9">
      <w:r>
        <w:t xml:space="preserve"> </w:t>
      </w:r>
      <w:proofErr w:type="gramStart"/>
      <w:r>
        <w:t xml:space="preserve">Performance  </w:t>
      </w:r>
      <w:r>
        <w:tab/>
      </w:r>
      <w:proofErr w:type="gramEnd"/>
      <w:r w:rsidR="007524AE">
        <w:t xml:space="preserve">                                                            </w:t>
      </w:r>
      <w:r w:rsidR="00F43EF2">
        <w:t>25.01.2019</w:t>
      </w:r>
      <w:r w:rsidR="00726BBA">
        <w:tab/>
      </w:r>
      <w:r w:rsidR="00726BBA">
        <w:tab/>
        <w:t>6</w:t>
      </w:r>
    </w:p>
    <w:p w:rsidR="00726BBA" w:rsidRDefault="00726BBA">
      <w:pPr>
        <w:jc w:val="both"/>
      </w:pPr>
      <w:r>
        <w:t>Candi</w:t>
      </w:r>
      <w:r w:rsidR="00D95BCF">
        <w:t>date Interview Record</w:t>
      </w:r>
      <w:r w:rsidR="00D95BCF">
        <w:tab/>
      </w:r>
      <w:r w:rsidR="00D95BCF">
        <w:tab/>
      </w:r>
      <w:r w:rsidR="00D95BCF">
        <w:tab/>
      </w:r>
      <w:r w:rsidR="00D95BCF">
        <w:tab/>
      </w:r>
      <w:r w:rsidR="00F43EF2">
        <w:t>25.01.2019</w:t>
      </w:r>
      <w:r>
        <w:tab/>
      </w:r>
      <w:r>
        <w:tab/>
        <w:t>7</w:t>
      </w:r>
    </w:p>
    <w:p w:rsidR="00726BBA" w:rsidRDefault="00D95BCF">
      <w:pPr>
        <w:jc w:val="both"/>
      </w:pPr>
      <w:r>
        <w:t>Induction Programme</w:t>
      </w:r>
      <w:r>
        <w:tab/>
      </w:r>
      <w:r>
        <w:tab/>
      </w:r>
      <w:r>
        <w:tab/>
      </w:r>
      <w:r>
        <w:tab/>
      </w:r>
      <w:r>
        <w:tab/>
      </w:r>
      <w:r w:rsidR="00F43EF2">
        <w:t>25.01.2019</w:t>
      </w:r>
      <w:r w:rsidR="00726BBA">
        <w:tab/>
      </w:r>
      <w:r w:rsidR="00726BBA">
        <w:tab/>
        <w:t>8</w:t>
      </w:r>
      <w:r w:rsidR="00726BBA">
        <w:tab/>
      </w:r>
    </w:p>
    <w:p w:rsidR="00726BBA" w:rsidRDefault="00726BBA">
      <w:pPr>
        <w:jc w:val="both"/>
      </w:pPr>
      <w:r>
        <w:t>Assessor Training and Development Record</w:t>
      </w:r>
      <w:r>
        <w:tab/>
      </w:r>
      <w:r>
        <w:tab/>
      </w:r>
      <w:r w:rsidR="00F43EF2">
        <w:t>25.01.2019</w:t>
      </w:r>
      <w:r>
        <w:tab/>
      </w:r>
      <w:r>
        <w:tab/>
        <w:t>9</w:t>
      </w:r>
    </w:p>
    <w:p w:rsidR="00726BBA" w:rsidRDefault="00726BBA"/>
    <w:p w:rsidR="00726BBA" w:rsidRDefault="00726BBA"/>
    <w:p w:rsidR="00726BBA" w:rsidRDefault="00726BBA"/>
    <w:p w:rsidR="00726BBA" w:rsidRDefault="00726BBA">
      <w:r>
        <w:t>Signed ………………………….</w:t>
      </w:r>
    </w:p>
    <w:p w:rsidR="00726BBA" w:rsidRDefault="00726BBA"/>
    <w:p w:rsidR="00726BBA" w:rsidRDefault="00726BBA">
      <w:r>
        <w:t>Date     ……………………</w:t>
      </w:r>
    </w:p>
    <w:p w:rsidR="00726BBA" w:rsidRDefault="00726BBA">
      <w:pPr>
        <w:rPr>
          <w:b/>
          <w:u w:val="single"/>
        </w:rPr>
      </w:pPr>
      <w:bookmarkStart w:id="1" w:name="_GoBack"/>
      <w:r>
        <w:br w:type="page"/>
      </w:r>
      <w:bookmarkEnd w:id="1"/>
      <w:r>
        <w:rPr>
          <w:b/>
        </w:rPr>
        <w:t>1.0</w:t>
      </w:r>
      <w:r>
        <w:rPr>
          <w:b/>
        </w:rPr>
        <w:tab/>
      </w:r>
      <w:r>
        <w:rPr>
          <w:b/>
          <w:u w:val="single"/>
        </w:rPr>
        <w:t>VERIFYING ASSESSMENT</w:t>
      </w:r>
    </w:p>
    <w:p w:rsidR="00726BBA" w:rsidRDefault="00726BBA">
      <w:pPr>
        <w:ind w:left="748"/>
      </w:pPr>
    </w:p>
    <w:p w:rsidR="00726BBA" w:rsidRDefault="00726BBA">
      <w:pPr>
        <w:jc w:val="both"/>
      </w:pPr>
      <w:r>
        <w:rPr>
          <w:b/>
        </w:rPr>
        <w:t>1.1</w:t>
      </w:r>
      <w:r>
        <w:rPr>
          <w:b/>
        </w:rPr>
        <w:tab/>
        <w:t xml:space="preserve">Allocation of Internal </w:t>
      </w:r>
      <w:r w:rsidR="009B49AF">
        <w:rPr>
          <w:b/>
        </w:rPr>
        <w:t>Quality Assurer</w:t>
      </w:r>
    </w:p>
    <w:p w:rsidR="00726BBA" w:rsidRDefault="00726BBA">
      <w:pPr>
        <w:jc w:val="both"/>
        <w:rPr>
          <w:u w:val="single"/>
        </w:rPr>
      </w:pPr>
    </w:p>
    <w:p w:rsidR="00726BBA" w:rsidRDefault="00726BBA">
      <w:pPr>
        <w:jc w:val="both"/>
      </w:pPr>
      <w:r>
        <w:t>1.1.1</w:t>
      </w:r>
      <w:r>
        <w:tab/>
        <w:t xml:space="preserve">Each Candidate will be allocated an Internal </w:t>
      </w:r>
      <w:r w:rsidR="009B49AF">
        <w:t>Quality Assurer</w:t>
      </w:r>
      <w:r>
        <w:t xml:space="preserve"> at the start of their award.</w:t>
      </w:r>
    </w:p>
    <w:p w:rsidR="00726BBA" w:rsidRDefault="00726BBA">
      <w:pPr>
        <w:jc w:val="both"/>
      </w:pPr>
    </w:p>
    <w:p w:rsidR="00726BBA" w:rsidRDefault="00726BBA">
      <w:pPr>
        <w:jc w:val="both"/>
        <w:rPr>
          <w:b/>
        </w:rPr>
      </w:pPr>
      <w:r>
        <w:rPr>
          <w:b/>
        </w:rPr>
        <w:t>1.2.0</w:t>
      </w:r>
      <w:r>
        <w:rPr>
          <w:b/>
        </w:rPr>
        <w:tab/>
        <w:t>Verifying assessment decisions</w:t>
      </w:r>
    </w:p>
    <w:p w:rsidR="00726BBA" w:rsidRDefault="00726BBA">
      <w:pPr>
        <w:jc w:val="both"/>
      </w:pPr>
    </w:p>
    <w:p w:rsidR="00726BBA" w:rsidRDefault="00726BBA">
      <w:pPr>
        <w:jc w:val="both"/>
      </w:pPr>
      <w:r>
        <w:t>1.2.1</w:t>
      </w:r>
      <w:r>
        <w:tab/>
        <w:t xml:space="preserve">An Internal </w:t>
      </w:r>
      <w:r w:rsidR="009B49AF">
        <w:t>Quality Assurer</w:t>
      </w:r>
      <w:r>
        <w:t xml:space="preserve"> </w:t>
      </w:r>
      <w:r>
        <w:rPr>
          <w:u w:val="single"/>
        </w:rPr>
        <w:t>must not</w:t>
      </w:r>
      <w:r>
        <w:t xml:space="preserve"> verify their own assessment decisions. </w:t>
      </w:r>
    </w:p>
    <w:p w:rsidR="00726BBA" w:rsidRDefault="00726BBA">
      <w:pPr>
        <w:jc w:val="both"/>
      </w:pPr>
    </w:p>
    <w:p w:rsidR="00726BBA" w:rsidRDefault="00726BBA">
      <w:pPr>
        <w:numPr>
          <w:ilvl w:val="2"/>
          <w:numId w:val="16"/>
        </w:numPr>
        <w:jc w:val="both"/>
      </w:pPr>
      <w:r>
        <w:t xml:space="preserve">Internal </w:t>
      </w:r>
      <w:r w:rsidR="009B49AF">
        <w:t>Quality Assurer</w:t>
      </w:r>
      <w:r>
        <w:t xml:space="preserve">s who are not yet certificated will have their decisions checked, authenticated and countersigned by an Internal </w:t>
      </w:r>
      <w:r w:rsidR="009B49AF">
        <w:t>Quality Assurer</w:t>
      </w:r>
      <w:r>
        <w:t xml:space="preserve"> who is qualified and occupationally competent for the award. </w:t>
      </w:r>
    </w:p>
    <w:p w:rsidR="00726BBA" w:rsidRDefault="00726BBA">
      <w:pPr>
        <w:jc w:val="both"/>
      </w:pPr>
    </w:p>
    <w:p w:rsidR="00726BBA" w:rsidRDefault="00726BBA" w:rsidP="006A26D9">
      <w:pPr>
        <w:ind w:left="720" w:hanging="720"/>
        <w:jc w:val="both"/>
      </w:pPr>
      <w:r>
        <w:t>1.2.3</w:t>
      </w:r>
      <w:r>
        <w:tab/>
        <w:t xml:space="preserve">Internal </w:t>
      </w:r>
      <w:r w:rsidR="009B49AF">
        <w:t>Quality Assurance</w:t>
      </w:r>
      <w:r>
        <w:t xml:space="preserve"> will take place 3 times in each cohort.  Therefore, each candidate can expect 3 Internal </w:t>
      </w:r>
      <w:r w:rsidR="009B49AF">
        <w:t>Quality Assurer</w:t>
      </w:r>
      <w:r>
        <w:t xml:space="preserve"> contacts durin</w:t>
      </w:r>
      <w:r w:rsidR="006A26D9">
        <w:t xml:space="preserve">g the completion of their </w:t>
      </w:r>
      <w:proofErr w:type="gramStart"/>
      <w:r w:rsidR="006A26D9">
        <w:t>award,  If</w:t>
      </w:r>
      <w:proofErr w:type="gramEnd"/>
      <w:r w:rsidR="006A26D9">
        <w:t xml:space="preserve"> additional time is required by the Internal </w:t>
      </w:r>
      <w:r w:rsidR="009B49AF">
        <w:t>Quality Assurer</w:t>
      </w:r>
      <w:r w:rsidR="006A26D9">
        <w:t xml:space="preserve"> this must be approved by the QAC.</w:t>
      </w:r>
    </w:p>
    <w:p w:rsidR="00726BBA" w:rsidRDefault="00726BBA">
      <w:pPr>
        <w:jc w:val="both"/>
      </w:pPr>
    </w:p>
    <w:p w:rsidR="00726BBA" w:rsidRDefault="00726BBA">
      <w:pPr>
        <w:jc w:val="both"/>
      </w:pPr>
      <w:r>
        <w:t xml:space="preserve">1.2.5   The </w:t>
      </w:r>
      <w:r w:rsidR="009B49AF">
        <w:t>quality Assurance</w:t>
      </w:r>
      <w:r>
        <w:t xml:space="preserve"> of assessment decisions must include:</w:t>
      </w:r>
    </w:p>
    <w:p w:rsidR="00726BBA" w:rsidRDefault="00726BBA">
      <w:pPr>
        <w:jc w:val="both"/>
      </w:pPr>
    </w:p>
    <w:p w:rsidR="00726BBA" w:rsidRDefault="00726BBA">
      <w:pPr>
        <w:numPr>
          <w:ilvl w:val="0"/>
          <w:numId w:val="7"/>
        </w:numPr>
        <w:jc w:val="both"/>
      </w:pPr>
      <w:r>
        <w:t xml:space="preserve">Study the collection of evidence in a portfolio which has been ‘signed off’ by the Assessor as </w:t>
      </w:r>
      <w:proofErr w:type="gramStart"/>
      <w:r>
        <w:t>sufficient</w:t>
      </w:r>
      <w:proofErr w:type="gramEnd"/>
      <w:r>
        <w:t>;</w:t>
      </w:r>
    </w:p>
    <w:p w:rsidR="00726BBA" w:rsidRDefault="00726BBA">
      <w:pPr>
        <w:numPr>
          <w:ilvl w:val="0"/>
          <w:numId w:val="7"/>
        </w:numPr>
        <w:jc w:val="both"/>
      </w:pPr>
      <w:r>
        <w:t>Observe summative assessment interviews by an Assessor with a candidate;</w:t>
      </w:r>
    </w:p>
    <w:p w:rsidR="00726BBA" w:rsidRDefault="00726BBA">
      <w:pPr>
        <w:numPr>
          <w:ilvl w:val="0"/>
          <w:numId w:val="7"/>
        </w:numPr>
        <w:jc w:val="both"/>
      </w:pPr>
      <w:r>
        <w:t>Observe a range of assessment activities and provide feedback.</w:t>
      </w:r>
    </w:p>
    <w:p w:rsidR="00726BBA" w:rsidRDefault="00726BBA">
      <w:pPr>
        <w:jc w:val="both"/>
      </w:pPr>
    </w:p>
    <w:p w:rsidR="00726BBA" w:rsidRDefault="00726BBA">
      <w:pPr>
        <w:ind w:left="720" w:hanging="720"/>
        <w:jc w:val="both"/>
      </w:pPr>
      <w:r>
        <w:t>1.2.6</w:t>
      </w:r>
      <w:r>
        <w:tab/>
      </w:r>
      <w:r w:rsidR="009B49AF">
        <w:t>Quality Assurance</w:t>
      </w:r>
      <w:r>
        <w:t xml:space="preserve"> of assessment decisions may lead to the identification of development needs of the Assessor/s.  This may be the result of:</w:t>
      </w:r>
    </w:p>
    <w:p w:rsidR="00726BBA" w:rsidRDefault="00726BBA">
      <w:pPr>
        <w:jc w:val="both"/>
      </w:pPr>
    </w:p>
    <w:p w:rsidR="00726BBA" w:rsidRDefault="00726BBA">
      <w:pPr>
        <w:numPr>
          <w:ilvl w:val="0"/>
          <w:numId w:val="1"/>
        </w:numPr>
        <w:jc w:val="both"/>
      </w:pPr>
      <w:r>
        <w:t>Assessment decisions not being properly recorded</w:t>
      </w:r>
    </w:p>
    <w:p w:rsidR="00726BBA" w:rsidRDefault="00726BBA">
      <w:pPr>
        <w:numPr>
          <w:ilvl w:val="0"/>
          <w:numId w:val="1"/>
        </w:numPr>
        <w:jc w:val="both"/>
      </w:pPr>
      <w:r>
        <w:t>Over assessment is taking place</w:t>
      </w:r>
    </w:p>
    <w:p w:rsidR="00726BBA" w:rsidRDefault="00726BBA">
      <w:pPr>
        <w:numPr>
          <w:ilvl w:val="0"/>
          <w:numId w:val="1"/>
        </w:numPr>
        <w:jc w:val="both"/>
      </w:pPr>
      <w:r>
        <w:t>Poor/no cross referencing of evidence</w:t>
      </w:r>
    </w:p>
    <w:p w:rsidR="00726BBA" w:rsidRDefault="00726BBA">
      <w:pPr>
        <w:ind w:firstLine="720"/>
        <w:jc w:val="both"/>
      </w:pPr>
      <w:r>
        <w:t>(This list is not exhaustive)</w:t>
      </w:r>
    </w:p>
    <w:p w:rsidR="00726BBA" w:rsidRDefault="00726BBA">
      <w:pPr>
        <w:ind w:firstLine="360"/>
        <w:jc w:val="both"/>
      </w:pPr>
    </w:p>
    <w:p w:rsidR="00726BBA" w:rsidRDefault="00726BBA">
      <w:pPr>
        <w:ind w:left="720"/>
        <w:jc w:val="both"/>
      </w:pPr>
      <w:r>
        <w:t xml:space="preserve">In such circumstances the IV must complete the </w:t>
      </w:r>
      <w:r>
        <w:rPr>
          <w:i/>
        </w:rPr>
        <w:t>IV feedback form</w:t>
      </w:r>
      <w:r>
        <w:t xml:space="preserve"> (appendix 1) and forward this to the QAC at the earliest opportunity.</w:t>
      </w:r>
    </w:p>
    <w:p w:rsidR="00726BBA" w:rsidRDefault="00726BBA">
      <w:pPr>
        <w:ind w:left="720"/>
        <w:jc w:val="both"/>
      </w:pPr>
    </w:p>
    <w:p w:rsidR="00726BBA" w:rsidRDefault="00726BBA">
      <w:pPr>
        <w:ind w:left="187"/>
        <w:jc w:val="both"/>
        <w:rPr>
          <w:b/>
        </w:rPr>
      </w:pPr>
      <w:r>
        <w:rPr>
          <w:b/>
        </w:rPr>
        <w:t>2.0</w:t>
      </w:r>
      <w:r>
        <w:rPr>
          <w:b/>
        </w:rPr>
        <w:tab/>
      </w:r>
      <w:r w:rsidR="009B49AF">
        <w:rPr>
          <w:b/>
          <w:u w:val="single"/>
        </w:rPr>
        <w:t>QUALITY ASSURANCE</w:t>
      </w:r>
      <w:r>
        <w:rPr>
          <w:b/>
          <w:u w:val="single"/>
        </w:rPr>
        <w:t xml:space="preserve"> SAMPLING STRATEGY</w:t>
      </w:r>
    </w:p>
    <w:p w:rsidR="00726BBA" w:rsidRDefault="00726BBA">
      <w:pPr>
        <w:tabs>
          <w:tab w:val="left" w:pos="1290"/>
        </w:tabs>
        <w:jc w:val="both"/>
      </w:pPr>
      <w:r>
        <w:tab/>
      </w:r>
    </w:p>
    <w:p w:rsidR="00726BBA" w:rsidRDefault="00726BBA">
      <w:pPr>
        <w:ind w:left="720"/>
        <w:jc w:val="both"/>
        <w:rPr>
          <w:sz w:val="36"/>
        </w:rPr>
      </w:pPr>
      <w:r>
        <w:t xml:space="preserve">Sampling is a review of the quality </w:t>
      </w:r>
      <w:r w:rsidR="00054BDC">
        <w:t>of Assessors’ judgements at formative,</w:t>
      </w:r>
      <w:r>
        <w:t xml:space="preserve"> interim and summative stages. </w:t>
      </w:r>
      <w:r w:rsidR="00054BDC">
        <w:t xml:space="preserve">Formative </w:t>
      </w:r>
      <w:r>
        <w:t xml:space="preserve">sampling is where an Internal </w:t>
      </w:r>
      <w:r w:rsidR="009B49AF">
        <w:t>Quality Assurer</w:t>
      </w:r>
      <w:r>
        <w:t xml:space="preserve"> ‘dips in’ prior to decisions being made. This enables the Internal </w:t>
      </w:r>
      <w:r w:rsidR="009B49AF">
        <w:t>Quality Assurer</w:t>
      </w:r>
      <w:r>
        <w:t xml:space="preserve"> to identify and rectify problems early on and share good practice.  At the</w:t>
      </w:r>
      <w:r w:rsidR="00054BDC">
        <w:t xml:space="preserve"> interim and</w:t>
      </w:r>
      <w:r>
        <w:t xml:space="preserve"> summative </w:t>
      </w:r>
      <w:proofErr w:type="gramStart"/>
      <w:r>
        <w:t>stage</w:t>
      </w:r>
      <w:r w:rsidR="00054BDC">
        <w:t>s</w:t>
      </w:r>
      <w:proofErr w:type="gramEnd"/>
      <w:r>
        <w:t xml:space="preserve"> the Internal </w:t>
      </w:r>
      <w:r w:rsidR="009B49AF">
        <w:t>Quality Assurer</w:t>
      </w:r>
      <w:r>
        <w:t xml:space="preserve"> evaluates how an Assessor has reached their decision.  </w:t>
      </w:r>
    </w:p>
    <w:p w:rsidR="00726BBA" w:rsidRDefault="00726BBA">
      <w:pPr>
        <w:pStyle w:val="Heading8"/>
        <w:rPr>
          <w:b w:val="0"/>
          <w:sz w:val="36"/>
        </w:rPr>
      </w:pPr>
    </w:p>
    <w:p w:rsidR="00256252" w:rsidRDefault="00256252" w:rsidP="00256252"/>
    <w:p w:rsidR="00256252" w:rsidRPr="00256252" w:rsidRDefault="00256252" w:rsidP="00256252"/>
    <w:p w:rsidR="00726BBA" w:rsidRDefault="00726BBA">
      <w:pPr>
        <w:pStyle w:val="Heading8"/>
      </w:pPr>
      <w:r>
        <w:t>2.1</w:t>
      </w:r>
      <w:r>
        <w:tab/>
        <w:t>Trainee and new Assessors</w:t>
      </w:r>
    </w:p>
    <w:p w:rsidR="00726BBA" w:rsidRDefault="00726BBA">
      <w:pPr>
        <w:jc w:val="both"/>
      </w:pPr>
    </w:p>
    <w:p w:rsidR="00726BBA" w:rsidRDefault="00726BBA">
      <w:pPr>
        <w:numPr>
          <w:ilvl w:val="2"/>
          <w:numId w:val="15"/>
        </w:numPr>
        <w:jc w:val="both"/>
      </w:pPr>
      <w:r>
        <w:t>Where an Assessor is not yet certified, they will be assigned a second line Assessor.  The second line Assessor will review the first completed unit and complete the ‘</w:t>
      </w:r>
      <w:r>
        <w:rPr>
          <w:i/>
        </w:rPr>
        <w:t>Second Line Assessment Record’ (</w:t>
      </w:r>
      <w:r>
        <w:t>Appendix 2</w:t>
      </w:r>
      <w:r>
        <w:rPr>
          <w:i/>
        </w:rPr>
        <w:t xml:space="preserve">) </w:t>
      </w:r>
      <w:r>
        <w:t>and countersign the unit summary sheet. The second line Assessor must feedback promptly to the trainee Assessor and ensure any areas of good practise, concern and/or training and development needs are recorded and addressed. (appendix 2</w:t>
      </w:r>
      <w:proofErr w:type="gramStart"/>
      <w:r>
        <w:t>)  The</w:t>
      </w:r>
      <w:proofErr w:type="gramEnd"/>
      <w:r>
        <w:t xml:space="preserve"> Internal </w:t>
      </w:r>
      <w:r w:rsidR="009B49AF">
        <w:t>quality Assurer</w:t>
      </w:r>
      <w:r>
        <w:t xml:space="preserve"> will conduct their </w:t>
      </w:r>
      <w:r w:rsidR="00054BDC">
        <w:t>sampling activities based upon the</w:t>
      </w:r>
      <w:r>
        <w:t xml:space="preserve"> experienced Assessor. See pt.2.2 below.</w:t>
      </w:r>
    </w:p>
    <w:p w:rsidR="00726BBA" w:rsidRDefault="00726BBA">
      <w:pPr>
        <w:jc w:val="both"/>
      </w:pPr>
    </w:p>
    <w:p w:rsidR="00726BBA" w:rsidRDefault="00726BBA">
      <w:pPr>
        <w:numPr>
          <w:ilvl w:val="2"/>
          <w:numId w:val="15"/>
        </w:numPr>
        <w:jc w:val="both"/>
      </w:pPr>
      <w:r>
        <w:t xml:space="preserve">When a new experienced Assessor is appointed to the Assessor Pool, the Internal </w:t>
      </w:r>
      <w:r w:rsidR="009B49AF">
        <w:t>Quality Assurer</w:t>
      </w:r>
      <w:r>
        <w:t xml:space="preserve"> must conduct a full sample of the first unit as soon as it is completed. The Internal </w:t>
      </w:r>
      <w:r w:rsidR="009B49AF">
        <w:t>Quality Assurer</w:t>
      </w:r>
      <w:r>
        <w:t xml:space="preserve"> must feedback promptly, to the Assessor and ensure any concerns and/or training and development needs are addressed.  The Internal </w:t>
      </w:r>
      <w:r w:rsidR="009B49AF">
        <w:t>Quality Assurer</w:t>
      </w:r>
      <w:r>
        <w:t xml:space="preserve"> must conduct a full sample of the next unit and if concerns remain s/he must refer the matter on to the QAC using the </w:t>
      </w:r>
      <w:r>
        <w:rPr>
          <w:i/>
        </w:rPr>
        <w:t>IV feedback form</w:t>
      </w:r>
      <w:r>
        <w:t xml:space="preserve"> (appendix 1)</w:t>
      </w:r>
    </w:p>
    <w:p w:rsidR="00726BBA" w:rsidRDefault="00726BBA">
      <w:pPr>
        <w:jc w:val="both"/>
      </w:pPr>
    </w:p>
    <w:p w:rsidR="00726BBA" w:rsidRDefault="00726BBA">
      <w:pPr>
        <w:ind w:left="720" w:hanging="720"/>
        <w:jc w:val="both"/>
      </w:pPr>
      <w:r>
        <w:t>2.1.3</w:t>
      </w:r>
      <w:r>
        <w:tab/>
        <w:t xml:space="preserve">If the Internal </w:t>
      </w:r>
      <w:r w:rsidR="009B49AF">
        <w:t>Quality Assurer</w:t>
      </w:r>
      <w:r>
        <w:t xml:space="preserve"> is satisfied with the assessment s/he will conduct a 50% sample of the next 2 units and then sample every other unit from then on. The evidence sampled must be rotated to ensure an even sample across the award.</w:t>
      </w:r>
    </w:p>
    <w:p w:rsidR="00726BBA" w:rsidRDefault="00726BBA">
      <w:pPr>
        <w:jc w:val="both"/>
      </w:pPr>
    </w:p>
    <w:p w:rsidR="00726BBA" w:rsidRDefault="00726BBA">
      <w:pPr>
        <w:pStyle w:val="Heading8"/>
      </w:pPr>
      <w:r>
        <w:t>2.2</w:t>
      </w:r>
      <w:r>
        <w:tab/>
        <w:t>Qualified Experienced Assessors</w:t>
      </w:r>
    </w:p>
    <w:p w:rsidR="00726BBA" w:rsidRDefault="00726BBA">
      <w:pPr>
        <w:jc w:val="both"/>
      </w:pPr>
    </w:p>
    <w:p w:rsidR="00726BBA" w:rsidRDefault="00726BBA">
      <w:pPr>
        <w:ind w:left="720" w:hanging="720"/>
        <w:jc w:val="both"/>
      </w:pPr>
      <w:r>
        <w:t>2.2.1</w:t>
      </w:r>
      <w:r>
        <w:tab/>
        <w:t xml:space="preserve">The Internal </w:t>
      </w:r>
      <w:r w:rsidR="009B49AF">
        <w:t>Quality Assurer</w:t>
      </w:r>
      <w:r>
        <w:t xml:space="preserve"> will conduct a 50% sample of the first unit, across the range of evidence presented and then sample every other unit.  The evidence sampled must be rotated to ensure an even sample across the award.</w:t>
      </w:r>
    </w:p>
    <w:p w:rsidR="00726BBA" w:rsidRDefault="00726BBA">
      <w:pPr>
        <w:jc w:val="both"/>
      </w:pPr>
    </w:p>
    <w:p w:rsidR="00726BBA" w:rsidRDefault="00726BBA">
      <w:pPr>
        <w:ind w:left="720" w:hanging="720"/>
        <w:jc w:val="both"/>
      </w:pPr>
      <w:r>
        <w:t>2.2.2</w:t>
      </w:r>
      <w:r>
        <w:tab/>
        <w:t xml:space="preserve">If the Internal </w:t>
      </w:r>
      <w:r w:rsidR="009B49AF">
        <w:t>Quality Assurer</w:t>
      </w:r>
      <w:r>
        <w:t xml:space="preserve"> has any issues or concerns or has noted areas of good practise in relation to assessment s/he must record these on the </w:t>
      </w:r>
      <w:r>
        <w:rPr>
          <w:i/>
        </w:rPr>
        <w:t>IV feedback form</w:t>
      </w:r>
      <w:r>
        <w:t xml:space="preserve"> (appendix 1) and forward this to the QAC at the earliest opportunity.</w:t>
      </w:r>
    </w:p>
    <w:p w:rsidR="00726BBA" w:rsidRDefault="00726BBA">
      <w:pPr>
        <w:jc w:val="both"/>
      </w:pPr>
    </w:p>
    <w:p w:rsidR="00726BBA" w:rsidRDefault="00726BBA">
      <w:pPr>
        <w:jc w:val="both"/>
        <w:rPr>
          <w:b/>
        </w:rPr>
      </w:pPr>
      <w:r>
        <w:t>2.3.</w:t>
      </w:r>
      <w:r>
        <w:tab/>
      </w:r>
      <w:r w:rsidR="009B49AF">
        <w:rPr>
          <w:b/>
        </w:rPr>
        <w:t>Quality Assurance</w:t>
      </w:r>
      <w:r>
        <w:rPr>
          <w:b/>
        </w:rPr>
        <w:t xml:space="preserve"> process and record keeping</w:t>
      </w:r>
    </w:p>
    <w:p w:rsidR="00726BBA" w:rsidRDefault="00726BBA">
      <w:pPr>
        <w:ind w:left="720" w:hanging="720"/>
        <w:jc w:val="both"/>
      </w:pPr>
    </w:p>
    <w:p w:rsidR="00726BBA" w:rsidRDefault="00726BBA">
      <w:pPr>
        <w:ind w:left="720" w:hanging="720"/>
        <w:jc w:val="both"/>
      </w:pPr>
      <w:r>
        <w:t>2.3.1</w:t>
      </w:r>
      <w:r>
        <w:tab/>
        <w:t xml:space="preserve">The Internal </w:t>
      </w:r>
      <w:r w:rsidR="009B49AF">
        <w:t>Quality Assurer</w:t>
      </w:r>
      <w:r>
        <w:t xml:space="preserve"> will record their </w:t>
      </w:r>
      <w:r w:rsidR="009B49AF">
        <w:t>quality Assurance</w:t>
      </w:r>
      <w:r>
        <w:t xml:space="preserve"> on the </w:t>
      </w:r>
      <w:r>
        <w:rPr>
          <w:i/>
        </w:rPr>
        <w:t xml:space="preserve">Internal </w:t>
      </w:r>
      <w:r w:rsidR="009B49AF">
        <w:rPr>
          <w:i/>
        </w:rPr>
        <w:t>Quality Assurance</w:t>
      </w:r>
      <w:r>
        <w:rPr>
          <w:i/>
        </w:rPr>
        <w:t xml:space="preserve"> Sampling</w:t>
      </w:r>
      <w:r>
        <w:t xml:space="preserve"> </w:t>
      </w:r>
      <w:r>
        <w:rPr>
          <w:i/>
        </w:rPr>
        <w:t>Report,</w:t>
      </w:r>
      <w:r>
        <w:t xml:space="preserve"> (appendix 3) and forward a copy to the QAC at the earliest opportunity.</w:t>
      </w:r>
    </w:p>
    <w:p w:rsidR="00726BBA" w:rsidRDefault="00726BBA">
      <w:pPr>
        <w:ind w:left="720" w:hanging="720"/>
        <w:jc w:val="both"/>
      </w:pPr>
    </w:p>
    <w:p w:rsidR="00726BBA" w:rsidRDefault="00726BBA">
      <w:pPr>
        <w:ind w:left="720" w:hanging="720"/>
        <w:jc w:val="both"/>
      </w:pPr>
      <w:r>
        <w:t>2.3.2</w:t>
      </w:r>
      <w:r>
        <w:tab/>
        <w:t xml:space="preserve">To ensure all aspects of the assessment process are audited, the Internal </w:t>
      </w:r>
      <w:r w:rsidR="009B49AF">
        <w:t>Quality Assurer</w:t>
      </w:r>
      <w:r>
        <w:t xml:space="preserve"> will maintain an overall minimum </w:t>
      </w:r>
      <w:r>
        <w:rPr>
          <w:i/>
        </w:rPr>
        <w:t>Sampling Plan</w:t>
      </w:r>
      <w:r>
        <w:t xml:space="preserve"> (appendix 4) for each cohort of candidates.  The Lead </w:t>
      </w:r>
      <w:r w:rsidR="009B49AF">
        <w:t>Quality Assurer</w:t>
      </w:r>
      <w:r>
        <w:t xml:space="preserve"> will develop the plan.  The Internal </w:t>
      </w:r>
      <w:r w:rsidR="009B49AF">
        <w:t>Quality Assurer</w:t>
      </w:r>
      <w:r>
        <w:t xml:space="preserve"> will send a copy of the plan to the QAC following </w:t>
      </w:r>
      <w:r w:rsidR="009B49AF">
        <w:t>quality Assurance</w:t>
      </w:r>
      <w:r>
        <w:t xml:space="preserve"> activity.</w:t>
      </w:r>
    </w:p>
    <w:p w:rsidR="00726BBA" w:rsidRDefault="00726BBA">
      <w:pPr>
        <w:jc w:val="both"/>
      </w:pPr>
    </w:p>
    <w:p w:rsidR="00726BBA" w:rsidRDefault="00726BBA">
      <w:pPr>
        <w:ind w:left="720" w:hanging="720"/>
        <w:jc w:val="both"/>
      </w:pPr>
      <w:r>
        <w:t>2.3.3.</w:t>
      </w:r>
      <w:r>
        <w:tab/>
        <w:t xml:space="preserve">Where two Internal </w:t>
      </w:r>
      <w:r w:rsidR="009B49AF">
        <w:t>Quality Assurer</w:t>
      </w:r>
      <w:r>
        <w:t>s are allocated, a single shared record will be maintained and held centrally.</w:t>
      </w:r>
    </w:p>
    <w:p w:rsidR="00726BBA" w:rsidRDefault="00726BBA">
      <w:pPr>
        <w:jc w:val="both"/>
      </w:pPr>
    </w:p>
    <w:p w:rsidR="00726BBA" w:rsidRDefault="00726BBA">
      <w:pPr>
        <w:jc w:val="both"/>
      </w:pPr>
      <w:r>
        <w:t>2.3.4</w:t>
      </w:r>
      <w:r>
        <w:tab/>
        <w:t xml:space="preserve">The Internal </w:t>
      </w:r>
      <w:r w:rsidR="009B49AF">
        <w:t>Quality Assurer</w:t>
      </w:r>
      <w:r>
        <w:t xml:space="preserve"> must sign the Unit Summary Sheet and evidence sampled in </w:t>
      </w:r>
      <w:r>
        <w:rPr>
          <w:b/>
          <w:u w:val="single"/>
        </w:rPr>
        <w:t>RED</w:t>
      </w:r>
      <w:r>
        <w:t>.</w:t>
      </w:r>
    </w:p>
    <w:p w:rsidR="00726BBA" w:rsidRDefault="00726BBA">
      <w:pPr>
        <w:jc w:val="both"/>
      </w:pPr>
      <w:r>
        <w:tab/>
      </w:r>
    </w:p>
    <w:p w:rsidR="00726BBA" w:rsidRDefault="00726BBA">
      <w:pPr>
        <w:ind w:left="720" w:hanging="720"/>
        <w:jc w:val="both"/>
        <w:rPr>
          <w:b/>
        </w:rPr>
      </w:pPr>
      <w:r>
        <w:t>2.3.5</w:t>
      </w:r>
      <w:r>
        <w:tab/>
        <w:t xml:space="preserve">The Internal </w:t>
      </w:r>
      <w:r w:rsidR="009B49AF">
        <w:t>Quality Assurer</w:t>
      </w:r>
      <w:r>
        <w:t xml:space="preserve"> </w:t>
      </w:r>
      <w:r w:rsidR="00054BDC">
        <w:t xml:space="preserve">does not need to sign </w:t>
      </w:r>
      <w:r>
        <w:t>the Unit Summary Sheet where e</w:t>
      </w:r>
      <w:r w:rsidR="00054BDC">
        <w:t>vidence has not been sampled.</w:t>
      </w:r>
    </w:p>
    <w:p w:rsidR="00726BBA" w:rsidRDefault="00726BBA">
      <w:pPr>
        <w:jc w:val="both"/>
      </w:pPr>
    </w:p>
    <w:p w:rsidR="00726BBA" w:rsidRDefault="00726BBA">
      <w:pPr>
        <w:ind w:left="720" w:hanging="720"/>
        <w:jc w:val="both"/>
      </w:pPr>
      <w:r>
        <w:t>2.3.6</w:t>
      </w:r>
      <w:r>
        <w:tab/>
        <w:t xml:space="preserve">The QAC/Lead </w:t>
      </w:r>
      <w:r w:rsidR="009B49AF">
        <w:t>Quality Assurer</w:t>
      </w:r>
      <w:r>
        <w:t xml:space="preserve"> reserves the right to determine units that </w:t>
      </w:r>
      <w:r>
        <w:rPr>
          <w:u w:val="single"/>
        </w:rPr>
        <w:t>must</w:t>
      </w:r>
      <w:r>
        <w:t xml:space="preserve"> be sampled especially where units require specific </w:t>
      </w:r>
      <w:proofErr w:type="gramStart"/>
      <w:r>
        <w:t>evidence</w:t>
      </w:r>
      <w:proofErr w:type="gramEnd"/>
      <w:r>
        <w:t xml:space="preserve"> or the standards are at a high risk of misinterpretation.  The Internal </w:t>
      </w:r>
      <w:r w:rsidR="009B49AF">
        <w:t>Quality Assurer</w:t>
      </w:r>
      <w:r>
        <w:t xml:space="preserve"> will be notified at the beginning of a programme if such units are included.</w:t>
      </w:r>
    </w:p>
    <w:p w:rsidR="00726BBA" w:rsidRDefault="00726BBA">
      <w:pPr>
        <w:jc w:val="both"/>
      </w:pPr>
    </w:p>
    <w:p w:rsidR="00726BBA" w:rsidRDefault="00726BBA">
      <w:pPr>
        <w:ind w:left="720" w:hanging="720"/>
        <w:jc w:val="both"/>
      </w:pPr>
      <w:r>
        <w:t>2.3.7</w:t>
      </w:r>
      <w:r>
        <w:tab/>
        <w:t xml:space="preserve">The Internal </w:t>
      </w:r>
      <w:r w:rsidR="009B49AF">
        <w:t>Quality Assurer</w:t>
      </w:r>
      <w:r>
        <w:t xml:space="preserve"> will be expected to increase the size and/or frequency of a sample if there are concerns with assessment practise.  This will be discussed and agreed with the QAC.</w:t>
      </w:r>
    </w:p>
    <w:p w:rsidR="00726BBA" w:rsidRDefault="00726BBA">
      <w:pPr>
        <w:jc w:val="both"/>
      </w:pPr>
    </w:p>
    <w:p w:rsidR="00726BBA" w:rsidRDefault="00726BBA">
      <w:pPr>
        <w:pStyle w:val="Heading8"/>
        <w:rPr>
          <w:u w:val="single"/>
        </w:rPr>
      </w:pPr>
      <w:r>
        <w:t>3.0</w:t>
      </w:r>
      <w:r>
        <w:tab/>
      </w:r>
      <w:r>
        <w:rPr>
          <w:u w:val="single"/>
        </w:rPr>
        <w:t>MONITORING ASSESSMENT PRACTICE</w:t>
      </w:r>
    </w:p>
    <w:p w:rsidR="00726BBA" w:rsidRDefault="00726BBA">
      <w:pPr>
        <w:jc w:val="both"/>
        <w:rPr>
          <w:u w:val="single"/>
        </w:rPr>
      </w:pPr>
    </w:p>
    <w:p w:rsidR="00726BBA" w:rsidRDefault="00726BBA">
      <w:pPr>
        <w:jc w:val="both"/>
      </w:pPr>
      <w:r>
        <w:t>3.1.1</w:t>
      </w:r>
      <w:r>
        <w:tab/>
        <w:t xml:space="preserve">Internal </w:t>
      </w:r>
      <w:r w:rsidR="009B49AF">
        <w:t>Quality Assurer</w:t>
      </w:r>
      <w:r>
        <w:t xml:space="preserve">s are required to monitor assessment practise </w:t>
      </w:r>
      <w:proofErr w:type="gramStart"/>
      <w:r>
        <w:t>to:-</w:t>
      </w:r>
      <w:proofErr w:type="gramEnd"/>
    </w:p>
    <w:p w:rsidR="00726BBA" w:rsidRDefault="00726BBA">
      <w:pPr>
        <w:numPr>
          <w:ilvl w:val="0"/>
          <w:numId w:val="8"/>
        </w:numPr>
        <w:jc w:val="both"/>
      </w:pPr>
      <w:r>
        <w:t>Ensure that the national standards of assessment are fully adhered to.</w:t>
      </w:r>
    </w:p>
    <w:p w:rsidR="00726BBA" w:rsidRDefault="00726BBA">
      <w:pPr>
        <w:numPr>
          <w:ilvl w:val="0"/>
          <w:numId w:val="8"/>
        </w:numPr>
        <w:jc w:val="both"/>
      </w:pPr>
      <w:r>
        <w:t>Identify any problems or areas where assessors require development or training.</w:t>
      </w:r>
    </w:p>
    <w:p w:rsidR="00726BBA" w:rsidRDefault="00726BBA">
      <w:pPr>
        <w:numPr>
          <w:ilvl w:val="0"/>
          <w:numId w:val="8"/>
        </w:numPr>
        <w:jc w:val="both"/>
      </w:pPr>
      <w:r>
        <w:t>Ensure candidates are aware of, and satisfied with, the assessment practise.</w:t>
      </w:r>
    </w:p>
    <w:p w:rsidR="00726BBA" w:rsidRDefault="00726BBA">
      <w:pPr>
        <w:jc w:val="both"/>
      </w:pPr>
    </w:p>
    <w:p w:rsidR="00726BBA" w:rsidRDefault="00726BBA">
      <w:pPr>
        <w:pStyle w:val="BodyTextIndent2"/>
        <w:jc w:val="both"/>
      </w:pPr>
      <w:r>
        <w:t>3.1.2</w:t>
      </w:r>
      <w:r>
        <w:tab/>
        <w:t xml:space="preserve">In order to ensure adequate monitoring of assessment, the Internal </w:t>
      </w:r>
      <w:r w:rsidR="009B49AF">
        <w:t>Quality Assurer</w:t>
      </w:r>
      <w:r>
        <w:t xml:space="preserve"> must undertake and record specific checks (appendix 5).  These are as </w:t>
      </w:r>
      <w:proofErr w:type="gramStart"/>
      <w:r>
        <w:t>follows:-</w:t>
      </w:r>
      <w:proofErr w:type="gramEnd"/>
    </w:p>
    <w:p w:rsidR="00726BBA" w:rsidRDefault="00726BBA">
      <w:pPr>
        <w:jc w:val="both"/>
      </w:pPr>
    </w:p>
    <w:p w:rsidR="00726BBA" w:rsidRDefault="00726BBA">
      <w:pPr>
        <w:jc w:val="both"/>
        <w:rPr>
          <w:b/>
        </w:rPr>
      </w:pPr>
      <w:r>
        <w:rPr>
          <w:b/>
        </w:rPr>
        <w:t>1</w:t>
      </w:r>
      <w:r>
        <w:rPr>
          <w:b/>
          <w:vertAlign w:val="superscript"/>
        </w:rPr>
        <w:t>st</w:t>
      </w:r>
      <w:r>
        <w:rPr>
          <w:b/>
        </w:rPr>
        <w:t xml:space="preserve"> visit check:</w:t>
      </w:r>
    </w:p>
    <w:p w:rsidR="00726BBA" w:rsidRDefault="00726BBA">
      <w:pPr>
        <w:numPr>
          <w:ilvl w:val="0"/>
          <w:numId w:val="4"/>
        </w:numPr>
        <w:jc w:val="both"/>
      </w:pPr>
      <w:r>
        <w:t>Initial assessment and learning agreements completed and signed.</w:t>
      </w:r>
    </w:p>
    <w:p w:rsidR="00726BBA" w:rsidRDefault="00726BBA">
      <w:pPr>
        <w:numPr>
          <w:ilvl w:val="0"/>
          <w:numId w:val="4"/>
        </w:numPr>
        <w:jc w:val="both"/>
      </w:pPr>
      <w:r>
        <w:t>Candidate resume &amp; enrolment record completed.</w:t>
      </w:r>
    </w:p>
    <w:p w:rsidR="00726BBA" w:rsidRDefault="00726BBA">
      <w:pPr>
        <w:numPr>
          <w:ilvl w:val="0"/>
          <w:numId w:val="4"/>
        </w:numPr>
        <w:jc w:val="both"/>
      </w:pPr>
      <w:r>
        <w:t>Witness and participant signature lists are being maintained.</w:t>
      </w:r>
    </w:p>
    <w:p w:rsidR="00726BBA" w:rsidRDefault="00726BBA">
      <w:pPr>
        <w:numPr>
          <w:ilvl w:val="0"/>
          <w:numId w:val="4"/>
        </w:numPr>
        <w:jc w:val="both"/>
      </w:pPr>
      <w:r>
        <w:t>Candidate has knowledge and access to relevant policies and procedures.</w:t>
      </w:r>
    </w:p>
    <w:p w:rsidR="00726BBA" w:rsidRDefault="00726BBA">
      <w:pPr>
        <w:numPr>
          <w:ilvl w:val="0"/>
          <w:numId w:val="4"/>
        </w:numPr>
        <w:jc w:val="both"/>
        <w:rPr>
          <w:b/>
        </w:rPr>
      </w:pPr>
      <w:r>
        <w:t>Assessment records are being properly maintained and demonstrate appropriate planning and review.</w:t>
      </w:r>
    </w:p>
    <w:p w:rsidR="00726BBA" w:rsidRDefault="00726BBA">
      <w:pPr>
        <w:jc w:val="both"/>
        <w:rPr>
          <w:b/>
        </w:rPr>
      </w:pPr>
    </w:p>
    <w:p w:rsidR="00726BBA" w:rsidRDefault="00726BBA">
      <w:pPr>
        <w:jc w:val="both"/>
        <w:rPr>
          <w:b/>
        </w:rPr>
      </w:pPr>
      <w:r>
        <w:rPr>
          <w:b/>
        </w:rPr>
        <w:t>2</w:t>
      </w:r>
      <w:r>
        <w:rPr>
          <w:b/>
          <w:vertAlign w:val="superscript"/>
        </w:rPr>
        <w:t>nd</w:t>
      </w:r>
      <w:r>
        <w:rPr>
          <w:b/>
        </w:rPr>
        <w:t xml:space="preserve"> visit check:</w:t>
      </w:r>
    </w:p>
    <w:p w:rsidR="00726BBA" w:rsidRDefault="00726BBA">
      <w:pPr>
        <w:numPr>
          <w:ilvl w:val="0"/>
          <w:numId w:val="5"/>
        </w:numPr>
        <w:jc w:val="both"/>
      </w:pPr>
      <w:r>
        <w:t>The portfolio structure and ease of tracing evidence.</w:t>
      </w:r>
    </w:p>
    <w:p w:rsidR="00726BBA" w:rsidRDefault="00726BBA">
      <w:pPr>
        <w:numPr>
          <w:ilvl w:val="0"/>
          <w:numId w:val="5"/>
        </w:numPr>
        <w:jc w:val="both"/>
      </w:pPr>
      <w:r>
        <w:t>Observe an aspect of the assessment process and record on the ‘</w:t>
      </w:r>
      <w:r>
        <w:rPr>
          <w:i/>
        </w:rPr>
        <w:t xml:space="preserve">Internal </w:t>
      </w:r>
      <w:r w:rsidR="009B49AF">
        <w:rPr>
          <w:i/>
        </w:rPr>
        <w:t>Quality Assurer</w:t>
      </w:r>
      <w:r>
        <w:rPr>
          <w:i/>
        </w:rPr>
        <w:t xml:space="preserve"> Report on Assessor Performance’</w:t>
      </w:r>
      <w:r>
        <w:t>. (appendix 6)</w:t>
      </w:r>
    </w:p>
    <w:p w:rsidR="00726BBA" w:rsidRDefault="00726BBA">
      <w:pPr>
        <w:numPr>
          <w:ilvl w:val="0"/>
          <w:numId w:val="5"/>
        </w:numPr>
        <w:jc w:val="both"/>
      </w:pPr>
      <w:r>
        <w:t>Interview candidate using the ‘</w:t>
      </w:r>
      <w:r>
        <w:rPr>
          <w:i/>
        </w:rPr>
        <w:t xml:space="preserve">Candidate Interview Record’ </w:t>
      </w:r>
      <w:r>
        <w:t>(appendix 7)</w:t>
      </w:r>
    </w:p>
    <w:p w:rsidR="00726BBA" w:rsidRDefault="00726BBA">
      <w:pPr>
        <w:jc w:val="both"/>
        <w:rPr>
          <w:b/>
        </w:rPr>
      </w:pPr>
    </w:p>
    <w:p w:rsidR="00726BBA" w:rsidRDefault="00726BBA">
      <w:pPr>
        <w:jc w:val="both"/>
        <w:rPr>
          <w:b/>
        </w:rPr>
      </w:pPr>
      <w:r>
        <w:rPr>
          <w:b/>
        </w:rPr>
        <w:t>3</w:t>
      </w:r>
      <w:r>
        <w:rPr>
          <w:b/>
          <w:vertAlign w:val="superscript"/>
        </w:rPr>
        <w:t xml:space="preserve">rd </w:t>
      </w:r>
      <w:r>
        <w:rPr>
          <w:b/>
        </w:rPr>
        <w:t>visit check:</w:t>
      </w:r>
    </w:p>
    <w:p w:rsidR="00726BBA" w:rsidRDefault="00726BBA">
      <w:pPr>
        <w:numPr>
          <w:ilvl w:val="0"/>
          <w:numId w:val="6"/>
        </w:numPr>
        <w:jc w:val="both"/>
      </w:pPr>
      <w:r>
        <w:t>Check dates and signatures are complete.</w:t>
      </w:r>
    </w:p>
    <w:p w:rsidR="00726BBA" w:rsidRDefault="00726BBA">
      <w:pPr>
        <w:numPr>
          <w:ilvl w:val="0"/>
          <w:numId w:val="6"/>
        </w:numPr>
        <w:jc w:val="both"/>
      </w:pPr>
      <w:r>
        <w:t xml:space="preserve">Agree and record arrangements for further internal </w:t>
      </w:r>
      <w:r w:rsidR="009B49AF">
        <w:t>quality Assurance</w:t>
      </w:r>
      <w:r>
        <w:t xml:space="preserve"> and target completion date</w:t>
      </w:r>
      <w:r>
        <w:rPr>
          <w:b/>
        </w:rPr>
        <w:t>.</w:t>
      </w:r>
    </w:p>
    <w:p w:rsidR="00726BBA" w:rsidRDefault="00726BBA">
      <w:pPr>
        <w:numPr>
          <w:ilvl w:val="0"/>
          <w:numId w:val="9"/>
        </w:numPr>
        <w:jc w:val="both"/>
      </w:pPr>
      <w:r>
        <w:t>Check the final portfolio structure.</w:t>
      </w:r>
    </w:p>
    <w:p w:rsidR="00726BBA" w:rsidRDefault="00726BBA">
      <w:pPr>
        <w:numPr>
          <w:ilvl w:val="0"/>
          <w:numId w:val="9"/>
        </w:numPr>
        <w:jc w:val="both"/>
      </w:pPr>
      <w:r>
        <w:t>Check the summary of achievements record is complete.</w:t>
      </w:r>
    </w:p>
    <w:p w:rsidR="00726BBA" w:rsidRDefault="00726BBA">
      <w:pPr>
        <w:numPr>
          <w:ilvl w:val="0"/>
          <w:numId w:val="9"/>
        </w:numPr>
        <w:jc w:val="both"/>
      </w:pPr>
      <w:r>
        <w:t>Check dates and signatures are complete.</w:t>
      </w:r>
    </w:p>
    <w:p w:rsidR="00726BBA" w:rsidRDefault="00726BBA">
      <w:pPr>
        <w:ind w:left="720"/>
        <w:jc w:val="both"/>
      </w:pPr>
    </w:p>
    <w:p w:rsidR="00726BBA" w:rsidRDefault="00726BBA">
      <w:pPr>
        <w:numPr>
          <w:ilvl w:val="2"/>
          <w:numId w:val="10"/>
        </w:numPr>
        <w:jc w:val="both"/>
      </w:pPr>
      <w:r>
        <w:t xml:space="preserve">Following each visit the Internal </w:t>
      </w:r>
      <w:r w:rsidR="009B49AF">
        <w:t>Quality Assurer</w:t>
      </w:r>
      <w:r>
        <w:t xml:space="preserve"> must meet the Assessor in private and provide him/her with constructive and positive feedback.  The Internal </w:t>
      </w:r>
      <w:r w:rsidR="009B49AF">
        <w:t>Quality Assurance</w:t>
      </w:r>
      <w:r>
        <w:t xml:space="preserve"> Feedback Form may also be completed if appropriate.</w:t>
      </w:r>
    </w:p>
    <w:p w:rsidR="00726BBA" w:rsidRDefault="00726BBA">
      <w:pPr>
        <w:jc w:val="both"/>
      </w:pPr>
    </w:p>
    <w:p w:rsidR="00726BBA" w:rsidRDefault="00726BBA">
      <w:pPr>
        <w:numPr>
          <w:ilvl w:val="2"/>
          <w:numId w:val="10"/>
        </w:numPr>
        <w:jc w:val="both"/>
      </w:pPr>
      <w:r>
        <w:t xml:space="preserve">The Internal </w:t>
      </w:r>
      <w:r w:rsidR="009B49AF">
        <w:t>Quality Assurer</w:t>
      </w:r>
      <w:r>
        <w:t xml:space="preserve"> must complete all documents, keep a copy and forward the </w:t>
      </w:r>
      <w:proofErr w:type="gramStart"/>
      <w:r>
        <w:t>original  to</w:t>
      </w:r>
      <w:proofErr w:type="gramEnd"/>
      <w:r>
        <w:t xml:space="preserve"> the QAC at the earliest opportunity.  </w:t>
      </w:r>
    </w:p>
    <w:p w:rsidR="00726BBA" w:rsidRDefault="00726BBA">
      <w:pPr>
        <w:jc w:val="both"/>
      </w:pPr>
    </w:p>
    <w:p w:rsidR="00726BBA" w:rsidRDefault="00726BBA">
      <w:pPr>
        <w:numPr>
          <w:ilvl w:val="2"/>
          <w:numId w:val="10"/>
        </w:numPr>
        <w:jc w:val="both"/>
      </w:pPr>
      <w:r>
        <w:t xml:space="preserve">Claims for the certification of a unit/s or full award must only be made by a certified Internal </w:t>
      </w:r>
      <w:r w:rsidR="009B49AF">
        <w:t>Quality Assurer</w:t>
      </w:r>
      <w:r>
        <w:t>.</w:t>
      </w:r>
    </w:p>
    <w:p w:rsidR="00726BBA" w:rsidRDefault="00726BBA">
      <w:pPr>
        <w:jc w:val="both"/>
      </w:pPr>
    </w:p>
    <w:p w:rsidR="00726BBA" w:rsidRDefault="00726BBA">
      <w:pPr>
        <w:jc w:val="both"/>
        <w:rPr>
          <w:b/>
          <w:u w:val="single"/>
        </w:rPr>
      </w:pPr>
    </w:p>
    <w:p w:rsidR="00F43EF2" w:rsidRDefault="00F43EF2">
      <w:pPr>
        <w:numPr>
          <w:ilvl w:val="1"/>
          <w:numId w:val="19"/>
        </w:numPr>
        <w:tabs>
          <w:tab w:val="clear" w:pos="1080"/>
          <w:tab w:val="num" w:pos="748"/>
        </w:tabs>
        <w:ind w:hanging="1080"/>
        <w:jc w:val="both"/>
        <w:rPr>
          <w:b/>
        </w:rPr>
      </w:pPr>
    </w:p>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Default="00F43EF2" w:rsidP="00F43EF2">
      <w:pPr>
        <w:rPr>
          <w:b/>
        </w:rPr>
      </w:pPr>
    </w:p>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F43EF2" w:rsidRPr="00F43EF2" w:rsidRDefault="00F43EF2" w:rsidP="00F43EF2"/>
    <w:p w:rsidR="00726BBA" w:rsidRDefault="00726BBA">
      <w:pPr>
        <w:numPr>
          <w:ilvl w:val="1"/>
          <w:numId w:val="19"/>
        </w:numPr>
        <w:tabs>
          <w:tab w:val="clear" w:pos="1080"/>
          <w:tab w:val="num" w:pos="748"/>
        </w:tabs>
        <w:ind w:hanging="1080"/>
        <w:jc w:val="both"/>
        <w:rPr>
          <w:b/>
        </w:rPr>
      </w:pPr>
      <w:r w:rsidRPr="00F43EF2">
        <w:br w:type="page"/>
      </w:r>
      <w:r>
        <w:rPr>
          <w:b/>
          <w:u w:val="single"/>
        </w:rPr>
        <w:t>DEVELOPING</w:t>
      </w:r>
      <w:r>
        <w:rPr>
          <w:b/>
        </w:rPr>
        <w:t xml:space="preserve"> </w:t>
      </w:r>
      <w:r>
        <w:rPr>
          <w:b/>
          <w:u w:val="single"/>
        </w:rPr>
        <w:t xml:space="preserve">AND SUPPORTING INTERNAL </w:t>
      </w:r>
      <w:r w:rsidR="009B49AF">
        <w:rPr>
          <w:b/>
          <w:u w:val="single"/>
        </w:rPr>
        <w:t>QUALITY ASSURER</w:t>
      </w:r>
      <w:r>
        <w:rPr>
          <w:b/>
          <w:u w:val="single"/>
        </w:rPr>
        <w:t>S &amp; ASSESSORS</w:t>
      </w:r>
    </w:p>
    <w:p w:rsidR="00726BBA" w:rsidRDefault="00726BBA">
      <w:pPr>
        <w:jc w:val="both"/>
        <w:rPr>
          <w:b/>
          <w:u w:val="single"/>
        </w:rPr>
      </w:pPr>
    </w:p>
    <w:p w:rsidR="00726BBA" w:rsidRDefault="00726BBA">
      <w:pPr>
        <w:numPr>
          <w:ilvl w:val="2"/>
          <w:numId w:val="12"/>
        </w:numPr>
        <w:jc w:val="both"/>
      </w:pPr>
      <w:r>
        <w:t xml:space="preserve">The QAC will provide an induction to newly appointed Internal </w:t>
      </w:r>
      <w:r w:rsidR="009B49AF">
        <w:t>Quality Assurer</w:t>
      </w:r>
      <w:r>
        <w:t>s and Assessors and will complete the ‘</w:t>
      </w:r>
      <w:r>
        <w:rPr>
          <w:i/>
        </w:rPr>
        <w:t>Induction Programme’</w:t>
      </w:r>
      <w:r>
        <w:t xml:space="preserve"> (appendix 8).  The QAC will also conduct a training needs analysis and will be responsible for ensuring the training and development needs of the Internal </w:t>
      </w:r>
      <w:r w:rsidR="009B49AF">
        <w:t>Quality Assurer</w:t>
      </w:r>
      <w:r>
        <w:t>/ Assessor are addressed and are reviewed annually. (appendix 9)</w:t>
      </w:r>
    </w:p>
    <w:p w:rsidR="00726BBA" w:rsidRDefault="00726BBA">
      <w:pPr>
        <w:jc w:val="both"/>
      </w:pPr>
    </w:p>
    <w:p w:rsidR="00726BBA" w:rsidRDefault="00726BBA">
      <w:pPr>
        <w:numPr>
          <w:ilvl w:val="2"/>
          <w:numId w:val="12"/>
        </w:numPr>
        <w:jc w:val="both"/>
      </w:pPr>
      <w:r>
        <w:t xml:space="preserve">If an Internal </w:t>
      </w:r>
      <w:r w:rsidR="009B49AF">
        <w:t>Quality Assurer</w:t>
      </w:r>
      <w:r>
        <w:t xml:space="preserve">/Assessor has not yet achieved their award the QAC will agree a date for their achievement of the award and ensure the Assessor has an action plan in place.  In the interim </w:t>
      </w:r>
      <w:proofErr w:type="gramStart"/>
      <w:r>
        <w:t>all of</w:t>
      </w:r>
      <w:proofErr w:type="gramEnd"/>
      <w:r>
        <w:t xml:space="preserve"> their </w:t>
      </w:r>
      <w:r w:rsidR="009B49AF">
        <w:t>quality Assurance</w:t>
      </w:r>
      <w:r>
        <w:t xml:space="preserve">/ assessment decisions will be validated by a qualified Internal </w:t>
      </w:r>
      <w:r w:rsidR="009B49AF">
        <w:t>Quality Assurer</w:t>
      </w:r>
      <w:r>
        <w:t xml:space="preserve">/ Assessor.  In the case of an Assessor this </w:t>
      </w:r>
      <w:r>
        <w:rPr>
          <w:u w:val="single"/>
        </w:rPr>
        <w:t>will not</w:t>
      </w:r>
      <w:r>
        <w:t xml:space="preserve"> be their named Internal </w:t>
      </w:r>
      <w:r w:rsidR="009B49AF">
        <w:t>Quality Assurer</w:t>
      </w:r>
      <w:r>
        <w:t>.</w:t>
      </w:r>
    </w:p>
    <w:p w:rsidR="00726BBA" w:rsidRDefault="00726BBA">
      <w:pPr>
        <w:jc w:val="both"/>
      </w:pPr>
    </w:p>
    <w:p w:rsidR="00726BBA" w:rsidRDefault="00726BBA">
      <w:pPr>
        <w:numPr>
          <w:ilvl w:val="2"/>
          <w:numId w:val="12"/>
        </w:numPr>
        <w:jc w:val="both"/>
      </w:pPr>
      <w:r>
        <w:t xml:space="preserve">The QAC will maintain a confidential file for each Internal </w:t>
      </w:r>
      <w:r w:rsidR="009B49AF">
        <w:t>Quality Assurer</w:t>
      </w:r>
      <w:r>
        <w:t xml:space="preserve"> and Assessor.  This will </w:t>
      </w:r>
      <w:proofErr w:type="gramStart"/>
      <w:r>
        <w:t>include:-</w:t>
      </w:r>
      <w:proofErr w:type="gramEnd"/>
    </w:p>
    <w:p w:rsidR="00726BBA" w:rsidRDefault="00726BBA">
      <w:pPr>
        <w:jc w:val="both"/>
      </w:pPr>
    </w:p>
    <w:p w:rsidR="00726BBA" w:rsidRDefault="00726BBA">
      <w:pPr>
        <w:numPr>
          <w:ilvl w:val="0"/>
          <w:numId w:val="13"/>
        </w:numPr>
        <w:jc w:val="both"/>
      </w:pPr>
      <w:r>
        <w:t>A record of induction</w:t>
      </w:r>
    </w:p>
    <w:p w:rsidR="00726BBA" w:rsidRDefault="00726BBA">
      <w:pPr>
        <w:numPr>
          <w:ilvl w:val="0"/>
          <w:numId w:val="13"/>
        </w:numPr>
        <w:jc w:val="both"/>
      </w:pPr>
      <w:r>
        <w:t>Training needs analysis</w:t>
      </w:r>
    </w:p>
    <w:p w:rsidR="00726BBA" w:rsidRDefault="00726BBA">
      <w:pPr>
        <w:numPr>
          <w:ilvl w:val="0"/>
          <w:numId w:val="13"/>
        </w:numPr>
        <w:jc w:val="both"/>
      </w:pPr>
      <w:r>
        <w:t>C.V. demonstrating occupational competence</w:t>
      </w:r>
    </w:p>
    <w:p w:rsidR="00726BBA" w:rsidRDefault="00726BBA">
      <w:pPr>
        <w:numPr>
          <w:ilvl w:val="0"/>
          <w:numId w:val="13"/>
        </w:numPr>
        <w:jc w:val="both"/>
      </w:pPr>
      <w:r>
        <w:t>Original D32/33/A – D34/V certificates or a validated copy</w:t>
      </w:r>
    </w:p>
    <w:p w:rsidR="00726BBA" w:rsidRDefault="00726BBA">
      <w:pPr>
        <w:numPr>
          <w:ilvl w:val="0"/>
          <w:numId w:val="13"/>
        </w:numPr>
        <w:jc w:val="both"/>
      </w:pPr>
      <w:r>
        <w:t>IV reports on performance, assessment decisions and candidate interviews</w:t>
      </w:r>
    </w:p>
    <w:p w:rsidR="00726BBA" w:rsidRDefault="00726BBA">
      <w:pPr>
        <w:jc w:val="both"/>
      </w:pPr>
    </w:p>
    <w:p w:rsidR="00726BBA" w:rsidRDefault="00726BBA">
      <w:pPr>
        <w:jc w:val="both"/>
      </w:pPr>
    </w:p>
    <w:p w:rsidR="00726BBA" w:rsidRDefault="00726BBA">
      <w:pPr>
        <w:numPr>
          <w:ilvl w:val="0"/>
          <w:numId w:val="11"/>
        </w:numPr>
        <w:jc w:val="both"/>
        <w:rPr>
          <w:b/>
          <w:u w:val="single"/>
        </w:rPr>
      </w:pPr>
      <w:r>
        <w:rPr>
          <w:b/>
          <w:u w:val="single"/>
        </w:rPr>
        <w:t>MANAGING THE QUALITY OF NVQ DELIVERY</w:t>
      </w:r>
    </w:p>
    <w:p w:rsidR="00726BBA" w:rsidRDefault="00726BBA">
      <w:pPr>
        <w:jc w:val="both"/>
        <w:rPr>
          <w:b/>
          <w:u w:val="single"/>
        </w:rPr>
      </w:pPr>
    </w:p>
    <w:p w:rsidR="00726BBA" w:rsidRDefault="00726BBA">
      <w:pPr>
        <w:numPr>
          <w:ilvl w:val="2"/>
          <w:numId w:val="14"/>
        </w:numPr>
        <w:jc w:val="both"/>
      </w:pPr>
      <w:r>
        <w:t xml:space="preserve">The QAC will allocate candidates to Assessors and Internal </w:t>
      </w:r>
      <w:r w:rsidR="009B49AF">
        <w:t>Quality Assurer</w:t>
      </w:r>
      <w:r>
        <w:t xml:space="preserve">s taking account their workloads, location etc.  The QAC will inform the Internal </w:t>
      </w:r>
      <w:r w:rsidR="009B49AF">
        <w:t>Quality Assurer</w:t>
      </w:r>
      <w:r>
        <w:t>, Assessor and Candidate by letter.</w:t>
      </w:r>
    </w:p>
    <w:p w:rsidR="00726BBA" w:rsidRDefault="00726BBA">
      <w:pPr>
        <w:jc w:val="both"/>
      </w:pPr>
    </w:p>
    <w:p w:rsidR="00726BBA" w:rsidRDefault="00726BBA">
      <w:pPr>
        <w:numPr>
          <w:ilvl w:val="2"/>
          <w:numId w:val="14"/>
        </w:numPr>
        <w:jc w:val="both"/>
      </w:pPr>
      <w:r>
        <w:t xml:space="preserve">The QAC will ensure regular standardisation meetings take place as an integral part of the delivery of each NVQ programme. To achieve this Internal </w:t>
      </w:r>
      <w:r w:rsidR="009B49AF">
        <w:t>Quality Assurer</w:t>
      </w:r>
      <w:r>
        <w:t>s and Assessors working with the candidates on each programme are required to attend an allocated part of each unit workshop.</w:t>
      </w:r>
    </w:p>
    <w:p w:rsidR="00726BBA" w:rsidRDefault="00726BBA">
      <w:pPr>
        <w:jc w:val="both"/>
      </w:pPr>
    </w:p>
    <w:p w:rsidR="00726BBA" w:rsidRDefault="00726BBA">
      <w:pPr>
        <w:numPr>
          <w:ilvl w:val="2"/>
          <w:numId w:val="14"/>
        </w:numPr>
        <w:jc w:val="both"/>
      </w:pPr>
      <w:r>
        <w:t xml:space="preserve">The QAC will arrange separate development meetings with the pool of Internal </w:t>
      </w:r>
      <w:r w:rsidR="009B49AF">
        <w:t>Quality Assurer</w:t>
      </w:r>
      <w:r>
        <w:t xml:space="preserve">s and Assessors following visits from the External </w:t>
      </w:r>
      <w:r w:rsidR="009B49AF">
        <w:t>Quality Assurer</w:t>
      </w:r>
      <w:r>
        <w:t xml:space="preserve"> and following changes in standard documentation, the awards etc. These meetings will serve to ensure the knowledge base of individuals is kept up to date and that members of the pool have relevant copies of information and guidance provided by the Awarding Body, QCA and other regulatory bodies.  There will be at least </w:t>
      </w:r>
      <w:r>
        <w:rPr>
          <w:u w:val="single"/>
        </w:rPr>
        <w:t>4</w:t>
      </w:r>
      <w:r>
        <w:t xml:space="preserve"> meetings per year.</w:t>
      </w:r>
    </w:p>
    <w:p w:rsidR="00726BBA" w:rsidRDefault="00726BBA">
      <w:pPr>
        <w:jc w:val="both"/>
      </w:pPr>
    </w:p>
    <w:p w:rsidR="00726BBA" w:rsidRDefault="00726BBA">
      <w:pPr>
        <w:numPr>
          <w:ilvl w:val="2"/>
          <w:numId w:val="14"/>
        </w:numPr>
        <w:jc w:val="both"/>
      </w:pPr>
      <w:r>
        <w:t xml:space="preserve">The QAC will maintain candidate tracking information for each candidate on each NVQ programme. All Internal </w:t>
      </w:r>
      <w:r w:rsidR="009B49AF">
        <w:t>Quality Assurer</w:t>
      </w:r>
      <w:r>
        <w:t>s and Assessors must ensure copies of all completed documents are sent to the QAC as soon as possible to enable the update of these.</w:t>
      </w:r>
    </w:p>
    <w:p w:rsidR="00726BBA" w:rsidRDefault="00726BBA">
      <w:pPr>
        <w:jc w:val="both"/>
      </w:pPr>
    </w:p>
    <w:p w:rsidR="00726BBA" w:rsidRDefault="00726BBA">
      <w:pPr>
        <w:numPr>
          <w:ilvl w:val="2"/>
          <w:numId w:val="14"/>
        </w:numPr>
        <w:jc w:val="both"/>
      </w:pPr>
      <w:r>
        <w:t xml:space="preserve">The QAC will meet the External </w:t>
      </w:r>
      <w:r w:rsidR="009B49AF">
        <w:t>Quality Assurer</w:t>
      </w:r>
      <w:r>
        <w:t xml:space="preserve"> and will ensure any actions arising from their visit is addressed within the timescales given.</w:t>
      </w:r>
    </w:p>
    <w:p w:rsidR="00726BBA" w:rsidRDefault="00726BBA">
      <w:pPr>
        <w:jc w:val="both"/>
      </w:pPr>
    </w:p>
    <w:p w:rsidR="00726BBA" w:rsidRDefault="00726BBA">
      <w:pPr>
        <w:numPr>
          <w:ilvl w:val="2"/>
          <w:numId w:val="14"/>
        </w:numPr>
        <w:jc w:val="both"/>
      </w:pPr>
      <w:r>
        <w:t xml:space="preserve">The QAC will ensure the safety and security of completed candidate portfolios that have been certificated between visits of the External </w:t>
      </w:r>
      <w:r w:rsidR="009B49AF">
        <w:t>Quality Assurer</w:t>
      </w:r>
      <w:r>
        <w:t>.</w:t>
      </w:r>
    </w:p>
    <w:p w:rsidR="00726BBA" w:rsidRDefault="00726BBA">
      <w:pPr>
        <w:jc w:val="both"/>
      </w:pPr>
    </w:p>
    <w:p w:rsidR="00726BBA" w:rsidRDefault="00726BBA">
      <w:pPr>
        <w:numPr>
          <w:ilvl w:val="2"/>
          <w:numId w:val="14"/>
        </w:numPr>
        <w:jc w:val="both"/>
      </w:pPr>
      <w:r>
        <w:t xml:space="preserve">The QAC will maintain records of assessment for a period of 3 years for the purpose of External </w:t>
      </w:r>
      <w:r w:rsidR="009B49AF">
        <w:t>Quality Assurance</w:t>
      </w:r>
      <w:r>
        <w:t xml:space="preserve"> and to allow for appeals to be progressed and resolved.</w:t>
      </w:r>
    </w:p>
    <w:p w:rsidR="00726BBA" w:rsidRDefault="00726BBA">
      <w:pPr>
        <w:jc w:val="both"/>
      </w:pPr>
    </w:p>
    <w:p w:rsidR="00726BBA" w:rsidRDefault="00726BBA">
      <w:pPr>
        <w:numPr>
          <w:ilvl w:val="2"/>
          <w:numId w:val="14"/>
        </w:numPr>
        <w:jc w:val="both"/>
      </w:pPr>
      <w:r>
        <w:t xml:space="preserve">The QAC will provide Internal </w:t>
      </w:r>
      <w:r w:rsidR="009B49AF">
        <w:t>Quality Assurer</w:t>
      </w:r>
      <w:r>
        <w:t xml:space="preserve">s and Assessors with the advice and support necessary to enable them to comply fully with their requirements as detailed within this procedure.  However, failure to comply will represent a breach of the policy and may result in removal from the pool.  </w:t>
      </w:r>
    </w:p>
    <w:p w:rsidR="00726BBA" w:rsidRDefault="00726BBA">
      <w:pPr>
        <w:pStyle w:val="Title"/>
        <w:jc w:val="right"/>
        <w:rPr>
          <w:b w:val="0"/>
          <w:i/>
          <w:sz w:val="24"/>
          <w:u w:val="none"/>
        </w:rPr>
      </w:pPr>
      <w:r>
        <w:br w:type="page"/>
      </w:r>
      <w:r>
        <w:rPr>
          <w:b w:val="0"/>
          <w:i/>
          <w:sz w:val="24"/>
          <w:u w:val="none"/>
        </w:rPr>
        <w:t>Appendix 1</w:t>
      </w:r>
    </w:p>
    <w:p w:rsidR="00726BBA" w:rsidRDefault="00726BBA"/>
    <w:p w:rsidR="00726BBA" w:rsidRDefault="00726BBA">
      <w:pPr>
        <w:jc w:val="center"/>
        <w:rPr>
          <w:b/>
          <w:sz w:val="28"/>
          <w:u w:val="single"/>
        </w:rPr>
      </w:pPr>
      <w:r>
        <w:rPr>
          <w:b/>
          <w:sz w:val="28"/>
          <w:u w:val="single"/>
        </w:rPr>
        <w:t xml:space="preserve">INTERNAL </w:t>
      </w:r>
      <w:r w:rsidR="009B49AF">
        <w:rPr>
          <w:b/>
          <w:sz w:val="28"/>
          <w:u w:val="single"/>
        </w:rPr>
        <w:t>QUALITY ASSURANCE</w:t>
      </w:r>
      <w:r>
        <w:rPr>
          <w:b/>
          <w:sz w:val="28"/>
          <w:u w:val="single"/>
        </w:rPr>
        <w:t xml:space="preserve"> FEEDBACK FORM</w:t>
      </w:r>
    </w:p>
    <w:p w:rsidR="00726BBA" w:rsidRDefault="00726BBA"/>
    <w:p w:rsidR="00726BBA" w:rsidRDefault="00726BBA">
      <w:pPr>
        <w:rPr>
          <w:b/>
          <w:i/>
        </w:rPr>
      </w:pPr>
      <w:r>
        <w:rPr>
          <w:b/>
          <w:i/>
        </w:rPr>
        <w:t xml:space="preserve">To be completed by the Internal </w:t>
      </w:r>
      <w:r w:rsidR="009B49AF">
        <w:rPr>
          <w:b/>
          <w:i/>
        </w:rPr>
        <w:t>Quality Assurer</w:t>
      </w:r>
      <w:r>
        <w:rPr>
          <w:b/>
          <w:i/>
        </w:rPr>
        <w:t xml:space="preserve"> and sent to the QAC at the earliest opportunity</w:t>
      </w:r>
    </w:p>
    <w:p w:rsidR="00726BBA" w:rsidRDefault="00726BBA"/>
    <w:p w:rsidR="00726BBA" w:rsidRDefault="00726BBA">
      <w:pPr>
        <w:rPr>
          <w:i/>
          <w:sz w:val="20"/>
        </w:rPr>
      </w:pPr>
    </w:p>
    <w:p w:rsidR="00726BBA" w:rsidRDefault="00726BBA">
      <w:pPr>
        <w:rPr>
          <w:b/>
        </w:rPr>
      </w:pPr>
      <w:r>
        <w:rPr>
          <w:b/>
        </w:rPr>
        <w:t>Name of Assessor ______________________________________</w:t>
      </w:r>
    </w:p>
    <w:p w:rsidR="00726BBA" w:rsidRDefault="00726BBA">
      <w:pPr>
        <w:rPr>
          <w:b/>
        </w:rPr>
      </w:pPr>
    </w:p>
    <w:p w:rsidR="00726BBA" w:rsidRDefault="00726BBA">
      <w:pPr>
        <w:rPr>
          <w:b/>
        </w:rPr>
      </w:pPr>
      <w:r>
        <w:rPr>
          <w:b/>
        </w:rPr>
        <w:t>Area/s of feedback &amp; suggested action:</w:t>
      </w: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i/>
          <w:sz w:val="20"/>
        </w:rPr>
      </w:pPr>
    </w:p>
    <w:p w:rsidR="00726BBA" w:rsidRDefault="00726BBA">
      <w:pPr>
        <w:rPr>
          <w:i/>
          <w:sz w:val="20"/>
        </w:rPr>
      </w:pPr>
    </w:p>
    <w:p w:rsidR="00726BBA" w:rsidRDefault="00726BBA">
      <w:pPr>
        <w:rPr>
          <w:i/>
          <w:sz w:val="20"/>
        </w:rPr>
      </w:pPr>
    </w:p>
    <w:p w:rsidR="00726BBA" w:rsidRDefault="00726BBA">
      <w:pPr>
        <w:rPr>
          <w:i/>
          <w:sz w:val="20"/>
        </w:rPr>
      </w:pPr>
    </w:p>
    <w:p w:rsidR="00726BBA" w:rsidRDefault="00726BBA">
      <w:pPr>
        <w:rPr>
          <w:i/>
          <w:sz w:val="20"/>
        </w:rPr>
      </w:pPr>
    </w:p>
    <w:p w:rsidR="00726BBA" w:rsidRDefault="00726BBA">
      <w:pPr>
        <w:rPr>
          <w:i/>
          <w:sz w:val="20"/>
        </w:rPr>
      </w:pPr>
    </w:p>
    <w:p w:rsidR="00726BBA" w:rsidRDefault="00726BBA"/>
    <w:p w:rsidR="00726BBA" w:rsidRDefault="00726BBA">
      <w:r>
        <w:t>Signed _________________________________Date _______________________________</w:t>
      </w:r>
    </w:p>
    <w:p w:rsidR="00726BBA" w:rsidRDefault="00726BBA"/>
    <w:p w:rsidR="00726BBA" w:rsidRDefault="00726BBA">
      <w:pPr>
        <w:rPr>
          <w:b/>
        </w:rPr>
      </w:pPr>
      <w:r>
        <w:rPr>
          <w:b/>
        </w:rPr>
        <w:t>Action taken:</w:t>
      </w: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pPr>
        <w:rPr>
          <w:b/>
        </w:rPr>
      </w:pPr>
    </w:p>
    <w:p w:rsidR="00726BBA" w:rsidRDefault="00726BBA">
      <w:r>
        <w:t>Signed _________________________________Date _______________________________</w:t>
      </w:r>
    </w:p>
    <w:p w:rsidR="00726BBA" w:rsidRDefault="00726BBA">
      <w:pPr>
        <w:rPr>
          <w:i/>
          <w:sz w:val="20"/>
        </w:rPr>
      </w:pPr>
    </w:p>
    <w:p w:rsidR="00726BBA" w:rsidRDefault="00726BBA">
      <w:pPr>
        <w:rPr>
          <w:i/>
          <w:sz w:val="20"/>
        </w:rPr>
      </w:pPr>
    </w:p>
    <w:p w:rsidR="00726BBA" w:rsidRDefault="00726BBA">
      <w:pPr>
        <w:pStyle w:val="Title"/>
        <w:jc w:val="left"/>
        <w:rPr>
          <w:b w:val="0"/>
          <w:i/>
          <w:sz w:val="24"/>
          <w:u w:val="none"/>
        </w:rPr>
        <w:sectPr w:rsidR="00726BBA">
          <w:footerReference w:type="default" r:id="rId8"/>
          <w:type w:val="nextColumn"/>
          <w:pgSz w:w="12242" w:h="15842" w:code="1"/>
          <w:pgMar w:top="890" w:right="1412" w:bottom="544" w:left="1412" w:header="720" w:footer="720" w:gutter="0"/>
          <w:paperSrc w:first="11" w:other="11"/>
          <w:cols w:space="720"/>
          <w:docGrid w:linePitch="360"/>
        </w:sectPr>
      </w:pPr>
    </w:p>
    <w:p w:rsidR="00726BBA" w:rsidRDefault="00726BBA">
      <w:pPr>
        <w:pStyle w:val="Title"/>
        <w:jc w:val="left"/>
        <w:rPr>
          <w:b w:val="0"/>
          <w:sz w:val="20"/>
        </w:rPr>
      </w:pPr>
      <w:r>
        <w:rPr>
          <w:b w:val="0"/>
          <w:sz w:val="20"/>
        </w:rPr>
        <w:t>Appendix 2</w:t>
      </w:r>
    </w:p>
    <w:p w:rsidR="00726BBA" w:rsidRDefault="00726BBA">
      <w:pPr>
        <w:jc w:val="center"/>
        <w:rPr>
          <w:rFonts w:ascii="Arial" w:hAnsi="Arial" w:cs="Arial"/>
          <w:b/>
          <w:sz w:val="20"/>
          <w:szCs w:val="20"/>
          <w:u w:val="single"/>
        </w:rPr>
      </w:pPr>
      <w:r>
        <w:rPr>
          <w:rFonts w:ascii="Arial" w:hAnsi="Arial" w:cs="Arial"/>
          <w:b/>
          <w:sz w:val="20"/>
          <w:szCs w:val="20"/>
          <w:u w:val="single"/>
        </w:rPr>
        <w:t>NVQ SECOND LINE ASSESSOR REPORT FORM</w:t>
      </w:r>
    </w:p>
    <w:p w:rsidR="00726BBA" w:rsidRDefault="00726BBA">
      <w:pPr>
        <w:jc w:val="center"/>
        <w:rPr>
          <w:rFonts w:ascii="Arial" w:hAnsi="Arial" w:cs="Arial"/>
          <w:b/>
          <w:sz w:val="20"/>
          <w:szCs w:val="20"/>
          <w:u w:val="single"/>
        </w:rPr>
      </w:pPr>
    </w:p>
    <w:p w:rsidR="00726BBA" w:rsidRDefault="00726BBA">
      <w:pPr>
        <w:rPr>
          <w:rFonts w:ascii="Arial" w:hAnsi="Arial" w:cs="Arial"/>
          <w:b/>
          <w:sz w:val="20"/>
          <w:szCs w:val="20"/>
        </w:rPr>
      </w:pPr>
      <w:r>
        <w:rPr>
          <w:rFonts w:ascii="Arial" w:hAnsi="Arial" w:cs="Arial"/>
          <w:b/>
          <w:sz w:val="20"/>
          <w:szCs w:val="20"/>
        </w:rPr>
        <w:t>Name(s) of Assessor…</w:t>
      </w:r>
      <w:r w:rsidR="00391E06">
        <w:rPr>
          <w:rFonts w:ascii="Arial" w:hAnsi="Arial" w:cs="Arial"/>
          <w:b/>
          <w:sz w:val="20"/>
          <w:szCs w:val="20"/>
        </w:rPr>
        <w:t>……………………………………………………………………</w:t>
      </w:r>
    </w:p>
    <w:p w:rsidR="00726BBA" w:rsidRDefault="00726BBA">
      <w:pPr>
        <w:rPr>
          <w:rFonts w:ascii="Arial" w:hAnsi="Arial" w:cs="Arial"/>
          <w:b/>
          <w:sz w:val="20"/>
          <w:szCs w:val="20"/>
        </w:rPr>
      </w:pPr>
    </w:p>
    <w:p w:rsidR="00726BBA" w:rsidRDefault="00726BBA">
      <w:pPr>
        <w:rPr>
          <w:rFonts w:ascii="Arial" w:hAnsi="Arial" w:cs="Arial"/>
          <w:b/>
          <w:sz w:val="20"/>
          <w:szCs w:val="20"/>
        </w:rPr>
      </w:pPr>
      <w:r>
        <w:rPr>
          <w:rFonts w:ascii="Arial" w:hAnsi="Arial" w:cs="Arial"/>
          <w:b/>
          <w:sz w:val="20"/>
          <w:szCs w:val="20"/>
        </w:rPr>
        <w:t>Name of Countersigning Asse</w:t>
      </w:r>
      <w:r w:rsidR="00391E06">
        <w:rPr>
          <w:rFonts w:ascii="Arial" w:hAnsi="Arial" w:cs="Arial"/>
          <w:b/>
          <w:sz w:val="20"/>
          <w:szCs w:val="20"/>
        </w:rPr>
        <w:t>ssor……………………………………………………</w:t>
      </w:r>
    </w:p>
    <w:p w:rsidR="00726BBA" w:rsidRDefault="00726BBA">
      <w:pPr>
        <w:rPr>
          <w:rFonts w:ascii="Arial" w:hAnsi="Arial" w:cs="Arial"/>
          <w:b/>
          <w:sz w:val="20"/>
          <w:szCs w:val="20"/>
        </w:rPr>
      </w:pPr>
    </w:p>
    <w:p w:rsidR="00726BBA" w:rsidRDefault="00726BBA">
      <w:pPr>
        <w:rPr>
          <w:rFonts w:ascii="Arial" w:hAnsi="Arial" w:cs="Arial"/>
          <w:b/>
          <w:sz w:val="20"/>
          <w:szCs w:val="20"/>
        </w:rPr>
      </w:pPr>
      <w:r>
        <w:rPr>
          <w:rFonts w:ascii="Arial" w:hAnsi="Arial" w:cs="Arial"/>
          <w:b/>
          <w:sz w:val="20"/>
          <w:szCs w:val="20"/>
        </w:rPr>
        <w:t>Name of Candidate………………………</w:t>
      </w:r>
      <w:r w:rsidR="00391E06">
        <w:rPr>
          <w:rFonts w:ascii="Arial" w:hAnsi="Arial" w:cs="Arial"/>
          <w:b/>
          <w:sz w:val="20"/>
          <w:szCs w:val="20"/>
        </w:rPr>
        <w:t>…………………………………………………</w:t>
      </w:r>
    </w:p>
    <w:p w:rsidR="00726BBA" w:rsidRDefault="00726BBA">
      <w:pPr>
        <w:rPr>
          <w:rFonts w:ascii="Arial" w:hAnsi="Arial" w:cs="Arial"/>
          <w:b/>
          <w:sz w:val="20"/>
          <w:szCs w:val="20"/>
        </w:rPr>
      </w:pPr>
    </w:p>
    <w:p w:rsidR="00726BBA" w:rsidRDefault="00726BBA">
      <w:pPr>
        <w:rPr>
          <w:rFonts w:ascii="Arial" w:hAnsi="Arial" w:cs="Arial"/>
          <w:b/>
          <w:sz w:val="20"/>
          <w:szCs w:val="20"/>
        </w:rPr>
      </w:pPr>
      <w:r>
        <w:rPr>
          <w:rFonts w:ascii="Arial" w:hAnsi="Arial" w:cs="Arial"/>
          <w:b/>
          <w:sz w:val="20"/>
          <w:szCs w:val="20"/>
        </w:rPr>
        <w:t>Unit No./Title &amp; Level…</w:t>
      </w:r>
      <w:r w:rsidR="00391E06">
        <w:rPr>
          <w:rFonts w:ascii="Arial" w:hAnsi="Arial" w:cs="Arial"/>
          <w:b/>
          <w:sz w:val="20"/>
          <w:szCs w:val="20"/>
        </w:rPr>
        <w:t>……………………………………………………………………</w:t>
      </w:r>
    </w:p>
    <w:p w:rsidR="00726BBA" w:rsidRDefault="00726BBA">
      <w:pPr>
        <w:rPr>
          <w:rFonts w:ascii="Arial" w:hAnsi="Arial" w:cs="Arial"/>
          <w:b/>
          <w:sz w:val="20"/>
          <w:szCs w:val="20"/>
        </w:rPr>
      </w:pPr>
    </w:p>
    <w:p w:rsidR="00726BBA" w:rsidRDefault="00726BBA">
      <w:pPr>
        <w:rPr>
          <w:rFonts w:ascii="Arial" w:hAnsi="Arial" w:cs="Arial"/>
          <w:b/>
          <w:sz w:val="20"/>
          <w:szCs w:val="20"/>
        </w:rPr>
      </w:pPr>
      <w:r>
        <w:rPr>
          <w:rFonts w:ascii="Arial" w:hAnsi="Arial" w:cs="Arial"/>
          <w:b/>
          <w:sz w:val="20"/>
          <w:szCs w:val="20"/>
        </w:rPr>
        <w:t>Check and countersign the first assessment decision made in each unit by the unqualified assessor ensuring that all the assessment methods used are checked in rotation.  The assessment process should also be checked.</w:t>
      </w:r>
    </w:p>
    <w:p w:rsidR="00726BBA" w:rsidRDefault="00726BBA">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1558"/>
        <w:gridCol w:w="2629"/>
        <w:gridCol w:w="1566"/>
        <w:gridCol w:w="1403"/>
      </w:tblGrid>
      <w:tr w:rsidR="00726BBA">
        <w:tblPrEx>
          <w:tblCellMar>
            <w:top w:w="0" w:type="dxa"/>
            <w:bottom w:w="0" w:type="dxa"/>
          </w:tblCellMar>
        </w:tblPrEx>
        <w:trPr>
          <w:cantSplit/>
          <w:trHeight w:val="894"/>
        </w:trPr>
        <w:tc>
          <w:tcPr>
            <w:tcW w:w="1592" w:type="dxa"/>
            <w:vMerge w:val="restart"/>
          </w:tcPr>
          <w:p w:rsidR="00726BBA" w:rsidRDefault="00726BBA">
            <w:pPr>
              <w:rPr>
                <w:rFonts w:ascii="Arial" w:hAnsi="Arial" w:cs="Arial"/>
                <w:b/>
                <w:sz w:val="20"/>
                <w:szCs w:val="20"/>
              </w:rPr>
            </w:pPr>
            <w:r>
              <w:rPr>
                <w:rFonts w:ascii="Arial" w:hAnsi="Arial" w:cs="Arial"/>
                <w:b/>
                <w:sz w:val="20"/>
                <w:szCs w:val="20"/>
              </w:rPr>
              <w:t xml:space="preserve">Method(s) of assessment (Please </w:t>
            </w:r>
            <w:r>
              <w:rPr>
                <w:rFonts w:ascii="Arial" w:hAnsi="Arial" w:cs="Arial"/>
                <w:b/>
                <w:sz w:val="20"/>
                <w:szCs w:val="20"/>
              </w:rPr>
              <w:sym w:font="Wingdings" w:char="F0FC"/>
            </w:r>
            <w:r>
              <w:rPr>
                <w:rFonts w:ascii="Arial" w:hAnsi="Arial" w:cs="Arial"/>
                <w:b/>
                <w:sz w:val="20"/>
                <w:szCs w:val="20"/>
              </w:rPr>
              <w:t xml:space="preserve"> or </w:t>
            </w:r>
            <w:r>
              <w:rPr>
                <w:rFonts w:ascii="Arial" w:hAnsi="Arial" w:cs="Arial"/>
                <w:b/>
                <w:sz w:val="20"/>
                <w:szCs w:val="20"/>
              </w:rPr>
              <w:sym w:font="Wingdings" w:char="F0FB"/>
            </w:r>
            <w:r>
              <w:rPr>
                <w:rFonts w:ascii="Arial" w:hAnsi="Arial" w:cs="Arial"/>
                <w:b/>
                <w:sz w:val="20"/>
                <w:szCs w:val="20"/>
              </w:rPr>
              <w:t xml:space="preserve"> as appropriate)</w:t>
            </w:r>
          </w:p>
        </w:tc>
        <w:tc>
          <w:tcPr>
            <w:tcW w:w="1558" w:type="dxa"/>
          </w:tcPr>
          <w:p w:rsidR="00726BBA" w:rsidRDefault="00726BBA">
            <w:pPr>
              <w:rPr>
                <w:rFonts w:ascii="Arial" w:hAnsi="Arial" w:cs="Arial"/>
                <w:sz w:val="20"/>
                <w:szCs w:val="20"/>
              </w:rPr>
            </w:pPr>
            <w:r>
              <w:rPr>
                <w:rFonts w:ascii="Arial" w:hAnsi="Arial" w:cs="Arial"/>
                <w:sz w:val="20"/>
                <w:szCs w:val="20"/>
              </w:rPr>
              <w:t>Direct Observation</w:t>
            </w:r>
          </w:p>
        </w:tc>
        <w:tc>
          <w:tcPr>
            <w:tcW w:w="2629" w:type="dxa"/>
          </w:tcPr>
          <w:p w:rsidR="00726BBA" w:rsidRDefault="00726BBA">
            <w:pPr>
              <w:rPr>
                <w:rFonts w:ascii="Arial" w:hAnsi="Arial" w:cs="Arial"/>
                <w:sz w:val="20"/>
                <w:szCs w:val="20"/>
              </w:rPr>
            </w:pPr>
            <w:r>
              <w:rPr>
                <w:rFonts w:ascii="Arial" w:hAnsi="Arial" w:cs="Arial"/>
                <w:sz w:val="20"/>
                <w:szCs w:val="20"/>
              </w:rPr>
              <w:t>Witness Testimony</w:t>
            </w:r>
          </w:p>
        </w:tc>
        <w:tc>
          <w:tcPr>
            <w:tcW w:w="1566" w:type="dxa"/>
          </w:tcPr>
          <w:p w:rsidR="00726BBA" w:rsidRDefault="00726BBA">
            <w:pPr>
              <w:rPr>
                <w:rFonts w:ascii="Arial" w:hAnsi="Arial" w:cs="Arial"/>
                <w:sz w:val="20"/>
                <w:szCs w:val="20"/>
              </w:rPr>
            </w:pPr>
            <w:r>
              <w:rPr>
                <w:rFonts w:ascii="Arial" w:hAnsi="Arial" w:cs="Arial"/>
                <w:sz w:val="20"/>
                <w:szCs w:val="20"/>
              </w:rPr>
              <w:t>Questions/</w:t>
            </w:r>
          </w:p>
          <w:p w:rsidR="00726BBA" w:rsidRDefault="00726BBA">
            <w:pPr>
              <w:rPr>
                <w:rFonts w:ascii="Arial" w:hAnsi="Arial" w:cs="Arial"/>
                <w:sz w:val="20"/>
                <w:szCs w:val="20"/>
              </w:rPr>
            </w:pPr>
            <w:r>
              <w:rPr>
                <w:rFonts w:ascii="Arial" w:hAnsi="Arial" w:cs="Arial"/>
                <w:sz w:val="20"/>
                <w:szCs w:val="20"/>
              </w:rPr>
              <w:t>Professional Discussion</w:t>
            </w:r>
          </w:p>
        </w:tc>
        <w:tc>
          <w:tcPr>
            <w:tcW w:w="1403" w:type="dxa"/>
          </w:tcPr>
          <w:p w:rsidR="00726BBA" w:rsidRDefault="00726BBA">
            <w:pPr>
              <w:rPr>
                <w:rFonts w:ascii="Arial" w:hAnsi="Arial" w:cs="Arial"/>
                <w:sz w:val="20"/>
                <w:szCs w:val="20"/>
              </w:rPr>
            </w:pPr>
            <w:r>
              <w:rPr>
                <w:rFonts w:ascii="Arial" w:hAnsi="Arial" w:cs="Arial"/>
                <w:sz w:val="20"/>
                <w:szCs w:val="20"/>
              </w:rPr>
              <w:t>Work Product</w:t>
            </w:r>
          </w:p>
        </w:tc>
      </w:tr>
      <w:tr w:rsidR="00726BBA">
        <w:tblPrEx>
          <w:tblCellMar>
            <w:top w:w="0" w:type="dxa"/>
            <w:bottom w:w="0" w:type="dxa"/>
          </w:tblCellMar>
        </w:tblPrEx>
        <w:trPr>
          <w:cantSplit/>
          <w:trHeight w:val="898"/>
        </w:trPr>
        <w:tc>
          <w:tcPr>
            <w:tcW w:w="1592" w:type="dxa"/>
            <w:vMerge/>
          </w:tcPr>
          <w:p w:rsidR="00726BBA" w:rsidRDefault="00726BBA">
            <w:pPr>
              <w:rPr>
                <w:rFonts w:ascii="Arial" w:hAnsi="Arial" w:cs="Arial"/>
                <w:b/>
                <w:sz w:val="20"/>
                <w:szCs w:val="20"/>
              </w:rPr>
            </w:pPr>
          </w:p>
        </w:tc>
        <w:tc>
          <w:tcPr>
            <w:tcW w:w="1558" w:type="dxa"/>
          </w:tcPr>
          <w:p w:rsidR="00726BBA" w:rsidRDefault="00726BBA">
            <w:pPr>
              <w:rPr>
                <w:rFonts w:ascii="Arial" w:hAnsi="Arial" w:cs="Arial"/>
                <w:sz w:val="20"/>
                <w:szCs w:val="20"/>
              </w:rPr>
            </w:pPr>
            <w:r>
              <w:rPr>
                <w:rFonts w:ascii="Arial" w:hAnsi="Arial" w:cs="Arial"/>
                <w:sz w:val="20"/>
                <w:szCs w:val="20"/>
              </w:rPr>
              <w:t>Simulation</w:t>
            </w:r>
          </w:p>
        </w:tc>
        <w:tc>
          <w:tcPr>
            <w:tcW w:w="2629" w:type="dxa"/>
          </w:tcPr>
          <w:p w:rsidR="00726BBA" w:rsidRDefault="00726BBA">
            <w:pPr>
              <w:rPr>
                <w:rFonts w:ascii="Arial" w:hAnsi="Arial" w:cs="Arial"/>
                <w:sz w:val="20"/>
                <w:szCs w:val="20"/>
              </w:rPr>
            </w:pPr>
            <w:proofErr w:type="spellStart"/>
            <w:r>
              <w:rPr>
                <w:rFonts w:ascii="Arial" w:hAnsi="Arial" w:cs="Arial"/>
                <w:sz w:val="20"/>
                <w:szCs w:val="20"/>
              </w:rPr>
              <w:t>Assignmemt</w:t>
            </w:r>
            <w:proofErr w:type="spellEnd"/>
            <w:r>
              <w:rPr>
                <w:rFonts w:ascii="Arial" w:hAnsi="Arial" w:cs="Arial"/>
                <w:sz w:val="20"/>
                <w:szCs w:val="20"/>
              </w:rPr>
              <w:t>/Projects/Case Study/Reflective/Candidate Accounts</w:t>
            </w:r>
          </w:p>
        </w:tc>
        <w:tc>
          <w:tcPr>
            <w:tcW w:w="1566" w:type="dxa"/>
          </w:tcPr>
          <w:p w:rsidR="00726BBA" w:rsidRDefault="00726BBA">
            <w:pPr>
              <w:rPr>
                <w:rFonts w:ascii="Arial" w:hAnsi="Arial" w:cs="Arial"/>
                <w:sz w:val="20"/>
                <w:szCs w:val="20"/>
              </w:rPr>
            </w:pPr>
            <w:r>
              <w:rPr>
                <w:rFonts w:ascii="Arial" w:hAnsi="Arial" w:cs="Arial"/>
                <w:sz w:val="20"/>
                <w:szCs w:val="20"/>
              </w:rPr>
              <w:t>APL/E/A</w:t>
            </w:r>
          </w:p>
        </w:tc>
        <w:tc>
          <w:tcPr>
            <w:tcW w:w="1403" w:type="dxa"/>
          </w:tcPr>
          <w:p w:rsidR="00726BBA" w:rsidRDefault="00726BBA">
            <w:pPr>
              <w:rPr>
                <w:rFonts w:ascii="Arial" w:hAnsi="Arial" w:cs="Arial"/>
                <w:b/>
                <w:sz w:val="20"/>
                <w:szCs w:val="20"/>
              </w:rPr>
            </w:pPr>
          </w:p>
        </w:tc>
      </w:tr>
      <w:tr w:rsidR="00726BBA">
        <w:tblPrEx>
          <w:tblCellMar>
            <w:top w:w="0" w:type="dxa"/>
            <w:bottom w:w="0" w:type="dxa"/>
          </w:tblCellMar>
        </w:tblPrEx>
        <w:trPr>
          <w:trHeight w:val="888"/>
        </w:trPr>
        <w:tc>
          <w:tcPr>
            <w:tcW w:w="1592" w:type="dxa"/>
          </w:tcPr>
          <w:p w:rsidR="00726BBA" w:rsidRDefault="00726BBA">
            <w:pPr>
              <w:rPr>
                <w:rFonts w:ascii="Arial" w:hAnsi="Arial" w:cs="Arial"/>
                <w:b/>
                <w:sz w:val="20"/>
                <w:szCs w:val="20"/>
              </w:rPr>
            </w:pPr>
            <w:r>
              <w:rPr>
                <w:rFonts w:ascii="Arial" w:hAnsi="Arial" w:cs="Arial"/>
                <w:b/>
                <w:sz w:val="20"/>
                <w:szCs w:val="20"/>
              </w:rPr>
              <w:t xml:space="preserve">Evidence (Please </w:t>
            </w:r>
            <w:r>
              <w:rPr>
                <w:rFonts w:ascii="Arial" w:hAnsi="Arial" w:cs="Arial"/>
                <w:b/>
                <w:sz w:val="20"/>
                <w:szCs w:val="20"/>
              </w:rPr>
              <w:sym w:font="Wingdings" w:char="F0FC"/>
            </w:r>
            <w:r>
              <w:rPr>
                <w:rFonts w:ascii="Arial" w:hAnsi="Arial" w:cs="Arial"/>
                <w:b/>
                <w:sz w:val="20"/>
                <w:szCs w:val="20"/>
              </w:rPr>
              <w:t xml:space="preserve"> or </w:t>
            </w:r>
            <w:r>
              <w:rPr>
                <w:rFonts w:ascii="Arial" w:hAnsi="Arial" w:cs="Arial"/>
                <w:b/>
                <w:sz w:val="20"/>
                <w:szCs w:val="20"/>
              </w:rPr>
              <w:sym w:font="Wingdings" w:char="F0FB"/>
            </w:r>
            <w:r>
              <w:rPr>
                <w:rFonts w:ascii="Arial" w:hAnsi="Arial" w:cs="Arial"/>
                <w:b/>
                <w:sz w:val="20"/>
                <w:szCs w:val="20"/>
              </w:rPr>
              <w:t xml:space="preserve"> as appropriate)</w:t>
            </w:r>
          </w:p>
        </w:tc>
        <w:tc>
          <w:tcPr>
            <w:tcW w:w="1558" w:type="dxa"/>
          </w:tcPr>
          <w:p w:rsidR="00726BBA" w:rsidRDefault="00726BBA">
            <w:pPr>
              <w:rPr>
                <w:rFonts w:ascii="Arial" w:hAnsi="Arial" w:cs="Arial"/>
                <w:sz w:val="20"/>
                <w:szCs w:val="20"/>
              </w:rPr>
            </w:pPr>
            <w:r>
              <w:rPr>
                <w:rFonts w:ascii="Arial" w:hAnsi="Arial" w:cs="Arial"/>
                <w:sz w:val="20"/>
                <w:szCs w:val="20"/>
              </w:rPr>
              <w:t xml:space="preserve">Valid </w:t>
            </w:r>
          </w:p>
        </w:tc>
        <w:tc>
          <w:tcPr>
            <w:tcW w:w="2629" w:type="dxa"/>
          </w:tcPr>
          <w:p w:rsidR="00726BBA" w:rsidRDefault="00726BBA">
            <w:pPr>
              <w:rPr>
                <w:rFonts w:ascii="Arial" w:hAnsi="Arial" w:cs="Arial"/>
                <w:sz w:val="20"/>
                <w:szCs w:val="20"/>
              </w:rPr>
            </w:pPr>
            <w:r>
              <w:rPr>
                <w:rFonts w:ascii="Arial" w:hAnsi="Arial" w:cs="Arial"/>
                <w:sz w:val="20"/>
                <w:szCs w:val="20"/>
              </w:rPr>
              <w:t>Authentic</w:t>
            </w:r>
          </w:p>
        </w:tc>
        <w:tc>
          <w:tcPr>
            <w:tcW w:w="1566" w:type="dxa"/>
          </w:tcPr>
          <w:p w:rsidR="00726BBA" w:rsidRDefault="00726BBA">
            <w:pPr>
              <w:rPr>
                <w:rFonts w:ascii="Arial" w:hAnsi="Arial" w:cs="Arial"/>
                <w:sz w:val="20"/>
                <w:szCs w:val="20"/>
              </w:rPr>
            </w:pPr>
            <w:r>
              <w:rPr>
                <w:rFonts w:ascii="Arial" w:hAnsi="Arial" w:cs="Arial"/>
                <w:sz w:val="20"/>
                <w:szCs w:val="20"/>
              </w:rPr>
              <w:t>Current</w:t>
            </w:r>
          </w:p>
        </w:tc>
        <w:tc>
          <w:tcPr>
            <w:tcW w:w="1403" w:type="dxa"/>
          </w:tcPr>
          <w:p w:rsidR="00726BBA" w:rsidRDefault="00726BBA">
            <w:pPr>
              <w:rPr>
                <w:rFonts w:ascii="Arial" w:hAnsi="Arial" w:cs="Arial"/>
                <w:sz w:val="20"/>
                <w:szCs w:val="20"/>
              </w:rPr>
            </w:pPr>
            <w:proofErr w:type="gramStart"/>
            <w:r>
              <w:rPr>
                <w:rFonts w:ascii="Arial" w:hAnsi="Arial" w:cs="Arial"/>
                <w:sz w:val="20"/>
                <w:szCs w:val="20"/>
              </w:rPr>
              <w:t>Sufficient</w:t>
            </w:r>
            <w:proofErr w:type="gramEnd"/>
          </w:p>
        </w:tc>
      </w:tr>
      <w:tr w:rsidR="00726BBA">
        <w:tblPrEx>
          <w:tblCellMar>
            <w:top w:w="0" w:type="dxa"/>
            <w:bottom w:w="0" w:type="dxa"/>
          </w:tblCellMar>
        </w:tblPrEx>
        <w:trPr>
          <w:trHeight w:val="610"/>
        </w:trPr>
        <w:tc>
          <w:tcPr>
            <w:tcW w:w="5779" w:type="dxa"/>
            <w:gridSpan w:val="3"/>
          </w:tcPr>
          <w:p w:rsidR="00726BBA" w:rsidRDefault="00726BBA">
            <w:pPr>
              <w:rPr>
                <w:rFonts w:ascii="Arial" w:hAnsi="Arial" w:cs="Arial"/>
                <w:b/>
                <w:sz w:val="20"/>
                <w:szCs w:val="20"/>
              </w:rPr>
            </w:pPr>
            <w:r>
              <w:rPr>
                <w:rFonts w:ascii="Arial" w:hAnsi="Arial" w:cs="Arial"/>
                <w:b/>
                <w:sz w:val="20"/>
                <w:szCs w:val="20"/>
              </w:rPr>
              <w:t>Is there evidence of consistent practice?</w:t>
            </w:r>
          </w:p>
        </w:tc>
        <w:tc>
          <w:tcPr>
            <w:tcW w:w="1566" w:type="dxa"/>
          </w:tcPr>
          <w:p w:rsidR="00726BBA" w:rsidRDefault="00726BBA">
            <w:pPr>
              <w:rPr>
                <w:rFonts w:ascii="Arial" w:hAnsi="Arial" w:cs="Arial"/>
                <w:sz w:val="20"/>
                <w:szCs w:val="20"/>
              </w:rPr>
            </w:pPr>
            <w:r>
              <w:rPr>
                <w:rFonts w:ascii="Arial" w:hAnsi="Arial" w:cs="Arial"/>
                <w:sz w:val="20"/>
                <w:szCs w:val="20"/>
              </w:rPr>
              <w:t>Yes</w:t>
            </w:r>
          </w:p>
        </w:tc>
        <w:tc>
          <w:tcPr>
            <w:tcW w:w="1403" w:type="dxa"/>
          </w:tcPr>
          <w:p w:rsidR="00726BBA" w:rsidRDefault="00726BBA">
            <w:pPr>
              <w:rPr>
                <w:rFonts w:ascii="Arial" w:hAnsi="Arial" w:cs="Arial"/>
                <w:sz w:val="20"/>
                <w:szCs w:val="20"/>
              </w:rPr>
            </w:pPr>
            <w:r>
              <w:rPr>
                <w:rFonts w:ascii="Arial" w:hAnsi="Arial" w:cs="Arial"/>
                <w:sz w:val="20"/>
                <w:szCs w:val="20"/>
              </w:rPr>
              <w:t>No</w:t>
            </w:r>
          </w:p>
        </w:tc>
      </w:tr>
      <w:tr w:rsidR="00726BBA">
        <w:tblPrEx>
          <w:tblCellMar>
            <w:top w:w="0" w:type="dxa"/>
            <w:bottom w:w="0" w:type="dxa"/>
          </w:tblCellMar>
        </w:tblPrEx>
        <w:trPr>
          <w:trHeight w:val="954"/>
        </w:trPr>
        <w:tc>
          <w:tcPr>
            <w:tcW w:w="1592" w:type="dxa"/>
          </w:tcPr>
          <w:p w:rsidR="00726BBA" w:rsidRDefault="00726BBA">
            <w:pPr>
              <w:rPr>
                <w:rFonts w:ascii="Arial" w:hAnsi="Arial" w:cs="Arial"/>
                <w:b/>
                <w:sz w:val="20"/>
                <w:szCs w:val="20"/>
              </w:rPr>
            </w:pPr>
            <w:r>
              <w:rPr>
                <w:rFonts w:ascii="Arial" w:hAnsi="Arial" w:cs="Arial"/>
                <w:b/>
                <w:sz w:val="20"/>
                <w:szCs w:val="20"/>
              </w:rPr>
              <w:t xml:space="preserve">Are the following satisfactory (Please </w:t>
            </w:r>
            <w:r>
              <w:rPr>
                <w:rFonts w:ascii="Arial" w:hAnsi="Arial" w:cs="Arial"/>
                <w:b/>
                <w:sz w:val="20"/>
                <w:szCs w:val="20"/>
              </w:rPr>
              <w:sym w:font="Wingdings" w:char="F0FC"/>
            </w:r>
            <w:r>
              <w:rPr>
                <w:rFonts w:ascii="Arial" w:hAnsi="Arial" w:cs="Arial"/>
                <w:b/>
                <w:sz w:val="20"/>
                <w:szCs w:val="20"/>
              </w:rPr>
              <w:t xml:space="preserve"> or </w:t>
            </w:r>
            <w:r>
              <w:rPr>
                <w:rFonts w:ascii="Arial" w:hAnsi="Arial" w:cs="Arial"/>
                <w:b/>
                <w:sz w:val="20"/>
                <w:szCs w:val="20"/>
              </w:rPr>
              <w:sym w:font="Wingdings" w:char="F0FB"/>
            </w:r>
            <w:r>
              <w:rPr>
                <w:rFonts w:ascii="Arial" w:hAnsi="Arial" w:cs="Arial"/>
                <w:b/>
                <w:sz w:val="20"/>
                <w:szCs w:val="20"/>
              </w:rPr>
              <w:t xml:space="preserve"> as appropriate</w:t>
            </w:r>
          </w:p>
        </w:tc>
        <w:tc>
          <w:tcPr>
            <w:tcW w:w="1558" w:type="dxa"/>
          </w:tcPr>
          <w:p w:rsidR="00726BBA" w:rsidRDefault="00726BBA">
            <w:pPr>
              <w:rPr>
                <w:rFonts w:ascii="Arial" w:hAnsi="Arial" w:cs="Arial"/>
                <w:sz w:val="20"/>
                <w:szCs w:val="20"/>
              </w:rPr>
            </w:pPr>
            <w:r>
              <w:rPr>
                <w:rFonts w:ascii="Arial" w:hAnsi="Arial" w:cs="Arial"/>
                <w:sz w:val="20"/>
                <w:szCs w:val="20"/>
              </w:rPr>
              <w:t>Planning</w:t>
            </w:r>
          </w:p>
        </w:tc>
        <w:tc>
          <w:tcPr>
            <w:tcW w:w="2629" w:type="dxa"/>
          </w:tcPr>
          <w:p w:rsidR="00726BBA" w:rsidRDefault="00726BBA">
            <w:pPr>
              <w:rPr>
                <w:rFonts w:ascii="Arial" w:hAnsi="Arial" w:cs="Arial"/>
                <w:sz w:val="20"/>
                <w:szCs w:val="20"/>
              </w:rPr>
            </w:pPr>
            <w:r>
              <w:rPr>
                <w:rFonts w:ascii="Arial" w:hAnsi="Arial" w:cs="Arial"/>
                <w:sz w:val="20"/>
                <w:szCs w:val="20"/>
              </w:rPr>
              <w:t>Reviewing/Feedback</w:t>
            </w:r>
          </w:p>
        </w:tc>
        <w:tc>
          <w:tcPr>
            <w:tcW w:w="1566" w:type="dxa"/>
          </w:tcPr>
          <w:p w:rsidR="00726BBA" w:rsidRDefault="00726BBA">
            <w:pPr>
              <w:rPr>
                <w:rFonts w:ascii="Arial" w:hAnsi="Arial" w:cs="Arial"/>
                <w:sz w:val="20"/>
                <w:szCs w:val="20"/>
              </w:rPr>
            </w:pPr>
            <w:r>
              <w:rPr>
                <w:rFonts w:ascii="Arial" w:hAnsi="Arial" w:cs="Arial"/>
                <w:sz w:val="20"/>
                <w:szCs w:val="20"/>
              </w:rPr>
              <w:t>Recording</w:t>
            </w:r>
          </w:p>
        </w:tc>
        <w:tc>
          <w:tcPr>
            <w:tcW w:w="1403" w:type="dxa"/>
          </w:tcPr>
          <w:p w:rsidR="00726BBA" w:rsidRDefault="00726BBA">
            <w:pPr>
              <w:rPr>
                <w:rFonts w:ascii="Arial" w:hAnsi="Arial" w:cs="Arial"/>
                <w:sz w:val="20"/>
                <w:szCs w:val="20"/>
              </w:rPr>
            </w:pPr>
            <w:r>
              <w:rPr>
                <w:rFonts w:ascii="Arial" w:hAnsi="Arial" w:cs="Arial"/>
                <w:sz w:val="20"/>
                <w:szCs w:val="20"/>
              </w:rPr>
              <w:t>Judgement</w:t>
            </w:r>
          </w:p>
        </w:tc>
      </w:tr>
      <w:tr w:rsidR="00726BBA">
        <w:tblPrEx>
          <w:tblCellMar>
            <w:top w:w="0" w:type="dxa"/>
            <w:bottom w:w="0" w:type="dxa"/>
          </w:tblCellMar>
        </w:tblPrEx>
        <w:trPr>
          <w:trHeight w:val="828"/>
        </w:trPr>
        <w:tc>
          <w:tcPr>
            <w:tcW w:w="1592" w:type="dxa"/>
          </w:tcPr>
          <w:p w:rsidR="00726BBA" w:rsidRDefault="00726BBA">
            <w:pPr>
              <w:rPr>
                <w:rFonts w:ascii="Arial" w:hAnsi="Arial" w:cs="Arial"/>
                <w:b/>
                <w:sz w:val="20"/>
                <w:szCs w:val="20"/>
              </w:rPr>
            </w:pPr>
            <w:r>
              <w:rPr>
                <w:rFonts w:ascii="Arial" w:hAnsi="Arial" w:cs="Arial"/>
                <w:b/>
                <w:sz w:val="20"/>
                <w:szCs w:val="20"/>
              </w:rPr>
              <w:t xml:space="preserve">Evidence is adequately (Please </w:t>
            </w:r>
            <w:r>
              <w:rPr>
                <w:rFonts w:ascii="Arial" w:hAnsi="Arial" w:cs="Arial"/>
                <w:b/>
                <w:sz w:val="20"/>
                <w:szCs w:val="20"/>
              </w:rPr>
              <w:sym w:font="Wingdings" w:char="F0FC"/>
            </w:r>
            <w:r>
              <w:rPr>
                <w:rFonts w:ascii="Arial" w:hAnsi="Arial" w:cs="Arial"/>
                <w:b/>
                <w:sz w:val="20"/>
                <w:szCs w:val="20"/>
              </w:rPr>
              <w:t xml:space="preserve"> or </w:t>
            </w:r>
            <w:r>
              <w:rPr>
                <w:rFonts w:ascii="Arial" w:hAnsi="Arial" w:cs="Arial"/>
                <w:b/>
                <w:sz w:val="20"/>
                <w:szCs w:val="20"/>
              </w:rPr>
              <w:sym w:font="Wingdings" w:char="F0FB"/>
            </w:r>
            <w:r>
              <w:rPr>
                <w:rFonts w:ascii="Arial" w:hAnsi="Arial" w:cs="Arial"/>
                <w:b/>
                <w:sz w:val="20"/>
                <w:szCs w:val="20"/>
              </w:rPr>
              <w:t xml:space="preserve"> as appropriate</w:t>
            </w:r>
          </w:p>
        </w:tc>
        <w:tc>
          <w:tcPr>
            <w:tcW w:w="1558" w:type="dxa"/>
          </w:tcPr>
          <w:p w:rsidR="00726BBA" w:rsidRDefault="00726BBA">
            <w:pPr>
              <w:rPr>
                <w:rFonts w:ascii="Arial" w:hAnsi="Arial" w:cs="Arial"/>
                <w:sz w:val="20"/>
                <w:szCs w:val="20"/>
              </w:rPr>
            </w:pPr>
            <w:r>
              <w:rPr>
                <w:rFonts w:ascii="Arial" w:hAnsi="Arial" w:cs="Arial"/>
                <w:sz w:val="20"/>
                <w:szCs w:val="20"/>
              </w:rPr>
              <w:t>Recorded</w:t>
            </w:r>
          </w:p>
        </w:tc>
        <w:tc>
          <w:tcPr>
            <w:tcW w:w="2629" w:type="dxa"/>
          </w:tcPr>
          <w:p w:rsidR="00726BBA" w:rsidRDefault="00726BBA">
            <w:pPr>
              <w:rPr>
                <w:rFonts w:ascii="Arial" w:hAnsi="Arial" w:cs="Arial"/>
                <w:sz w:val="20"/>
                <w:szCs w:val="20"/>
              </w:rPr>
            </w:pPr>
            <w:r>
              <w:rPr>
                <w:rFonts w:ascii="Arial" w:hAnsi="Arial" w:cs="Arial"/>
                <w:sz w:val="20"/>
                <w:szCs w:val="20"/>
              </w:rPr>
              <w:t>Referenced</w:t>
            </w:r>
          </w:p>
        </w:tc>
        <w:tc>
          <w:tcPr>
            <w:tcW w:w="1566" w:type="dxa"/>
          </w:tcPr>
          <w:p w:rsidR="00726BBA" w:rsidRDefault="00726BBA">
            <w:pPr>
              <w:rPr>
                <w:rFonts w:ascii="Arial" w:hAnsi="Arial" w:cs="Arial"/>
                <w:sz w:val="20"/>
                <w:szCs w:val="20"/>
              </w:rPr>
            </w:pPr>
            <w:r>
              <w:rPr>
                <w:rFonts w:ascii="Arial" w:hAnsi="Arial" w:cs="Arial"/>
                <w:sz w:val="20"/>
                <w:szCs w:val="20"/>
              </w:rPr>
              <w:t xml:space="preserve">Signed </w:t>
            </w:r>
          </w:p>
        </w:tc>
        <w:tc>
          <w:tcPr>
            <w:tcW w:w="1403" w:type="dxa"/>
          </w:tcPr>
          <w:p w:rsidR="00726BBA" w:rsidRDefault="00726BBA">
            <w:pPr>
              <w:rPr>
                <w:rFonts w:ascii="Arial" w:hAnsi="Arial" w:cs="Arial"/>
                <w:sz w:val="20"/>
                <w:szCs w:val="20"/>
              </w:rPr>
            </w:pPr>
            <w:r>
              <w:rPr>
                <w:rFonts w:ascii="Arial" w:hAnsi="Arial" w:cs="Arial"/>
                <w:sz w:val="20"/>
                <w:szCs w:val="20"/>
              </w:rPr>
              <w:t>Dated</w:t>
            </w:r>
          </w:p>
        </w:tc>
      </w:tr>
    </w:tbl>
    <w:p w:rsidR="00726BBA" w:rsidRDefault="00726BBA">
      <w:pPr>
        <w:rPr>
          <w:rFonts w:ascii="Arial" w:hAnsi="Arial" w:cs="Arial"/>
          <w:b/>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726BBA">
        <w:tblPrEx>
          <w:tblCellMar>
            <w:top w:w="0" w:type="dxa"/>
            <w:bottom w:w="0" w:type="dxa"/>
          </w:tblCellMar>
        </w:tblPrEx>
        <w:trPr>
          <w:trHeight w:val="1440"/>
        </w:trPr>
        <w:tc>
          <w:tcPr>
            <w:tcW w:w="8640" w:type="dxa"/>
          </w:tcPr>
          <w:p w:rsidR="00726BBA" w:rsidRDefault="00726BBA">
            <w:pPr>
              <w:rPr>
                <w:rFonts w:ascii="Arial" w:hAnsi="Arial" w:cs="Arial"/>
                <w:b/>
                <w:sz w:val="20"/>
                <w:szCs w:val="20"/>
              </w:rPr>
            </w:pPr>
            <w:r>
              <w:rPr>
                <w:rFonts w:ascii="Arial" w:hAnsi="Arial" w:cs="Arial"/>
                <w:b/>
                <w:sz w:val="20"/>
                <w:szCs w:val="20"/>
              </w:rPr>
              <w:t>Summary of evidence, and if necessary, action required e.g. regarding a) the candidate b) appropriate evidence gathering methods c) consistent assessment practice d) portfolio structure and tracking</w:t>
            </w:r>
          </w:p>
        </w:tc>
      </w:tr>
    </w:tbl>
    <w:p w:rsidR="00726BBA" w:rsidRDefault="00726BBA">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726BBA">
        <w:tblPrEx>
          <w:tblCellMar>
            <w:top w:w="0" w:type="dxa"/>
            <w:bottom w:w="0" w:type="dxa"/>
          </w:tblCellMar>
        </w:tblPrEx>
        <w:trPr>
          <w:trHeight w:val="780"/>
        </w:trPr>
        <w:tc>
          <w:tcPr>
            <w:tcW w:w="8640" w:type="dxa"/>
          </w:tcPr>
          <w:p w:rsidR="00726BBA" w:rsidRDefault="00726BBA">
            <w:pPr>
              <w:rPr>
                <w:rFonts w:ascii="Arial" w:hAnsi="Arial" w:cs="Arial"/>
                <w:b/>
                <w:sz w:val="20"/>
                <w:szCs w:val="20"/>
              </w:rPr>
            </w:pPr>
            <w:r>
              <w:rPr>
                <w:rFonts w:ascii="Arial" w:hAnsi="Arial" w:cs="Arial"/>
                <w:b/>
                <w:sz w:val="20"/>
                <w:szCs w:val="20"/>
              </w:rPr>
              <w:t>The evidence assessed, methods and process used by this unqualified assessor have been checked and authenticated by a qualified assessor.</w:t>
            </w:r>
          </w:p>
        </w:tc>
      </w:tr>
    </w:tbl>
    <w:p w:rsidR="00726BBA" w:rsidRDefault="00726BBA">
      <w:pPr>
        <w:rPr>
          <w:rFonts w:ascii="Arial" w:hAnsi="Arial" w:cs="Arial"/>
          <w:b/>
          <w:sz w:val="20"/>
          <w:szCs w:val="20"/>
        </w:rPr>
      </w:pPr>
    </w:p>
    <w:p w:rsidR="00726BBA" w:rsidRDefault="00726BBA">
      <w:pPr>
        <w:rPr>
          <w:rFonts w:ascii="Arial" w:hAnsi="Arial" w:cs="Arial"/>
          <w:b/>
          <w:sz w:val="20"/>
          <w:szCs w:val="20"/>
        </w:rPr>
      </w:pPr>
      <w:r>
        <w:rPr>
          <w:rFonts w:ascii="Arial" w:hAnsi="Arial" w:cs="Arial"/>
          <w:b/>
          <w:sz w:val="20"/>
          <w:szCs w:val="20"/>
        </w:rPr>
        <w:t>Countersigning (Qualified) Assessor Signature…………………</w:t>
      </w:r>
      <w:proofErr w:type="gramStart"/>
      <w:r>
        <w:rPr>
          <w:rFonts w:ascii="Arial" w:hAnsi="Arial" w:cs="Arial"/>
          <w:b/>
          <w:sz w:val="20"/>
          <w:szCs w:val="20"/>
        </w:rPr>
        <w:t>….Date</w:t>
      </w:r>
      <w:proofErr w:type="gramEnd"/>
      <w:r>
        <w:rPr>
          <w:rFonts w:ascii="Arial" w:hAnsi="Arial" w:cs="Arial"/>
          <w:b/>
          <w:sz w:val="20"/>
          <w:szCs w:val="20"/>
        </w:rPr>
        <w:t>………………………….</w:t>
      </w:r>
    </w:p>
    <w:p w:rsidR="00726BBA" w:rsidRDefault="00726BBA">
      <w:pPr>
        <w:rPr>
          <w:rFonts w:ascii="Arial" w:hAnsi="Arial" w:cs="Arial"/>
          <w:b/>
          <w:sz w:val="20"/>
          <w:szCs w:val="20"/>
        </w:rPr>
      </w:pPr>
    </w:p>
    <w:p w:rsidR="00726BBA" w:rsidRDefault="00726BBA">
      <w:pPr>
        <w:rPr>
          <w:rFonts w:ascii="Arial" w:hAnsi="Arial" w:cs="Arial"/>
          <w:b/>
          <w:sz w:val="20"/>
          <w:szCs w:val="20"/>
        </w:rPr>
      </w:pPr>
      <w:r>
        <w:rPr>
          <w:rFonts w:ascii="Arial" w:hAnsi="Arial" w:cs="Arial"/>
          <w:b/>
          <w:sz w:val="20"/>
          <w:szCs w:val="20"/>
        </w:rPr>
        <w:t>Assessor signature……………………………………………………</w:t>
      </w:r>
      <w:proofErr w:type="gramStart"/>
      <w:r>
        <w:rPr>
          <w:rFonts w:ascii="Arial" w:hAnsi="Arial" w:cs="Arial"/>
          <w:b/>
          <w:sz w:val="20"/>
          <w:szCs w:val="20"/>
        </w:rPr>
        <w:t>…..</w:t>
      </w:r>
      <w:proofErr w:type="gramEnd"/>
      <w:r>
        <w:rPr>
          <w:rFonts w:ascii="Arial" w:hAnsi="Arial" w:cs="Arial"/>
          <w:b/>
          <w:sz w:val="20"/>
          <w:szCs w:val="20"/>
        </w:rPr>
        <w:t>Date…………………………</w:t>
      </w:r>
    </w:p>
    <w:p w:rsidR="00726BBA" w:rsidRDefault="00726BBA">
      <w:pPr>
        <w:pStyle w:val="BodyText"/>
        <w:jc w:val="right"/>
        <w:rPr>
          <w:i/>
          <w:sz w:val="20"/>
        </w:rPr>
      </w:pPr>
    </w:p>
    <w:p w:rsidR="00726BBA" w:rsidRDefault="00726BBA">
      <w:pPr>
        <w:pStyle w:val="BodyText"/>
        <w:jc w:val="right"/>
        <w:rPr>
          <w:i/>
          <w:sz w:val="20"/>
        </w:rPr>
        <w:sectPr w:rsidR="00726BBA">
          <w:type w:val="nextColumn"/>
          <w:pgSz w:w="12242" w:h="15842" w:code="1"/>
          <w:pgMar w:top="544" w:right="1412" w:bottom="890" w:left="1412" w:header="720" w:footer="720" w:gutter="0"/>
          <w:paperSrc w:first="7" w:other="7"/>
          <w:cols w:space="720"/>
          <w:docGrid w:linePitch="360"/>
        </w:sectPr>
      </w:pPr>
    </w:p>
    <w:p w:rsidR="00726BBA" w:rsidRDefault="00726BBA">
      <w:pPr>
        <w:pStyle w:val="Title"/>
        <w:jc w:val="right"/>
        <w:rPr>
          <w:b w:val="0"/>
          <w:i/>
          <w:sz w:val="24"/>
          <w:u w:val="none"/>
        </w:rPr>
      </w:pPr>
      <w:r>
        <w:rPr>
          <w:b w:val="0"/>
          <w:i/>
          <w:sz w:val="24"/>
          <w:u w:val="none"/>
        </w:rPr>
        <w:t>Appendix 3</w:t>
      </w:r>
    </w:p>
    <w:p w:rsidR="00726BBA" w:rsidRDefault="00726BBA">
      <w:pPr>
        <w:pStyle w:val="Title"/>
      </w:pPr>
      <w:r>
        <w:t xml:space="preserve">INTERNAL </w:t>
      </w:r>
      <w:r w:rsidR="009B49AF">
        <w:t>QUALITY ASSURANCE</w:t>
      </w:r>
      <w:r>
        <w:t xml:space="preserve"> SAMPLING REPORT</w:t>
      </w:r>
    </w:p>
    <w:p w:rsidR="00726BBA" w:rsidRDefault="00726BBA">
      <w:pPr>
        <w:rPr>
          <w:b/>
        </w:rPr>
      </w:pPr>
    </w:p>
    <w:p w:rsidR="00726BBA" w:rsidRDefault="00F849FE">
      <w:pPr>
        <w:rPr>
          <w:b/>
        </w:rPr>
      </w:pPr>
      <w:r>
        <w:rPr>
          <w:b/>
        </w:rPr>
        <w:t>Report number: _______</w:t>
      </w:r>
      <w:r w:rsidR="00726BBA">
        <w:rPr>
          <w:b/>
        </w:rPr>
        <w:t xml:space="preserve">             </w:t>
      </w:r>
      <w:r>
        <w:rPr>
          <w:b/>
        </w:rPr>
        <w:t>Name of IQA</w:t>
      </w:r>
      <w:r w:rsidR="00726BBA">
        <w:rPr>
          <w:b/>
        </w:rPr>
        <w:t>. ______</w:t>
      </w:r>
      <w:r>
        <w:rPr>
          <w:b/>
        </w:rPr>
        <w:t>_____________________________</w:t>
      </w:r>
    </w:p>
    <w:p w:rsidR="00726BBA" w:rsidRDefault="00726BBA">
      <w:pPr>
        <w:rPr>
          <w:b/>
        </w:rPr>
      </w:pPr>
    </w:p>
    <w:p w:rsidR="00726BBA" w:rsidRDefault="00726B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5"/>
      </w:tblGrid>
      <w:tr w:rsidR="00726BBA">
        <w:tblPrEx>
          <w:tblCellMar>
            <w:top w:w="0" w:type="dxa"/>
            <w:bottom w:w="0" w:type="dxa"/>
          </w:tblCellMar>
        </w:tblPrEx>
        <w:tc>
          <w:tcPr>
            <w:tcW w:w="9645" w:type="dxa"/>
          </w:tcPr>
          <w:p w:rsidR="00726BBA" w:rsidRDefault="00726BBA">
            <w:pPr>
              <w:pStyle w:val="Header"/>
              <w:tabs>
                <w:tab w:val="clear" w:pos="4320"/>
                <w:tab w:val="clear" w:pos="8640"/>
              </w:tabs>
              <w:rPr>
                <w:b/>
              </w:rPr>
            </w:pPr>
            <w:r>
              <w:rPr>
                <w:b/>
              </w:rPr>
              <w:t>Name of Candidate:</w:t>
            </w:r>
          </w:p>
          <w:p w:rsidR="00726BBA" w:rsidRDefault="00726BBA">
            <w:pPr>
              <w:pStyle w:val="Header"/>
              <w:tabs>
                <w:tab w:val="clear" w:pos="4320"/>
                <w:tab w:val="clear" w:pos="8640"/>
              </w:tabs>
              <w:rPr>
                <w:b/>
              </w:rPr>
            </w:pPr>
          </w:p>
        </w:tc>
      </w:tr>
      <w:tr w:rsidR="00726BBA">
        <w:tblPrEx>
          <w:tblCellMar>
            <w:top w:w="0" w:type="dxa"/>
            <w:bottom w:w="0" w:type="dxa"/>
          </w:tblCellMar>
        </w:tblPrEx>
        <w:tc>
          <w:tcPr>
            <w:tcW w:w="9645" w:type="dxa"/>
          </w:tcPr>
          <w:p w:rsidR="00726BBA" w:rsidRDefault="00726BBA">
            <w:pPr>
              <w:rPr>
                <w:b/>
              </w:rPr>
            </w:pPr>
            <w:r>
              <w:rPr>
                <w:b/>
              </w:rPr>
              <w:t>Name of Assessor:</w:t>
            </w:r>
          </w:p>
          <w:p w:rsidR="00726BBA" w:rsidRDefault="00726BBA">
            <w:pPr>
              <w:rPr>
                <w:b/>
              </w:rPr>
            </w:pPr>
          </w:p>
        </w:tc>
      </w:tr>
      <w:tr w:rsidR="00726BBA">
        <w:tblPrEx>
          <w:tblCellMar>
            <w:top w:w="0" w:type="dxa"/>
            <w:bottom w:w="0" w:type="dxa"/>
          </w:tblCellMar>
        </w:tblPrEx>
        <w:tc>
          <w:tcPr>
            <w:tcW w:w="9645" w:type="dxa"/>
          </w:tcPr>
          <w:p w:rsidR="00726BBA" w:rsidRDefault="00726BBA">
            <w:r>
              <w:rPr>
                <w:b/>
              </w:rPr>
              <w:t xml:space="preserve">Status of Assessor:         </w:t>
            </w:r>
            <w:r>
              <w:t>Qualified?  Yes/No                          Experienced? Yes/No</w:t>
            </w:r>
          </w:p>
          <w:p w:rsidR="00726BBA" w:rsidRDefault="00726BBA">
            <w:pPr>
              <w:rPr>
                <w:b/>
              </w:rPr>
            </w:pPr>
          </w:p>
        </w:tc>
      </w:tr>
      <w:tr w:rsidR="00726BBA">
        <w:tblPrEx>
          <w:tblCellMar>
            <w:top w:w="0" w:type="dxa"/>
            <w:bottom w:w="0" w:type="dxa"/>
          </w:tblCellMar>
        </w:tblPrEx>
        <w:tc>
          <w:tcPr>
            <w:tcW w:w="9645" w:type="dxa"/>
          </w:tcPr>
          <w:p w:rsidR="00726BBA" w:rsidRDefault="00726BBA">
            <w:r>
              <w:rPr>
                <w:b/>
              </w:rPr>
              <w:t>Award &amp; Level</w:t>
            </w:r>
            <w:r>
              <w:t xml:space="preserve">:                                                        </w:t>
            </w:r>
          </w:p>
          <w:p w:rsidR="00726BBA" w:rsidRDefault="00726BBA"/>
        </w:tc>
      </w:tr>
      <w:tr w:rsidR="00726BBA">
        <w:tblPrEx>
          <w:tblCellMar>
            <w:top w:w="0" w:type="dxa"/>
            <w:bottom w:w="0" w:type="dxa"/>
          </w:tblCellMar>
        </w:tblPrEx>
        <w:tc>
          <w:tcPr>
            <w:tcW w:w="9645" w:type="dxa"/>
          </w:tcPr>
          <w:p w:rsidR="00726BBA" w:rsidRDefault="00726BBA">
            <w:pPr>
              <w:pStyle w:val="Heading1"/>
              <w:jc w:val="left"/>
              <w:rPr>
                <w:sz w:val="24"/>
                <w:u w:val="none"/>
              </w:rPr>
            </w:pPr>
            <w:r>
              <w:rPr>
                <w:sz w:val="24"/>
                <w:u w:val="none"/>
              </w:rPr>
              <w:t>Type of Evidence Sampled:</w:t>
            </w:r>
          </w:p>
          <w:p w:rsidR="00726BBA" w:rsidRDefault="00726BBA"/>
        </w:tc>
      </w:tr>
      <w:tr w:rsidR="00726BBA">
        <w:tblPrEx>
          <w:tblCellMar>
            <w:top w:w="0" w:type="dxa"/>
            <w:bottom w:w="0" w:type="dxa"/>
          </w:tblCellMar>
        </w:tblPrEx>
        <w:tc>
          <w:tcPr>
            <w:tcW w:w="9645" w:type="dxa"/>
          </w:tcPr>
          <w:p w:rsidR="00726BBA" w:rsidRDefault="00726BBA">
            <w:pPr>
              <w:pStyle w:val="Heading1"/>
              <w:jc w:val="left"/>
              <w:rPr>
                <w:sz w:val="24"/>
                <w:u w:val="none"/>
              </w:rPr>
            </w:pPr>
            <w:r>
              <w:rPr>
                <w:sz w:val="24"/>
                <w:u w:val="none"/>
              </w:rPr>
              <w:t>Unit/s Positively Sampled:</w:t>
            </w:r>
          </w:p>
          <w:p w:rsidR="00726BBA" w:rsidRDefault="00726BBA"/>
        </w:tc>
      </w:tr>
    </w:tbl>
    <w:p w:rsidR="00726BBA" w:rsidRDefault="00726B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3"/>
        <w:gridCol w:w="1094"/>
        <w:gridCol w:w="963"/>
      </w:tblGrid>
      <w:tr w:rsidR="00726BBA">
        <w:tblPrEx>
          <w:tblCellMar>
            <w:top w:w="0" w:type="dxa"/>
            <w:bottom w:w="0" w:type="dxa"/>
          </w:tblCellMar>
        </w:tblPrEx>
        <w:tc>
          <w:tcPr>
            <w:tcW w:w="7563" w:type="dxa"/>
            <w:shd w:val="clear" w:color="auto" w:fill="FFFFFF"/>
          </w:tcPr>
          <w:p w:rsidR="00726BBA" w:rsidRDefault="00726BBA"/>
        </w:tc>
        <w:tc>
          <w:tcPr>
            <w:tcW w:w="1094" w:type="dxa"/>
          </w:tcPr>
          <w:p w:rsidR="00726BBA" w:rsidRDefault="00726BBA">
            <w:pPr>
              <w:jc w:val="center"/>
            </w:pPr>
            <w:r>
              <w:t>YES</w:t>
            </w:r>
          </w:p>
        </w:tc>
        <w:tc>
          <w:tcPr>
            <w:tcW w:w="963" w:type="dxa"/>
          </w:tcPr>
          <w:p w:rsidR="00726BBA" w:rsidRDefault="00726BBA">
            <w:pPr>
              <w:jc w:val="center"/>
            </w:pPr>
            <w:r>
              <w:t>NO</w:t>
            </w:r>
          </w:p>
        </w:tc>
      </w:tr>
      <w:tr w:rsidR="00726BBA">
        <w:tblPrEx>
          <w:tblCellMar>
            <w:top w:w="0" w:type="dxa"/>
            <w:bottom w:w="0" w:type="dxa"/>
          </w:tblCellMar>
        </w:tblPrEx>
        <w:tc>
          <w:tcPr>
            <w:tcW w:w="7563" w:type="dxa"/>
          </w:tcPr>
          <w:p w:rsidR="00726BBA" w:rsidRDefault="00726BBA"/>
          <w:p w:rsidR="00726BBA" w:rsidRDefault="00726BBA">
            <w:r>
              <w:t xml:space="preserve">Has the candidate supplied </w:t>
            </w:r>
            <w:proofErr w:type="gramStart"/>
            <w:r>
              <w:t>sufficient</w:t>
            </w:r>
            <w:proofErr w:type="gramEnd"/>
            <w:r>
              <w:t xml:space="preserve"> job / personal details?</w:t>
            </w:r>
          </w:p>
          <w:p w:rsidR="00726BBA" w:rsidRDefault="00726BBA"/>
        </w:tc>
        <w:tc>
          <w:tcPr>
            <w:tcW w:w="1094" w:type="dxa"/>
          </w:tcPr>
          <w:p w:rsidR="00726BBA" w:rsidRDefault="00726BBA"/>
        </w:tc>
        <w:tc>
          <w:tcPr>
            <w:tcW w:w="963" w:type="dxa"/>
          </w:tcPr>
          <w:p w:rsidR="00726BBA" w:rsidRDefault="00726BBA"/>
        </w:tc>
      </w:tr>
      <w:tr w:rsidR="00726BBA">
        <w:tblPrEx>
          <w:tblCellMar>
            <w:top w:w="0" w:type="dxa"/>
            <w:bottom w:w="0" w:type="dxa"/>
          </w:tblCellMar>
        </w:tblPrEx>
        <w:tc>
          <w:tcPr>
            <w:tcW w:w="7563" w:type="dxa"/>
          </w:tcPr>
          <w:p w:rsidR="00726BBA" w:rsidRDefault="00726BBA"/>
          <w:p w:rsidR="00726BBA" w:rsidRDefault="00726BBA" w:rsidP="00F849FE">
            <w:r>
              <w:t xml:space="preserve">Are the Candidates Assessment Records being completed on an ongoing basis?  </w:t>
            </w:r>
          </w:p>
        </w:tc>
        <w:tc>
          <w:tcPr>
            <w:tcW w:w="1094" w:type="dxa"/>
          </w:tcPr>
          <w:p w:rsidR="00726BBA" w:rsidRDefault="00726BBA"/>
        </w:tc>
        <w:tc>
          <w:tcPr>
            <w:tcW w:w="963" w:type="dxa"/>
          </w:tcPr>
          <w:p w:rsidR="00726BBA" w:rsidRDefault="00726BBA"/>
        </w:tc>
      </w:tr>
      <w:tr w:rsidR="00F849FE">
        <w:tblPrEx>
          <w:tblCellMar>
            <w:top w:w="0" w:type="dxa"/>
            <w:bottom w:w="0" w:type="dxa"/>
          </w:tblCellMar>
        </w:tblPrEx>
        <w:tc>
          <w:tcPr>
            <w:tcW w:w="7563" w:type="dxa"/>
          </w:tcPr>
          <w:p w:rsidR="00F849FE" w:rsidRDefault="00F849FE" w:rsidP="00F849FE">
            <w:r>
              <w:t xml:space="preserve">Is </w:t>
            </w:r>
            <w:proofErr w:type="gramStart"/>
            <w:r>
              <w:t>there  evidence</w:t>
            </w:r>
            <w:proofErr w:type="gramEnd"/>
            <w:r>
              <w:t xml:space="preserve"> of: Assessment meetings and their  frequency?</w:t>
            </w:r>
          </w:p>
          <w:p w:rsidR="00F849FE" w:rsidRDefault="00F849FE"/>
        </w:tc>
        <w:tc>
          <w:tcPr>
            <w:tcW w:w="1094" w:type="dxa"/>
          </w:tcPr>
          <w:p w:rsidR="00F849FE" w:rsidRDefault="00F849FE"/>
        </w:tc>
        <w:tc>
          <w:tcPr>
            <w:tcW w:w="963" w:type="dxa"/>
          </w:tcPr>
          <w:p w:rsidR="00F849FE" w:rsidRDefault="00F849FE"/>
        </w:tc>
      </w:tr>
      <w:tr w:rsidR="00F849FE">
        <w:tblPrEx>
          <w:tblCellMar>
            <w:top w:w="0" w:type="dxa"/>
            <w:bottom w:w="0" w:type="dxa"/>
          </w:tblCellMar>
        </w:tblPrEx>
        <w:tc>
          <w:tcPr>
            <w:tcW w:w="7563" w:type="dxa"/>
          </w:tcPr>
          <w:p w:rsidR="00F849FE" w:rsidRDefault="00F849FE" w:rsidP="00F849FE">
            <w:r>
              <w:t xml:space="preserve">Is </w:t>
            </w:r>
            <w:proofErr w:type="gramStart"/>
            <w:r>
              <w:t>there  evidence</w:t>
            </w:r>
            <w:proofErr w:type="gramEnd"/>
            <w:r>
              <w:t xml:space="preserve"> of Feedback to candidate</w:t>
            </w:r>
          </w:p>
        </w:tc>
        <w:tc>
          <w:tcPr>
            <w:tcW w:w="1094" w:type="dxa"/>
          </w:tcPr>
          <w:p w:rsidR="00F849FE" w:rsidRDefault="00F849FE"/>
        </w:tc>
        <w:tc>
          <w:tcPr>
            <w:tcW w:w="963" w:type="dxa"/>
          </w:tcPr>
          <w:p w:rsidR="00F849FE" w:rsidRDefault="00F849FE"/>
        </w:tc>
      </w:tr>
      <w:tr w:rsidR="00726BBA">
        <w:tblPrEx>
          <w:tblCellMar>
            <w:top w:w="0" w:type="dxa"/>
            <w:bottom w:w="0" w:type="dxa"/>
          </w:tblCellMar>
        </w:tblPrEx>
        <w:tc>
          <w:tcPr>
            <w:tcW w:w="7563" w:type="dxa"/>
          </w:tcPr>
          <w:p w:rsidR="00726BBA" w:rsidRDefault="00726BBA"/>
          <w:p w:rsidR="00726BBA" w:rsidRDefault="00726BBA">
            <w:r>
              <w:t>Has the assessor confirmed authenticity, sufficiency, consistency and validity?</w:t>
            </w:r>
          </w:p>
          <w:p w:rsidR="00726BBA" w:rsidRDefault="00726BBA"/>
        </w:tc>
        <w:tc>
          <w:tcPr>
            <w:tcW w:w="1094" w:type="dxa"/>
          </w:tcPr>
          <w:p w:rsidR="00726BBA" w:rsidRDefault="00726BBA"/>
        </w:tc>
        <w:tc>
          <w:tcPr>
            <w:tcW w:w="963" w:type="dxa"/>
          </w:tcPr>
          <w:p w:rsidR="00726BBA" w:rsidRDefault="00726BBA"/>
        </w:tc>
      </w:tr>
      <w:tr w:rsidR="00726BBA">
        <w:tblPrEx>
          <w:tblCellMar>
            <w:top w:w="0" w:type="dxa"/>
            <w:bottom w:w="0" w:type="dxa"/>
          </w:tblCellMar>
        </w:tblPrEx>
        <w:tc>
          <w:tcPr>
            <w:tcW w:w="7563" w:type="dxa"/>
          </w:tcPr>
          <w:p w:rsidR="00726BBA" w:rsidRDefault="00726BBA"/>
          <w:p w:rsidR="00726BBA" w:rsidRDefault="00726BBA">
            <w:r>
              <w:t>Are Witness Testimony and Participant Lists being updated?</w:t>
            </w:r>
          </w:p>
          <w:p w:rsidR="00726BBA" w:rsidRDefault="00726BBA"/>
        </w:tc>
        <w:tc>
          <w:tcPr>
            <w:tcW w:w="1094" w:type="dxa"/>
          </w:tcPr>
          <w:p w:rsidR="00726BBA" w:rsidRDefault="00726BBA"/>
        </w:tc>
        <w:tc>
          <w:tcPr>
            <w:tcW w:w="963" w:type="dxa"/>
          </w:tcPr>
          <w:p w:rsidR="00726BBA" w:rsidRDefault="00726BBA"/>
        </w:tc>
      </w:tr>
      <w:tr w:rsidR="00726BBA">
        <w:tblPrEx>
          <w:tblCellMar>
            <w:top w:w="0" w:type="dxa"/>
            <w:bottom w:w="0" w:type="dxa"/>
          </w:tblCellMar>
        </w:tblPrEx>
        <w:tc>
          <w:tcPr>
            <w:tcW w:w="7563" w:type="dxa"/>
          </w:tcPr>
          <w:p w:rsidR="00726BBA" w:rsidRDefault="00726BBA"/>
          <w:p w:rsidR="00726BBA" w:rsidRDefault="00726BBA">
            <w:r>
              <w:t>Is the Portfolio organised correctly?</w:t>
            </w:r>
          </w:p>
          <w:p w:rsidR="00726BBA" w:rsidRDefault="00726BBA"/>
        </w:tc>
        <w:tc>
          <w:tcPr>
            <w:tcW w:w="1094" w:type="dxa"/>
          </w:tcPr>
          <w:p w:rsidR="00726BBA" w:rsidRDefault="00726BBA"/>
        </w:tc>
        <w:tc>
          <w:tcPr>
            <w:tcW w:w="963" w:type="dxa"/>
          </w:tcPr>
          <w:p w:rsidR="00726BBA" w:rsidRDefault="00726BBA"/>
        </w:tc>
      </w:tr>
      <w:tr w:rsidR="00726BBA">
        <w:tblPrEx>
          <w:tblCellMar>
            <w:top w:w="0" w:type="dxa"/>
            <w:bottom w:w="0" w:type="dxa"/>
          </w:tblCellMar>
        </w:tblPrEx>
        <w:tc>
          <w:tcPr>
            <w:tcW w:w="7563" w:type="dxa"/>
          </w:tcPr>
          <w:p w:rsidR="00726BBA" w:rsidRDefault="00726BBA"/>
          <w:p w:rsidR="00726BBA" w:rsidRDefault="000651AC">
            <w:r>
              <w:t xml:space="preserve">Formative/ </w:t>
            </w:r>
            <w:r w:rsidR="00726BBA">
              <w:t>Interim / Summative Sample Report?</w:t>
            </w:r>
          </w:p>
          <w:p w:rsidR="00726BBA" w:rsidRDefault="00726BBA"/>
        </w:tc>
        <w:tc>
          <w:tcPr>
            <w:tcW w:w="1094" w:type="dxa"/>
          </w:tcPr>
          <w:p w:rsidR="00726BBA" w:rsidRDefault="00726BBA"/>
        </w:tc>
        <w:tc>
          <w:tcPr>
            <w:tcW w:w="963" w:type="dxa"/>
          </w:tcPr>
          <w:p w:rsidR="00726BBA" w:rsidRDefault="00726BBA"/>
        </w:tc>
      </w:tr>
      <w:tr w:rsidR="00726BBA">
        <w:tblPrEx>
          <w:tblCellMar>
            <w:top w:w="0" w:type="dxa"/>
            <w:bottom w:w="0" w:type="dxa"/>
          </w:tblCellMar>
        </w:tblPrEx>
        <w:tc>
          <w:tcPr>
            <w:tcW w:w="9620" w:type="dxa"/>
            <w:gridSpan w:val="3"/>
          </w:tcPr>
          <w:p w:rsidR="00726BBA" w:rsidRDefault="00726BBA">
            <w:r>
              <w:t>I confirm that all criteria on which to base a judgement of candidate’s competence has / has not been met and all evidence requirements are satisfied / not satisfied for the units sampled.</w:t>
            </w:r>
          </w:p>
          <w:p w:rsidR="00726BBA" w:rsidRDefault="00726BBA"/>
        </w:tc>
      </w:tr>
    </w:tbl>
    <w:p w:rsidR="00726BBA" w:rsidRDefault="00726BBA">
      <w:pPr>
        <w:pStyle w:val="BodyText"/>
        <w:jc w:val="right"/>
      </w:pPr>
    </w:p>
    <w:p w:rsidR="00726BBA" w:rsidRDefault="00726BBA">
      <w:pPr>
        <w:rPr>
          <w:rFonts w:ascii="Arial" w:hAnsi="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2"/>
        <w:gridCol w:w="2374"/>
      </w:tblGrid>
      <w:tr w:rsidR="007C7B63" w:rsidTr="009B0B7F">
        <w:tblPrEx>
          <w:tblCellMar>
            <w:top w:w="0" w:type="dxa"/>
            <w:bottom w:w="0" w:type="dxa"/>
          </w:tblCellMar>
        </w:tblPrEx>
        <w:trPr>
          <w:trHeight w:val="340"/>
        </w:trPr>
        <w:tc>
          <w:tcPr>
            <w:tcW w:w="9606" w:type="dxa"/>
            <w:gridSpan w:val="2"/>
            <w:shd w:val="clear" w:color="auto" w:fill="FFFFFF"/>
          </w:tcPr>
          <w:p w:rsidR="007C7B63" w:rsidRDefault="009B0B7F">
            <w:pPr>
              <w:spacing w:before="80"/>
              <w:rPr>
                <w:b/>
              </w:rPr>
            </w:pPr>
            <w:r>
              <w:rPr>
                <w:b/>
              </w:rPr>
              <w:t xml:space="preserve">IQA </w:t>
            </w:r>
            <w:r w:rsidR="007C7B63">
              <w:rPr>
                <w:b/>
              </w:rPr>
              <w:t>FEEDBACK &amp; ACTION POINTS</w:t>
            </w:r>
          </w:p>
          <w:p w:rsidR="007C7B63" w:rsidRDefault="007C7B63">
            <w:pPr>
              <w:spacing w:before="80"/>
              <w:rPr>
                <w:b/>
              </w:rPr>
            </w:pPr>
          </w:p>
        </w:tc>
      </w:tr>
      <w:tr w:rsidR="007C7B63" w:rsidTr="009B0B7F">
        <w:tblPrEx>
          <w:tblCellMar>
            <w:top w:w="0" w:type="dxa"/>
            <w:bottom w:w="0" w:type="dxa"/>
          </w:tblCellMar>
        </w:tblPrEx>
        <w:trPr>
          <w:trHeight w:val="7362"/>
        </w:trPr>
        <w:tc>
          <w:tcPr>
            <w:tcW w:w="9606" w:type="dxa"/>
            <w:gridSpan w:val="2"/>
          </w:tcPr>
          <w:p w:rsidR="007C7B63" w:rsidRDefault="007C7B63"/>
          <w:p w:rsidR="007C7B63" w:rsidRDefault="007C7B63">
            <w:pPr>
              <w:rPr>
                <w:sz w:val="28"/>
                <w:u w:val="single"/>
              </w:rPr>
            </w:pPr>
            <w:r>
              <w:rPr>
                <w:sz w:val="28"/>
                <w:u w:val="single"/>
              </w:rPr>
              <w:t xml:space="preserve">Feedback </w:t>
            </w:r>
          </w:p>
          <w:p w:rsidR="007C7B63" w:rsidRDefault="007C7B63"/>
          <w:p w:rsidR="007C7B63" w:rsidRDefault="007C7B63"/>
          <w:p w:rsidR="007C7B63" w:rsidRDefault="007C7B63"/>
          <w:p w:rsidR="007C7B63" w:rsidRDefault="007C7B63"/>
          <w:p w:rsidR="007C7B63" w:rsidRDefault="007C7B63"/>
          <w:p w:rsidR="007C7B63" w:rsidRDefault="007C7B63"/>
          <w:p w:rsidR="007C7B63" w:rsidRDefault="007C7B63"/>
          <w:p w:rsidR="000732E4" w:rsidRDefault="000732E4"/>
          <w:p w:rsidR="007C7B63" w:rsidRDefault="007C7B63">
            <w:pPr>
              <w:rPr>
                <w:sz w:val="28"/>
                <w:u w:val="single"/>
              </w:rPr>
            </w:pPr>
            <w:r>
              <w:rPr>
                <w:sz w:val="28"/>
                <w:u w:val="single"/>
              </w:rPr>
              <w:t>Action</w:t>
            </w:r>
            <w:r w:rsidR="000732E4">
              <w:rPr>
                <w:sz w:val="28"/>
                <w:u w:val="single"/>
              </w:rPr>
              <w:t xml:space="preserve"> Points</w:t>
            </w:r>
          </w:p>
          <w:p w:rsidR="007C7B63" w:rsidRDefault="007C7B63">
            <w:pPr>
              <w:rPr>
                <w:sz w:val="28"/>
                <w:u w:val="single"/>
              </w:rPr>
            </w:pPr>
          </w:p>
          <w:p w:rsidR="007C7B63" w:rsidRDefault="007C7B63">
            <w:pPr>
              <w:pStyle w:val="Header"/>
              <w:tabs>
                <w:tab w:val="clear" w:pos="4320"/>
                <w:tab w:val="clear" w:pos="8640"/>
              </w:tabs>
            </w:pPr>
          </w:p>
          <w:p w:rsidR="007C7B63" w:rsidRDefault="007C7B63"/>
          <w:p w:rsidR="000732E4" w:rsidRDefault="000732E4"/>
          <w:p w:rsidR="000732E4" w:rsidRDefault="000732E4"/>
          <w:p w:rsidR="000732E4" w:rsidRDefault="000732E4"/>
          <w:p w:rsidR="000732E4" w:rsidRDefault="000732E4"/>
          <w:p w:rsidR="007C7B63" w:rsidRDefault="007C7B63">
            <w:pPr>
              <w:pStyle w:val="Heading2"/>
            </w:pPr>
          </w:p>
          <w:p w:rsidR="007C7B63" w:rsidRDefault="007C7B63"/>
          <w:p w:rsidR="007C7B63" w:rsidRDefault="007C7B63"/>
        </w:tc>
      </w:tr>
      <w:tr w:rsidR="000A6D92" w:rsidTr="009B0B7F">
        <w:tblPrEx>
          <w:tblCellMar>
            <w:top w:w="0" w:type="dxa"/>
            <w:bottom w:w="0" w:type="dxa"/>
          </w:tblCellMar>
        </w:tblPrEx>
        <w:trPr>
          <w:trHeight w:val="252"/>
        </w:trPr>
        <w:tc>
          <w:tcPr>
            <w:tcW w:w="9606" w:type="dxa"/>
            <w:gridSpan w:val="2"/>
          </w:tcPr>
          <w:p w:rsidR="000A6D92" w:rsidRDefault="000A6D92">
            <w:r>
              <w:t>Internal Quality Assurer Signature:</w:t>
            </w:r>
          </w:p>
        </w:tc>
      </w:tr>
      <w:tr w:rsidR="000732E4" w:rsidTr="009B0B7F">
        <w:tblPrEx>
          <w:tblCellMar>
            <w:top w:w="0" w:type="dxa"/>
            <w:bottom w:w="0" w:type="dxa"/>
          </w:tblCellMar>
        </w:tblPrEx>
        <w:trPr>
          <w:trHeight w:val="973"/>
        </w:trPr>
        <w:tc>
          <w:tcPr>
            <w:tcW w:w="9606" w:type="dxa"/>
            <w:gridSpan w:val="2"/>
          </w:tcPr>
          <w:p w:rsidR="000732E4" w:rsidRDefault="000732E4">
            <w:r>
              <w:t>Assessor Comment</w:t>
            </w:r>
          </w:p>
          <w:p w:rsidR="000A6D92" w:rsidRDefault="000A6D92" w:rsidP="000A6D92">
            <w:r>
              <w:t>I confirm that all action points, as above have now been completed and the evidence requirements satisfied.</w:t>
            </w:r>
          </w:p>
          <w:p w:rsidR="000A6D92" w:rsidRDefault="000A6D92"/>
        </w:tc>
      </w:tr>
      <w:tr w:rsidR="00726BBA" w:rsidTr="009B0B7F">
        <w:tblPrEx>
          <w:tblCellMar>
            <w:top w:w="0" w:type="dxa"/>
            <w:bottom w:w="0" w:type="dxa"/>
          </w:tblCellMar>
        </w:tblPrEx>
        <w:tc>
          <w:tcPr>
            <w:tcW w:w="7232" w:type="dxa"/>
          </w:tcPr>
          <w:p w:rsidR="00726BBA" w:rsidRDefault="00726BBA">
            <w:r>
              <w:t>Assessor Signature:</w:t>
            </w:r>
          </w:p>
        </w:tc>
        <w:tc>
          <w:tcPr>
            <w:tcW w:w="2374" w:type="dxa"/>
          </w:tcPr>
          <w:p w:rsidR="00726BBA" w:rsidRDefault="00726BBA">
            <w:r>
              <w:t>Date:</w:t>
            </w:r>
          </w:p>
        </w:tc>
      </w:tr>
      <w:tr w:rsidR="00726BBA" w:rsidTr="009B0B7F">
        <w:tblPrEx>
          <w:tblCellMar>
            <w:top w:w="0" w:type="dxa"/>
            <w:bottom w:w="0" w:type="dxa"/>
          </w:tblCellMar>
        </w:tblPrEx>
        <w:tc>
          <w:tcPr>
            <w:tcW w:w="7232" w:type="dxa"/>
          </w:tcPr>
          <w:p w:rsidR="00726BBA" w:rsidRDefault="00726BBA">
            <w:r>
              <w:t xml:space="preserve">Internal </w:t>
            </w:r>
            <w:r w:rsidR="009B49AF">
              <w:t>Quality Assurer</w:t>
            </w:r>
            <w:r>
              <w:t xml:space="preserve"> Signature:</w:t>
            </w:r>
          </w:p>
        </w:tc>
        <w:tc>
          <w:tcPr>
            <w:tcW w:w="2374" w:type="dxa"/>
          </w:tcPr>
          <w:p w:rsidR="00726BBA" w:rsidRDefault="00726BBA">
            <w:r>
              <w:t>Date:</w:t>
            </w:r>
          </w:p>
        </w:tc>
      </w:tr>
    </w:tbl>
    <w:p w:rsidR="00726BBA" w:rsidRDefault="00726BBA">
      <w:pPr>
        <w:pStyle w:val="BodyText"/>
      </w:pPr>
    </w:p>
    <w:p w:rsidR="00726BBA" w:rsidRDefault="00726BBA">
      <w:pPr>
        <w:pStyle w:val="BodyText"/>
        <w:rPr>
          <w:i/>
          <w:sz w:val="20"/>
        </w:rPr>
      </w:pPr>
      <w:r>
        <w:rPr>
          <w:b/>
        </w:rPr>
        <w:t>Any Appeals?</w:t>
      </w:r>
      <w:r>
        <w:t xml:space="preserve">  YES / NO. </w:t>
      </w:r>
      <w:r w:rsidR="009B0B7F">
        <w:tab/>
      </w:r>
      <w:r w:rsidR="009B0B7F">
        <w:tab/>
        <w:t xml:space="preserve">          </w:t>
      </w:r>
      <w:r>
        <w:tab/>
      </w:r>
      <w:r>
        <w:tab/>
      </w:r>
      <w:r>
        <w:tab/>
      </w:r>
      <w:r>
        <w:tab/>
      </w:r>
      <w:r>
        <w:tab/>
      </w:r>
      <w:r>
        <w:tab/>
      </w:r>
      <w:r>
        <w:tab/>
      </w:r>
      <w:r>
        <w:tab/>
      </w:r>
      <w:r>
        <w:tab/>
      </w:r>
      <w:r>
        <w:rPr>
          <w:i/>
          <w:sz w:val="20"/>
        </w:rPr>
        <w:t xml:space="preserve"> </w:t>
      </w:r>
    </w:p>
    <w:p w:rsidR="00726BBA" w:rsidRDefault="00726BBA">
      <w:pPr>
        <w:pStyle w:val="Title"/>
        <w:ind w:left="-142"/>
        <w:rPr>
          <w:i/>
          <w:sz w:val="20"/>
        </w:rPr>
        <w:sectPr w:rsidR="00726BBA">
          <w:type w:val="nextColumn"/>
          <w:pgSz w:w="12242" w:h="15842" w:code="1"/>
          <w:pgMar w:top="890" w:right="1412" w:bottom="544" w:left="1412" w:header="720" w:footer="720" w:gutter="0"/>
          <w:cols w:space="720"/>
          <w:docGrid w:linePitch="360"/>
        </w:sectPr>
      </w:pPr>
    </w:p>
    <w:p w:rsidR="00726BBA" w:rsidRDefault="00726BBA">
      <w:pPr>
        <w:pStyle w:val="Title"/>
        <w:jc w:val="right"/>
        <w:rPr>
          <w:b w:val="0"/>
          <w:i/>
          <w:sz w:val="20"/>
          <w:u w:val="none"/>
        </w:rPr>
      </w:pPr>
      <w:r>
        <w:rPr>
          <w:b w:val="0"/>
          <w:i/>
          <w:sz w:val="20"/>
          <w:u w:val="none"/>
        </w:rPr>
        <w:t>Appendix 4</w:t>
      </w:r>
    </w:p>
    <w:p w:rsidR="00726BBA" w:rsidRDefault="00726BBA">
      <w:pPr>
        <w:pStyle w:val="Title"/>
        <w:ind w:left="-142"/>
      </w:pPr>
      <w:r>
        <w:t>SAMPLING PLAN (Sample Chart)</w:t>
      </w:r>
    </w:p>
    <w:p w:rsidR="00726BBA" w:rsidRDefault="00726BBA">
      <w:pPr>
        <w:pStyle w:val="Title"/>
      </w:pPr>
    </w:p>
    <w:p w:rsidR="00726BBA" w:rsidRDefault="00726BBA">
      <w:pPr>
        <w:pStyle w:val="BodyText"/>
        <w:tabs>
          <w:tab w:val="left" w:pos="3686"/>
          <w:tab w:val="left" w:pos="6096"/>
        </w:tabs>
        <w:rPr>
          <w:rFonts w:ascii="Arial" w:hAnsi="Arial"/>
          <w:b/>
        </w:rPr>
      </w:pPr>
      <w:r>
        <w:rPr>
          <w:rFonts w:ascii="Arial" w:hAnsi="Arial"/>
          <w:b/>
        </w:rPr>
        <w:t>Plan period from ____________</w:t>
      </w:r>
      <w:r>
        <w:rPr>
          <w:rFonts w:ascii="Arial" w:hAnsi="Arial"/>
          <w:b/>
        </w:rPr>
        <w:tab/>
        <w:t>to_______________</w:t>
      </w:r>
      <w:r>
        <w:rPr>
          <w:rFonts w:ascii="Arial" w:hAnsi="Arial"/>
          <w:b/>
        </w:rPr>
        <w:tab/>
        <w:t>Candidate name________________________________________________</w:t>
      </w:r>
    </w:p>
    <w:p w:rsidR="00726BBA" w:rsidRDefault="00726BBA">
      <w:pPr>
        <w:pStyle w:val="BodyText"/>
        <w:tabs>
          <w:tab w:val="left" w:pos="4111"/>
          <w:tab w:val="left" w:pos="6521"/>
        </w:tabs>
        <w:rPr>
          <w:rFonts w:ascii="Arial" w:hAnsi="Arial"/>
          <w:b/>
        </w:rPr>
      </w:pPr>
    </w:p>
    <w:p w:rsidR="00726BBA" w:rsidRDefault="00726BBA">
      <w:pPr>
        <w:pStyle w:val="Header"/>
        <w:tabs>
          <w:tab w:val="clear" w:pos="4320"/>
          <w:tab w:val="clear" w:pos="8640"/>
          <w:tab w:val="left" w:pos="4111"/>
          <w:tab w:val="left" w:pos="6096"/>
          <w:tab w:val="left" w:pos="12474"/>
        </w:tabs>
        <w:ind w:right="-43"/>
        <w:rPr>
          <w:rFonts w:ascii="Arial" w:hAnsi="Arial"/>
          <w:b/>
        </w:rPr>
      </w:pPr>
      <w:r>
        <w:rPr>
          <w:rFonts w:ascii="Arial" w:hAnsi="Arial"/>
          <w:b/>
        </w:rPr>
        <w:t>IV name/s____________________________________</w:t>
      </w:r>
      <w:r>
        <w:rPr>
          <w:rFonts w:ascii="Arial" w:hAnsi="Arial"/>
          <w:b/>
        </w:rPr>
        <w:tab/>
        <w:t>Qualified Yes/ No________________________________</w:t>
      </w:r>
      <w:r>
        <w:rPr>
          <w:rFonts w:ascii="Arial" w:hAnsi="Arial"/>
          <w:b/>
        </w:rPr>
        <w:tab/>
        <w:t>Qualified Yes/ No</w:t>
      </w:r>
    </w:p>
    <w:p w:rsidR="00726BBA" w:rsidRDefault="00726BBA">
      <w:pPr>
        <w:pStyle w:val="Header"/>
        <w:tabs>
          <w:tab w:val="clear" w:pos="4320"/>
          <w:tab w:val="clear" w:pos="8640"/>
        </w:tabs>
        <w:rPr>
          <w:rFonts w:ascii="Arial" w:hAnsi="Arial"/>
          <w:b/>
        </w:rPr>
      </w:pPr>
    </w:p>
    <w:p w:rsidR="00726BBA" w:rsidRDefault="00726BBA">
      <w:pPr>
        <w:pStyle w:val="Header"/>
        <w:tabs>
          <w:tab w:val="clear" w:pos="4320"/>
          <w:tab w:val="clear" w:pos="8640"/>
          <w:tab w:val="left" w:pos="6096"/>
          <w:tab w:val="left" w:pos="12474"/>
        </w:tabs>
        <w:rPr>
          <w:b/>
        </w:rPr>
      </w:pPr>
      <w:r>
        <w:rPr>
          <w:rFonts w:ascii="Arial" w:hAnsi="Arial"/>
          <w:b/>
        </w:rPr>
        <w:t xml:space="preserve">Assessor name/s______________________________ </w:t>
      </w:r>
      <w:r>
        <w:rPr>
          <w:rFonts w:ascii="Arial" w:hAnsi="Arial"/>
          <w:b/>
        </w:rPr>
        <w:tab/>
        <w:t>Qualified Yes/ No ________________________________</w:t>
      </w:r>
      <w:r>
        <w:rPr>
          <w:rFonts w:ascii="Arial" w:hAnsi="Arial"/>
          <w:b/>
        </w:rPr>
        <w:tab/>
        <w:t>Qualified Yes/ No</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2362"/>
        <w:gridCol w:w="723"/>
        <w:gridCol w:w="723"/>
        <w:gridCol w:w="723"/>
        <w:gridCol w:w="767"/>
        <w:gridCol w:w="680"/>
        <w:gridCol w:w="723"/>
        <w:gridCol w:w="724"/>
        <w:gridCol w:w="567"/>
        <w:gridCol w:w="708"/>
        <w:gridCol w:w="567"/>
        <w:gridCol w:w="662"/>
        <w:gridCol w:w="614"/>
        <w:gridCol w:w="567"/>
        <w:gridCol w:w="709"/>
        <w:gridCol w:w="567"/>
        <w:gridCol w:w="709"/>
        <w:gridCol w:w="236"/>
      </w:tblGrid>
      <w:tr w:rsidR="00726BBA">
        <w:tblPrEx>
          <w:tblCellMar>
            <w:top w:w="0" w:type="dxa"/>
            <w:bottom w:w="0" w:type="dxa"/>
          </w:tblCellMar>
        </w:tblPrEx>
        <w:trPr>
          <w:gridAfter w:val="1"/>
          <w:wAfter w:w="236" w:type="dxa"/>
          <w:cantSplit/>
        </w:trPr>
        <w:tc>
          <w:tcPr>
            <w:tcW w:w="3976" w:type="dxa"/>
            <w:gridSpan w:val="2"/>
            <w:vMerge w:val="restart"/>
            <w:tcBorders>
              <w:top w:val="single" w:sz="24" w:space="0" w:color="auto"/>
              <w:left w:val="single" w:sz="24" w:space="0" w:color="auto"/>
              <w:bottom w:val="single" w:sz="24" w:space="0" w:color="auto"/>
              <w:right w:val="nil"/>
            </w:tcBorders>
          </w:tcPr>
          <w:p w:rsidR="00726BBA" w:rsidRDefault="00726BBA">
            <w:pPr>
              <w:pStyle w:val="BodyText"/>
              <w:spacing w:before="200"/>
              <w:jc w:val="left"/>
              <w:rPr>
                <w:rFonts w:ascii="Arial" w:hAnsi="Arial"/>
                <w:b/>
                <w:sz w:val="22"/>
              </w:rPr>
            </w:pPr>
            <w:r>
              <w:rPr>
                <w:rFonts w:ascii="Arial" w:hAnsi="Arial"/>
                <w:b/>
                <w:sz w:val="22"/>
              </w:rPr>
              <w:t>Units selected to complete award</w:t>
            </w:r>
          </w:p>
        </w:tc>
        <w:tc>
          <w:tcPr>
            <w:tcW w:w="5063" w:type="dxa"/>
            <w:gridSpan w:val="7"/>
            <w:tcBorders>
              <w:top w:val="single" w:sz="24" w:space="0" w:color="auto"/>
              <w:left w:val="single" w:sz="24" w:space="0" w:color="auto"/>
              <w:bottom w:val="nil"/>
              <w:right w:val="single" w:sz="24" w:space="0" w:color="auto"/>
            </w:tcBorders>
          </w:tcPr>
          <w:p w:rsidR="00726BBA" w:rsidRDefault="00726BBA">
            <w:pPr>
              <w:pStyle w:val="BodyText"/>
              <w:jc w:val="center"/>
              <w:rPr>
                <w:rFonts w:ascii="Arial" w:hAnsi="Arial"/>
                <w:b/>
                <w:sz w:val="22"/>
              </w:rPr>
            </w:pPr>
            <w:r>
              <w:rPr>
                <w:rFonts w:ascii="Arial" w:hAnsi="Arial"/>
                <w:b/>
                <w:sz w:val="22"/>
              </w:rPr>
              <w:t>Mandatory Units</w:t>
            </w:r>
          </w:p>
        </w:tc>
        <w:tc>
          <w:tcPr>
            <w:tcW w:w="5670" w:type="dxa"/>
            <w:gridSpan w:val="9"/>
            <w:tcBorders>
              <w:top w:val="single" w:sz="24" w:space="0" w:color="auto"/>
              <w:left w:val="nil"/>
              <w:bottom w:val="single" w:sz="24" w:space="0" w:color="auto"/>
              <w:right w:val="single" w:sz="24" w:space="0" w:color="auto"/>
            </w:tcBorders>
          </w:tcPr>
          <w:p w:rsidR="00726BBA" w:rsidRDefault="00726BBA">
            <w:pPr>
              <w:pStyle w:val="BodyText"/>
              <w:jc w:val="center"/>
              <w:rPr>
                <w:rFonts w:ascii="Arial" w:hAnsi="Arial"/>
                <w:b/>
                <w:sz w:val="22"/>
              </w:rPr>
            </w:pPr>
            <w:r>
              <w:rPr>
                <w:rFonts w:ascii="Arial" w:hAnsi="Arial"/>
                <w:b/>
                <w:sz w:val="22"/>
              </w:rPr>
              <w:t>Optional Units</w:t>
            </w:r>
          </w:p>
        </w:tc>
      </w:tr>
      <w:tr w:rsidR="00726BBA">
        <w:tblPrEx>
          <w:tblCellMar>
            <w:top w:w="0" w:type="dxa"/>
            <w:bottom w:w="0" w:type="dxa"/>
          </w:tblCellMar>
        </w:tblPrEx>
        <w:trPr>
          <w:cantSplit/>
        </w:trPr>
        <w:tc>
          <w:tcPr>
            <w:tcW w:w="3976" w:type="dxa"/>
            <w:gridSpan w:val="2"/>
            <w:vMerge/>
            <w:tcBorders>
              <w:left w:val="single" w:sz="24" w:space="0" w:color="auto"/>
              <w:bottom w:val="nil"/>
              <w:right w:val="nil"/>
            </w:tcBorders>
          </w:tcPr>
          <w:p w:rsidR="00726BBA" w:rsidRDefault="00726BBA">
            <w:pPr>
              <w:pStyle w:val="BodyText"/>
              <w:jc w:val="center"/>
              <w:rPr>
                <w:rFonts w:ascii="Arial" w:hAnsi="Arial"/>
                <w:b/>
                <w:sz w:val="22"/>
              </w:rPr>
            </w:pPr>
          </w:p>
        </w:tc>
        <w:tc>
          <w:tcPr>
            <w:tcW w:w="723" w:type="dxa"/>
            <w:tcBorders>
              <w:top w:val="single" w:sz="24" w:space="0" w:color="auto"/>
              <w:left w:val="single" w:sz="24" w:space="0" w:color="auto"/>
              <w:bottom w:val="nil"/>
            </w:tcBorders>
          </w:tcPr>
          <w:p w:rsidR="00726BBA" w:rsidRDefault="00726BBA">
            <w:pPr>
              <w:pStyle w:val="BodyText"/>
              <w:jc w:val="center"/>
              <w:rPr>
                <w:rFonts w:ascii="Arial" w:hAnsi="Arial"/>
                <w:b/>
                <w:sz w:val="22"/>
              </w:rPr>
            </w:pPr>
          </w:p>
        </w:tc>
        <w:tc>
          <w:tcPr>
            <w:tcW w:w="723" w:type="dxa"/>
            <w:tcBorders>
              <w:top w:val="single" w:sz="24" w:space="0" w:color="auto"/>
              <w:bottom w:val="nil"/>
            </w:tcBorders>
          </w:tcPr>
          <w:p w:rsidR="00726BBA" w:rsidRDefault="00726BBA">
            <w:pPr>
              <w:pStyle w:val="BodyText"/>
              <w:jc w:val="center"/>
              <w:rPr>
                <w:rFonts w:ascii="Arial" w:hAnsi="Arial"/>
                <w:b/>
                <w:sz w:val="22"/>
              </w:rPr>
            </w:pPr>
          </w:p>
        </w:tc>
        <w:tc>
          <w:tcPr>
            <w:tcW w:w="723" w:type="dxa"/>
            <w:tcBorders>
              <w:top w:val="single" w:sz="24" w:space="0" w:color="auto"/>
              <w:bottom w:val="nil"/>
            </w:tcBorders>
          </w:tcPr>
          <w:p w:rsidR="00726BBA" w:rsidRDefault="00726BBA">
            <w:pPr>
              <w:pStyle w:val="BodyText"/>
              <w:jc w:val="center"/>
              <w:rPr>
                <w:rFonts w:ascii="Arial" w:hAnsi="Arial"/>
                <w:b/>
                <w:sz w:val="22"/>
              </w:rPr>
            </w:pPr>
          </w:p>
        </w:tc>
        <w:tc>
          <w:tcPr>
            <w:tcW w:w="767" w:type="dxa"/>
            <w:tcBorders>
              <w:top w:val="single" w:sz="24" w:space="0" w:color="auto"/>
              <w:bottom w:val="nil"/>
            </w:tcBorders>
          </w:tcPr>
          <w:p w:rsidR="00726BBA" w:rsidRDefault="00726BBA">
            <w:pPr>
              <w:pStyle w:val="BodyText"/>
              <w:jc w:val="center"/>
              <w:rPr>
                <w:rFonts w:ascii="Arial" w:hAnsi="Arial"/>
                <w:b/>
                <w:sz w:val="22"/>
              </w:rPr>
            </w:pPr>
          </w:p>
        </w:tc>
        <w:tc>
          <w:tcPr>
            <w:tcW w:w="680" w:type="dxa"/>
            <w:tcBorders>
              <w:top w:val="single" w:sz="24" w:space="0" w:color="auto"/>
              <w:bottom w:val="nil"/>
            </w:tcBorders>
          </w:tcPr>
          <w:p w:rsidR="00726BBA" w:rsidRDefault="00726BBA">
            <w:pPr>
              <w:pStyle w:val="BodyText"/>
              <w:jc w:val="center"/>
              <w:rPr>
                <w:rFonts w:ascii="Arial" w:hAnsi="Arial"/>
                <w:b/>
                <w:sz w:val="22"/>
              </w:rPr>
            </w:pPr>
          </w:p>
        </w:tc>
        <w:tc>
          <w:tcPr>
            <w:tcW w:w="723" w:type="dxa"/>
            <w:tcBorders>
              <w:top w:val="single" w:sz="24" w:space="0" w:color="auto"/>
              <w:bottom w:val="nil"/>
            </w:tcBorders>
          </w:tcPr>
          <w:p w:rsidR="00726BBA" w:rsidRDefault="00726BBA">
            <w:pPr>
              <w:pStyle w:val="BodyText"/>
              <w:jc w:val="center"/>
              <w:rPr>
                <w:rFonts w:ascii="Arial" w:hAnsi="Arial"/>
                <w:b/>
                <w:sz w:val="22"/>
              </w:rPr>
            </w:pPr>
          </w:p>
        </w:tc>
        <w:tc>
          <w:tcPr>
            <w:tcW w:w="724" w:type="dxa"/>
            <w:tcBorders>
              <w:top w:val="single" w:sz="24" w:space="0" w:color="auto"/>
              <w:bottom w:val="nil"/>
              <w:right w:val="single" w:sz="24" w:space="0" w:color="auto"/>
            </w:tcBorders>
          </w:tcPr>
          <w:p w:rsidR="00726BBA" w:rsidRDefault="00726BBA">
            <w:pPr>
              <w:pStyle w:val="BodyText"/>
              <w:jc w:val="center"/>
              <w:rPr>
                <w:rFonts w:ascii="Arial" w:hAnsi="Arial"/>
                <w:b/>
                <w:sz w:val="22"/>
              </w:rPr>
            </w:pPr>
          </w:p>
        </w:tc>
        <w:tc>
          <w:tcPr>
            <w:tcW w:w="567" w:type="dxa"/>
            <w:tcBorders>
              <w:top w:val="nil"/>
              <w:left w:val="nil"/>
              <w:bottom w:val="nil"/>
            </w:tcBorders>
          </w:tcPr>
          <w:p w:rsidR="00726BBA" w:rsidRDefault="00726BBA">
            <w:pPr>
              <w:pStyle w:val="BodyText"/>
              <w:jc w:val="center"/>
              <w:rPr>
                <w:rFonts w:ascii="Arial" w:hAnsi="Arial"/>
                <w:b/>
                <w:sz w:val="22"/>
              </w:rPr>
            </w:pPr>
          </w:p>
        </w:tc>
        <w:tc>
          <w:tcPr>
            <w:tcW w:w="708" w:type="dxa"/>
            <w:tcBorders>
              <w:top w:val="nil"/>
              <w:left w:val="nil"/>
              <w:bottom w:val="nil"/>
            </w:tcBorders>
          </w:tcPr>
          <w:p w:rsidR="00726BBA" w:rsidRDefault="00726BBA">
            <w:pPr>
              <w:pStyle w:val="BodyText"/>
              <w:jc w:val="center"/>
              <w:rPr>
                <w:rFonts w:ascii="Arial" w:hAnsi="Arial"/>
                <w:b/>
                <w:sz w:val="22"/>
              </w:rPr>
            </w:pPr>
          </w:p>
        </w:tc>
        <w:tc>
          <w:tcPr>
            <w:tcW w:w="567" w:type="dxa"/>
            <w:tcBorders>
              <w:top w:val="nil"/>
              <w:left w:val="nil"/>
              <w:bottom w:val="nil"/>
            </w:tcBorders>
          </w:tcPr>
          <w:p w:rsidR="00726BBA" w:rsidRDefault="00726BBA">
            <w:pPr>
              <w:pStyle w:val="BodyText"/>
              <w:jc w:val="center"/>
              <w:rPr>
                <w:rFonts w:ascii="Arial" w:hAnsi="Arial"/>
                <w:b/>
                <w:sz w:val="22"/>
              </w:rPr>
            </w:pPr>
          </w:p>
        </w:tc>
        <w:tc>
          <w:tcPr>
            <w:tcW w:w="662" w:type="dxa"/>
            <w:tcBorders>
              <w:top w:val="nil"/>
              <w:left w:val="nil"/>
              <w:bottom w:val="nil"/>
            </w:tcBorders>
          </w:tcPr>
          <w:p w:rsidR="00726BBA" w:rsidRDefault="00726BBA">
            <w:pPr>
              <w:pStyle w:val="BodyText"/>
              <w:jc w:val="center"/>
              <w:rPr>
                <w:rFonts w:ascii="Arial" w:hAnsi="Arial"/>
                <w:b/>
                <w:sz w:val="22"/>
              </w:rPr>
            </w:pPr>
          </w:p>
        </w:tc>
        <w:tc>
          <w:tcPr>
            <w:tcW w:w="614" w:type="dxa"/>
            <w:tcBorders>
              <w:top w:val="nil"/>
              <w:left w:val="nil"/>
              <w:bottom w:val="nil"/>
            </w:tcBorders>
          </w:tcPr>
          <w:p w:rsidR="00726BBA" w:rsidRDefault="00726BBA">
            <w:pPr>
              <w:pStyle w:val="BodyText"/>
              <w:jc w:val="center"/>
              <w:rPr>
                <w:rFonts w:ascii="Arial" w:hAnsi="Arial"/>
                <w:b/>
                <w:sz w:val="22"/>
              </w:rPr>
            </w:pPr>
          </w:p>
        </w:tc>
        <w:tc>
          <w:tcPr>
            <w:tcW w:w="567" w:type="dxa"/>
            <w:tcBorders>
              <w:top w:val="nil"/>
              <w:left w:val="nil"/>
              <w:bottom w:val="nil"/>
            </w:tcBorders>
          </w:tcPr>
          <w:p w:rsidR="00726BBA" w:rsidRDefault="00726BBA">
            <w:pPr>
              <w:pStyle w:val="BodyText"/>
              <w:jc w:val="center"/>
              <w:rPr>
                <w:rFonts w:ascii="Arial" w:hAnsi="Arial"/>
                <w:b/>
                <w:sz w:val="22"/>
              </w:rPr>
            </w:pPr>
          </w:p>
        </w:tc>
        <w:tc>
          <w:tcPr>
            <w:tcW w:w="709" w:type="dxa"/>
            <w:tcBorders>
              <w:top w:val="nil"/>
              <w:left w:val="nil"/>
              <w:bottom w:val="nil"/>
            </w:tcBorders>
          </w:tcPr>
          <w:p w:rsidR="00726BBA" w:rsidRDefault="00726BBA">
            <w:pPr>
              <w:pStyle w:val="BodyText"/>
              <w:jc w:val="center"/>
              <w:rPr>
                <w:rFonts w:ascii="Arial" w:hAnsi="Arial"/>
                <w:b/>
                <w:sz w:val="22"/>
              </w:rPr>
            </w:pPr>
          </w:p>
        </w:tc>
        <w:tc>
          <w:tcPr>
            <w:tcW w:w="567" w:type="dxa"/>
            <w:tcBorders>
              <w:top w:val="nil"/>
              <w:left w:val="nil"/>
              <w:bottom w:val="nil"/>
            </w:tcBorders>
          </w:tcPr>
          <w:p w:rsidR="00726BBA" w:rsidRDefault="00726BBA">
            <w:pPr>
              <w:pStyle w:val="BodyText"/>
              <w:jc w:val="center"/>
              <w:rPr>
                <w:rFonts w:ascii="Arial" w:hAnsi="Arial"/>
                <w:b/>
                <w:sz w:val="22"/>
              </w:rPr>
            </w:pPr>
          </w:p>
        </w:tc>
        <w:tc>
          <w:tcPr>
            <w:tcW w:w="709" w:type="dxa"/>
            <w:tcBorders>
              <w:top w:val="nil"/>
              <w:left w:val="nil"/>
              <w:bottom w:val="nil"/>
            </w:tcBorders>
          </w:tcPr>
          <w:p w:rsidR="00726BBA" w:rsidRDefault="00726BBA">
            <w:pPr>
              <w:pStyle w:val="BodyText"/>
              <w:jc w:val="center"/>
              <w:rPr>
                <w:rFonts w:ascii="Arial" w:hAnsi="Arial"/>
                <w:b/>
                <w:sz w:val="22"/>
              </w:rPr>
            </w:pPr>
          </w:p>
        </w:tc>
        <w:tc>
          <w:tcPr>
            <w:tcW w:w="236" w:type="dxa"/>
            <w:tcBorders>
              <w:top w:val="nil"/>
              <w:left w:val="nil"/>
              <w:bottom w:val="nil"/>
              <w:right w:val="single" w:sz="24" w:space="0" w:color="auto"/>
            </w:tcBorders>
          </w:tcPr>
          <w:p w:rsidR="00726BBA" w:rsidRDefault="00726BBA">
            <w:pPr>
              <w:pStyle w:val="BodyText"/>
              <w:jc w:val="center"/>
              <w:rPr>
                <w:rFonts w:ascii="Arial" w:hAnsi="Arial"/>
                <w:b/>
                <w:sz w:val="22"/>
              </w:rPr>
            </w:pPr>
          </w:p>
        </w:tc>
      </w:tr>
      <w:tr w:rsidR="00726BBA">
        <w:tblPrEx>
          <w:tblCellMar>
            <w:top w:w="0" w:type="dxa"/>
            <w:bottom w:w="0" w:type="dxa"/>
          </w:tblCellMar>
        </w:tblPrEx>
        <w:trPr>
          <w:gridAfter w:val="1"/>
          <w:wAfter w:w="236" w:type="dxa"/>
          <w:cantSplit/>
          <w:trHeight w:val="483"/>
        </w:trPr>
        <w:tc>
          <w:tcPr>
            <w:tcW w:w="1614" w:type="dxa"/>
            <w:tcBorders>
              <w:top w:val="single" w:sz="24" w:space="0" w:color="auto"/>
              <w:left w:val="single" w:sz="24" w:space="0" w:color="auto"/>
            </w:tcBorders>
          </w:tcPr>
          <w:p w:rsidR="00726BBA" w:rsidRDefault="00726BBA">
            <w:pPr>
              <w:pStyle w:val="BodyText"/>
              <w:spacing w:before="80"/>
              <w:jc w:val="center"/>
              <w:rPr>
                <w:rFonts w:ascii="Arial" w:hAnsi="Arial"/>
                <w:b/>
                <w:sz w:val="22"/>
              </w:rPr>
            </w:pPr>
            <w:r>
              <w:rPr>
                <w:rFonts w:ascii="Arial" w:hAnsi="Arial"/>
                <w:b/>
                <w:sz w:val="22"/>
              </w:rPr>
              <w:t>Date</w:t>
            </w:r>
          </w:p>
        </w:tc>
        <w:tc>
          <w:tcPr>
            <w:tcW w:w="2362" w:type="dxa"/>
            <w:tcBorders>
              <w:top w:val="single" w:sz="24" w:space="0" w:color="auto"/>
            </w:tcBorders>
          </w:tcPr>
          <w:p w:rsidR="00726BBA" w:rsidRDefault="00726BBA">
            <w:pPr>
              <w:pStyle w:val="BodyText"/>
              <w:spacing w:before="80"/>
              <w:jc w:val="center"/>
              <w:rPr>
                <w:rFonts w:ascii="Arial" w:hAnsi="Arial"/>
                <w:b/>
                <w:sz w:val="22"/>
              </w:rPr>
            </w:pPr>
            <w:r>
              <w:rPr>
                <w:rFonts w:ascii="Arial" w:hAnsi="Arial"/>
                <w:b/>
                <w:sz w:val="22"/>
              </w:rPr>
              <w:t xml:space="preserve">Assessment Site / Location </w:t>
            </w:r>
          </w:p>
        </w:tc>
        <w:tc>
          <w:tcPr>
            <w:tcW w:w="2936" w:type="dxa"/>
            <w:gridSpan w:val="4"/>
            <w:tcBorders>
              <w:top w:val="single" w:sz="24" w:space="0" w:color="auto"/>
            </w:tcBorders>
          </w:tcPr>
          <w:p w:rsidR="00726BBA" w:rsidRDefault="00726BBA">
            <w:pPr>
              <w:pStyle w:val="BodyText"/>
              <w:spacing w:before="80"/>
              <w:jc w:val="center"/>
              <w:rPr>
                <w:rFonts w:ascii="Arial" w:hAnsi="Arial"/>
                <w:b/>
                <w:sz w:val="22"/>
              </w:rPr>
            </w:pPr>
            <w:r>
              <w:rPr>
                <w:rFonts w:ascii="Arial" w:hAnsi="Arial"/>
                <w:b/>
                <w:sz w:val="22"/>
              </w:rPr>
              <w:t>IV Sampling Report No.</w:t>
            </w:r>
          </w:p>
        </w:tc>
        <w:tc>
          <w:tcPr>
            <w:tcW w:w="2127" w:type="dxa"/>
            <w:gridSpan w:val="3"/>
            <w:tcBorders>
              <w:top w:val="single" w:sz="24" w:space="0" w:color="auto"/>
            </w:tcBorders>
          </w:tcPr>
          <w:p w:rsidR="00726BBA" w:rsidRDefault="00726BBA">
            <w:pPr>
              <w:pStyle w:val="BodyText"/>
              <w:spacing w:before="80"/>
              <w:jc w:val="center"/>
              <w:rPr>
                <w:rFonts w:ascii="Arial" w:hAnsi="Arial"/>
                <w:b/>
                <w:sz w:val="22"/>
              </w:rPr>
            </w:pPr>
            <w:r>
              <w:rPr>
                <w:rFonts w:ascii="Arial" w:hAnsi="Arial"/>
                <w:b/>
                <w:sz w:val="22"/>
              </w:rPr>
              <w:t>Unit</w:t>
            </w:r>
          </w:p>
        </w:tc>
        <w:tc>
          <w:tcPr>
            <w:tcW w:w="1842" w:type="dxa"/>
            <w:gridSpan w:val="3"/>
            <w:tcBorders>
              <w:top w:val="single" w:sz="24" w:space="0" w:color="auto"/>
            </w:tcBorders>
          </w:tcPr>
          <w:p w:rsidR="00726BBA" w:rsidRDefault="00726BBA">
            <w:pPr>
              <w:pStyle w:val="BodyText"/>
              <w:spacing w:before="80"/>
              <w:jc w:val="center"/>
              <w:rPr>
                <w:rFonts w:ascii="Arial" w:hAnsi="Arial"/>
                <w:b/>
                <w:sz w:val="22"/>
              </w:rPr>
            </w:pPr>
            <w:r>
              <w:rPr>
                <w:rFonts w:ascii="Arial" w:hAnsi="Arial"/>
                <w:b/>
                <w:sz w:val="22"/>
              </w:rPr>
              <w:t>Evidence Sampled</w:t>
            </w:r>
          </w:p>
        </w:tc>
        <w:tc>
          <w:tcPr>
            <w:tcW w:w="3828" w:type="dxa"/>
            <w:gridSpan w:val="6"/>
            <w:tcBorders>
              <w:top w:val="single" w:sz="24" w:space="0" w:color="auto"/>
              <w:right w:val="single" w:sz="24" w:space="0" w:color="auto"/>
            </w:tcBorders>
          </w:tcPr>
          <w:p w:rsidR="00726BBA" w:rsidRDefault="00726BBA">
            <w:pPr>
              <w:pStyle w:val="BodyText"/>
              <w:spacing w:before="80"/>
              <w:jc w:val="center"/>
              <w:rPr>
                <w:rFonts w:ascii="Arial" w:hAnsi="Arial"/>
                <w:b/>
                <w:sz w:val="22"/>
              </w:rPr>
            </w:pPr>
            <w:r>
              <w:rPr>
                <w:rFonts w:ascii="Arial" w:hAnsi="Arial"/>
                <w:b/>
                <w:sz w:val="22"/>
              </w:rPr>
              <w:t xml:space="preserve">IV Signature and date of internal </w:t>
            </w:r>
            <w:r w:rsidR="009B49AF">
              <w:rPr>
                <w:rFonts w:ascii="Arial" w:hAnsi="Arial"/>
                <w:b/>
                <w:sz w:val="22"/>
              </w:rPr>
              <w:t>quality Assurance</w:t>
            </w: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2362" w:type="dxa"/>
          </w:tcPr>
          <w:p w:rsidR="00726BBA" w:rsidRDefault="00726BBA">
            <w:pPr>
              <w:pStyle w:val="BodyText"/>
              <w:jc w:val="center"/>
              <w:rPr>
                <w:b/>
              </w:rPr>
            </w:pPr>
          </w:p>
        </w:tc>
        <w:tc>
          <w:tcPr>
            <w:tcW w:w="2936" w:type="dxa"/>
            <w:gridSpan w:val="4"/>
          </w:tcPr>
          <w:p w:rsidR="00726BBA" w:rsidRDefault="00726BBA">
            <w:pPr>
              <w:pStyle w:val="BodyText"/>
              <w:jc w:val="center"/>
              <w:rPr>
                <w:b/>
              </w:rPr>
            </w:pPr>
          </w:p>
        </w:tc>
        <w:tc>
          <w:tcPr>
            <w:tcW w:w="2127" w:type="dxa"/>
            <w:gridSpan w:val="3"/>
          </w:tcPr>
          <w:p w:rsidR="00726BBA" w:rsidRDefault="00726BBA">
            <w:pPr>
              <w:pStyle w:val="BodyText"/>
              <w:jc w:val="center"/>
              <w:rPr>
                <w:b/>
              </w:rPr>
            </w:pPr>
          </w:p>
        </w:tc>
        <w:tc>
          <w:tcPr>
            <w:tcW w:w="1842" w:type="dxa"/>
            <w:gridSpan w:val="3"/>
          </w:tcPr>
          <w:p w:rsidR="00726BBA" w:rsidRDefault="00726BBA">
            <w:pPr>
              <w:pStyle w:val="BodyText"/>
              <w:jc w:val="center"/>
              <w:rPr>
                <w:b/>
              </w:rPr>
            </w:pPr>
          </w:p>
        </w:tc>
        <w:tc>
          <w:tcPr>
            <w:tcW w:w="3828" w:type="dxa"/>
            <w:gridSpan w:val="6"/>
            <w:tcBorders>
              <w:right w:val="single" w:sz="24" w:space="0" w:color="auto"/>
            </w:tcBorders>
          </w:tcPr>
          <w:p w:rsidR="00726BBA" w:rsidRDefault="00726BBA">
            <w:pPr>
              <w:pStyle w:val="BodyText"/>
              <w:jc w:val="center"/>
              <w:rPr>
                <w:b/>
              </w:rPr>
            </w:pP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2362" w:type="dxa"/>
          </w:tcPr>
          <w:p w:rsidR="00726BBA" w:rsidRDefault="00726BBA">
            <w:pPr>
              <w:pStyle w:val="BodyText"/>
              <w:jc w:val="center"/>
              <w:rPr>
                <w:b/>
              </w:rPr>
            </w:pPr>
          </w:p>
        </w:tc>
        <w:tc>
          <w:tcPr>
            <w:tcW w:w="2936" w:type="dxa"/>
            <w:gridSpan w:val="4"/>
          </w:tcPr>
          <w:p w:rsidR="00726BBA" w:rsidRDefault="00726BBA">
            <w:pPr>
              <w:pStyle w:val="BodyText"/>
              <w:jc w:val="center"/>
              <w:rPr>
                <w:b/>
              </w:rPr>
            </w:pPr>
          </w:p>
        </w:tc>
        <w:tc>
          <w:tcPr>
            <w:tcW w:w="2127" w:type="dxa"/>
            <w:gridSpan w:val="3"/>
          </w:tcPr>
          <w:p w:rsidR="00726BBA" w:rsidRDefault="00726BBA">
            <w:pPr>
              <w:pStyle w:val="BodyText"/>
              <w:jc w:val="center"/>
              <w:rPr>
                <w:b/>
              </w:rPr>
            </w:pPr>
          </w:p>
        </w:tc>
        <w:tc>
          <w:tcPr>
            <w:tcW w:w="1842" w:type="dxa"/>
            <w:gridSpan w:val="3"/>
          </w:tcPr>
          <w:p w:rsidR="00726BBA" w:rsidRDefault="00726BBA">
            <w:pPr>
              <w:pStyle w:val="BodyText"/>
              <w:jc w:val="center"/>
              <w:rPr>
                <w:b/>
              </w:rPr>
            </w:pPr>
          </w:p>
        </w:tc>
        <w:tc>
          <w:tcPr>
            <w:tcW w:w="3828" w:type="dxa"/>
            <w:gridSpan w:val="6"/>
            <w:tcBorders>
              <w:right w:val="single" w:sz="24" w:space="0" w:color="auto"/>
            </w:tcBorders>
          </w:tcPr>
          <w:p w:rsidR="00726BBA" w:rsidRDefault="00726BBA">
            <w:pPr>
              <w:pStyle w:val="BodyText"/>
              <w:jc w:val="center"/>
              <w:rPr>
                <w:b/>
              </w:rPr>
            </w:pP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2362" w:type="dxa"/>
          </w:tcPr>
          <w:p w:rsidR="00726BBA" w:rsidRDefault="00726BBA">
            <w:pPr>
              <w:pStyle w:val="BodyText"/>
              <w:jc w:val="center"/>
              <w:rPr>
                <w:b/>
              </w:rPr>
            </w:pPr>
          </w:p>
        </w:tc>
        <w:tc>
          <w:tcPr>
            <w:tcW w:w="2936" w:type="dxa"/>
            <w:gridSpan w:val="4"/>
          </w:tcPr>
          <w:p w:rsidR="00726BBA" w:rsidRDefault="00726BBA">
            <w:pPr>
              <w:pStyle w:val="BodyText"/>
              <w:jc w:val="center"/>
              <w:rPr>
                <w:b/>
              </w:rPr>
            </w:pPr>
          </w:p>
        </w:tc>
        <w:tc>
          <w:tcPr>
            <w:tcW w:w="2127" w:type="dxa"/>
            <w:gridSpan w:val="3"/>
          </w:tcPr>
          <w:p w:rsidR="00726BBA" w:rsidRDefault="00726BBA">
            <w:pPr>
              <w:pStyle w:val="BodyText"/>
              <w:jc w:val="center"/>
              <w:rPr>
                <w:b/>
              </w:rPr>
            </w:pPr>
          </w:p>
        </w:tc>
        <w:tc>
          <w:tcPr>
            <w:tcW w:w="1842" w:type="dxa"/>
            <w:gridSpan w:val="3"/>
          </w:tcPr>
          <w:p w:rsidR="00726BBA" w:rsidRDefault="00726BBA">
            <w:pPr>
              <w:pStyle w:val="BodyText"/>
              <w:jc w:val="center"/>
              <w:rPr>
                <w:b/>
              </w:rPr>
            </w:pPr>
          </w:p>
        </w:tc>
        <w:tc>
          <w:tcPr>
            <w:tcW w:w="3828" w:type="dxa"/>
            <w:gridSpan w:val="6"/>
            <w:tcBorders>
              <w:right w:val="single" w:sz="24" w:space="0" w:color="auto"/>
            </w:tcBorders>
          </w:tcPr>
          <w:p w:rsidR="00726BBA" w:rsidRDefault="00726BBA">
            <w:pPr>
              <w:pStyle w:val="BodyText"/>
              <w:jc w:val="center"/>
              <w:rPr>
                <w:b/>
              </w:rPr>
            </w:pP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2362" w:type="dxa"/>
          </w:tcPr>
          <w:p w:rsidR="00726BBA" w:rsidRDefault="00726BBA">
            <w:pPr>
              <w:pStyle w:val="BodyText"/>
              <w:jc w:val="center"/>
              <w:rPr>
                <w:b/>
              </w:rPr>
            </w:pPr>
          </w:p>
        </w:tc>
        <w:tc>
          <w:tcPr>
            <w:tcW w:w="2936" w:type="dxa"/>
            <w:gridSpan w:val="4"/>
          </w:tcPr>
          <w:p w:rsidR="00726BBA" w:rsidRDefault="00726BBA">
            <w:pPr>
              <w:pStyle w:val="BodyText"/>
              <w:jc w:val="center"/>
              <w:rPr>
                <w:b/>
              </w:rPr>
            </w:pPr>
          </w:p>
        </w:tc>
        <w:tc>
          <w:tcPr>
            <w:tcW w:w="2127" w:type="dxa"/>
            <w:gridSpan w:val="3"/>
          </w:tcPr>
          <w:p w:rsidR="00726BBA" w:rsidRDefault="00726BBA">
            <w:pPr>
              <w:pStyle w:val="BodyText"/>
              <w:jc w:val="center"/>
              <w:rPr>
                <w:b/>
              </w:rPr>
            </w:pPr>
          </w:p>
        </w:tc>
        <w:tc>
          <w:tcPr>
            <w:tcW w:w="1842" w:type="dxa"/>
            <w:gridSpan w:val="3"/>
          </w:tcPr>
          <w:p w:rsidR="00726BBA" w:rsidRDefault="00726BBA">
            <w:pPr>
              <w:pStyle w:val="BodyText"/>
              <w:jc w:val="center"/>
              <w:rPr>
                <w:b/>
              </w:rPr>
            </w:pPr>
          </w:p>
        </w:tc>
        <w:tc>
          <w:tcPr>
            <w:tcW w:w="3828" w:type="dxa"/>
            <w:gridSpan w:val="6"/>
            <w:tcBorders>
              <w:right w:val="single" w:sz="24" w:space="0" w:color="auto"/>
            </w:tcBorders>
          </w:tcPr>
          <w:p w:rsidR="00726BBA" w:rsidRDefault="00726BBA">
            <w:pPr>
              <w:pStyle w:val="BodyText"/>
              <w:jc w:val="center"/>
              <w:rPr>
                <w:b/>
              </w:rPr>
            </w:pP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2362" w:type="dxa"/>
          </w:tcPr>
          <w:p w:rsidR="00726BBA" w:rsidRDefault="00726BBA">
            <w:pPr>
              <w:pStyle w:val="BodyText"/>
              <w:jc w:val="center"/>
              <w:rPr>
                <w:b/>
              </w:rPr>
            </w:pPr>
          </w:p>
        </w:tc>
        <w:tc>
          <w:tcPr>
            <w:tcW w:w="2936" w:type="dxa"/>
            <w:gridSpan w:val="4"/>
          </w:tcPr>
          <w:p w:rsidR="00726BBA" w:rsidRDefault="00726BBA">
            <w:pPr>
              <w:pStyle w:val="BodyText"/>
              <w:jc w:val="center"/>
              <w:rPr>
                <w:b/>
              </w:rPr>
            </w:pPr>
          </w:p>
        </w:tc>
        <w:tc>
          <w:tcPr>
            <w:tcW w:w="2127" w:type="dxa"/>
            <w:gridSpan w:val="3"/>
          </w:tcPr>
          <w:p w:rsidR="00726BBA" w:rsidRDefault="00726BBA">
            <w:pPr>
              <w:pStyle w:val="BodyText"/>
              <w:jc w:val="center"/>
              <w:rPr>
                <w:b/>
              </w:rPr>
            </w:pPr>
          </w:p>
        </w:tc>
        <w:tc>
          <w:tcPr>
            <w:tcW w:w="1842" w:type="dxa"/>
            <w:gridSpan w:val="3"/>
          </w:tcPr>
          <w:p w:rsidR="00726BBA" w:rsidRDefault="00726BBA">
            <w:pPr>
              <w:pStyle w:val="BodyText"/>
              <w:jc w:val="center"/>
              <w:rPr>
                <w:b/>
              </w:rPr>
            </w:pPr>
          </w:p>
        </w:tc>
        <w:tc>
          <w:tcPr>
            <w:tcW w:w="3828" w:type="dxa"/>
            <w:gridSpan w:val="6"/>
            <w:tcBorders>
              <w:right w:val="single" w:sz="24" w:space="0" w:color="auto"/>
            </w:tcBorders>
          </w:tcPr>
          <w:p w:rsidR="00726BBA" w:rsidRDefault="00726BBA">
            <w:pPr>
              <w:pStyle w:val="BodyText"/>
              <w:jc w:val="center"/>
              <w:rPr>
                <w:b/>
              </w:rPr>
            </w:pP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2362" w:type="dxa"/>
          </w:tcPr>
          <w:p w:rsidR="00726BBA" w:rsidRDefault="00726BBA">
            <w:pPr>
              <w:pStyle w:val="BodyText"/>
              <w:jc w:val="center"/>
              <w:rPr>
                <w:b/>
              </w:rPr>
            </w:pPr>
          </w:p>
        </w:tc>
        <w:tc>
          <w:tcPr>
            <w:tcW w:w="2936" w:type="dxa"/>
            <w:gridSpan w:val="4"/>
          </w:tcPr>
          <w:p w:rsidR="00726BBA" w:rsidRDefault="00726BBA">
            <w:pPr>
              <w:pStyle w:val="BodyText"/>
              <w:jc w:val="center"/>
              <w:rPr>
                <w:b/>
              </w:rPr>
            </w:pPr>
          </w:p>
        </w:tc>
        <w:tc>
          <w:tcPr>
            <w:tcW w:w="2127" w:type="dxa"/>
            <w:gridSpan w:val="3"/>
          </w:tcPr>
          <w:p w:rsidR="00726BBA" w:rsidRDefault="00726BBA">
            <w:pPr>
              <w:pStyle w:val="BodyText"/>
              <w:jc w:val="center"/>
              <w:rPr>
                <w:b/>
              </w:rPr>
            </w:pPr>
          </w:p>
        </w:tc>
        <w:tc>
          <w:tcPr>
            <w:tcW w:w="1842" w:type="dxa"/>
            <w:gridSpan w:val="3"/>
          </w:tcPr>
          <w:p w:rsidR="00726BBA" w:rsidRDefault="00726BBA">
            <w:pPr>
              <w:pStyle w:val="BodyText"/>
              <w:jc w:val="center"/>
              <w:rPr>
                <w:b/>
              </w:rPr>
            </w:pPr>
          </w:p>
        </w:tc>
        <w:tc>
          <w:tcPr>
            <w:tcW w:w="3828" w:type="dxa"/>
            <w:gridSpan w:val="6"/>
            <w:tcBorders>
              <w:right w:val="single" w:sz="24" w:space="0" w:color="auto"/>
            </w:tcBorders>
          </w:tcPr>
          <w:p w:rsidR="00726BBA" w:rsidRDefault="00726BBA">
            <w:pPr>
              <w:pStyle w:val="BodyText"/>
              <w:jc w:val="center"/>
              <w:rPr>
                <w:b/>
              </w:rPr>
            </w:pP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tcBorders>
          </w:tcPr>
          <w:p w:rsidR="00726BBA" w:rsidRDefault="00726BBA">
            <w:pPr>
              <w:pStyle w:val="BodyText"/>
              <w:jc w:val="center"/>
              <w:rPr>
                <w:b/>
              </w:rPr>
            </w:pPr>
          </w:p>
        </w:tc>
        <w:tc>
          <w:tcPr>
            <w:tcW w:w="2362" w:type="dxa"/>
          </w:tcPr>
          <w:p w:rsidR="00726BBA" w:rsidRDefault="00726BBA">
            <w:pPr>
              <w:pStyle w:val="BodyText"/>
              <w:jc w:val="center"/>
              <w:rPr>
                <w:b/>
              </w:rPr>
            </w:pPr>
          </w:p>
        </w:tc>
        <w:tc>
          <w:tcPr>
            <w:tcW w:w="2936" w:type="dxa"/>
            <w:gridSpan w:val="4"/>
          </w:tcPr>
          <w:p w:rsidR="00726BBA" w:rsidRDefault="00726BBA">
            <w:pPr>
              <w:pStyle w:val="BodyText"/>
              <w:jc w:val="center"/>
              <w:rPr>
                <w:b/>
              </w:rPr>
            </w:pPr>
          </w:p>
        </w:tc>
        <w:tc>
          <w:tcPr>
            <w:tcW w:w="2127" w:type="dxa"/>
            <w:gridSpan w:val="3"/>
          </w:tcPr>
          <w:p w:rsidR="00726BBA" w:rsidRDefault="00726BBA">
            <w:pPr>
              <w:pStyle w:val="BodyText"/>
              <w:jc w:val="center"/>
              <w:rPr>
                <w:b/>
              </w:rPr>
            </w:pPr>
          </w:p>
        </w:tc>
        <w:tc>
          <w:tcPr>
            <w:tcW w:w="1842" w:type="dxa"/>
            <w:gridSpan w:val="3"/>
          </w:tcPr>
          <w:p w:rsidR="00726BBA" w:rsidRDefault="00726BBA">
            <w:pPr>
              <w:pStyle w:val="BodyText"/>
              <w:jc w:val="center"/>
              <w:rPr>
                <w:b/>
              </w:rPr>
            </w:pPr>
          </w:p>
        </w:tc>
        <w:tc>
          <w:tcPr>
            <w:tcW w:w="3828" w:type="dxa"/>
            <w:gridSpan w:val="6"/>
            <w:tcBorders>
              <w:right w:val="single" w:sz="24" w:space="0" w:color="auto"/>
            </w:tcBorders>
          </w:tcPr>
          <w:p w:rsidR="00726BBA" w:rsidRDefault="00726BBA">
            <w:pPr>
              <w:pStyle w:val="BodyText"/>
              <w:jc w:val="center"/>
              <w:rPr>
                <w:b/>
              </w:rPr>
            </w:pPr>
          </w:p>
        </w:tc>
      </w:tr>
      <w:tr w:rsidR="00726BBA">
        <w:tblPrEx>
          <w:tblCellMar>
            <w:top w:w="0" w:type="dxa"/>
            <w:bottom w:w="0" w:type="dxa"/>
          </w:tblCellMar>
        </w:tblPrEx>
        <w:trPr>
          <w:gridAfter w:val="1"/>
          <w:wAfter w:w="236" w:type="dxa"/>
          <w:cantSplit/>
          <w:trHeight w:hRule="exact" w:val="600"/>
        </w:trPr>
        <w:tc>
          <w:tcPr>
            <w:tcW w:w="1614" w:type="dxa"/>
            <w:tcBorders>
              <w:left w:val="single" w:sz="24" w:space="0" w:color="auto"/>
              <w:bottom w:val="single" w:sz="24" w:space="0" w:color="auto"/>
            </w:tcBorders>
          </w:tcPr>
          <w:p w:rsidR="00726BBA" w:rsidRDefault="00726BBA">
            <w:pPr>
              <w:pStyle w:val="BodyText"/>
              <w:jc w:val="center"/>
              <w:rPr>
                <w:b/>
              </w:rPr>
            </w:pPr>
          </w:p>
        </w:tc>
        <w:tc>
          <w:tcPr>
            <w:tcW w:w="2362" w:type="dxa"/>
            <w:tcBorders>
              <w:bottom w:val="single" w:sz="24" w:space="0" w:color="auto"/>
            </w:tcBorders>
          </w:tcPr>
          <w:p w:rsidR="00726BBA" w:rsidRDefault="00726BBA">
            <w:pPr>
              <w:pStyle w:val="BodyText"/>
              <w:jc w:val="center"/>
              <w:rPr>
                <w:b/>
              </w:rPr>
            </w:pPr>
          </w:p>
        </w:tc>
        <w:tc>
          <w:tcPr>
            <w:tcW w:w="2936" w:type="dxa"/>
            <w:gridSpan w:val="4"/>
            <w:tcBorders>
              <w:bottom w:val="single" w:sz="24" w:space="0" w:color="auto"/>
            </w:tcBorders>
          </w:tcPr>
          <w:p w:rsidR="00726BBA" w:rsidRDefault="00726BBA">
            <w:pPr>
              <w:pStyle w:val="BodyText"/>
              <w:jc w:val="center"/>
              <w:rPr>
                <w:b/>
              </w:rPr>
            </w:pPr>
          </w:p>
        </w:tc>
        <w:tc>
          <w:tcPr>
            <w:tcW w:w="2127" w:type="dxa"/>
            <w:gridSpan w:val="3"/>
            <w:tcBorders>
              <w:bottom w:val="single" w:sz="24" w:space="0" w:color="auto"/>
            </w:tcBorders>
          </w:tcPr>
          <w:p w:rsidR="00726BBA" w:rsidRDefault="00726BBA">
            <w:pPr>
              <w:pStyle w:val="BodyText"/>
              <w:jc w:val="center"/>
              <w:rPr>
                <w:b/>
              </w:rPr>
            </w:pPr>
          </w:p>
        </w:tc>
        <w:tc>
          <w:tcPr>
            <w:tcW w:w="1842" w:type="dxa"/>
            <w:gridSpan w:val="3"/>
            <w:tcBorders>
              <w:bottom w:val="single" w:sz="24" w:space="0" w:color="auto"/>
            </w:tcBorders>
          </w:tcPr>
          <w:p w:rsidR="00726BBA" w:rsidRDefault="00726BBA">
            <w:pPr>
              <w:pStyle w:val="BodyText"/>
              <w:jc w:val="center"/>
              <w:rPr>
                <w:b/>
              </w:rPr>
            </w:pPr>
          </w:p>
        </w:tc>
        <w:tc>
          <w:tcPr>
            <w:tcW w:w="3828" w:type="dxa"/>
            <w:gridSpan w:val="6"/>
            <w:tcBorders>
              <w:bottom w:val="single" w:sz="24" w:space="0" w:color="auto"/>
              <w:right w:val="single" w:sz="24" w:space="0" w:color="auto"/>
            </w:tcBorders>
          </w:tcPr>
          <w:p w:rsidR="00726BBA" w:rsidRDefault="00726BBA">
            <w:pPr>
              <w:pStyle w:val="BodyText"/>
              <w:jc w:val="center"/>
              <w:rPr>
                <w:b/>
              </w:rPr>
            </w:pPr>
          </w:p>
        </w:tc>
      </w:tr>
    </w:tbl>
    <w:p w:rsidR="00726BBA" w:rsidRDefault="00726BBA">
      <w:pPr>
        <w:pStyle w:val="BodyText"/>
        <w:jc w:val="right"/>
        <w:rPr>
          <w:i/>
          <w:sz w:val="20"/>
        </w:rPr>
      </w:pPr>
      <w:r>
        <w:rPr>
          <w:i/>
          <w:sz w:val="20"/>
        </w:rPr>
        <w:t>OHP F</w:t>
      </w:r>
    </w:p>
    <w:p w:rsidR="00726BBA" w:rsidRDefault="00726BBA">
      <w:pPr>
        <w:pStyle w:val="BodyText"/>
        <w:rPr>
          <w:i/>
          <w:sz w:val="20"/>
        </w:rPr>
        <w:sectPr w:rsidR="00726BBA">
          <w:type w:val="nextColumn"/>
          <w:pgSz w:w="15842" w:h="12242" w:orient="landscape" w:code="1"/>
          <w:pgMar w:top="1412" w:right="890" w:bottom="1412" w:left="544" w:header="720" w:footer="720" w:gutter="0"/>
          <w:paperSrc w:first="11" w:other="11"/>
          <w:cols w:space="720"/>
          <w:docGrid w:linePitch="360"/>
        </w:sectPr>
      </w:pPr>
    </w:p>
    <w:p w:rsidR="00726BBA" w:rsidRDefault="00033EEA">
      <w:pPr>
        <w:rPr>
          <w:i/>
          <w:sz w:val="20"/>
        </w:rPr>
      </w:pPr>
      <w:r>
        <w:rPr>
          <w:i/>
          <w:sz w:val="20"/>
        </w:rPr>
        <w:t>.</w:t>
      </w:r>
    </w:p>
    <w:p w:rsidR="00726BBA" w:rsidRDefault="00726BBA">
      <w:pPr>
        <w:pStyle w:val="Title"/>
        <w:jc w:val="right"/>
        <w:rPr>
          <w:b w:val="0"/>
          <w:i/>
          <w:sz w:val="24"/>
          <w:u w:val="none"/>
        </w:rPr>
      </w:pPr>
      <w:r>
        <w:rPr>
          <w:b w:val="0"/>
          <w:i/>
          <w:sz w:val="24"/>
          <w:u w:val="none"/>
        </w:rPr>
        <w:t>Appendix 5</w:t>
      </w:r>
    </w:p>
    <w:p w:rsidR="00726BBA" w:rsidRDefault="00726BBA">
      <w:pPr>
        <w:pStyle w:val="Title"/>
        <w:jc w:val="left"/>
      </w:pPr>
      <w:r>
        <w:t xml:space="preserve">INTERNAL </w:t>
      </w:r>
      <w:r w:rsidR="009B49AF">
        <w:t>QUALITY ASSURER</w:t>
      </w:r>
      <w:r>
        <w:t>S REPORT ON ASSESSOR PERFORMANCE</w:t>
      </w:r>
    </w:p>
    <w:p w:rsidR="00726BBA" w:rsidRDefault="00726BBA"/>
    <w:p w:rsidR="00726BBA" w:rsidRDefault="00726BBA">
      <w:pPr>
        <w:pStyle w:val="Header"/>
        <w:tabs>
          <w:tab w:val="clear" w:pos="4320"/>
          <w:tab w:val="clear" w:pos="8640"/>
        </w:tabs>
      </w:pPr>
      <w:r>
        <w:t xml:space="preserve">Assessor </w:t>
      </w:r>
      <w:r>
        <w:tab/>
        <w:t>___________________________________</w:t>
      </w:r>
    </w:p>
    <w:p w:rsidR="00726BBA" w:rsidRDefault="00726BBA">
      <w:pPr>
        <w:pStyle w:val="Header"/>
        <w:tabs>
          <w:tab w:val="clear" w:pos="4320"/>
          <w:tab w:val="clear" w:pos="8640"/>
        </w:tabs>
      </w:pPr>
    </w:p>
    <w:p w:rsidR="00726BBA" w:rsidRDefault="00726BBA">
      <w:pPr>
        <w:pStyle w:val="Header"/>
        <w:tabs>
          <w:tab w:val="clear" w:pos="4320"/>
          <w:tab w:val="clear" w:pos="8640"/>
        </w:tabs>
      </w:pPr>
      <w:r>
        <w:t xml:space="preserve">Candidate </w:t>
      </w:r>
      <w:r>
        <w:tab/>
        <w:t>___________________________________</w:t>
      </w:r>
    </w:p>
    <w:p w:rsidR="00726BBA" w:rsidRDefault="00726BBA">
      <w:pPr>
        <w:pStyle w:val="Header"/>
        <w:tabs>
          <w:tab w:val="clear" w:pos="4320"/>
          <w:tab w:val="clear" w:pos="8640"/>
        </w:tabs>
      </w:pPr>
    </w:p>
    <w:p w:rsidR="00726BBA" w:rsidRDefault="00726BBA">
      <w:pPr>
        <w:pStyle w:val="Header"/>
        <w:tabs>
          <w:tab w:val="clear" w:pos="4320"/>
          <w:tab w:val="clear" w:pos="8640"/>
        </w:tabs>
      </w:pPr>
      <w:r>
        <w:t xml:space="preserve">Internal </w:t>
      </w:r>
      <w:r w:rsidR="009B49AF">
        <w:t>Quality Assurer</w:t>
      </w:r>
      <w:r>
        <w:t xml:space="preserve"> __________________________________</w:t>
      </w:r>
    </w:p>
    <w:p w:rsidR="00726BBA" w:rsidRDefault="00726BBA">
      <w:pPr>
        <w:pStyle w:val="Header"/>
        <w:tabs>
          <w:tab w:val="clear" w:pos="4320"/>
          <w:tab w:val="clear" w:pos="8640"/>
        </w:tabs>
      </w:pPr>
    </w:p>
    <w:p w:rsidR="00726BBA" w:rsidRDefault="00726BBA">
      <w:pPr>
        <w:pStyle w:val="Header"/>
        <w:tabs>
          <w:tab w:val="clear" w:pos="4320"/>
          <w:tab w:val="clear" w:pos="8640"/>
        </w:tabs>
      </w:pPr>
      <w:r>
        <w:t>NVQ ________________________________________UNIT/S__________________________</w:t>
      </w:r>
    </w:p>
    <w:p w:rsidR="00726BBA" w:rsidRDefault="00726BB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9"/>
        <w:gridCol w:w="1103"/>
        <w:gridCol w:w="1098"/>
        <w:gridCol w:w="3130"/>
      </w:tblGrid>
      <w:tr w:rsidR="00726BBA">
        <w:tblPrEx>
          <w:tblCellMar>
            <w:top w:w="0" w:type="dxa"/>
            <w:bottom w:w="0" w:type="dxa"/>
          </w:tblCellMar>
        </w:tblPrEx>
        <w:tc>
          <w:tcPr>
            <w:tcW w:w="4289" w:type="dxa"/>
          </w:tcPr>
          <w:p w:rsidR="00726BBA" w:rsidRDefault="00726BBA">
            <w:pPr>
              <w:pStyle w:val="Header"/>
              <w:tabs>
                <w:tab w:val="clear" w:pos="4320"/>
                <w:tab w:val="clear" w:pos="8640"/>
              </w:tabs>
            </w:pPr>
          </w:p>
          <w:p w:rsidR="00726BBA" w:rsidRDefault="00726BBA">
            <w:pPr>
              <w:pStyle w:val="Header"/>
              <w:tabs>
                <w:tab w:val="clear" w:pos="4320"/>
                <w:tab w:val="clear" w:pos="8640"/>
              </w:tabs>
            </w:pPr>
          </w:p>
        </w:tc>
        <w:tc>
          <w:tcPr>
            <w:tcW w:w="1103" w:type="dxa"/>
          </w:tcPr>
          <w:p w:rsidR="00726BBA" w:rsidRDefault="00726BBA">
            <w:pPr>
              <w:pStyle w:val="Header"/>
              <w:tabs>
                <w:tab w:val="clear" w:pos="4320"/>
                <w:tab w:val="clear" w:pos="8640"/>
              </w:tabs>
              <w:rPr>
                <w:b/>
              </w:rPr>
            </w:pPr>
            <w:r>
              <w:rPr>
                <w:b/>
              </w:rPr>
              <w:t>YES</w:t>
            </w:r>
          </w:p>
        </w:tc>
        <w:tc>
          <w:tcPr>
            <w:tcW w:w="1098" w:type="dxa"/>
          </w:tcPr>
          <w:p w:rsidR="00726BBA" w:rsidRDefault="00726BBA">
            <w:pPr>
              <w:pStyle w:val="Header"/>
              <w:tabs>
                <w:tab w:val="clear" w:pos="4320"/>
                <w:tab w:val="clear" w:pos="8640"/>
              </w:tabs>
              <w:rPr>
                <w:b/>
              </w:rPr>
            </w:pPr>
            <w:r>
              <w:rPr>
                <w:b/>
              </w:rPr>
              <w:t>NO</w:t>
            </w:r>
          </w:p>
        </w:tc>
        <w:tc>
          <w:tcPr>
            <w:tcW w:w="3130" w:type="dxa"/>
          </w:tcPr>
          <w:p w:rsidR="00726BBA" w:rsidRDefault="00726BBA">
            <w:pPr>
              <w:pStyle w:val="Header"/>
              <w:tabs>
                <w:tab w:val="clear" w:pos="4320"/>
                <w:tab w:val="clear" w:pos="8640"/>
              </w:tabs>
              <w:rPr>
                <w:b/>
              </w:rPr>
            </w:pPr>
            <w:r>
              <w:rPr>
                <w:b/>
              </w:rPr>
              <w:t>EXAMPLES</w:t>
            </w: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1. Candidate put at ease.</w:t>
            </w:r>
          </w:p>
          <w:p w:rsidR="00726BBA" w:rsidRDefault="00726BBA">
            <w:pPr>
              <w:pStyle w:val="Header"/>
              <w:tabs>
                <w:tab w:val="clear" w:pos="4320"/>
                <w:tab w:val="clear" w:pos="8640"/>
              </w:tabs>
            </w:pP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2. Assessment procedure explained and negotiated.</w:t>
            </w: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3. Candidate encouraged to relate evidence to standards.</w:t>
            </w: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4. Relevant questions asked.</w:t>
            </w:r>
          </w:p>
          <w:p w:rsidR="00726BBA" w:rsidRDefault="00726BBA">
            <w:pPr>
              <w:pStyle w:val="Header"/>
              <w:tabs>
                <w:tab w:val="clear" w:pos="4320"/>
                <w:tab w:val="clear" w:pos="8640"/>
              </w:tabs>
            </w:pP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5. Evidence requirements met.</w:t>
            </w:r>
          </w:p>
          <w:p w:rsidR="00726BBA" w:rsidRDefault="00726BBA">
            <w:pPr>
              <w:pStyle w:val="Header"/>
              <w:tabs>
                <w:tab w:val="clear" w:pos="4320"/>
                <w:tab w:val="clear" w:pos="8640"/>
              </w:tabs>
            </w:pP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6. Clear, evaluative feedback provided.</w:t>
            </w:r>
          </w:p>
          <w:p w:rsidR="00726BBA" w:rsidRDefault="00726BBA">
            <w:pPr>
              <w:pStyle w:val="Header"/>
              <w:tabs>
                <w:tab w:val="clear" w:pos="4320"/>
                <w:tab w:val="clear" w:pos="8640"/>
              </w:tabs>
            </w:pP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7. All possible sources of evidence have been considered.</w:t>
            </w: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8. Further action agreed with candidate where appropriate.</w:t>
            </w: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c>
          <w:tcPr>
            <w:tcW w:w="4289" w:type="dxa"/>
          </w:tcPr>
          <w:p w:rsidR="00726BBA" w:rsidRDefault="00726BBA">
            <w:pPr>
              <w:pStyle w:val="Header"/>
              <w:tabs>
                <w:tab w:val="clear" w:pos="4320"/>
                <w:tab w:val="clear" w:pos="8640"/>
              </w:tabs>
            </w:pPr>
            <w:r>
              <w:t>9. Necessary assessment documentation completed.</w:t>
            </w:r>
          </w:p>
        </w:tc>
        <w:tc>
          <w:tcPr>
            <w:tcW w:w="1103" w:type="dxa"/>
          </w:tcPr>
          <w:p w:rsidR="00726BBA" w:rsidRDefault="00726BBA">
            <w:pPr>
              <w:pStyle w:val="Header"/>
              <w:tabs>
                <w:tab w:val="clear" w:pos="4320"/>
                <w:tab w:val="clear" w:pos="8640"/>
              </w:tabs>
            </w:pPr>
          </w:p>
        </w:tc>
        <w:tc>
          <w:tcPr>
            <w:tcW w:w="1098" w:type="dxa"/>
          </w:tcPr>
          <w:p w:rsidR="00726BBA" w:rsidRDefault="00726BBA">
            <w:pPr>
              <w:pStyle w:val="Header"/>
              <w:tabs>
                <w:tab w:val="clear" w:pos="4320"/>
                <w:tab w:val="clear" w:pos="8640"/>
              </w:tabs>
            </w:pPr>
          </w:p>
        </w:tc>
        <w:tc>
          <w:tcPr>
            <w:tcW w:w="3130" w:type="dxa"/>
          </w:tcPr>
          <w:p w:rsidR="00726BBA" w:rsidRDefault="00726BBA">
            <w:pPr>
              <w:pStyle w:val="Header"/>
              <w:tabs>
                <w:tab w:val="clear" w:pos="4320"/>
                <w:tab w:val="clear" w:pos="8640"/>
              </w:tabs>
            </w:pPr>
          </w:p>
        </w:tc>
      </w:tr>
      <w:tr w:rsidR="00726BBA">
        <w:tblPrEx>
          <w:tblCellMar>
            <w:top w:w="0" w:type="dxa"/>
            <w:bottom w:w="0" w:type="dxa"/>
          </w:tblCellMar>
        </w:tblPrEx>
        <w:trPr>
          <w:trHeight w:val="2865"/>
        </w:trPr>
        <w:tc>
          <w:tcPr>
            <w:tcW w:w="9620" w:type="dxa"/>
            <w:gridSpan w:val="4"/>
          </w:tcPr>
          <w:p w:rsidR="00726BBA" w:rsidRDefault="00726BBA">
            <w:pPr>
              <w:pStyle w:val="Header"/>
              <w:tabs>
                <w:tab w:val="clear" w:pos="4320"/>
                <w:tab w:val="clear" w:pos="8640"/>
              </w:tabs>
            </w:pPr>
            <w:r>
              <w:t>Assessment activity observed</w:t>
            </w:r>
          </w:p>
          <w:p w:rsidR="00726BBA" w:rsidRDefault="00726BBA">
            <w:pPr>
              <w:pStyle w:val="Header"/>
              <w:tabs>
                <w:tab w:val="clear" w:pos="4320"/>
                <w:tab w:val="clear" w:pos="8640"/>
              </w:tabs>
            </w:pPr>
          </w:p>
          <w:p w:rsidR="00726BBA" w:rsidRDefault="00726BBA">
            <w:pPr>
              <w:pStyle w:val="Header"/>
              <w:tabs>
                <w:tab w:val="clear" w:pos="4320"/>
                <w:tab w:val="clear" w:pos="8640"/>
              </w:tabs>
            </w:pPr>
          </w:p>
          <w:p w:rsidR="00726BBA" w:rsidRDefault="00726BBA">
            <w:pPr>
              <w:pStyle w:val="Header"/>
              <w:tabs>
                <w:tab w:val="clear" w:pos="4320"/>
                <w:tab w:val="clear" w:pos="8640"/>
              </w:tabs>
            </w:pPr>
          </w:p>
          <w:p w:rsidR="00726BBA" w:rsidRDefault="00726BBA">
            <w:pPr>
              <w:pStyle w:val="Header"/>
              <w:tabs>
                <w:tab w:val="clear" w:pos="4320"/>
                <w:tab w:val="clear" w:pos="8640"/>
              </w:tabs>
            </w:pPr>
          </w:p>
          <w:p w:rsidR="00726BBA" w:rsidRDefault="00726BBA">
            <w:pPr>
              <w:pStyle w:val="Header"/>
              <w:tabs>
                <w:tab w:val="clear" w:pos="4320"/>
                <w:tab w:val="clear" w:pos="8640"/>
              </w:tabs>
            </w:pPr>
          </w:p>
          <w:p w:rsidR="00726BBA" w:rsidRDefault="00726BBA">
            <w:pPr>
              <w:pStyle w:val="Header"/>
              <w:tabs>
                <w:tab w:val="clear" w:pos="4320"/>
                <w:tab w:val="clear" w:pos="8640"/>
              </w:tabs>
            </w:pPr>
          </w:p>
          <w:p w:rsidR="00726BBA" w:rsidRDefault="00726BBA">
            <w:pPr>
              <w:pStyle w:val="Header"/>
              <w:tabs>
                <w:tab w:val="clear" w:pos="4320"/>
                <w:tab w:val="clear" w:pos="8640"/>
              </w:tabs>
            </w:pPr>
            <w:r>
              <w:t>Candidate _______________________________________________   Date _______________</w:t>
            </w:r>
          </w:p>
          <w:p w:rsidR="00726BBA" w:rsidRDefault="00726BBA">
            <w:pPr>
              <w:pStyle w:val="Header"/>
              <w:tabs>
                <w:tab w:val="clear" w:pos="4320"/>
                <w:tab w:val="clear" w:pos="8640"/>
              </w:tabs>
            </w:pPr>
          </w:p>
          <w:p w:rsidR="00726BBA" w:rsidRDefault="00726BBA">
            <w:pPr>
              <w:pStyle w:val="Header"/>
              <w:tabs>
                <w:tab w:val="clear" w:pos="4320"/>
                <w:tab w:val="clear" w:pos="8640"/>
              </w:tabs>
            </w:pPr>
            <w:r>
              <w:t>Assessor _________________________________________________Date ______________</w:t>
            </w:r>
          </w:p>
          <w:p w:rsidR="00726BBA" w:rsidRDefault="00726BBA">
            <w:pPr>
              <w:pStyle w:val="Header"/>
              <w:tabs>
                <w:tab w:val="clear" w:pos="4320"/>
                <w:tab w:val="clear" w:pos="8640"/>
              </w:tabs>
            </w:pPr>
          </w:p>
          <w:p w:rsidR="00726BBA" w:rsidRDefault="00726BBA">
            <w:pPr>
              <w:pStyle w:val="Header"/>
              <w:tabs>
                <w:tab w:val="clear" w:pos="4320"/>
                <w:tab w:val="clear" w:pos="8640"/>
              </w:tabs>
            </w:pPr>
            <w:r>
              <w:t xml:space="preserve">Internal </w:t>
            </w:r>
            <w:r w:rsidR="009B49AF">
              <w:t>Quality Assurer</w:t>
            </w:r>
            <w:r>
              <w:t xml:space="preserve"> ___________________________________________ Date_______________</w:t>
            </w:r>
          </w:p>
        </w:tc>
      </w:tr>
    </w:tbl>
    <w:p w:rsidR="00726BBA" w:rsidRDefault="00DC74B5">
      <w:pPr>
        <w:pStyle w:val="Header"/>
        <w:tabs>
          <w:tab w:val="clear" w:pos="4320"/>
          <w:tab w:val="clear" w:pos="8640"/>
        </w:tabs>
        <w:jc w:val="right"/>
        <w:rPr>
          <w:i/>
          <w:sz w:val="20"/>
        </w:rPr>
      </w:pPr>
      <w:r>
        <w:rPr>
          <w:i/>
          <w:sz w:val="20"/>
        </w:rPr>
        <w:t>Form date 2/6/14</w:t>
      </w:r>
    </w:p>
    <w:p w:rsidR="00726BBA" w:rsidRDefault="00726BBA">
      <w:pPr>
        <w:pStyle w:val="Title"/>
        <w:jc w:val="right"/>
        <w:rPr>
          <w:b w:val="0"/>
          <w:sz w:val="20"/>
          <w:u w:val="none"/>
        </w:rPr>
      </w:pPr>
      <w:r>
        <w:rPr>
          <w:b w:val="0"/>
          <w:sz w:val="20"/>
          <w:u w:val="none"/>
        </w:rPr>
        <w:t>Appendix 6</w:t>
      </w:r>
    </w:p>
    <w:p w:rsidR="00726BBA" w:rsidRDefault="00726BBA">
      <w:pPr>
        <w:pStyle w:val="Title"/>
      </w:pPr>
      <w:r>
        <w:t xml:space="preserve">INTERNAL </w:t>
      </w:r>
      <w:r w:rsidR="009B49AF">
        <w:t>QUALITY ASSURANCE</w:t>
      </w:r>
      <w:r>
        <w:t xml:space="preserve"> – CANDIDATE INTERVIEW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10"/>
        <w:gridCol w:w="4797"/>
      </w:tblGrid>
      <w:tr w:rsidR="00726BBA">
        <w:tblPrEx>
          <w:tblCellMar>
            <w:top w:w="0" w:type="dxa"/>
            <w:bottom w:w="0" w:type="dxa"/>
          </w:tblCellMar>
        </w:tblPrEx>
        <w:tc>
          <w:tcPr>
            <w:tcW w:w="4813" w:type="dxa"/>
          </w:tcPr>
          <w:p w:rsidR="00726BBA" w:rsidRDefault="00726BBA">
            <w:r>
              <w:t>Candidate:</w:t>
            </w:r>
          </w:p>
        </w:tc>
        <w:tc>
          <w:tcPr>
            <w:tcW w:w="4807" w:type="dxa"/>
            <w:gridSpan w:val="2"/>
          </w:tcPr>
          <w:p w:rsidR="00726BBA" w:rsidRDefault="00726BBA">
            <w:r>
              <w:t xml:space="preserve">NVQ / Level: </w:t>
            </w:r>
          </w:p>
          <w:p w:rsidR="00726BBA" w:rsidRDefault="00726BBA"/>
        </w:tc>
      </w:tr>
      <w:tr w:rsidR="00726BBA">
        <w:tblPrEx>
          <w:tblCellMar>
            <w:top w:w="0" w:type="dxa"/>
            <w:bottom w:w="0" w:type="dxa"/>
          </w:tblCellMar>
        </w:tblPrEx>
        <w:tc>
          <w:tcPr>
            <w:tcW w:w="4813" w:type="dxa"/>
          </w:tcPr>
          <w:p w:rsidR="00726BBA" w:rsidRDefault="00726BBA">
            <w:r>
              <w:t>Assessor:</w:t>
            </w:r>
          </w:p>
          <w:p w:rsidR="00726BBA" w:rsidRDefault="00726BBA"/>
        </w:tc>
        <w:tc>
          <w:tcPr>
            <w:tcW w:w="4807" w:type="dxa"/>
            <w:gridSpan w:val="2"/>
          </w:tcPr>
          <w:p w:rsidR="00726BBA" w:rsidRDefault="00726BBA">
            <w:r>
              <w:t xml:space="preserve">Internal </w:t>
            </w:r>
            <w:r w:rsidR="009B49AF">
              <w:t>Quality Assurer</w:t>
            </w:r>
            <w:r>
              <w:t>:</w:t>
            </w:r>
          </w:p>
        </w:tc>
      </w:tr>
      <w:tr w:rsidR="00726BBA">
        <w:tblPrEx>
          <w:tblCellMar>
            <w:top w:w="0" w:type="dxa"/>
            <w:bottom w:w="0" w:type="dxa"/>
          </w:tblCellMar>
        </w:tblPrEx>
        <w:trPr>
          <w:trHeight w:val="1023"/>
        </w:trPr>
        <w:tc>
          <w:tcPr>
            <w:tcW w:w="4828" w:type="dxa"/>
            <w:gridSpan w:val="2"/>
          </w:tcPr>
          <w:p w:rsidR="00726BBA" w:rsidRDefault="00726BBA">
            <w:r>
              <w:t>When did you begin the programme?</w:t>
            </w:r>
          </w:p>
          <w:p w:rsidR="00726BBA" w:rsidRDefault="00726BBA"/>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How were you introduced to the programme?</w:t>
            </w:r>
          </w:p>
          <w:p w:rsidR="00726BBA" w:rsidRDefault="00726BBA"/>
          <w:p w:rsidR="00726BBA" w:rsidRDefault="00726BBA">
            <w:r>
              <w:t>What topics were covered in your induction?</w:t>
            </w:r>
          </w:p>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Was any of your prior experience considered / used towards the qualification?</w:t>
            </w:r>
          </w:p>
          <w:p w:rsidR="00726BBA" w:rsidRDefault="00726BBA"/>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Did anyone find out about any training you needed?</w:t>
            </w:r>
          </w:p>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Did you have any training whilst working towards your qualification?  If so, what?</w:t>
            </w:r>
          </w:p>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Who gave you the training?  Where and when was it carried out?</w:t>
            </w:r>
          </w:p>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Was equal opportunity law and policy explained to you?  Did you understand it?</w:t>
            </w:r>
          </w:p>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Was the process of getting your qualification explained to you?  If so, what do you understand this process to be?</w:t>
            </w:r>
          </w:p>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Did you draw up a plan to achieve the qualification with your Assessor?</w:t>
            </w:r>
          </w:p>
          <w:p w:rsidR="00726BBA" w:rsidRDefault="00726BBA"/>
        </w:tc>
        <w:tc>
          <w:tcPr>
            <w:tcW w:w="4792" w:type="dxa"/>
          </w:tcPr>
          <w:p w:rsidR="00726BBA" w:rsidRDefault="00726BBA"/>
        </w:tc>
      </w:tr>
      <w:tr w:rsidR="00726BBA">
        <w:tblPrEx>
          <w:tblCellMar>
            <w:top w:w="0" w:type="dxa"/>
            <w:bottom w:w="0" w:type="dxa"/>
          </w:tblCellMar>
        </w:tblPrEx>
        <w:tc>
          <w:tcPr>
            <w:tcW w:w="4828" w:type="dxa"/>
            <w:gridSpan w:val="2"/>
          </w:tcPr>
          <w:p w:rsidR="00726BBA" w:rsidRDefault="00726BBA">
            <w:r>
              <w:t>Does your Assessor involve you in planning assessments in advance?</w:t>
            </w:r>
          </w:p>
          <w:p w:rsidR="00726BBA" w:rsidRDefault="00726BBA"/>
        </w:tc>
        <w:tc>
          <w:tcPr>
            <w:tcW w:w="4792" w:type="dxa"/>
          </w:tcPr>
          <w:p w:rsidR="00726BBA" w:rsidRDefault="00726BBA"/>
        </w:tc>
      </w:tr>
      <w:tr w:rsidR="00726BBA">
        <w:tblPrEx>
          <w:tblCellMar>
            <w:top w:w="0" w:type="dxa"/>
            <w:bottom w:w="0" w:type="dxa"/>
          </w:tblCellMar>
        </w:tblPrEx>
        <w:tc>
          <w:tcPr>
            <w:tcW w:w="4818" w:type="dxa"/>
          </w:tcPr>
          <w:p w:rsidR="00726BBA" w:rsidRDefault="00726BBA">
            <w:r>
              <w:t>When, where and how does assessment take place?</w:t>
            </w:r>
          </w:p>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What types of evidence have you collected so far?</w:t>
            </w:r>
          </w:p>
          <w:p w:rsidR="00726BBA" w:rsidRDefault="00726BBA"/>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Do you understand what aspects of your NVQ the evidence covers?</w:t>
            </w:r>
          </w:p>
          <w:p w:rsidR="00726BBA" w:rsidRDefault="00726BBA"/>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How soon after you started was your first assessment?</w:t>
            </w:r>
          </w:p>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Who assesses your evidence?  Does anyone else see your portfolio?</w:t>
            </w:r>
          </w:p>
          <w:p w:rsidR="00726BBA" w:rsidRDefault="00726BBA"/>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How often do you see your Assessor?  Do you feel this is often enough?  If not, how often would you like him / her to visit?</w:t>
            </w:r>
          </w:p>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Does your Assessor give you feedback after assessment?  Is this feedback in written form?</w:t>
            </w:r>
          </w:p>
          <w:p w:rsidR="00726BBA" w:rsidRDefault="00726BBA"/>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What units have you completed so far?  Have you signed any documentation to confirm completion?</w:t>
            </w:r>
          </w:p>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Pr>
          <w:p w:rsidR="00726BBA" w:rsidRDefault="00726BBA">
            <w:r>
              <w:t>What kind of help and guidance have you received to put your portfolio together?</w:t>
            </w:r>
          </w:p>
          <w:p w:rsidR="00726BBA" w:rsidRDefault="00726BBA"/>
          <w:p w:rsidR="00726BBA" w:rsidRDefault="00726BBA"/>
        </w:tc>
        <w:tc>
          <w:tcPr>
            <w:tcW w:w="4802" w:type="dxa"/>
            <w:gridSpan w:val="2"/>
          </w:tcPr>
          <w:p w:rsidR="00726BBA" w:rsidRDefault="00726BBA"/>
        </w:tc>
      </w:tr>
      <w:tr w:rsidR="00726BBA">
        <w:tblPrEx>
          <w:tblCellMar>
            <w:top w:w="0" w:type="dxa"/>
            <w:bottom w:w="0" w:type="dxa"/>
          </w:tblCellMar>
        </w:tblPrEx>
        <w:tc>
          <w:tcPr>
            <w:tcW w:w="4818" w:type="dxa"/>
            <w:tcBorders>
              <w:bottom w:val="single" w:sz="4" w:space="0" w:color="auto"/>
            </w:tcBorders>
          </w:tcPr>
          <w:p w:rsidR="00726BBA" w:rsidRDefault="00726BBA">
            <w:r>
              <w:t>Do you think the qualification will help you in your work now and in the future?</w:t>
            </w:r>
          </w:p>
          <w:p w:rsidR="00726BBA" w:rsidRDefault="00726BBA"/>
          <w:p w:rsidR="00726BBA" w:rsidRDefault="00726BBA"/>
        </w:tc>
        <w:tc>
          <w:tcPr>
            <w:tcW w:w="4802" w:type="dxa"/>
            <w:gridSpan w:val="2"/>
            <w:tcBorders>
              <w:bottom w:val="single" w:sz="4" w:space="0" w:color="auto"/>
            </w:tcBorders>
          </w:tcPr>
          <w:p w:rsidR="00726BBA" w:rsidRDefault="00726BBA"/>
        </w:tc>
      </w:tr>
      <w:tr w:rsidR="00726BBA">
        <w:tblPrEx>
          <w:tblCellMar>
            <w:top w:w="0" w:type="dxa"/>
            <w:bottom w:w="0" w:type="dxa"/>
          </w:tblCellMar>
        </w:tblPrEx>
        <w:tc>
          <w:tcPr>
            <w:tcW w:w="4818" w:type="dxa"/>
            <w:tcBorders>
              <w:left w:val="nil"/>
              <w:right w:val="nil"/>
            </w:tcBorders>
          </w:tcPr>
          <w:p w:rsidR="00726BBA" w:rsidRDefault="00726BBA"/>
        </w:tc>
        <w:tc>
          <w:tcPr>
            <w:tcW w:w="4802" w:type="dxa"/>
            <w:gridSpan w:val="2"/>
            <w:tcBorders>
              <w:left w:val="nil"/>
              <w:right w:val="nil"/>
            </w:tcBorders>
          </w:tcPr>
          <w:p w:rsidR="00726BBA" w:rsidRDefault="00726BBA"/>
        </w:tc>
      </w:tr>
      <w:tr w:rsidR="00726BBA">
        <w:tblPrEx>
          <w:tblCellMar>
            <w:top w:w="0" w:type="dxa"/>
            <w:bottom w:w="0" w:type="dxa"/>
          </w:tblCellMar>
        </w:tblPrEx>
        <w:tc>
          <w:tcPr>
            <w:tcW w:w="4818" w:type="dxa"/>
          </w:tcPr>
          <w:p w:rsidR="00726BBA" w:rsidRDefault="00726BBA">
            <w:r>
              <w:t>I agree that the contents of this form may be shared with my Assessor.</w:t>
            </w:r>
          </w:p>
          <w:p w:rsidR="00726BBA" w:rsidRDefault="00726BBA"/>
          <w:p w:rsidR="00726BBA" w:rsidRDefault="00726BBA"/>
          <w:p w:rsidR="00726BBA" w:rsidRDefault="00726BBA">
            <w:r>
              <w:t>Candidate signature:</w:t>
            </w:r>
          </w:p>
          <w:p w:rsidR="00726BBA" w:rsidRDefault="00726BBA"/>
          <w:p w:rsidR="00726BBA" w:rsidRDefault="00726BBA">
            <w:r>
              <w:t>Date:</w:t>
            </w:r>
          </w:p>
        </w:tc>
        <w:tc>
          <w:tcPr>
            <w:tcW w:w="4802" w:type="dxa"/>
            <w:gridSpan w:val="2"/>
          </w:tcPr>
          <w:p w:rsidR="00726BBA" w:rsidRDefault="00726BBA"/>
          <w:p w:rsidR="00726BBA" w:rsidRDefault="00726BBA"/>
          <w:p w:rsidR="00726BBA" w:rsidRDefault="00726BBA"/>
          <w:p w:rsidR="00726BBA" w:rsidRDefault="00726BBA"/>
          <w:p w:rsidR="00726BBA" w:rsidRDefault="00726BBA">
            <w:r>
              <w:t xml:space="preserve">Internal </w:t>
            </w:r>
            <w:r w:rsidR="009B49AF">
              <w:t>Quality Assurer</w:t>
            </w:r>
            <w:r>
              <w:t xml:space="preserve"> signature:</w:t>
            </w:r>
          </w:p>
          <w:p w:rsidR="00726BBA" w:rsidRDefault="00726BBA"/>
          <w:p w:rsidR="00726BBA" w:rsidRDefault="00726BBA">
            <w:r>
              <w:t>Date:</w:t>
            </w:r>
          </w:p>
        </w:tc>
      </w:tr>
    </w:tbl>
    <w:p w:rsidR="00726BBA" w:rsidRDefault="00726BBA">
      <w:pPr>
        <w:pStyle w:val="Header"/>
        <w:tabs>
          <w:tab w:val="clear" w:pos="4320"/>
          <w:tab w:val="clear" w:pos="8640"/>
        </w:tabs>
        <w:jc w:val="right"/>
        <w:rPr>
          <w:i/>
          <w:sz w:val="20"/>
        </w:rPr>
        <w:sectPr w:rsidR="00726BBA">
          <w:type w:val="nextColumn"/>
          <w:pgSz w:w="12240" w:h="15840" w:code="1"/>
          <w:pgMar w:top="893" w:right="1411" w:bottom="547" w:left="1411" w:header="706" w:footer="706" w:gutter="0"/>
          <w:paperSrc w:first="11" w:other="11"/>
          <w:cols w:space="720"/>
          <w:docGrid w:linePitch="360"/>
        </w:sectPr>
      </w:pPr>
      <w:r>
        <w:rPr>
          <w:i/>
          <w:sz w:val="20"/>
        </w:rPr>
        <w:t>Form date 2/6/04</w:t>
      </w:r>
    </w:p>
    <w:p w:rsidR="00726BBA" w:rsidRDefault="00726BBA">
      <w:pPr>
        <w:pStyle w:val="Title"/>
        <w:jc w:val="right"/>
        <w:rPr>
          <w:b w:val="0"/>
          <w:i/>
          <w:sz w:val="20"/>
          <w:u w:val="none"/>
        </w:rPr>
      </w:pPr>
      <w:r>
        <w:rPr>
          <w:b w:val="0"/>
          <w:i/>
          <w:sz w:val="20"/>
          <w:u w:val="none"/>
        </w:rPr>
        <w:t>Appendix 7</w:t>
      </w:r>
    </w:p>
    <w:p w:rsidR="00726BBA" w:rsidRDefault="00726BBA" w:rsidP="00463811">
      <w:pPr>
        <w:pStyle w:val="Title"/>
        <w:ind w:left="1440" w:firstLine="720"/>
        <w:jc w:val="left"/>
      </w:pPr>
      <w:r>
        <w:t>NVQ ASSESSOR INDUCTION PROGRAMME</w:t>
      </w:r>
    </w:p>
    <w:p w:rsidR="00726BBA" w:rsidRDefault="00726BBA">
      <w:proofErr w:type="spellStart"/>
      <w:r>
        <w:t>Name__________________________________________Date</w:t>
      </w:r>
      <w:proofErr w:type="spellEnd"/>
      <w:r>
        <w:t xml:space="preserve"> started_____</w:t>
      </w:r>
    </w:p>
    <w:p w:rsidR="00726BBA" w:rsidRDefault="00726BBA">
      <w:r>
        <w:t>___________</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2"/>
        <w:gridCol w:w="2553"/>
        <w:gridCol w:w="2224"/>
      </w:tblGrid>
      <w:tr w:rsidR="00726BBA">
        <w:tblPrEx>
          <w:tblCellMar>
            <w:top w:w="0" w:type="dxa"/>
            <w:bottom w:w="0" w:type="dxa"/>
          </w:tblCellMar>
        </w:tblPrEx>
        <w:tc>
          <w:tcPr>
            <w:tcW w:w="4922" w:type="dxa"/>
          </w:tcPr>
          <w:p w:rsidR="00726BBA" w:rsidRDefault="00726BBA"/>
        </w:tc>
        <w:tc>
          <w:tcPr>
            <w:tcW w:w="2553" w:type="dxa"/>
          </w:tcPr>
          <w:p w:rsidR="00726BBA" w:rsidRDefault="00726BBA">
            <w:pPr>
              <w:jc w:val="center"/>
              <w:rPr>
                <w:b/>
              </w:rPr>
            </w:pPr>
          </w:p>
          <w:p w:rsidR="00726BBA" w:rsidRDefault="00726BBA">
            <w:pPr>
              <w:jc w:val="center"/>
              <w:rPr>
                <w:b/>
              </w:rPr>
            </w:pPr>
            <w:r>
              <w:rPr>
                <w:b/>
              </w:rPr>
              <w:t>Signed by Assessor</w:t>
            </w:r>
          </w:p>
        </w:tc>
        <w:tc>
          <w:tcPr>
            <w:tcW w:w="2224" w:type="dxa"/>
          </w:tcPr>
          <w:p w:rsidR="00726BBA" w:rsidRDefault="00726BBA">
            <w:pPr>
              <w:jc w:val="center"/>
              <w:rPr>
                <w:b/>
              </w:rPr>
            </w:pPr>
          </w:p>
          <w:p w:rsidR="00726BBA" w:rsidRDefault="00726BBA">
            <w:pPr>
              <w:jc w:val="center"/>
              <w:rPr>
                <w:b/>
              </w:rPr>
            </w:pPr>
            <w:r>
              <w:rPr>
                <w:b/>
              </w:rPr>
              <w:t>Date completed</w:t>
            </w:r>
          </w:p>
        </w:tc>
      </w:tr>
      <w:tr w:rsidR="00726BBA">
        <w:tblPrEx>
          <w:tblCellMar>
            <w:top w:w="0" w:type="dxa"/>
            <w:bottom w:w="0" w:type="dxa"/>
          </w:tblCellMar>
        </w:tblPrEx>
        <w:tc>
          <w:tcPr>
            <w:tcW w:w="4922" w:type="dxa"/>
          </w:tcPr>
          <w:p w:rsidR="00726BBA" w:rsidRDefault="00726BBA">
            <w:r>
              <w:t>Contact details of the QAC given.</w:t>
            </w:r>
          </w:p>
          <w:p w:rsidR="00726BBA" w:rsidRDefault="00726BBA"/>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Production of sample signature and certificates.</w:t>
            </w:r>
          </w:p>
          <w:p w:rsidR="00726BBA" w:rsidRDefault="00726BBA"/>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Received a copy of the Common Accord, NVQ Code of practice and QCA guidance on Assessing NVQ</w:t>
            </w:r>
          </w:p>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Centre documentation relating to assessment of the award explained and copies given. (knowledge evidence questions/handbooks etc.)</w:t>
            </w:r>
          </w:p>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pPr>
              <w:pStyle w:val="BodyTextIndent"/>
              <w:tabs>
                <w:tab w:val="clear" w:pos="561"/>
              </w:tabs>
              <w:ind w:left="0" w:firstLine="0"/>
            </w:pPr>
            <w:r>
              <w:t xml:space="preserve">Received centre assessment and </w:t>
            </w:r>
            <w:r w:rsidR="009B49AF">
              <w:t>quality Assurance</w:t>
            </w:r>
            <w:r>
              <w:t xml:space="preserve"> documentation</w:t>
            </w:r>
          </w:p>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Internal quality assurance procedures explained.</w:t>
            </w:r>
          </w:p>
          <w:p w:rsidR="00726BBA" w:rsidRDefault="00726BBA"/>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rPr>
          <w:trHeight w:val="423"/>
        </w:trPr>
        <w:tc>
          <w:tcPr>
            <w:tcW w:w="4922" w:type="dxa"/>
          </w:tcPr>
          <w:p w:rsidR="00726BBA" w:rsidRDefault="00726BBA">
            <w:r>
              <w:t xml:space="preserve">Contact details of the Internal </w:t>
            </w:r>
            <w:r w:rsidR="009B49AF">
              <w:t>Quality Assurer</w:t>
            </w:r>
            <w:r>
              <w:t xml:space="preserve"> given</w:t>
            </w:r>
          </w:p>
        </w:tc>
        <w:tc>
          <w:tcPr>
            <w:tcW w:w="2553" w:type="dxa"/>
          </w:tcPr>
          <w:p w:rsidR="00726BBA" w:rsidRDefault="00726BBA"/>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Contact details of second Assessor given. (if applicable)</w:t>
            </w:r>
          </w:p>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Centre Equal Opportunities policy and Appeals procedures explained and understood.</w:t>
            </w:r>
          </w:p>
        </w:tc>
        <w:tc>
          <w:tcPr>
            <w:tcW w:w="2553" w:type="dxa"/>
          </w:tcPr>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Information regarding NVQ resources available</w:t>
            </w:r>
          </w:p>
        </w:tc>
        <w:tc>
          <w:tcPr>
            <w:tcW w:w="2553" w:type="dxa"/>
          </w:tcPr>
          <w:p w:rsidR="00726BBA" w:rsidRDefault="00726BBA"/>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Personal copy of NVQ standards given</w:t>
            </w:r>
          </w:p>
          <w:p w:rsidR="00726BBA" w:rsidRDefault="00726BBA"/>
        </w:tc>
        <w:tc>
          <w:tcPr>
            <w:tcW w:w="2553" w:type="dxa"/>
          </w:tcPr>
          <w:p w:rsidR="00726BBA" w:rsidRDefault="00726BBA"/>
          <w:p w:rsidR="00726BBA" w:rsidRDefault="00726BBA"/>
        </w:tc>
        <w:tc>
          <w:tcPr>
            <w:tcW w:w="2224" w:type="dxa"/>
          </w:tcPr>
          <w:p w:rsidR="00726BBA" w:rsidRDefault="00726BBA">
            <w:pPr>
              <w:rPr>
                <w:b/>
                <w:bCs/>
              </w:rPr>
            </w:pPr>
          </w:p>
        </w:tc>
      </w:tr>
      <w:tr w:rsidR="00726BBA">
        <w:tblPrEx>
          <w:tblCellMar>
            <w:top w:w="0" w:type="dxa"/>
            <w:bottom w:w="0" w:type="dxa"/>
          </w:tblCellMar>
        </w:tblPrEx>
        <w:tc>
          <w:tcPr>
            <w:tcW w:w="4922" w:type="dxa"/>
          </w:tcPr>
          <w:p w:rsidR="00726BBA" w:rsidRDefault="00726BBA">
            <w:r>
              <w:t>Details about candidate/s- contact details; existing achievement; special needs; workplace details and name of manager; any other relevant information.</w:t>
            </w:r>
          </w:p>
        </w:tc>
        <w:tc>
          <w:tcPr>
            <w:tcW w:w="2553" w:type="dxa"/>
          </w:tcPr>
          <w:p w:rsidR="00726BBA" w:rsidRDefault="00726BBA"/>
        </w:tc>
        <w:tc>
          <w:tcPr>
            <w:tcW w:w="2224" w:type="dxa"/>
          </w:tcPr>
          <w:p w:rsidR="00726BBA" w:rsidRDefault="00726BBA">
            <w:pPr>
              <w:rPr>
                <w:b/>
                <w:bCs/>
              </w:rPr>
            </w:pPr>
          </w:p>
        </w:tc>
      </w:tr>
    </w:tbl>
    <w:p w:rsidR="00726BBA" w:rsidRDefault="00726BBA"/>
    <w:p w:rsidR="00726BBA" w:rsidRDefault="00726BBA"/>
    <w:p w:rsidR="00726BBA" w:rsidRDefault="00726BBA"/>
    <w:p w:rsidR="00726BBA" w:rsidRDefault="00726BBA">
      <w:r>
        <w:t>QAC signature ______________________________________</w:t>
      </w:r>
      <w:r>
        <w:tab/>
        <w:t>Date_______________</w:t>
      </w:r>
    </w:p>
    <w:p w:rsidR="00726BBA" w:rsidRDefault="00726BBA">
      <w:pPr>
        <w:jc w:val="both"/>
      </w:pPr>
    </w:p>
    <w:p w:rsidR="00726BBA" w:rsidRDefault="00DC74B5">
      <w:pPr>
        <w:pStyle w:val="Header"/>
        <w:tabs>
          <w:tab w:val="clear" w:pos="4320"/>
          <w:tab w:val="clear" w:pos="8640"/>
        </w:tabs>
        <w:jc w:val="right"/>
        <w:rPr>
          <w:i/>
          <w:sz w:val="20"/>
        </w:rPr>
      </w:pPr>
      <w:r>
        <w:rPr>
          <w:i/>
          <w:sz w:val="20"/>
        </w:rPr>
        <w:t>Form date 2/6/14</w:t>
      </w:r>
    </w:p>
    <w:p w:rsidR="00726BBA" w:rsidRDefault="00726BBA">
      <w:pPr>
        <w:pStyle w:val="Header"/>
        <w:tabs>
          <w:tab w:val="clear" w:pos="4320"/>
          <w:tab w:val="clear" w:pos="8640"/>
        </w:tabs>
        <w:jc w:val="right"/>
      </w:pPr>
      <w:r>
        <w:rPr>
          <w:i/>
          <w:sz w:val="20"/>
        </w:rPr>
        <w:br w:type="page"/>
      </w:r>
    </w:p>
    <w:p w:rsidR="00726BBA" w:rsidRDefault="00726BBA">
      <w:pPr>
        <w:pStyle w:val="Title"/>
        <w:jc w:val="right"/>
        <w:rPr>
          <w:b w:val="0"/>
          <w:i/>
          <w:sz w:val="20"/>
          <w:u w:val="none"/>
        </w:rPr>
      </w:pPr>
      <w:r>
        <w:rPr>
          <w:b w:val="0"/>
          <w:i/>
          <w:sz w:val="20"/>
          <w:u w:val="none"/>
        </w:rPr>
        <w:t>Appendix 8</w:t>
      </w:r>
    </w:p>
    <w:p w:rsidR="00726BBA" w:rsidRDefault="00726BBA" w:rsidP="00463811">
      <w:pPr>
        <w:pStyle w:val="Title"/>
        <w:ind w:firstLine="720"/>
        <w:jc w:val="left"/>
      </w:pPr>
      <w:r>
        <w:t xml:space="preserve">INTERNAL </w:t>
      </w:r>
      <w:r w:rsidR="009B49AF">
        <w:t>QUALITY ASSURER</w:t>
      </w:r>
      <w:r>
        <w:t xml:space="preserve"> INDUCTION PROGRAMME</w:t>
      </w:r>
    </w:p>
    <w:p w:rsidR="00726BBA" w:rsidRDefault="00726BBA"/>
    <w:p w:rsidR="00726BBA" w:rsidRDefault="00726BBA">
      <w:proofErr w:type="spellStart"/>
      <w:r>
        <w:t>Name____________________________________________Date</w:t>
      </w:r>
      <w:proofErr w:type="spellEnd"/>
      <w:r>
        <w:t xml:space="preserve"> started________________</w:t>
      </w:r>
    </w:p>
    <w:p w:rsidR="00726BBA" w:rsidRDefault="00726B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3"/>
        <w:gridCol w:w="2553"/>
        <w:gridCol w:w="2224"/>
      </w:tblGrid>
      <w:tr w:rsidR="00726BBA">
        <w:tblPrEx>
          <w:tblCellMar>
            <w:top w:w="0" w:type="dxa"/>
            <w:bottom w:w="0" w:type="dxa"/>
          </w:tblCellMar>
        </w:tblPrEx>
        <w:tc>
          <w:tcPr>
            <w:tcW w:w="4843" w:type="dxa"/>
          </w:tcPr>
          <w:p w:rsidR="00726BBA" w:rsidRDefault="00726BBA"/>
        </w:tc>
        <w:tc>
          <w:tcPr>
            <w:tcW w:w="2553" w:type="dxa"/>
          </w:tcPr>
          <w:p w:rsidR="00726BBA" w:rsidRDefault="00726BBA">
            <w:pPr>
              <w:jc w:val="center"/>
              <w:rPr>
                <w:b/>
              </w:rPr>
            </w:pPr>
          </w:p>
          <w:p w:rsidR="00726BBA" w:rsidRDefault="00726BBA">
            <w:pPr>
              <w:jc w:val="center"/>
              <w:rPr>
                <w:b/>
              </w:rPr>
            </w:pPr>
            <w:r>
              <w:rPr>
                <w:b/>
              </w:rPr>
              <w:t>Signed by IV</w:t>
            </w:r>
          </w:p>
        </w:tc>
        <w:tc>
          <w:tcPr>
            <w:tcW w:w="2224" w:type="dxa"/>
          </w:tcPr>
          <w:p w:rsidR="00726BBA" w:rsidRDefault="00726BBA">
            <w:pPr>
              <w:jc w:val="center"/>
              <w:rPr>
                <w:b/>
              </w:rPr>
            </w:pPr>
          </w:p>
          <w:p w:rsidR="00726BBA" w:rsidRDefault="00726BBA">
            <w:pPr>
              <w:jc w:val="center"/>
              <w:rPr>
                <w:b/>
              </w:rPr>
            </w:pPr>
            <w:r>
              <w:rPr>
                <w:b/>
              </w:rPr>
              <w:t>Date completed</w:t>
            </w:r>
          </w:p>
        </w:tc>
      </w:tr>
      <w:tr w:rsidR="00726BBA">
        <w:tblPrEx>
          <w:tblCellMar>
            <w:top w:w="0" w:type="dxa"/>
            <w:bottom w:w="0" w:type="dxa"/>
          </w:tblCellMar>
        </w:tblPrEx>
        <w:tc>
          <w:tcPr>
            <w:tcW w:w="4843" w:type="dxa"/>
          </w:tcPr>
          <w:p w:rsidR="00726BBA" w:rsidRDefault="00726BBA">
            <w:r>
              <w:t>Initial contact made by the QAC</w:t>
            </w:r>
          </w:p>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Production of sample signature and certificates.</w:t>
            </w:r>
          </w:p>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 xml:space="preserve">Received centre procedures and Internal </w:t>
            </w:r>
            <w:r w:rsidR="009B49AF">
              <w:t>Quality Assurance</w:t>
            </w:r>
            <w:r>
              <w:t xml:space="preserve"> guidance.</w:t>
            </w:r>
          </w:p>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Centre documentation and procedures explained and understood.</w:t>
            </w:r>
          </w:p>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pPr>
              <w:pStyle w:val="BodyTextIndent"/>
              <w:tabs>
                <w:tab w:val="clear" w:pos="561"/>
              </w:tabs>
              <w:ind w:left="0" w:firstLine="0"/>
            </w:pPr>
            <w:r>
              <w:t xml:space="preserve">Received centre assessment and </w:t>
            </w:r>
            <w:r w:rsidR="009B49AF">
              <w:t>quality Assurance</w:t>
            </w:r>
            <w:r>
              <w:t xml:space="preserve"> documentation.</w:t>
            </w:r>
          </w:p>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Internal quality assurance procedures explained.</w:t>
            </w:r>
          </w:p>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Received the centre organisation chart.</w:t>
            </w:r>
          </w:p>
          <w:p w:rsidR="00726BBA" w:rsidRDefault="00726BBA"/>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NVQ equal opportunities policy and monitoring procedures explained and understood.</w:t>
            </w:r>
          </w:p>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sidP="004571BC">
            <w:r>
              <w:t>Received NVQ appeals procedure which was explained and understood.</w:t>
            </w:r>
          </w:p>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Aware of NVQ resources available.</w:t>
            </w:r>
          </w:p>
          <w:p w:rsidR="00726BBA" w:rsidRDefault="00726BBA"/>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Received personal copy of NVQ standards</w:t>
            </w:r>
          </w:p>
          <w:p w:rsidR="00726BBA" w:rsidRDefault="00726BBA"/>
          <w:p w:rsidR="00726BBA" w:rsidRDefault="00726BBA"/>
        </w:tc>
        <w:tc>
          <w:tcPr>
            <w:tcW w:w="2553" w:type="dxa"/>
          </w:tcPr>
          <w:p w:rsidR="00726BBA" w:rsidRDefault="00726BBA"/>
        </w:tc>
        <w:tc>
          <w:tcPr>
            <w:tcW w:w="2224" w:type="dxa"/>
          </w:tcPr>
          <w:p w:rsidR="00726BBA" w:rsidRDefault="00726BBA"/>
        </w:tc>
      </w:tr>
      <w:tr w:rsidR="00726BBA">
        <w:tblPrEx>
          <w:tblCellMar>
            <w:top w:w="0" w:type="dxa"/>
            <w:bottom w:w="0" w:type="dxa"/>
          </w:tblCellMar>
        </w:tblPrEx>
        <w:tc>
          <w:tcPr>
            <w:tcW w:w="4843" w:type="dxa"/>
          </w:tcPr>
          <w:p w:rsidR="00726BBA" w:rsidRDefault="00726BBA">
            <w:r>
              <w:t>Received NTO guidance on occupational competence and CPD</w:t>
            </w:r>
          </w:p>
          <w:p w:rsidR="00726BBA" w:rsidRDefault="00726BBA"/>
        </w:tc>
        <w:tc>
          <w:tcPr>
            <w:tcW w:w="2553" w:type="dxa"/>
          </w:tcPr>
          <w:p w:rsidR="00726BBA" w:rsidRDefault="00726BBA"/>
        </w:tc>
        <w:tc>
          <w:tcPr>
            <w:tcW w:w="2224" w:type="dxa"/>
          </w:tcPr>
          <w:p w:rsidR="00726BBA" w:rsidRDefault="00726BBA"/>
        </w:tc>
      </w:tr>
    </w:tbl>
    <w:p w:rsidR="00726BBA" w:rsidRDefault="00726BBA"/>
    <w:p w:rsidR="00726BBA" w:rsidRDefault="00726BBA">
      <w:r>
        <w:t>QAC signature ______________________________________</w:t>
      </w:r>
      <w:r>
        <w:tab/>
        <w:t>Date ________________</w:t>
      </w:r>
    </w:p>
    <w:p w:rsidR="00726BBA" w:rsidRDefault="00726BBA">
      <w:pPr>
        <w:jc w:val="both"/>
      </w:pPr>
    </w:p>
    <w:p w:rsidR="00726BBA" w:rsidRDefault="00726BBA">
      <w:pPr>
        <w:jc w:val="both"/>
      </w:pPr>
    </w:p>
    <w:p w:rsidR="00726BBA" w:rsidRDefault="00726BBA">
      <w:pPr>
        <w:jc w:val="both"/>
      </w:pPr>
    </w:p>
    <w:p w:rsidR="00726BBA" w:rsidRDefault="00726BBA">
      <w:pPr>
        <w:pStyle w:val="Title"/>
        <w:ind w:left="-142"/>
        <w:jc w:val="right"/>
      </w:pPr>
      <w:r>
        <w:rPr>
          <w:b w:val="0"/>
          <w:i/>
          <w:sz w:val="20"/>
          <w:u w:val="none"/>
        </w:rPr>
        <w:t>Appendix 9</w:t>
      </w:r>
    </w:p>
    <w:p w:rsidR="00726BBA" w:rsidRDefault="00726BBA" w:rsidP="00DC74B5">
      <w:pPr>
        <w:pStyle w:val="Title"/>
        <w:ind w:left="2018" w:firstLine="862"/>
        <w:jc w:val="left"/>
      </w:pPr>
      <w:r>
        <w:t>Assessor Training &amp; Development Record</w:t>
      </w:r>
    </w:p>
    <w:p w:rsidR="00726BBA" w:rsidRDefault="00726BBA">
      <w:pPr>
        <w:pStyle w:val="Title"/>
      </w:pPr>
    </w:p>
    <w:p w:rsidR="00726BBA" w:rsidRDefault="00726BBA">
      <w:pPr>
        <w:pStyle w:val="BodyText"/>
        <w:tabs>
          <w:tab w:val="left" w:pos="3686"/>
          <w:tab w:val="left" w:pos="6096"/>
        </w:tabs>
        <w:rPr>
          <w:rFonts w:ascii="Arial" w:hAnsi="Arial"/>
          <w:b/>
        </w:rPr>
      </w:pPr>
      <w:r>
        <w:rPr>
          <w:rFonts w:ascii="Arial" w:hAnsi="Arial"/>
          <w:b/>
        </w:rPr>
        <w:t>Name ______________________________________________</w:t>
      </w:r>
    </w:p>
    <w:p w:rsidR="00726BBA" w:rsidRDefault="00726BBA">
      <w:pPr>
        <w:pStyle w:val="BodyText"/>
        <w:tabs>
          <w:tab w:val="left" w:pos="4111"/>
          <w:tab w:val="left" w:pos="6521"/>
        </w:tabs>
        <w:rPr>
          <w:rFonts w:ascii="Arial" w:hAnsi="Arial"/>
          <w:b/>
        </w:rPr>
      </w:pPr>
    </w:p>
    <w:p w:rsidR="00726BBA" w:rsidRDefault="00726BBA">
      <w:pPr>
        <w:pStyle w:val="Header"/>
        <w:tabs>
          <w:tab w:val="clear" w:pos="4320"/>
          <w:tab w:val="clear" w:pos="8640"/>
          <w:tab w:val="left" w:pos="4111"/>
          <w:tab w:val="left" w:pos="7371"/>
          <w:tab w:val="left" w:pos="12474"/>
        </w:tabs>
        <w:ind w:right="-43"/>
        <w:rPr>
          <w:rFonts w:ascii="Arial" w:hAnsi="Arial"/>
          <w:b/>
        </w:rPr>
      </w:pPr>
      <w:r>
        <w:rPr>
          <w:rFonts w:ascii="Arial" w:hAnsi="Arial"/>
          <w:b/>
        </w:rPr>
        <w:t>Needs Assessed by __________________________________</w:t>
      </w:r>
      <w:r>
        <w:rPr>
          <w:rFonts w:ascii="Arial" w:hAnsi="Arial"/>
          <w:b/>
        </w:rPr>
        <w:tab/>
        <w:t>Date ________________________________</w:t>
      </w:r>
    </w:p>
    <w:p w:rsidR="00726BBA" w:rsidRDefault="00726BBA">
      <w:pPr>
        <w:pStyle w:val="Header"/>
        <w:tabs>
          <w:tab w:val="clear" w:pos="4320"/>
          <w:tab w:val="clear" w:pos="8640"/>
          <w:tab w:val="left" w:pos="6096"/>
          <w:tab w:val="left" w:pos="12474"/>
        </w:tabs>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670"/>
        <w:gridCol w:w="2835"/>
      </w:tblGrid>
      <w:tr w:rsidR="00726BBA">
        <w:tblPrEx>
          <w:tblCellMar>
            <w:top w:w="0" w:type="dxa"/>
            <w:bottom w:w="0" w:type="dxa"/>
          </w:tblCellMar>
        </w:tblPrEx>
        <w:trPr>
          <w:cantSplit/>
          <w:trHeight w:val="385"/>
        </w:trPr>
        <w:tc>
          <w:tcPr>
            <w:tcW w:w="6345" w:type="dxa"/>
            <w:vMerge w:val="restart"/>
            <w:tcBorders>
              <w:top w:val="single" w:sz="24" w:space="0" w:color="auto"/>
              <w:left w:val="single" w:sz="24" w:space="0" w:color="auto"/>
              <w:bottom w:val="single" w:sz="24" w:space="0" w:color="auto"/>
              <w:right w:val="single" w:sz="24" w:space="0" w:color="auto"/>
            </w:tcBorders>
          </w:tcPr>
          <w:p w:rsidR="00726BBA" w:rsidRDefault="00726BBA">
            <w:pPr>
              <w:pStyle w:val="BodyText"/>
              <w:spacing w:before="80"/>
              <w:jc w:val="center"/>
              <w:rPr>
                <w:rFonts w:ascii="Arial" w:hAnsi="Arial"/>
                <w:b/>
                <w:sz w:val="22"/>
              </w:rPr>
            </w:pPr>
            <w:r>
              <w:rPr>
                <w:rFonts w:ascii="Arial" w:hAnsi="Arial"/>
                <w:b/>
                <w:sz w:val="22"/>
              </w:rPr>
              <w:t>Training need identified</w:t>
            </w:r>
          </w:p>
          <w:p w:rsidR="00726BBA" w:rsidRDefault="00726BBA">
            <w:pPr>
              <w:pStyle w:val="BodyText"/>
              <w:jc w:val="center"/>
              <w:rPr>
                <w:b/>
              </w:rPr>
            </w:pPr>
          </w:p>
          <w:p w:rsidR="00726BBA" w:rsidRDefault="00726BBA">
            <w:pPr>
              <w:pStyle w:val="BodyText"/>
              <w:jc w:val="center"/>
              <w:rPr>
                <w:rFonts w:ascii="Arial" w:hAnsi="Arial"/>
                <w:b/>
                <w:sz w:val="22"/>
              </w:rPr>
            </w:pPr>
          </w:p>
        </w:tc>
        <w:tc>
          <w:tcPr>
            <w:tcW w:w="5670" w:type="dxa"/>
            <w:vMerge w:val="restart"/>
            <w:tcBorders>
              <w:top w:val="single" w:sz="24" w:space="0" w:color="auto"/>
              <w:left w:val="single" w:sz="24" w:space="0" w:color="auto"/>
              <w:bottom w:val="single" w:sz="24" w:space="0" w:color="auto"/>
              <w:right w:val="single" w:sz="24" w:space="0" w:color="auto"/>
            </w:tcBorders>
          </w:tcPr>
          <w:p w:rsidR="00726BBA" w:rsidRDefault="00726BBA">
            <w:pPr>
              <w:pStyle w:val="BodyText"/>
              <w:spacing w:before="80"/>
              <w:jc w:val="center"/>
              <w:rPr>
                <w:rFonts w:ascii="Arial" w:hAnsi="Arial"/>
                <w:b/>
                <w:sz w:val="22"/>
              </w:rPr>
            </w:pPr>
            <w:r>
              <w:rPr>
                <w:rFonts w:ascii="Arial" w:hAnsi="Arial"/>
                <w:b/>
                <w:sz w:val="22"/>
              </w:rPr>
              <w:t>To be met by</w:t>
            </w:r>
          </w:p>
        </w:tc>
        <w:tc>
          <w:tcPr>
            <w:tcW w:w="2835" w:type="dxa"/>
            <w:vMerge w:val="restart"/>
            <w:tcBorders>
              <w:top w:val="single" w:sz="24" w:space="0" w:color="auto"/>
              <w:left w:val="nil"/>
              <w:bottom w:val="nil"/>
              <w:right w:val="single" w:sz="24" w:space="0" w:color="auto"/>
            </w:tcBorders>
          </w:tcPr>
          <w:p w:rsidR="00726BBA" w:rsidRDefault="00726BBA">
            <w:pPr>
              <w:pStyle w:val="BodyText"/>
              <w:spacing w:before="80"/>
              <w:jc w:val="center"/>
              <w:rPr>
                <w:rFonts w:ascii="Arial" w:hAnsi="Arial"/>
                <w:b/>
                <w:sz w:val="22"/>
              </w:rPr>
            </w:pPr>
            <w:r>
              <w:rPr>
                <w:rFonts w:ascii="Arial" w:hAnsi="Arial"/>
                <w:b/>
                <w:sz w:val="22"/>
              </w:rPr>
              <w:t>Date achieved</w:t>
            </w:r>
          </w:p>
        </w:tc>
      </w:tr>
      <w:tr w:rsidR="00726BBA">
        <w:tblPrEx>
          <w:tblCellMar>
            <w:top w:w="0" w:type="dxa"/>
            <w:bottom w:w="0" w:type="dxa"/>
          </w:tblCellMar>
        </w:tblPrEx>
        <w:trPr>
          <w:cantSplit/>
          <w:trHeight w:hRule="exact" w:val="160"/>
        </w:trPr>
        <w:tc>
          <w:tcPr>
            <w:tcW w:w="6345" w:type="dxa"/>
            <w:vMerge/>
            <w:tcBorders>
              <w:top w:val="single" w:sz="24" w:space="0" w:color="auto"/>
              <w:left w:val="single" w:sz="24" w:space="0" w:color="auto"/>
              <w:bottom w:val="nil"/>
              <w:right w:val="single" w:sz="24" w:space="0" w:color="auto"/>
            </w:tcBorders>
          </w:tcPr>
          <w:p w:rsidR="00726BBA" w:rsidRDefault="00726BBA">
            <w:pPr>
              <w:pStyle w:val="BodyText"/>
              <w:jc w:val="center"/>
              <w:rPr>
                <w:b/>
              </w:rPr>
            </w:pPr>
          </w:p>
        </w:tc>
        <w:tc>
          <w:tcPr>
            <w:tcW w:w="5670" w:type="dxa"/>
            <w:vMerge/>
            <w:tcBorders>
              <w:top w:val="single" w:sz="24" w:space="0" w:color="auto"/>
              <w:left w:val="nil"/>
              <w:bottom w:val="nil"/>
              <w:right w:val="single" w:sz="24" w:space="0" w:color="auto"/>
            </w:tcBorders>
          </w:tcPr>
          <w:p w:rsidR="00726BBA" w:rsidRDefault="00726BBA">
            <w:pPr>
              <w:pStyle w:val="BodyText"/>
              <w:jc w:val="center"/>
              <w:rPr>
                <w:b/>
              </w:rPr>
            </w:pPr>
          </w:p>
        </w:tc>
        <w:tc>
          <w:tcPr>
            <w:tcW w:w="2835" w:type="dxa"/>
            <w:vMerge/>
            <w:tcBorders>
              <w:top w:val="nil"/>
              <w:left w:val="nil"/>
              <w:bottom w:val="nil"/>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top w:val="single" w:sz="24" w:space="0" w:color="auto"/>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Borders>
              <w:top w:val="single" w:sz="24" w:space="0" w:color="auto"/>
            </w:tcBorders>
          </w:tcPr>
          <w:p w:rsidR="00726BBA" w:rsidRDefault="00726BBA">
            <w:pPr>
              <w:pStyle w:val="BodyText"/>
              <w:jc w:val="center"/>
              <w:rPr>
                <w:b/>
              </w:rPr>
            </w:pPr>
          </w:p>
        </w:tc>
        <w:tc>
          <w:tcPr>
            <w:tcW w:w="2835" w:type="dxa"/>
            <w:tcBorders>
              <w:top w:val="single" w:sz="24" w:space="0" w:color="auto"/>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bottom w:val="single" w:sz="24" w:space="0" w:color="auto"/>
            </w:tcBorders>
          </w:tcPr>
          <w:p w:rsidR="00726BBA" w:rsidRDefault="00726BBA">
            <w:pPr>
              <w:pStyle w:val="BodyText"/>
              <w:jc w:val="center"/>
              <w:rPr>
                <w:b/>
              </w:rPr>
            </w:pPr>
          </w:p>
        </w:tc>
        <w:tc>
          <w:tcPr>
            <w:tcW w:w="5670" w:type="dxa"/>
            <w:tcBorders>
              <w:bottom w:val="single" w:sz="24" w:space="0" w:color="auto"/>
            </w:tcBorders>
          </w:tcPr>
          <w:p w:rsidR="00726BBA" w:rsidRDefault="00726BBA">
            <w:pPr>
              <w:pStyle w:val="BodyText"/>
              <w:jc w:val="center"/>
              <w:rPr>
                <w:b/>
              </w:rPr>
            </w:pPr>
          </w:p>
        </w:tc>
        <w:tc>
          <w:tcPr>
            <w:tcW w:w="2835" w:type="dxa"/>
            <w:tcBorders>
              <w:left w:val="single" w:sz="4" w:space="0" w:color="auto"/>
              <w:bottom w:val="single" w:sz="24" w:space="0" w:color="auto"/>
              <w:right w:val="single" w:sz="24" w:space="0" w:color="auto"/>
            </w:tcBorders>
          </w:tcPr>
          <w:p w:rsidR="00726BBA" w:rsidRDefault="00726BBA">
            <w:pPr>
              <w:pStyle w:val="BodyText"/>
              <w:jc w:val="center"/>
              <w:rPr>
                <w:b/>
              </w:rPr>
            </w:pPr>
          </w:p>
        </w:tc>
      </w:tr>
    </w:tbl>
    <w:p w:rsidR="00726BBA" w:rsidRDefault="00726BBA">
      <w:pPr>
        <w:pStyle w:val="BodyText"/>
        <w:jc w:val="right"/>
        <w:rPr>
          <w:i/>
          <w:sz w:val="20"/>
        </w:rPr>
      </w:pPr>
      <w:r>
        <w:rPr>
          <w:i/>
          <w:sz w:val="20"/>
        </w:rPr>
        <w:t>OHP F</w:t>
      </w:r>
    </w:p>
    <w:p w:rsidR="00726BBA" w:rsidRDefault="00726BBA">
      <w:pPr>
        <w:pStyle w:val="Title"/>
        <w:ind w:left="-142"/>
        <w:rPr>
          <w:sz w:val="20"/>
        </w:rPr>
      </w:pPr>
    </w:p>
    <w:p w:rsidR="00726BBA" w:rsidRDefault="00726BBA">
      <w:pPr>
        <w:pStyle w:val="Title"/>
        <w:ind w:left="-142"/>
      </w:pPr>
      <w:r>
        <w:t xml:space="preserve">Internal </w:t>
      </w:r>
      <w:r w:rsidR="009B49AF">
        <w:t>Quality Assurer</w:t>
      </w:r>
      <w:r>
        <w:t xml:space="preserve"> Training &amp; Development Record</w:t>
      </w:r>
    </w:p>
    <w:p w:rsidR="00726BBA" w:rsidRDefault="00726BBA">
      <w:pPr>
        <w:pStyle w:val="Title"/>
      </w:pPr>
    </w:p>
    <w:p w:rsidR="00726BBA" w:rsidRDefault="00726BBA">
      <w:pPr>
        <w:pStyle w:val="BodyText"/>
        <w:tabs>
          <w:tab w:val="left" w:pos="3686"/>
          <w:tab w:val="left" w:pos="6096"/>
        </w:tabs>
        <w:rPr>
          <w:rFonts w:ascii="Arial" w:hAnsi="Arial"/>
          <w:b/>
        </w:rPr>
      </w:pPr>
      <w:r>
        <w:rPr>
          <w:rFonts w:ascii="Arial" w:hAnsi="Arial"/>
          <w:b/>
        </w:rPr>
        <w:t>Name ______________________________________________</w:t>
      </w:r>
    </w:p>
    <w:p w:rsidR="00726BBA" w:rsidRDefault="00726BBA">
      <w:pPr>
        <w:pStyle w:val="BodyText"/>
        <w:tabs>
          <w:tab w:val="left" w:pos="4111"/>
          <w:tab w:val="left" w:pos="6521"/>
        </w:tabs>
        <w:rPr>
          <w:rFonts w:ascii="Arial" w:hAnsi="Arial"/>
          <w:b/>
        </w:rPr>
      </w:pPr>
    </w:p>
    <w:p w:rsidR="00726BBA" w:rsidRDefault="00726BBA">
      <w:pPr>
        <w:pStyle w:val="Header"/>
        <w:tabs>
          <w:tab w:val="clear" w:pos="4320"/>
          <w:tab w:val="clear" w:pos="8640"/>
          <w:tab w:val="left" w:pos="4111"/>
          <w:tab w:val="left" w:pos="7371"/>
          <w:tab w:val="left" w:pos="12474"/>
        </w:tabs>
        <w:ind w:right="-43"/>
        <w:rPr>
          <w:rFonts w:ascii="Arial" w:hAnsi="Arial"/>
          <w:b/>
        </w:rPr>
      </w:pPr>
      <w:r>
        <w:rPr>
          <w:rFonts w:ascii="Arial" w:hAnsi="Arial"/>
          <w:b/>
        </w:rPr>
        <w:t>Needs Assessed by __________________________________</w:t>
      </w:r>
      <w:r>
        <w:rPr>
          <w:rFonts w:ascii="Arial" w:hAnsi="Arial"/>
          <w:b/>
        </w:rPr>
        <w:tab/>
        <w:t>Date ________________________________</w:t>
      </w:r>
    </w:p>
    <w:p w:rsidR="00726BBA" w:rsidRDefault="00726BBA">
      <w:pPr>
        <w:pStyle w:val="Header"/>
        <w:tabs>
          <w:tab w:val="clear" w:pos="4320"/>
          <w:tab w:val="clear" w:pos="8640"/>
          <w:tab w:val="left" w:pos="6096"/>
          <w:tab w:val="left" w:pos="12474"/>
        </w:tabs>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670"/>
        <w:gridCol w:w="2835"/>
      </w:tblGrid>
      <w:tr w:rsidR="00726BBA">
        <w:tblPrEx>
          <w:tblCellMar>
            <w:top w:w="0" w:type="dxa"/>
            <w:bottom w:w="0" w:type="dxa"/>
          </w:tblCellMar>
        </w:tblPrEx>
        <w:trPr>
          <w:cantSplit/>
          <w:trHeight w:val="385"/>
        </w:trPr>
        <w:tc>
          <w:tcPr>
            <w:tcW w:w="6345" w:type="dxa"/>
            <w:vMerge w:val="restart"/>
            <w:tcBorders>
              <w:top w:val="single" w:sz="24" w:space="0" w:color="auto"/>
              <w:left w:val="single" w:sz="24" w:space="0" w:color="auto"/>
              <w:bottom w:val="single" w:sz="24" w:space="0" w:color="auto"/>
              <w:right w:val="single" w:sz="24" w:space="0" w:color="auto"/>
            </w:tcBorders>
          </w:tcPr>
          <w:p w:rsidR="00726BBA" w:rsidRDefault="00726BBA">
            <w:pPr>
              <w:pStyle w:val="BodyText"/>
              <w:spacing w:before="80"/>
              <w:jc w:val="center"/>
              <w:rPr>
                <w:rFonts w:ascii="Arial" w:hAnsi="Arial"/>
                <w:b/>
                <w:sz w:val="22"/>
              </w:rPr>
            </w:pPr>
            <w:r>
              <w:rPr>
                <w:rFonts w:ascii="Arial" w:hAnsi="Arial"/>
                <w:b/>
                <w:sz w:val="22"/>
              </w:rPr>
              <w:t>Training need identified</w:t>
            </w:r>
          </w:p>
          <w:p w:rsidR="00726BBA" w:rsidRDefault="00726BBA">
            <w:pPr>
              <w:pStyle w:val="BodyText"/>
              <w:jc w:val="center"/>
              <w:rPr>
                <w:b/>
              </w:rPr>
            </w:pPr>
          </w:p>
          <w:p w:rsidR="00726BBA" w:rsidRDefault="00726BBA">
            <w:pPr>
              <w:pStyle w:val="BodyText"/>
              <w:jc w:val="center"/>
              <w:rPr>
                <w:rFonts w:ascii="Arial" w:hAnsi="Arial"/>
                <w:b/>
                <w:sz w:val="22"/>
              </w:rPr>
            </w:pPr>
          </w:p>
        </w:tc>
        <w:tc>
          <w:tcPr>
            <w:tcW w:w="5670" w:type="dxa"/>
            <w:vMerge w:val="restart"/>
            <w:tcBorders>
              <w:top w:val="single" w:sz="24" w:space="0" w:color="auto"/>
              <w:left w:val="single" w:sz="24" w:space="0" w:color="auto"/>
              <w:bottom w:val="single" w:sz="24" w:space="0" w:color="auto"/>
              <w:right w:val="single" w:sz="24" w:space="0" w:color="auto"/>
            </w:tcBorders>
          </w:tcPr>
          <w:p w:rsidR="00726BBA" w:rsidRDefault="00726BBA">
            <w:pPr>
              <w:pStyle w:val="BodyText"/>
              <w:spacing w:before="80"/>
              <w:jc w:val="center"/>
              <w:rPr>
                <w:rFonts w:ascii="Arial" w:hAnsi="Arial"/>
                <w:b/>
                <w:sz w:val="22"/>
              </w:rPr>
            </w:pPr>
            <w:r>
              <w:rPr>
                <w:rFonts w:ascii="Arial" w:hAnsi="Arial"/>
                <w:b/>
                <w:sz w:val="22"/>
              </w:rPr>
              <w:t>To be met by</w:t>
            </w:r>
          </w:p>
        </w:tc>
        <w:tc>
          <w:tcPr>
            <w:tcW w:w="2835" w:type="dxa"/>
            <w:vMerge w:val="restart"/>
            <w:tcBorders>
              <w:top w:val="single" w:sz="24" w:space="0" w:color="auto"/>
              <w:left w:val="nil"/>
              <w:bottom w:val="nil"/>
              <w:right w:val="single" w:sz="24" w:space="0" w:color="auto"/>
            </w:tcBorders>
          </w:tcPr>
          <w:p w:rsidR="00726BBA" w:rsidRDefault="00726BBA">
            <w:pPr>
              <w:pStyle w:val="BodyText"/>
              <w:spacing w:before="80"/>
              <w:jc w:val="center"/>
              <w:rPr>
                <w:rFonts w:ascii="Arial" w:hAnsi="Arial"/>
                <w:b/>
                <w:sz w:val="22"/>
              </w:rPr>
            </w:pPr>
            <w:r>
              <w:rPr>
                <w:rFonts w:ascii="Arial" w:hAnsi="Arial"/>
                <w:b/>
                <w:sz w:val="22"/>
              </w:rPr>
              <w:t>Date achieved</w:t>
            </w:r>
          </w:p>
        </w:tc>
      </w:tr>
      <w:tr w:rsidR="00726BBA">
        <w:tblPrEx>
          <w:tblCellMar>
            <w:top w:w="0" w:type="dxa"/>
            <w:bottom w:w="0" w:type="dxa"/>
          </w:tblCellMar>
        </w:tblPrEx>
        <w:trPr>
          <w:cantSplit/>
          <w:trHeight w:hRule="exact" w:val="235"/>
        </w:trPr>
        <w:tc>
          <w:tcPr>
            <w:tcW w:w="6345" w:type="dxa"/>
            <w:vMerge/>
            <w:tcBorders>
              <w:top w:val="single" w:sz="24" w:space="0" w:color="auto"/>
              <w:left w:val="single" w:sz="24" w:space="0" w:color="auto"/>
              <w:bottom w:val="nil"/>
              <w:right w:val="single" w:sz="24" w:space="0" w:color="auto"/>
            </w:tcBorders>
          </w:tcPr>
          <w:p w:rsidR="00726BBA" w:rsidRDefault="00726BBA">
            <w:pPr>
              <w:pStyle w:val="BodyText"/>
              <w:jc w:val="center"/>
              <w:rPr>
                <w:b/>
              </w:rPr>
            </w:pPr>
          </w:p>
        </w:tc>
        <w:tc>
          <w:tcPr>
            <w:tcW w:w="5670" w:type="dxa"/>
            <w:vMerge/>
            <w:tcBorders>
              <w:top w:val="single" w:sz="24" w:space="0" w:color="auto"/>
              <w:left w:val="nil"/>
              <w:bottom w:val="nil"/>
              <w:right w:val="single" w:sz="24" w:space="0" w:color="auto"/>
            </w:tcBorders>
          </w:tcPr>
          <w:p w:rsidR="00726BBA" w:rsidRDefault="00726BBA">
            <w:pPr>
              <w:pStyle w:val="BodyText"/>
              <w:jc w:val="center"/>
              <w:rPr>
                <w:b/>
              </w:rPr>
            </w:pPr>
          </w:p>
        </w:tc>
        <w:tc>
          <w:tcPr>
            <w:tcW w:w="2835" w:type="dxa"/>
            <w:vMerge/>
            <w:tcBorders>
              <w:top w:val="nil"/>
              <w:left w:val="nil"/>
              <w:bottom w:val="nil"/>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top w:val="single" w:sz="24" w:space="0" w:color="auto"/>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Borders>
              <w:top w:val="single" w:sz="24" w:space="0" w:color="auto"/>
            </w:tcBorders>
          </w:tcPr>
          <w:p w:rsidR="00726BBA" w:rsidRDefault="00726BBA">
            <w:pPr>
              <w:pStyle w:val="BodyText"/>
              <w:jc w:val="center"/>
              <w:rPr>
                <w:b/>
              </w:rPr>
            </w:pPr>
          </w:p>
        </w:tc>
        <w:tc>
          <w:tcPr>
            <w:tcW w:w="2835" w:type="dxa"/>
            <w:tcBorders>
              <w:top w:val="single" w:sz="24" w:space="0" w:color="auto"/>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tcBorders>
          </w:tcPr>
          <w:p w:rsidR="00726BBA" w:rsidRDefault="00726BBA">
            <w:pPr>
              <w:pStyle w:val="BodyText"/>
              <w:jc w:val="center"/>
              <w:rPr>
                <w:b/>
              </w:rPr>
            </w:pPr>
          </w:p>
        </w:tc>
        <w:tc>
          <w:tcPr>
            <w:tcW w:w="5670" w:type="dxa"/>
          </w:tcPr>
          <w:p w:rsidR="00726BBA" w:rsidRDefault="00726BBA">
            <w:pPr>
              <w:pStyle w:val="BodyText"/>
              <w:jc w:val="center"/>
              <w:rPr>
                <w:b/>
              </w:rPr>
            </w:pPr>
          </w:p>
        </w:tc>
        <w:tc>
          <w:tcPr>
            <w:tcW w:w="2835" w:type="dxa"/>
            <w:tcBorders>
              <w:left w:val="single" w:sz="4" w:space="0" w:color="auto"/>
              <w:right w:val="single" w:sz="24" w:space="0" w:color="auto"/>
            </w:tcBorders>
          </w:tcPr>
          <w:p w:rsidR="00726BBA" w:rsidRDefault="00726BBA">
            <w:pPr>
              <w:pStyle w:val="BodyText"/>
              <w:jc w:val="center"/>
              <w:rPr>
                <w:b/>
              </w:rPr>
            </w:pPr>
          </w:p>
        </w:tc>
      </w:tr>
      <w:tr w:rsidR="00726BBA">
        <w:tblPrEx>
          <w:tblCellMar>
            <w:top w:w="0" w:type="dxa"/>
            <w:bottom w:w="0" w:type="dxa"/>
          </w:tblCellMar>
        </w:tblPrEx>
        <w:trPr>
          <w:cantSplit/>
          <w:trHeight w:hRule="exact" w:val="600"/>
        </w:trPr>
        <w:tc>
          <w:tcPr>
            <w:tcW w:w="6345" w:type="dxa"/>
            <w:tcBorders>
              <w:left w:val="single" w:sz="24" w:space="0" w:color="auto"/>
              <w:bottom w:val="single" w:sz="24" w:space="0" w:color="auto"/>
            </w:tcBorders>
          </w:tcPr>
          <w:p w:rsidR="00726BBA" w:rsidRDefault="00726BBA">
            <w:pPr>
              <w:pStyle w:val="BodyText"/>
              <w:jc w:val="center"/>
              <w:rPr>
                <w:b/>
              </w:rPr>
            </w:pPr>
          </w:p>
        </w:tc>
        <w:tc>
          <w:tcPr>
            <w:tcW w:w="5670" w:type="dxa"/>
            <w:tcBorders>
              <w:bottom w:val="single" w:sz="24" w:space="0" w:color="auto"/>
            </w:tcBorders>
          </w:tcPr>
          <w:p w:rsidR="00726BBA" w:rsidRDefault="00726BBA">
            <w:pPr>
              <w:pStyle w:val="BodyText"/>
              <w:jc w:val="center"/>
              <w:rPr>
                <w:b/>
              </w:rPr>
            </w:pPr>
          </w:p>
        </w:tc>
        <w:tc>
          <w:tcPr>
            <w:tcW w:w="2835" w:type="dxa"/>
            <w:tcBorders>
              <w:left w:val="single" w:sz="4" w:space="0" w:color="auto"/>
              <w:bottom w:val="single" w:sz="24" w:space="0" w:color="auto"/>
              <w:right w:val="single" w:sz="24" w:space="0" w:color="auto"/>
            </w:tcBorders>
          </w:tcPr>
          <w:p w:rsidR="00726BBA" w:rsidRDefault="00726BBA">
            <w:pPr>
              <w:pStyle w:val="BodyText"/>
              <w:jc w:val="center"/>
              <w:rPr>
                <w:b/>
              </w:rPr>
            </w:pPr>
          </w:p>
        </w:tc>
      </w:tr>
    </w:tbl>
    <w:p w:rsidR="00726BBA" w:rsidRDefault="00726BBA"/>
    <w:sectPr w:rsidR="00726BBA">
      <w:type w:val="nextColumn"/>
      <w:pgSz w:w="15842" w:h="12242" w:orient="landscape" w:code="1"/>
      <w:pgMar w:top="1412" w:right="890" w:bottom="1412" w:left="544" w:header="720" w:footer="720"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D4C" w:rsidRDefault="00A33D4C">
      <w:r>
        <w:separator/>
      </w:r>
    </w:p>
  </w:endnote>
  <w:endnote w:type="continuationSeparator" w:id="0">
    <w:p w:rsidR="00A33D4C" w:rsidRDefault="00A3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BBA" w:rsidRDefault="00726BBA">
    <w:pPr>
      <w:pStyle w:val="Footer"/>
    </w:pPr>
    <w:r>
      <w:tab/>
    </w:r>
  </w:p>
  <w:p w:rsidR="00726BBA" w:rsidRDefault="00726BBA">
    <w:pPr>
      <w:pStyle w:val="Footer"/>
    </w:pPr>
  </w:p>
  <w:p w:rsidR="00726BBA" w:rsidRDefault="00726BBA">
    <w:pPr>
      <w:pStyle w:val="Footer"/>
    </w:pPr>
  </w:p>
  <w:p w:rsidR="00726BBA" w:rsidRDefault="00D95BCF">
    <w:pPr>
      <w:pStyle w:val="Footer"/>
      <w:rPr>
        <w:sz w:val="16"/>
      </w:rPr>
    </w:pPr>
    <w:r>
      <w:rPr>
        <w:sz w:val="16"/>
      </w:rPr>
      <w:t xml:space="preserve">Updated:  </w:t>
    </w:r>
    <w:r w:rsidR="00F43EF2">
      <w:rPr>
        <w:sz w:val="16"/>
      </w:rPr>
      <w:t>25</w:t>
    </w:r>
    <w:r>
      <w:rPr>
        <w:sz w:val="16"/>
      </w:rPr>
      <w:t>/</w:t>
    </w:r>
    <w:r w:rsidR="00861451">
      <w:rPr>
        <w:sz w:val="16"/>
      </w:rPr>
      <w:t>0</w:t>
    </w:r>
    <w:r w:rsidR="00F43EF2">
      <w:rPr>
        <w:sz w:val="16"/>
      </w:rPr>
      <w:t>1</w:t>
    </w:r>
    <w:r>
      <w:rPr>
        <w:sz w:val="16"/>
      </w:rPr>
      <w:t>/201</w:t>
    </w:r>
    <w:r w:rsidR="00F43EF2">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D4C" w:rsidRDefault="00A33D4C">
      <w:r>
        <w:separator/>
      </w:r>
    </w:p>
  </w:footnote>
  <w:footnote w:type="continuationSeparator" w:id="0">
    <w:p w:rsidR="00A33D4C" w:rsidRDefault="00A33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D0E"/>
    <w:multiLevelType w:val="hybridMultilevel"/>
    <w:tmpl w:val="E2905C1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722D"/>
    <w:multiLevelType w:val="hybridMultilevel"/>
    <w:tmpl w:val="E76EF23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C6BF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D011DB"/>
    <w:multiLevelType w:val="hybridMultilevel"/>
    <w:tmpl w:val="815289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B16F3"/>
    <w:multiLevelType w:val="multilevel"/>
    <w:tmpl w:val="4046328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C71935"/>
    <w:multiLevelType w:val="hybridMultilevel"/>
    <w:tmpl w:val="8EDAB1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7411E"/>
    <w:multiLevelType w:val="multilevel"/>
    <w:tmpl w:val="4942B9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88B1DB4"/>
    <w:multiLevelType w:val="multilevel"/>
    <w:tmpl w:val="5FD61C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3626AB"/>
    <w:multiLevelType w:val="hybridMultilevel"/>
    <w:tmpl w:val="9E7A5B1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247A5"/>
    <w:multiLevelType w:val="multilevel"/>
    <w:tmpl w:val="B69C37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584FB2"/>
    <w:multiLevelType w:val="hybridMultilevel"/>
    <w:tmpl w:val="33DC04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DC5D75"/>
    <w:multiLevelType w:val="hybridMultilevel"/>
    <w:tmpl w:val="29AE3F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0721D4"/>
    <w:multiLevelType w:val="multilevel"/>
    <w:tmpl w:val="EEC6D2D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FD56DF"/>
    <w:multiLevelType w:val="multilevel"/>
    <w:tmpl w:val="D39C896C"/>
    <w:lvl w:ilvl="0">
      <w:start w:val="4"/>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4" w15:restartNumberingAfterBreak="0">
    <w:nsid w:val="6D371A7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8815020"/>
    <w:multiLevelType w:val="hybridMultilevel"/>
    <w:tmpl w:val="58B47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BB45AD"/>
    <w:multiLevelType w:val="multilevel"/>
    <w:tmpl w:val="81726D24"/>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A3770A7"/>
    <w:multiLevelType w:val="hybridMultilevel"/>
    <w:tmpl w:val="22CE7EE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82531"/>
    <w:multiLevelType w:val="hybridMultilevel"/>
    <w:tmpl w:val="76F40F1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
  </w:num>
  <w:num w:numId="3">
    <w:abstractNumId w:val="15"/>
  </w:num>
  <w:num w:numId="4">
    <w:abstractNumId w:val="8"/>
  </w:num>
  <w:num w:numId="5">
    <w:abstractNumId w:val="11"/>
  </w:num>
  <w:num w:numId="6">
    <w:abstractNumId w:val="3"/>
  </w:num>
  <w:num w:numId="7">
    <w:abstractNumId w:val="18"/>
  </w:num>
  <w:num w:numId="8">
    <w:abstractNumId w:val="5"/>
  </w:num>
  <w:num w:numId="9">
    <w:abstractNumId w:val="10"/>
  </w:num>
  <w:num w:numId="10">
    <w:abstractNumId w:val="7"/>
  </w:num>
  <w:num w:numId="11">
    <w:abstractNumId w:val="13"/>
  </w:num>
  <w:num w:numId="12">
    <w:abstractNumId w:val="4"/>
  </w:num>
  <w:num w:numId="13">
    <w:abstractNumId w:val="0"/>
  </w:num>
  <w:num w:numId="14">
    <w:abstractNumId w:val="9"/>
  </w:num>
  <w:num w:numId="15">
    <w:abstractNumId w:val="6"/>
  </w:num>
  <w:num w:numId="16">
    <w:abstractNumId w:val="12"/>
  </w:num>
  <w:num w:numId="17">
    <w:abstractNumId w:val="1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EEA"/>
    <w:rsid w:val="00033EEA"/>
    <w:rsid w:val="00054BDC"/>
    <w:rsid w:val="000651AC"/>
    <w:rsid w:val="000732E4"/>
    <w:rsid w:val="000A6D92"/>
    <w:rsid w:val="001236AF"/>
    <w:rsid w:val="002218D0"/>
    <w:rsid w:val="00256252"/>
    <w:rsid w:val="00271BB8"/>
    <w:rsid w:val="002B6DBA"/>
    <w:rsid w:val="002C5E20"/>
    <w:rsid w:val="00391E06"/>
    <w:rsid w:val="004571BC"/>
    <w:rsid w:val="00463811"/>
    <w:rsid w:val="00463A7D"/>
    <w:rsid w:val="00485C67"/>
    <w:rsid w:val="005909AE"/>
    <w:rsid w:val="00611165"/>
    <w:rsid w:val="006A26D9"/>
    <w:rsid w:val="00726BBA"/>
    <w:rsid w:val="007524AE"/>
    <w:rsid w:val="0076450A"/>
    <w:rsid w:val="007C5D42"/>
    <w:rsid w:val="007C7B63"/>
    <w:rsid w:val="007C7C91"/>
    <w:rsid w:val="008248AE"/>
    <w:rsid w:val="00861451"/>
    <w:rsid w:val="009B0B7F"/>
    <w:rsid w:val="009B49AF"/>
    <w:rsid w:val="00A03848"/>
    <w:rsid w:val="00A33D4C"/>
    <w:rsid w:val="00A36F5D"/>
    <w:rsid w:val="00B931D9"/>
    <w:rsid w:val="00BD61BC"/>
    <w:rsid w:val="00BD6FE2"/>
    <w:rsid w:val="00C148F4"/>
    <w:rsid w:val="00C55B56"/>
    <w:rsid w:val="00CC4AE9"/>
    <w:rsid w:val="00D95BCF"/>
    <w:rsid w:val="00DC74B5"/>
    <w:rsid w:val="00E25555"/>
    <w:rsid w:val="00EE1BA1"/>
    <w:rsid w:val="00F43EF2"/>
    <w:rsid w:val="00F849FE"/>
    <w:rsid w:val="00F94891"/>
    <w:rsid w:val="00FE1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374E5D"/>
  <w15:chartTrackingRefBased/>
  <w15:docId w15:val="{2AF9A061-5D06-4550-B6CC-C053BB26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6"/>
      <w:u w:val="single"/>
    </w:rPr>
  </w:style>
  <w:style w:type="paragraph" w:styleId="Heading2">
    <w:name w:val="heading 2"/>
    <w:basedOn w:val="Normal"/>
    <w:next w:val="Normal"/>
    <w:qFormat/>
    <w:pPr>
      <w:keepNext/>
      <w:outlineLvl w:val="1"/>
    </w:pPr>
    <w:rPr>
      <w:sz w:val="28"/>
      <w:u w:val="single"/>
    </w:rPr>
  </w:style>
  <w:style w:type="paragraph" w:styleId="Heading8">
    <w:name w:val="heading 8"/>
    <w:basedOn w:val="Normal"/>
    <w:next w:val="Normal"/>
    <w:qFormat/>
    <w:pPr>
      <w:keepNext/>
      <w:jc w:val="both"/>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28"/>
      <w:u w:val="single"/>
    </w:rPr>
  </w:style>
  <w:style w:type="paragraph" w:styleId="BodyText">
    <w:name w:val="Body Text"/>
    <w:basedOn w:val="Normal"/>
    <w:pPr>
      <w:jc w:val="both"/>
    </w:pPr>
  </w:style>
  <w:style w:type="paragraph" w:styleId="BodyTextIndent">
    <w:name w:val="Body Text Indent"/>
    <w:basedOn w:val="Normal"/>
    <w:pPr>
      <w:tabs>
        <w:tab w:val="num" w:pos="561"/>
      </w:tabs>
      <w:ind w:left="561" w:hanging="561"/>
    </w:pPr>
  </w:style>
  <w:style w:type="paragraph" w:styleId="BodyTextIndent2">
    <w:name w:val="Body Text Indent 2"/>
    <w:basedOn w:val="Normal"/>
    <w:pPr>
      <w:ind w:left="720" w:hanging="720"/>
    </w:pPr>
  </w:style>
  <w:style w:type="paragraph" w:styleId="Caption">
    <w:name w:val="caption"/>
    <w:basedOn w:val="Normal"/>
    <w:next w:val="Normal"/>
    <w:qFormat/>
    <w:rPr>
      <w:rFonts w:ascii="Arial" w:hAnsi="Arial" w:cs="Arial"/>
      <w:i/>
      <w:color w:val="808080"/>
      <w:position w:val="8"/>
      <w:sz w:val="16"/>
      <w:vertAlign w:val="superscript"/>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909AE"/>
    <w:rPr>
      <w:rFonts w:ascii="Tahoma" w:hAnsi="Tahoma"/>
      <w:sz w:val="16"/>
      <w:szCs w:val="16"/>
      <w:lang w:val="x-none"/>
    </w:rPr>
  </w:style>
  <w:style w:type="character" w:customStyle="1" w:styleId="BalloonTextChar">
    <w:name w:val="Balloon Text Char"/>
    <w:link w:val="BalloonText"/>
    <w:rsid w:val="005909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7F52B4C-A9B2-4AA5-A976-790486F4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3181</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Park Education and Training Centre</vt:lpstr>
    </vt:vector>
  </TitlesOfParts>
  <Company>HP</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Education and Training Centre</dc:title>
  <dc:subject/>
  <dc:creator>Owner</dc:creator>
  <cp:keywords/>
  <cp:lastModifiedBy>park education</cp:lastModifiedBy>
  <cp:revision>2</cp:revision>
  <cp:lastPrinted>2019-05-21T08:45:00Z</cp:lastPrinted>
  <dcterms:created xsi:type="dcterms:W3CDTF">2019-05-21T08:46:00Z</dcterms:created>
  <dcterms:modified xsi:type="dcterms:W3CDTF">2019-05-21T08:46:00Z</dcterms:modified>
</cp:coreProperties>
</file>