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Unity Area Regional Recycling Center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95 Leonard Road</w:t>
        <w:tab/>
        <w:tab/>
        <w:tab/>
        <w:tab/>
        <w:tab/>
        <w:tab/>
        <w:tab/>
        <w:t>Phone: 207-568-3117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Thorndike, Maine 04986</w:t>
        <w:tab/>
        <w:tab/>
        <w:tab/>
        <w:tab/>
        <w:tab/>
        <w:tab/>
        <w:t>Fax: 207-568-3319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email: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"mailto:uarrc@uninets.net"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uarrc@uninets.net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May 19, 2022</w:t>
      </w:r>
    </w:p>
    <w:p>
      <w:pPr>
        <w:pStyle w:val="Body"/>
        <w:numPr>
          <w:ilvl w:val="0"/>
          <w:numId w:val="2"/>
        </w:numPr>
        <w:spacing w:line="288" w:lineRule="auto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Bring Meeting to Order</w:t>
      </w:r>
      <w:r>
        <w:rPr>
          <w:rFonts w:ascii="Times New Roman" w:hAnsi="Times New Roman"/>
          <w:sz w:val="24"/>
          <w:szCs w:val="24"/>
          <w:rtl w:val="0"/>
          <w:lang w:val="en-US"/>
        </w:rPr>
        <w:t>: Meeting brought to order at 7:03 p.m.</w:t>
      </w:r>
    </w:p>
    <w:p>
      <w:pPr>
        <w:pStyle w:val="Body"/>
        <w:numPr>
          <w:ilvl w:val="0"/>
          <w:numId w:val="2"/>
        </w:numPr>
        <w:spacing w:line="288" w:lineRule="auto"/>
        <w:jc w:val="left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Board Members &amp; Alternates Present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Paige Ziegler (Montville)</w:t>
        <w:tab/>
        <w:tab/>
        <w:tab/>
        <w:t>Diana Hauser (Unity)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Michael Berry (Thorndike)</w:t>
        <w:tab/>
        <w:tab/>
        <w:tab/>
        <w:t>Greg Falzetta (ALT Thorndike)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Kip Penney (Knox)</w:t>
        <w:tab/>
        <w:tab/>
        <w:tab/>
        <w:tab/>
        <w:t>Beth Soucie (Unity)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Phil Bloomstein (Freedom)</w:t>
        <w:tab/>
        <w:tab/>
        <w:tab/>
        <w:t>Eli MacMakin (ALT Freedom)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Robert Hogg (Troy)</w:t>
        <w:tab/>
        <w:tab/>
        <w:tab/>
        <w:tab/>
        <w:t>Ross Nason (Dixmont)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Jeff Reynolds (UARRC Manager)</w:t>
        <w:tab/>
        <w:tab/>
        <w:t>Jenny Tibbetts (Jackson)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3.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Board Members &amp; Alternates Absent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Don Pendleton (ALT Dixmont)</w:t>
        <w:tab/>
        <w:tab/>
        <w:t>Sharon Hibbard (ALT Montville)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4.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Greetings &amp; Introductions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 xml:space="preserve">The UARRC Board introduced its newest members 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Eli MacMakin is the ALT from Freedom. We met briefly on ZOOM in April.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Jenny Tibbetts is the new representative from Jackson.</w:t>
        <w:tab/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Welcome.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5.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Approve April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 Minutes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Motion to Accept, Seconded, Approved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6.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Agenda Adjustments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talk about a new Baler (to be discussed in Manager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s Report)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policy regarding non-resident member disposal of freon containing devices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ab/>
        <w:t>(to be discussed in manager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s report)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7.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Manager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 Report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 xml:space="preserve">Traffic number 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Year to Date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is 2832 - numbers are up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We are currently sitting on 30,359 lbs. of mixed paper and OCC. Most likely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ab/>
        <w:t>calling for a truck by the end of next week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a load of electronics is going out on June 13th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Jeff discovered a discrepancy in payment for a recent load of materials.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 xml:space="preserve">The error has been corrected and we are awaiting a check for balance which is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owed. The difference amounted to just over $500.00.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Baler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 - a Baler in N. Vasselboro warehouse. Closing down, want to sell.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 xml:space="preserve">very large (Jeff has specifications)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horizontal baler   valued at $80-$90,000.  It is a time-saver &amp; more efficient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less labor needed &amp; produces a bigger bale. If price can be negotiated at (circa)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$30,000 then budget surplus could handle that, but will be extremely tight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Associated Costs with the Baler are disassembly, transport &amp; reassembly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Company will set it up for us, but at what cost?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Baler would need 3 Phase power (some discussion of that &amp; possibility of 3 Phase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ab/>
        <w:t>Power line on the Leonard Rd. to power new solar array at the gravel pit)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 xml:space="preserve">Ross 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estimates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$10,000 to disassemble, transport &amp; reassemble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may need to lease a skidsteer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conclusion of discussion: we can always acquire the baler, store it and parley for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ab/>
        <w:t>a grant to defray costs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ab/>
        <w:t>Jeff (and Ross) are traveling to inspect the baler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 xml:space="preserve">a motion was made for Jeff 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to fact find, inspect &amp; negotiate the price of the baler.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>”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Jeff is also getting an estimate for disassembly, transport &amp; set up costs.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Jeff is also preparing a plan to open up space to utilize and/or store the baler should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ab/>
        <w:t>it be purchased.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Motion was Made, Seconded &amp; Approved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</w:rPr>
        <w:tab/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Policy regarding non-resident member disposal of freon containing devices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“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Effective immediately, non-resident members of the UARRC will be required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 xml:space="preserve">to pay an additional $15.00 fee for EACH freon containing device they bring to the </w:t>
        <w:tab/>
        <w:tab/>
        <w:tab/>
        <w:t>facility to be recycled. Examples of these devices include, but are not limited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to: refrigerators, freezers and air conditioners.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>”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Some discussion on amount charged to remove the freon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Motion was Made to Accept, Seconded &amp; Approved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8.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Financial Report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see report April 2022 through Marc 2023  Budget vs. Actual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9.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Safety Committee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Don is not present for his scheduled safety report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 xml:space="preserve">some discussion ensued about UARRC manhours (A big increase in customers &amp; </w:t>
        <w:tab/>
        <w:tab/>
        <w:tab/>
        <w:tab/>
        <w:t xml:space="preserve">customer service, some illness &amp; personal matters led to fewer manhours at the center) </w:t>
        <w:tab/>
        <w:tab/>
        <w:tab/>
        <w:t>less manhours and fewer personnel impact everything - safety, efficiency, service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 xml:space="preserve">mention of a Strategic Plan addressing the 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management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of the facility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 xml:space="preserve">Ross weighed in that one of the 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pillars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of operating a facility is staff.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options could include more staff, an office manager, overtime pay, more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ab/>
        <w:t>hours for Steve; Phil managing the website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many options to think about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10.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Office Clean-Up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 xml:space="preserve">a volunteer day/event to clean up the Office area had little 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traction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>’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a discussion ensued - money for physical, structural repairs are not available until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ab/>
        <w:t xml:space="preserve">next budget year. Phil will distribute a 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sign-up sheet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so Board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ab/>
        <w:t xml:space="preserve">members can help with basic cleaning needs. Diana is making a start on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ab/>
        <w:t>files and file boxes (presently) on the floor. A question about how long files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ab/>
        <w:t xml:space="preserve">should be/need to be kept. Ross said 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forever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. Jeff is asking the auditor and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ab/>
        <w:t>we will go from there.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11.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MOFGA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 Common Ground Fair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Diana would like permission to approach MOFGA about a booth/table at the Fair.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UARRC has a portable table, a banner, brochures, a volunteer (for at least 2 days) and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it is free.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Some discussion about need for additional brochures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 xml:space="preserve">Jenny offered to help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Permission granted and Diana will report on outcome at June meeting.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12.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Strategic Plan Discussion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moderated by Greg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what are feelings about scrap metal/white goods/paint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send to Greg opinions &amp; information so he can rewrite the draft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A good way to look at things - what would be most helpful or appealing to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ab/>
        <w:t>the communities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Board members may want to speak to their towns about this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 xml:space="preserve">Questions about paint. Some 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paint stores</w:t>
      </w:r>
      <w:r>
        <w:rPr>
          <w:rFonts w:ascii="Times New Roman" w:hAnsi="Times New Roman" w:hint="default"/>
          <w:sz w:val="24"/>
          <w:szCs w:val="24"/>
          <w:u w:val="none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will accept paint &amp; paint cans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ab/>
        <w:t>it is somewhat voluntary. The big box stores do not accept paint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talk of a bigger glass crusher (There have been discussions before) - we are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ab/>
        <w:t>still looking for a market; storage is becoming an issue; possibility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ab/>
        <w:t>of new grants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some questions about lack of sign pointing to UARRC on Rte 220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13.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Wrap Up and Assignments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: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Diana - gather info about possibility of Common Ground participation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Diana - begin filing &amp; cleaning this coming week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Phil - set up a sign-up sheet for cleaning/maintenance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Phil - volunteered to work on website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email Greg thoughts on Strategic Plan by next meeting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next meeting to be held Thursday June 16th at the UARRC Warehouse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14.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Adjournment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a Motion to Accept, Seconded, Approved to adjourn at 8:50 p.m.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15.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Minutes Submitted</w:t>
      </w:r>
      <w:r>
        <w:rPr>
          <w:rFonts w:ascii="Times New Roman" w:hAnsi="Times New Roman"/>
          <w:sz w:val="24"/>
          <w:szCs w:val="24"/>
          <w:u w:val="none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  <w:t>Diana Hauser (Unity) UARRC Secretary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"/>
        <w:spacing w:line="288" w:lineRule="auto"/>
        <w:jc w:val="left"/>
      </w:pPr>
      <w:r>
        <w:rPr>
          <w:rFonts w:ascii="Times New Roman" w:cs="Times New Roman" w:hAnsi="Times New Roman" w:eastAsia="Times New Roman"/>
          <w:sz w:val="24"/>
          <w:szCs w:val="24"/>
          <w:u w:val="none"/>
        </w:rPr>
        <w:tab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