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4F" w:rsidRPr="0021524F" w:rsidRDefault="0021524F" w:rsidP="00FE6CF4">
      <w:pPr>
        <w:shd w:val="clear" w:color="auto" w:fill="FFFFFF"/>
        <w:spacing w:after="0" w:line="240" w:lineRule="auto"/>
        <w:rPr>
          <w:rFonts w:ascii="Helvetica Neue" w:eastAsia="Times New Roman" w:hAnsi="Helvetica Neue" w:cs="Times New Roman"/>
          <w:b/>
          <w:color w:val="C00000"/>
          <w:sz w:val="32"/>
          <w:szCs w:val="32"/>
          <w:lang w:val="en-US" w:eastAsia="es-US"/>
        </w:rPr>
      </w:pPr>
      <w:r w:rsidRPr="0021524F">
        <w:rPr>
          <w:rFonts w:ascii="Helvetica Neue" w:eastAsia="Times New Roman" w:hAnsi="Helvetica Neue" w:cs="Times New Roman"/>
          <w:b/>
          <w:color w:val="C00000"/>
          <w:sz w:val="32"/>
          <w:szCs w:val="32"/>
          <w:lang w:val="en-US" w:eastAsia="es-US"/>
        </w:rPr>
        <w:t>D R A F T</w:t>
      </w:r>
    </w:p>
    <w:p w:rsidR="00FE6CF4" w:rsidRPr="00FE6CF4" w:rsidRDefault="00FE6CF4" w:rsidP="00FE6CF4">
      <w:pPr>
        <w:shd w:val="clear" w:color="auto" w:fill="FFFFFF"/>
        <w:spacing w:after="0" w:line="240" w:lineRule="auto"/>
        <w:rPr>
          <w:rFonts w:ascii="Times New Roman" w:eastAsia="Times New Roman" w:hAnsi="Times New Roman" w:cs="Times New Roman"/>
          <w:sz w:val="24"/>
          <w:szCs w:val="24"/>
          <w:lang w:val="en-US" w:eastAsia="es-US"/>
        </w:rPr>
      </w:pPr>
      <w:r w:rsidRPr="00FE6CF4">
        <w:rPr>
          <w:rFonts w:ascii="Helvetica Neue" w:eastAsia="Times New Roman" w:hAnsi="Helvetica Neue" w:cs="Times New Roman"/>
          <w:color w:val="000099"/>
          <w:sz w:val="25"/>
          <w:szCs w:val="25"/>
          <w:lang w:val="en-US" w:eastAsia="es-US"/>
        </w:rPr>
        <w:t>EYEMED</w:t>
      </w:r>
    </w:p>
    <w:p w:rsidR="000720E2" w:rsidRPr="000720E2" w:rsidRDefault="002A49E4" w:rsidP="000720E2">
      <w:pPr>
        <w:shd w:val="clear" w:color="auto" w:fill="FFFFFF"/>
        <w:spacing w:after="0" w:line="240" w:lineRule="auto"/>
        <w:jc w:val="center"/>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color w:val="000099"/>
          <w:sz w:val="25"/>
          <w:szCs w:val="25"/>
          <w:lang w:val="en-US" w:eastAsia="es-US"/>
        </w:rPr>
        <w:t xml:space="preserve">Work Packages          </w:t>
      </w:r>
      <w:r w:rsidR="000720E2">
        <w:rPr>
          <w:rFonts w:ascii="Helvetica Neue" w:eastAsia="Times New Roman" w:hAnsi="Helvetica Neue" w:cs="Times New Roman"/>
          <w:color w:val="000099"/>
          <w:sz w:val="25"/>
          <w:szCs w:val="25"/>
          <w:lang w:val="en-US" w:eastAsia="es-US"/>
        </w:rPr>
        <w:t xml:space="preserve">                                                     </w:t>
      </w:r>
      <w:r w:rsidR="00075B73">
        <w:rPr>
          <w:rFonts w:ascii="Helvetica Neue" w:eastAsia="Times New Roman" w:hAnsi="Helvetica Neue" w:cs="Times New Roman"/>
          <w:b/>
          <w:color w:val="943634" w:themeColor="accent2" w:themeShade="BF"/>
          <w:sz w:val="25"/>
          <w:szCs w:val="25"/>
          <w:lang w:val="en-US" w:eastAsia="es-US"/>
        </w:rPr>
        <w:t>WORK PACKAGE 5 (WP5</w:t>
      </w:r>
      <w:r w:rsidR="000720E2" w:rsidRPr="000720E2">
        <w:rPr>
          <w:rFonts w:ascii="Helvetica Neue" w:eastAsia="Times New Roman" w:hAnsi="Helvetica Neue" w:cs="Times New Roman"/>
          <w:b/>
          <w:color w:val="943634" w:themeColor="accent2" w:themeShade="BF"/>
          <w:sz w:val="25"/>
          <w:szCs w:val="25"/>
          <w:lang w:val="en-US" w:eastAsia="es-US"/>
        </w:rPr>
        <w:t>)</w:t>
      </w:r>
    </w:p>
    <w:p w:rsidR="000720E2" w:rsidRPr="000720E2" w:rsidRDefault="003E7C9F" w:rsidP="000720E2">
      <w:pPr>
        <w:shd w:val="clear" w:color="auto" w:fill="FFFFFF"/>
        <w:spacing w:after="0" w:line="240" w:lineRule="auto"/>
        <w:jc w:val="right"/>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b/>
          <w:color w:val="943634" w:themeColor="accent2" w:themeShade="BF"/>
          <w:sz w:val="25"/>
          <w:szCs w:val="25"/>
          <w:lang w:val="en-US" w:eastAsia="es-US"/>
        </w:rPr>
        <w:t xml:space="preserve">MENA (Middle East/Northern Africa) </w:t>
      </w:r>
      <w:r w:rsidR="00C62E20">
        <w:rPr>
          <w:rFonts w:ascii="Helvetica Neue" w:eastAsia="Times New Roman" w:hAnsi="Helvetica Neue" w:cs="Times New Roman"/>
          <w:b/>
          <w:color w:val="943634" w:themeColor="accent2" w:themeShade="BF"/>
          <w:sz w:val="25"/>
          <w:szCs w:val="25"/>
          <w:lang w:val="en-US" w:eastAsia="es-US"/>
        </w:rPr>
        <w:t>Pilots</w:t>
      </w:r>
    </w:p>
    <w:p w:rsidR="00FE6CF4" w:rsidRDefault="00FE6CF4" w:rsidP="00FE6CF4">
      <w:pPr>
        <w:shd w:val="clear" w:color="auto" w:fill="FFFFFF"/>
        <w:spacing w:after="0" w:line="240" w:lineRule="auto"/>
        <w:rPr>
          <w:rFonts w:ascii="Helvetica Neue" w:eastAsia="Times New Roman" w:hAnsi="Helvetica Neue" w:cs="Times New Roman"/>
          <w:color w:val="000099"/>
          <w:sz w:val="25"/>
          <w:szCs w:val="25"/>
          <w:lang w:val="en-US" w:eastAsia="es-US"/>
        </w:rPr>
      </w:pPr>
    </w:p>
    <w:p w:rsidR="0021524F" w:rsidRPr="005A1459"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5A1459">
        <w:rPr>
          <w:rFonts w:ascii="Helvetica Neue" w:eastAsia="Times New Roman" w:hAnsi="Helvetica Neue" w:cs="Times New Roman"/>
          <w:color w:val="000000" w:themeColor="text1"/>
          <w:sz w:val="25"/>
          <w:szCs w:val="25"/>
          <w:lang w:val="en-US" w:eastAsia="es-US"/>
        </w:rPr>
        <w:t>WP1 Project Management and Coordination</w:t>
      </w:r>
    </w:p>
    <w:p w:rsidR="0021524F" w:rsidRPr="005A1459"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WP2 Communication / Dissemination</w:t>
      </w:r>
    </w:p>
    <w:p w:rsidR="0021524F" w:rsidRPr="00390886"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WP3 Content</w:t>
      </w:r>
    </w:p>
    <w:p w:rsidR="0021524F" w:rsidRPr="00390886"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 xml:space="preserve">WP4 EU Pilots  </w:t>
      </w:r>
    </w:p>
    <w:p w:rsidR="0021524F" w:rsidRPr="00F35D3B"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 xml:space="preserve">WP5 </w:t>
      </w:r>
      <w:r w:rsidRPr="00F35D3B">
        <w:rPr>
          <w:rFonts w:ascii="Helvetica Neue" w:eastAsia="Times New Roman" w:hAnsi="Helvetica Neue" w:cs="Times New Roman"/>
          <w:color w:val="000000" w:themeColor="text1"/>
          <w:sz w:val="25"/>
          <w:szCs w:val="25"/>
          <w:lang w:val="en-US" w:eastAsia="es-US"/>
        </w:rPr>
        <w:t>MENA Pilot</w:t>
      </w:r>
      <w:r>
        <w:rPr>
          <w:rFonts w:ascii="Helvetica Neue" w:eastAsia="Times New Roman" w:hAnsi="Helvetica Neue" w:cs="Times New Roman"/>
          <w:color w:val="000000" w:themeColor="text1"/>
          <w:sz w:val="25"/>
          <w:szCs w:val="25"/>
          <w:lang w:val="en-US" w:eastAsia="es-US"/>
        </w:rPr>
        <w:t>s</w:t>
      </w:r>
      <w:r w:rsidRPr="00F35D3B">
        <w:rPr>
          <w:rFonts w:ascii="Helvetica Neue" w:eastAsia="Times New Roman" w:hAnsi="Helvetica Neue" w:cs="Times New Roman"/>
          <w:color w:val="000000" w:themeColor="text1"/>
          <w:sz w:val="25"/>
          <w:szCs w:val="25"/>
          <w:lang w:val="en-US" w:eastAsia="es-US"/>
        </w:rPr>
        <w:t xml:space="preserve"> </w:t>
      </w:r>
    </w:p>
    <w:p w:rsidR="0021524F"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WP6</w:t>
      </w:r>
      <w:r w:rsidRPr="005A1459">
        <w:rPr>
          <w:rFonts w:ascii="Helvetica Neue" w:eastAsia="Times New Roman" w:hAnsi="Helvetica Neue" w:cs="Times New Roman"/>
          <w:color w:val="000000" w:themeColor="text1"/>
          <w:sz w:val="25"/>
          <w:szCs w:val="25"/>
          <w:lang w:val="en-US" w:eastAsia="es-US"/>
        </w:rPr>
        <w:t xml:space="preserve"> </w:t>
      </w:r>
      <w:r>
        <w:rPr>
          <w:rFonts w:ascii="Helvetica Neue" w:eastAsia="Times New Roman" w:hAnsi="Helvetica Neue" w:cs="Times New Roman"/>
          <w:color w:val="000000" w:themeColor="text1"/>
          <w:sz w:val="25"/>
          <w:szCs w:val="25"/>
          <w:lang w:val="en-US" w:eastAsia="es-US"/>
        </w:rPr>
        <w:t xml:space="preserve">Evaluation / </w:t>
      </w:r>
      <w:r w:rsidRPr="005A1459">
        <w:rPr>
          <w:rFonts w:ascii="Helvetica Neue" w:eastAsia="Times New Roman" w:hAnsi="Helvetica Neue" w:cs="Times New Roman"/>
          <w:color w:val="000000" w:themeColor="text1"/>
          <w:sz w:val="25"/>
          <w:szCs w:val="25"/>
          <w:lang w:val="en-US" w:eastAsia="es-US"/>
        </w:rPr>
        <w:t>Exploitation</w:t>
      </w:r>
      <w:r>
        <w:rPr>
          <w:rFonts w:ascii="Helvetica Neue" w:eastAsia="Times New Roman" w:hAnsi="Helvetica Neue" w:cs="Times New Roman"/>
          <w:color w:val="000000" w:themeColor="text1"/>
          <w:sz w:val="25"/>
          <w:szCs w:val="25"/>
          <w:lang w:val="en-US" w:eastAsia="es-US"/>
        </w:rPr>
        <w:t xml:space="preserve"> </w:t>
      </w:r>
    </w:p>
    <w:p w:rsidR="0021524F"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noProof/>
          <w:color w:val="000099"/>
          <w:sz w:val="25"/>
          <w:szCs w:val="25"/>
          <w:lang w:eastAsia="es-US"/>
        </w:rPr>
        <mc:AlternateContent>
          <mc:Choice Requires="wps">
            <w:drawing>
              <wp:anchor distT="0" distB="0" distL="114300" distR="114300" simplePos="0" relativeHeight="251662336" behindDoc="0" locked="0" layoutInCell="1" allowOverlap="1" wp14:anchorId="5277BB57" wp14:editId="565AE21A">
                <wp:simplePos x="0" y="0"/>
                <wp:positionH relativeFrom="column">
                  <wp:posOffset>222738</wp:posOffset>
                </wp:positionH>
                <wp:positionV relativeFrom="paragraph">
                  <wp:posOffset>3580667</wp:posOffset>
                </wp:positionV>
                <wp:extent cx="4970585" cy="1585595"/>
                <wp:effectExtent l="0" t="0" r="20955" b="14605"/>
                <wp:wrapNone/>
                <wp:docPr id="2" name="Text Box 2"/>
                <wp:cNvGraphicFramePr/>
                <a:graphic xmlns:a="http://schemas.openxmlformats.org/drawingml/2006/main">
                  <a:graphicData uri="http://schemas.microsoft.com/office/word/2010/wordprocessingShape">
                    <wps:wsp>
                      <wps:cNvSpPr txBox="1"/>
                      <wps:spPr>
                        <a:xfrm>
                          <a:off x="0" y="0"/>
                          <a:ext cx="4970585" cy="1585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2E20" w:rsidRPr="0060512E" w:rsidRDefault="00075B73" w:rsidP="0021524F">
                            <w:pPr>
                              <w:rPr>
                                <w:rFonts w:ascii="Times New Roman" w:hAnsi="Times New Roman" w:cs="Times New Roman"/>
                                <w:sz w:val="28"/>
                                <w:szCs w:val="28"/>
                                <w:lang w:val="en-US"/>
                              </w:rPr>
                            </w:pPr>
                            <w:r>
                              <w:rPr>
                                <w:rFonts w:ascii="Times New Roman" w:hAnsi="Times New Roman" w:cs="Times New Roman"/>
                                <w:sz w:val="28"/>
                                <w:szCs w:val="28"/>
                                <w:lang w:val="en-US"/>
                              </w:rPr>
                              <w:t>WP5</w:t>
                            </w:r>
                            <w:r w:rsidR="00C62E20" w:rsidRPr="0060512E">
                              <w:rPr>
                                <w:rFonts w:ascii="Times New Roman" w:hAnsi="Times New Roman" w:cs="Times New Roman"/>
                                <w:sz w:val="28"/>
                                <w:szCs w:val="28"/>
                                <w:lang w:val="en-US"/>
                              </w:rPr>
                              <w:t xml:space="preserve"> Partners: </w:t>
                            </w:r>
                          </w:p>
                          <w:p w:rsidR="00C62E20" w:rsidRPr="00C62E20" w:rsidRDefault="00C62E20" w:rsidP="0021524F">
                            <w:pPr>
                              <w:rPr>
                                <w:lang w:val="en-US"/>
                              </w:rPr>
                            </w:pPr>
                            <w:r w:rsidRPr="00C62E20">
                              <w:rPr>
                                <w:lang w:val="en-US"/>
                              </w:rPr>
                              <w:t>WP Manager:  PP</w:t>
                            </w:r>
                            <w:r w:rsidR="00075B73">
                              <w:rPr>
                                <w:lang w:val="en-US"/>
                              </w:rPr>
                              <w:t>4</w:t>
                            </w:r>
                            <w:r w:rsidRPr="00C62E20">
                              <w:rPr>
                                <w:lang w:val="en-US"/>
                              </w:rPr>
                              <w:t xml:space="preserve"> </w:t>
                            </w:r>
                            <w:r w:rsidR="00075B73">
                              <w:rPr>
                                <w:lang w:val="en-US"/>
                              </w:rPr>
                              <w:t>Jordan University of Science &amp; Technology</w:t>
                            </w:r>
                          </w:p>
                          <w:p w:rsidR="00C62E20" w:rsidRPr="00382F7B" w:rsidRDefault="00C62E20" w:rsidP="0021524F">
                            <w:proofErr w:type="spellStart"/>
                            <w:r>
                              <w:t>Participating</w:t>
                            </w:r>
                            <w:proofErr w:type="spellEnd"/>
                            <w:r>
                              <w:t xml:space="preserve"> </w:t>
                            </w:r>
                            <w:proofErr w:type="spellStart"/>
                            <w:r>
                              <w:t>partners</w:t>
                            </w:r>
                            <w:proofErr w:type="spellEnd"/>
                            <w:proofErr w:type="gramStart"/>
                            <w:r>
                              <w:t xml:space="preserve">:  </w:t>
                            </w:r>
                            <w:r w:rsidR="00075B73">
                              <w:t>PP5</w:t>
                            </w:r>
                            <w:proofErr w:type="gramEnd"/>
                            <w:r w:rsidR="00075B73">
                              <w:t xml:space="preserve"> </w:t>
                            </w:r>
                            <w:proofErr w:type="spellStart"/>
                            <w:r w:rsidR="00075B73">
                              <w:t>Yarmouk</w:t>
                            </w:r>
                            <w:proofErr w:type="spellEnd"/>
                            <w:r w:rsidR="00075B73">
                              <w:t xml:space="preserve"> </w:t>
                            </w:r>
                            <w:proofErr w:type="spellStart"/>
                            <w:r w:rsidR="00075B73">
                              <w:t>University</w:t>
                            </w:r>
                            <w:proofErr w:type="spellEnd"/>
                          </w:p>
                          <w:p w:rsidR="00C62E20" w:rsidRPr="00382F7B" w:rsidRDefault="00C62E20" w:rsidP="00215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81.95pt;width:391.4pt;height:1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" fillcolor="white [3201]" strokeweight=".5pt">
                <v:textbox>
                  <w:txbxContent>
                    <w:p w:rsidR="00C62E20" w:rsidRPr="0060512E" w:rsidRDefault="00075B73" w:rsidP="0021524F">
                      <w:pPr>
                        <w:rPr>
                          <w:rFonts w:ascii="Times New Roman" w:hAnsi="Times New Roman" w:cs="Times New Roman"/>
                          <w:sz w:val="28"/>
                          <w:szCs w:val="28"/>
                          <w:lang w:val="en-US"/>
                        </w:rPr>
                      </w:pPr>
                      <w:r>
                        <w:rPr>
                          <w:rFonts w:ascii="Times New Roman" w:hAnsi="Times New Roman" w:cs="Times New Roman"/>
                          <w:sz w:val="28"/>
                          <w:szCs w:val="28"/>
                          <w:lang w:val="en-US"/>
                        </w:rPr>
                        <w:t>WP5</w:t>
                      </w:r>
                      <w:r w:rsidR="00C62E20" w:rsidRPr="0060512E">
                        <w:rPr>
                          <w:rFonts w:ascii="Times New Roman" w:hAnsi="Times New Roman" w:cs="Times New Roman"/>
                          <w:sz w:val="28"/>
                          <w:szCs w:val="28"/>
                          <w:lang w:val="en-US"/>
                        </w:rPr>
                        <w:t xml:space="preserve"> Partners: </w:t>
                      </w:r>
                    </w:p>
                    <w:p w:rsidR="00C62E20" w:rsidRPr="00C62E20" w:rsidRDefault="00C62E20" w:rsidP="0021524F">
                      <w:pPr>
                        <w:rPr>
                          <w:lang w:val="en-US"/>
                        </w:rPr>
                      </w:pPr>
                      <w:r w:rsidRPr="00C62E20">
                        <w:rPr>
                          <w:lang w:val="en-US"/>
                        </w:rPr>
                        <w:t>WP Manager:  PP</w:t>
                      </w:r>
                      <w:r w:rsidR="00075B73">
                        <w:rPr>
                          <w:lang w:val="en-US"/>
                        </w:rPr>
                        <w:t>4</w:t>
                      </w:r>
                      <w:r w:rsidRPr="00C62E20">
                        <w:rPr>
                          <w:lang w:val="en-US"/>
                        </w:rPr>
                        <w:t xml:space="preserve"> </w:t>
                      </w:r>
                      <w:r w:rsidR="00075B73">
                        <w:rPr>
                          <w:lang w:val="en-US"/>
                        </w:rPr>
                        <w:t>Jordan University of Science &amp; Technology</w:t>
                      </w:r>
                    </w:p>
                    <w:p w:rsidR="00C62E20" w:rsidRPr="00382F7B" w:rsidRDefault="00C62E20" w:rsidP="0021524F">
                      <w:proofErr w:type="spellStart"/>
                      <w:r>
                        <w:t>Participating</w:t>
                      </w:r>
                      <w:proofErr w:type="spellEnd"/>
                      <w:r>
                        <w:t xml:space="preserve"> </w:t>
                      </w:r>
                      <w:proofErr w:type="spellStart"/>
                      <w:r>
                        <w:t>partners</w:t>
                      </w:r>
                      <w:proofErr w:type="spellEnd"/>
                      <w:proofErr w:type="gramStart"/>
                      <w:r>
                        <w:t xml:space="preserve">:  </w:t>
                      </w:r>
                      <w:r w:rsidR="00075B73">
                        <w:t>PP5</w:t>
                      </w:r>
                      <w:proofErr w:type="gramEnd"/>
                      <w:r w:rsidR="00075B73">
                        <w:t xml:space="preserve"> </w:t>
                      </w:r>
                      <w:proofErr w:type="spellStart"/>
                      <w:r w:rsidR="00075B73">
                        <w:t>Yarmouk</w:t>
                      </w:r>
                      <w:proofErr w:type="spellEnd"/>
                      <w:r w:rsidR="00075B73">
                        <w:t xml:space="preserve"> </w:t>
                      </w:r>
                      <w:proofErr w:type="spellStart"/>
                      <w:r w:rsidR="00075B73">
                        <w:t>University</w:t>
                      </w:r>
                      <w:proofErr w:type="spellEnd"/>
                    </w:p>
                    <w:p w:rsidR="00C62E20" w:rsidRPr="00382F7B" w:rsidRDefault="00C62E20" w:rsidP="0021524F"/>
                  </w:txbxContent>
                </v:textbox>
              </v:shape>
            </w:pict>
          </mc:Fallback>
        </mc:AlternateContent>
      </w:r>
      <w:r>
        <w:rPr>
          <w:rFonts w:ascii="Helvetica Neue" w:eastAsia="Times New Roman" w:hAnsi="Helvetica Neue" w:cs="Times New Roman"/>
          <w:noProof/>
          <w:color w:val="000099"/>
          <w:sz w:val="25"/>
          <w:szCs w:val="25"/>
          <w:lang w:eastAsia="es-US"/>
        </w:rPr>
        <w:drawing>
          <wp:inline distT="0" distB="0" distL="0" distR="0" wp14:anchorId="77A0F60E" wp14:editId="750C6587">
            <wp:extent cx="5442118" cy="3391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package_infog.bmp"/>
                    <pic:cNvPicPr/>
                  </pic:nvPicPr>
                  <pic:blipFill>
                    <a:blip r:embed="rId8">
                      <a:extLst>
                        <a:ext uri="{28A0092B-C50C-407E-A947-70E740481C1C}">
                          <a14:useLocalDpi xmlns:a14="http://schemas.microsoft.com/office/drawing/2010/main" val="0"/>
                        </a:ext>
                      </a:extLst>
                    </a:blip>
                    <a:stretch>
                      <a:fillRect/>
                    </a:stretch>
                  </pic:blipFill>
                  <pic:spPr>
                    <a:xfrm>
                      <a:off x="0" y="0"/>
                      <a:ext cx="5442118" cy="3391948"/>
                    </a:xfrm>
                    <a:prstGeom prst="rect">
                      <a:avLst/>
                    </a:prstGeom>
                  </pic:spPr>
                </pic:pic>
              </a:graphicData>
            </a:graphic>
          </wp:inline>
        </w:drawing>
      </w: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E6CF4" w:rsidRDefault="00075B73"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r>
        <w:rPr>
          <w:rFonts w:ascii="Times New Roman" w:eastAsia="Times New Roman" w:hAnsi="Times New Roman" w:cs="Times New Roman"/>
          <w:color w:val="000099"/>
          <w:sz w:val="28"/>
          <w:szCs w:val="28"/>
          <w:lang w:val="en-US" w:eastAsia="es-US"/>
        </w:rPr>
        <w:lastRenderedPageBreak/>
        <w:t>WP5</w:t>
      </w:r>
      <w:r w:rsidR="00FE6CF4" w:rsidRPr="007A52E8">
        <w:rPr>
          <w:rFonts w:ascii="Times New Roman" w:eastAsia="Times New Roman" w:hAnsi="Times New Roman" w:cs="Times New Roman"/>
          <w:color w:val="000099"/>
          <w:sz w:val="28"/>
          <w:szCs w:val="28"/>
          <w:lang w:val="en-US" w:eastAsia="es-US"/>
        </w:rPr>
        <w:t xml:space="preserve"> </w:t>
      </w:r>
      <w:r w:rsidR="00AF3004">
        <w:rPr>
          <w:rFonts w:ascii="Times New Roman" w:eastAsia="Times New Roman" w:hAnsi="Times New Roman" w:cs="Times New Roman"/>
          <w:color w:val="000099"/>
          <w:sz w:val="28"/>
          <w:szCs w:val="28"/>
          <w:lang w:val="en-US" w:eastAsia="es-US"/>
        </w:rPr>
        <w:t>–</w:t>
      </w:r>
      <w:r w:rsidR="00FE6CF4" w:rsidRPr="007A52E8">
        <w:rPr>
          <w:rFonts w:ascii="Times New Roman" w:eastAsia="Times New Roman" w:hAnsi="Times New Roman" w:cs="Times New Roman"/>
          <w:color w:val="000099"/>
          <w:sz w:val="28"/>
          <w:szCs w:val="28"/>
          <w:lang w:val="en-US" w:eastAsia="es-US"/>
        </w:rPr>
        <w:t xml:space="preserve"> </w:t>
      </w:r>
      <w:r>
        <w:rPr>
          <w:rFonts w:ascii="Times New Roman" w:eastAsia="Times New Roman" w:hAnsi="Times New Roman" w:cs="Times New Roman"/>
          <w:color w:val="000099"/>
          <w:sz w:val="28"/>
          <w:szCs w:val="28"/>
          <w:lang w:val="en-US" w:eastAsia="es-US"/>
        </w:rPr>
        <w:t>MENA</w:t>
      </w:r>
      <w:r w:rsidR="00C62E20">
        <w:rPr>
          <w:rFonts w:ascii="Times New Roman" w:eastAsia="Times New Roman" w:hAnsi="Times New Roman" w:cs="Times New Roman"/>
          <w:color w:val="000099"/>
          <w:sz w:val="28"/>
          <w:szCs w:val="28"/>
          <w:lang w:val="en-US" w:eastAsia="es-US"/>
        </w:rPr>
        <w:t xml:space="preserve"> Pilots</w:t>
      </w:r>
      <w:r w:rsidR="00654D9A">
        <w:rPr>
          <w:rFonts w:ascii="Times New Roman" w:eastAsia="Times New Roman" w:hAnsi="Times New Roman" w:cs="Times New Roman"/>
          <w:color w:val="000099"/>
          <w:sz w:val="28"/>
          <w:szCs w:val="28"/>
          <w:lang w:val="en-US" w:eastAsia="es-US"/>
        </w:rPr>
        <w:t xml:space="preserve"> </w:t>
      </w:r>
    </w:p>
    <w:p w:rsidR="00F26C86" w:rsidRPr="00F26C86" w:rsidRDefault="00F26C86" w:rsidP="007A52E8">
      <w:pPr>
        <w:shd w:val="clear" w:color="auto" w:fill="FFFFFF"/>
        <w:spacing w:after="0" w:line="240" w:lineRule="auto"/>
        <w:rPr>
          <w:rFonts w:ascii="Times New Roman" w:eastAsia="Times New Roman" w:hAnsi="Times New Roman" w:cs="Times New Roman"/>
          <w:color w:val="000099"/>
          <w:sz w:val="24"/>
          <w:szCs w:val="24"/>
          <w:lang w:val="en-US" w:eastAsia="es-US"/>
        </w:rPr>
      </w:pPr>
    </w:p>
    <w:p w:rsidR="00C62E20" w:rsidRPr="0033296A" w:rsidRDefault="00075B73" w:rsidP="00E662BF">
      <w:p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The objective of work package 5</w:t>
      </w:r>
      <w:r w:rsidR="006E6353" w:rsidRPr="006E6353">
        <w:rPr>
          <w:rFonts w:ascii="Times New Roman" w:eastAsia="Times New Roman" w:hAnsi="Times New Roman" w:cs="Times New Roman"/>
          <w:color w:val="000000"/>
          <w:sz w:val="27"/>
          <w:szCs w:val="27"/>
          <w:lang w:val="en-US" w:eastAsia="es-US"/>
        </w:rPr>
        <w:t xml:space="preserve"> </w:t>
      </w:r>
      <w:r w:rsidR="006E6353">
        <w:rPr>
          <w:rFonts w:ascii="Times New Roman" w:eastAsia="Times New Roman" w:hAnsi="Times New Roman" w:cs="Times New Roman"/>
          <w:color w:val="000000"/>
          <w:sz w:val="27"/>
          <w:szCs w:val="27"/>
          <w:lang w:val="en-US" w:eastAsia="es-US"/>
        </w:rPr>
        <w:t xml:space="preserve">is </w:t>
      </w:r>
      <w:r w:rsidR="006E6353" w:rsidRPr="006E6353">
        <w:rPr>
          <w:rFonts w:ascii="Times New Roman" w:eastAsia="Times New Roman" w:hAnsi="Times New Roman" w:cs="Times New Roman"/>
          <w:color w:val="000000"/>
          <w:sz w:val="27"/>
          <w:szCs w:val="27"/>
          <w:lang w:val="en-US" w:eastAsia="es-US"/>
        </w:rPr>
        <w:t xml:space="preserve">to prepare </w:t>
      </w:r>
      <w:r w:rsidR="006E6353">
        <w:rPr>
          <w:rFonts w:ascii="Times New Roman" w:eastAsia="Times New Roman" w:hAnsi="Times New Roman" w:cs="Times New Roman"/>
          <w:color w:val="000000"/>
          <w:sz w:val="27"/>
          <w:szCs w:val="27"/>
          <w:lang w:val="en-US" w:eastAsia="es-US"/>
        </w:rPr>
        <w:t xml:space="preserve">for and implement the EYE model in </w:t>
      </w:r>
      <w:r>
        <w:rPr>
          <w:rFonts w:ascii="Times New Roman" w:eastAsia="Times New Roman" w:hAnsi="Times New Roman" w:cs="Times New Roman"/>
          <w:color w:val="000000"/>
          <w:sz w:val="27"/>
          <w:szCs w:val="27"/>
          <w:lang w:val="en-US" w:eastAsia="es-US"/>
        </w:rPr>
        <w:t>Jordan as a model for other MENA countries</w:t>
      </w:r>
      <w:r w:rsidR="00044E83">
        <w:rPr>
          <w:rFonts w:ascii="Times New Roman" w:eastAsia="Times New Roman" w:hAnsi="Times New Roman" w:cs="Times New Roman"/>
          <w:color w:val="000000"/>
          <w:sz w:val="27"/>
          <w:szCs w:val="27"/>
          <w:lang w:val="en-US" w:eastAsia="es-US"/>
        </w:rPr>
        <w:t xml:space="preserve"> (Middle East and Northern Africa)</w:t>
      </w:r>
      <w:r>
        <w:rPr>
          <w:rFonts w:ascii="Times New Roman" w:eastAsia="Times New Roman" w:hAnsi="Times New Roman" w:cs="Times New Roman"/>
          <w:color w:val="000000"/>
          <w:sz w:val="27"/>
          <w:szCs w:val="27"/>
          <w:lang w:val="en-US" w:eastAsia="es-US"/>
        </w:rPr>
        <w:t xml:space="preserve"> to emulate and replicate</w:t>
      </w:r>
      <w:r w:rsidR="006E6353">
        <w:rPr>
          <w:rFonts w:ascii="Times New Roman" w:eastAsia="Times New Roman" w:hAnsi="Times New Roman" w:cs="Times New Roman"/>
          <w:color w:val="000000"/>
          <w:sz w:val="27"/>
          <w:szCs w:val="27"/>
          <w:lang w:val="en-US" w:eastAsia="es-US"/>
        </w:rPr>
        <w:t>.</w:t>
      </w:r>
      <w:r w:rsidR="006E6353" w:rsidRPr="006E6353">
        <w:rPr>
          <w:rFonts w:ascii="Times New Roman" w:eastAsia="Times New Roman" w:hAnsi="Times New Roman" w:cs="Times New Roman"/>
          <w:color w:val="000000"/>
          <w:sz w:val="27"/>
          <w:szCs w:val="27"/>
          <w:lang w:val="en-US" w:eastAsia="es-US"/>
        </w:rPr>
        <w:t xml:space="preserve"> </w:t>
      </w:r>
      <w:r w:rsidR="00C62E20" w:rsidRPr="0033296A">
        <w:rPr>
          <w:rFonts w:ascii="Times New Roman" w:eastAsia="Times New Roman" w:hAnsi="Times New Roman" w:cs="Times New Roman"/>
          <w:color w:val="000000"/>
          <w:sz w:val="27"/>
          <w:szCs w:val="27"/>
          <w:lang w:val="en-US" w:eastAsia="es-US"/>
        </w:rPr>
        <w:t>This work package aims to </w:t>
      </w:r>
      <w:r w:rsidR="00C62E20" w:rsidRPr="00C62E20">
        <w:rPr>
          <w:rFonts w:ascii="Times New Roman" w:eastAsia="Times New Roman" w:hAnsi="Times New Roman" w:cs="Times New Roman"/>
          <w:bCs/>
          <w:color w:val="000000"/>
          <w:sz w:val="27"/>
          <w:szCs w:val="27"/>
          <w:lang w:val="en-US" w:eastAsia="es-US"/>
        </w:rPr>
        <w:t>define a common methodology for the measurement of results</w:t>
      </w:r>
      <w:r w:rsidR="00C62E20" w:rsidRPr="0033296A">
        <w:rPr>
          <w:rFonts w:ascii="Times New Roman" w:eastAsia="Times New Roman" w:hAnsi="Times New Roman" w:cs="Times New Roman"/>
          <w:color w:val="000000"/>
          <w:sz w:val="27"/>
          <w:szCs w:val="27"/>
          <w:lang w:val="en-US" w:eastAsia="es-US"/>
        </w:rPr>
        <w:t> in order to ensure coherence an</w:t>
      </w:r>
      <w:r>
        <w:rPr>
          <w:rFonts w:ascii="Times New Roman" w:eastAsia="Times New Roman" w:hAnsi="Times New Roman" w:cs="Times New Roman"/>
          <w:color w:val="000000"/>
          <w:sz w:val="27"/>
          <w:szCs w:val="27"/>
          <w:lang w:val="en-US" w:eastAsia="es-US"/>
        </w:rPr>
        <w:t>d comparability both across the MENA</w:t>
      </w:r>
      <w:r w:rsidR="00C62E20">
        <w:rPr>
          <w:rFonts w:ascii="Times New Roman" w:eastAsia="Times New Roman" w:hAnsi="Times New Roman" w:cs="Times New Roman"/>
          <w:color w:val="000000"/>
          <w:sz w:val="27"/>
          <w:szCs w:val="27"/>
          <w:lang w:val="en-US" w:eastAsia="es-US"/>
        </w:rPr>
        <w:t xml:space="preserve"> pilots </w:t>
      </w:r>
      <w:r w:rsidR="00C62E20" w:rsidRPr="0033296A">
        <w:rPr>
          <w:rFonts w:ascii="Times New Roman" w:eastAsia="Times New Roman" w:hAnsi="Times New Roman" w:cs="Times New Roman"/>
          <w:color w:val="000000"/>
          <w:sz w:val="27"/>
          <w:szCs w:val="27"/>
          <w:lang w:val="en-US" w:eastAsia="es-US"/>
        </w:rPr>
        <w:t>within the project and more widely wit</w:t>
      </w:r>
      <w:r w:rsidR="00C62E20">
        <w:rPr>
          <w:rFonts w:ascii="Times New Roman" w:eastAsia="Times New Roman" w:hAnsi="Times New Roman" w:cs="Times New Roman"/>
          <w:color w:val="000000"/>
          <w:sz w:val="27"/>
          <w:szCs w:val="27"/>
          <w:lang w:val="en-US" w:eastAsia="es-US"/>
        </w:rPr>
        <w:t>h results from sister</w:t>
      </w:r>
      <w:r>
        <w:rPr>
          <w:rFonts w:ascii="Times New Roman" w:eastAsia="Times New Roman" w:hAnsi="Times New Roman" w:cs="Times New Roman"/>
          <w:color w:val="000000"/>
          <w:sz w:val="27"/>
          <w:szCs w:val="27"/>
          <w:lang w:val="en-US" w:eastAsia="es-US"/>
        </w:rPr>
        <w:t xml:space="preserve"> pilots taking place in the EU.  </w:t>
      </w:r>
      <w:r w:rsidR="00C62E20">
        <w:rPr>
          <w:rFonts w:ascii="Times New Roman" w:eastAsia="Times New Roman" w:hAnsi="Times New Roman" w:cs="Times New Roman"/>
          <w:color w:val="000000"/>
          <w:sz w:val="27"/>
          <w:szCs w:val="27"/>
          <w:lang w:val="en-US" w:eastAsia="es-US"/>
        </w:rPr>
        <w:t xml:space="preserve"> </w:t>
      </w:r>
    </w:p>
    <w:p w:rsidR="00C62E20" w:rsidRDefault="00C62E20" w:rsidP="00E662BF">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sidRPr="0033296A">
        <w:rPr>
          <w:rFonts w:ascii="Times New Roman" w:eastAsia="Times New Roman" w:hAnsi="Times New Roman" w:cs="Times New Roman"/>
          <w:color w:val="000000"/>
          <w:sz w:val="27"/>
          <w:szCs w:val="27"/>
          <w:lang w:val="en-US" w:eastAsia="es-US"/>
        </w:rPr>
        <w:t>Key Performance Indicators (KPIs) will be defined that take into account the objectives</w:t>
      </w:r>
      <w:r w:rsidR="00075B73">
        <w:rPr>
          <w:rFonts w:ascii="Times New Roman" w:eastAsia="Times New Roman" w:hAnsi="Times New Roman" w:cs="Times New Roman"/>
          <w:color w:val="000000"/>
          <w:sz w:val="27"/>
          <w:szCs w:val="27"/>
          <w:lang w:val="en-US" w:eastAsia="es-US"/>
        </w:rPr>
        <w:t xml:space="preserve"> of the two </w:t>
      </w:r>
      <w:proofErr w:type="gramStart"/>
      <w:r w:rsidR="00075B73">
        <w:rPr>
          <w:rFonts w:ascii="Times New Roman" w:eastAsia="Times New Roman" w:hAnsi="Times New Roman" w:cs="Times New Roman"/>
          <w:color w:val="000000"/>
          <w:sz w:val="27"/>
          <w:szCs w:val="27"/>
          <w:lang w:val="en-US" w:eastAsia="es-US"/>
        </w:rPr>
        <w:t xml:space="preserve">MENA </w:t>
      </w:r>
      <w:r>
        <w:rPr>
          <w:rFonts w:ascii="Times New Roman" w:eastAsia="Times New Roman" w:hAnsi="Times New Roman" w:cs="Times New Roman"/>
          <w:color w:val="000000"/>
          <w:sz w:val="27"/>
          <w:szCs w:val="27"/>
          <w:lang w:val="en-US" w:eastAsia="es-US"/>
        </w:rPr>
        <w:t xml:space="preserve"> pilots</w:t>
      </w:r>
      <w:proofErr w:type="gramEnd"/>
      <w:r w:rsidRPr="0033296A">
        <w:rPr>
          <w:rFonts w:ascii="Times New Roman" w:eastAsia="Times New Roman" w:hAnsi="Times New Roman" w:cs="Times New Roman"/>
          <w:color w:val="000000"/>
          <w:sz w:val="27"/>
          <w:szCs w:val="27"/>
          <w:lang w:val="en-US" w:eastAsia="es-US"/>
        </w:rPr>
        <w:t xml:space="preserve"> from the point of view of various stakeholders.</w:t>
      </w:r>
    </w:p>
    <w:p w:rsidR="00E662BF" w:rsidRDefault="00C62E20" w:rsidP="00E662BF">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themeColor="text1"/>
          <w:sz w:val="28"/>
          <w:szCs w:val="28"/>
          <w:lang w:val="en-US" w:eastAsia="es-US"/>
        </w:rPr>
        <w:t xml:space="preserve">Baseline surveys will determine the </w:t>
      </w:r>
      <w:r w:rsidRPr="008254E6">
        <w:rPr>
          <w:rFonts w:ascii="Times New Roman" w:eastAsia="Times New Roman" w:hAnsi="Times New Roman" w:cs="Times New Roman"/>
          <w:color w:val="000000" w:themeColor="text1"/>
          <w:sz w:val="28"/>
          <w:szCs w:val="28"/>
          <w:lang w:val="en-US" w:eastAsia="es-US"/>
        </w:rPr>
        <w:t>educational</w:t>
      </w:r>
      <w:r>
        <w:rPr>
          <w:rFonts w:ascii="Times New Roman" w:eastAsia="Times New Roman" w:hAnsi="Times New Roman" w:cs="Times New Roman"/>
          <w:color w:val="000000" w:themeColor="text1"/>
          <w:sz w:val="28"/>
          <w:szCs w:val="28"/>
          <w:lang w:val="en-US" w:eastAsia="es-US"/>
        </w:rPr>
        <w:t xml:space="preserve"> and training</w:t>
      </w:r>
      <w:r w:rsidRPr="008254E6">
        <w:rPr>
          <w:rFonts w:ascii="Times New Roman" w:eastAsia="Times New Roman" w:hAnsi="Times New Roman" w:cs="Times New Roman"/>
          <w:color w:val="000000" w:themeColor="text1"/>
          <w:sz w:val="28"/>
          <w:szCs w:val="28"/>
          <w:lang w:val="en-US" w:eastAsia="es-US"/>
        </w:rPr>
        <w:t xml:space="preserve"> needs of </w:t>
      </w:r>
      <w:r>
        <w:rPr>
          <w:rFonts w:ascii="Times New Roman" w:eastAsia="Times New Roman" w:hAnsi="Times New Roman" w:cs="Times New Roman"/>
          <w:color w:val="000000" w:themeColor="text1"/>
          <w:sz w:val="28"/>
          <w:szCs w:val="28"/>
          <w:lang w:val="en-US" w:eastAsia="es-US"/>
        </w:rPr>
        <w:t>individuals</w:t>
      </w:r>
      <w:r w:rsidR="00075B73">
        <w:rPr>
          <w:rFonts w:ascii="Times New Roman" w:eastAsia="Times New Roman" w:hAnsi="Times New Roman" w:cs="Times New Roman"/>
          <w:color w:val="000000" w:themeColor="text1"/>
          <w:sz w:val="28"/>
          <w:szCs w:val="28"/>
          <w:lang w:val="en-US" w:eastAsia="es-US"/>
        </w:rPr>
        <w:t xml:space="preserve"> in the MENA</w:t>
      </w:r>
      <w:r w:rsidR="007E13BE">
        <w:rPr>
          <w:rFonts w:ascii="Times New Roman" w:eastAsia="Times New Roman" w:hAnsi="Times New Roman" w:cs="Times New Roman"/>
          <w:color w:val="000000" w:themeColor="text1"/>
          <w:sz w:val="28"/>
          <w:szCs w:val="28"/>
          <w:lang w:val="en-US" w:eastAsia="es-US"/>
        </w:rPr>
        <w:t xml:space="preserve"> </w:t>
      </w:r>
      <w:r w:rsidR="00075B73">
        <w:rPr>
          <w:rFonts w:ascii="Times New Roman" w:eastAsia="Times New Roman" w:hAnsi="Times New Roman" w:cs="Times New Roman"/>
          <w:color w:val="000000" w:themeColor="text1"/>
          <w:sz w:val="28"/>
          <w:szCs w:val="28"/>
          <w:lang w:val="en-US" w:eastAsia="es-US"/>
        </w:rPr>
        <w:t>pilot</w:t>
      </w:r>
      <w:r w:rsidR="00E662BF">
        <w:rPr>
          <w:rFonts w:ascii="Times New Roman" w:eastAsia="Times New Roman" w:hAnsi="Times New Roman" w:cs="Times New Roman"/>
          <w:color w:val="000000" w:themeColor="text1"/>
          <w:sz w:val="28"/>
          <w:szCs w:val="28"/>
          <w:lang w:val="en-US" w:eastAsia="es-US"/>
        </w:rPr>
        <w:t xml:space="preserve"> areas</w:t>
      </w:r>
      <w:r w:rsidR="00044E83">
        <w:rPr>
          <w:rFonts w:ascii="Times New Roman" w:eastAsia="Times New Roman" w:hAnsi="Times New Roman" w:cs="Times New Roman"/>
          <w:color w:val="000000" w:themeColor="text1"/>
          <w:sz w:val="28"/>
          <w:szCs w:val="28"/>
          <w:lang w:val="en-US" w:eastAsia="es-US"/>
        </w:rPr>
        <w:t xml:space="preserve"> in Jordan</w:t>
      </w:r>
      <w:r w:rsidR="00E662BF">
        <w:rPr>
          <w:rFonts w:ascii="Times New Roman" w:eastAsia="Times New Roman" w:hAnsi="Times New Roman" w:cs="Times New Roman"/>
          <w:color w:val="000000" w:themeColor="text1"/>
          <w:sz w:val="28"/>
          <w:szCs w:val="28"/>
          <w:lang w:val="en-US" w:eastAsia="es-US"/>
        </w:rPr>
        <w:t xml:space="preserve"> </w:t>
      </w:r>
      <w:r>
        <w:rPr>
          <w:rFonts w:ascii="Times New Roman" w:eastAsia="Times New Roman" w:hAnsi="Times New Roman" w:cs="Times New Roman"/>
          <w:color w:val="000000" w:themeColor="text1"/>
          <w:sz w:val="28"/>
          <w:szCs w:val="28"/>
          <w:lang w:val="en-US" w:eastAsia="es-US"/>
        </w:rPr>
        <w:t>wanting to engage in entrepreneurial endeavors as a source of revenue in lieu of becoming wage-earnings to mitigate the negative effects of unempl</w:t>
      </w:r>
      <w:r w:rsidR="00044E83">
        <w:rPr>
          <w:rFonts w:ascii="Times New Roman" w:eastAsia="Times New Roman" w:hAnsi="Times New Roman" w:cs="Times New Roman"/>
          <w:color w:val="000000" w:themeColor="text1"/>
          <w:sz w:val="28"/>
          <w:szCs w:val="28"/>
          <w:lang w:val="en-US" w:eastAsia="es-US"/>
        </w:rPr>
        <w:t xml:space="preserve">oyment and/or underemployment. </w:t>
      </w:r>
      <w:r>
        <w:rPr>
          <w:rFonts w:ascii="Times New Roman" w:eastAsia="Times New Roman" w:hAnsi="Times New Roman" w:cs="Times New Roman"/>
          <w:color w:val="000000"/>
          <w:sz w:val="27"/>
          <w:szCs w:val="27"/>
          <w:lang w:val="en-US" w:eastAsia="es-US"/>
        </w:rPr>
        <w:t xml:space="preserve">These will include </w:t>
      </w:r>
      <w:r w:rsidR="00E662BF">
        <w:rPr>
          <w:rFonts w:ascii="Times New Roman" w:eastAsia="Times New Roman" w:hAnsi="Times New Roman" w:cs="Times New Roman"/>
          <w:color w:val="000000"/>
          <w:sz w:val="27"/>
          <w:szCs w:val="27"/>
          <w:lang w:val="en-US" w:eastAsia="es-US"/>
        </w:rPr>
        <w:t xml:space="preserve">environmental studies to include </w:t>
      </w:r>
      <w:r w:rsidR="00E662BF" w:rsidRPr="00E662BF">
        <w:rPr>
          <w:rFonts w:ascii="Times New Roman" w:eastAsia="Times New Roman" w:hAnsi="Times New Roman" w:cs="Times New Roman"/>
          <w:color w:val="000000"/>
          <w:sz w:val="27"/>
          <w:szCs w:val="27"/>
          <w:lang w:val="en-US" w:eastAsia="es-US"/>
        </w:rPr>
        <w:t>theoretical and empirical contributions to the unde</w:t>
      </w:r>
      <w:r w:rsidR="00E662BF">
        <w:rPr>
          <w:rFonts w:ascii="Times New Roman" w:eastAsia="Times New Roman" w:hAnsi="Times New Roman" w:cs="Times New Roman"/>
          <w:color w:val="000000"/>
          <w:sz w:val="27"/>
          <w:szCs w:val="27"/>
          <w:lang w:val="en-US" w:eastAsia="es-US"/>
        </w:rPr>
        <w:t xml:space="preserve">rstanding of the local economic </w:t>
      </w:r>
      <w:proofErr w:type="gramStart"/>
      <w:r w:rsidR="00E662BF">
        <w:rPr>
          <w:rFonts w:ascii="Times New Roman" w:eastAsia="Times New Roman" w:hAnsi="Times New Roman" w:cs="Times New Roman"/>
          <w:color w:val="000000"/>
          <w:sz w:val="27"/>
          <w:szCs w:val="27"/>
          <w:lang w:val="en-US" w:eastAsia="es-US"/>
        </w:rPr>
        <w:t>and  social</w:t>
      </w:r>
      <w:proofErr w:type="gramEnd"/>
      <w:r w:rsidR="00E662BF">
        <w:rPr>
          <w:rFonts w:ascii="Times New Roman" w:eastAsia="Times New Roman" w:hAnsi="Times New Roman" w:cs="Times New Roman"/>
          <w:color w:val="000000"/>
          <w:sz w:val="27"/>
          <w:szCs w:val="27"/>
          <w:lang w:val="en-US" w:eastAsia="es-US"/>
        </w:rPr>
        <w:t xml:space="preserve"> consequences of unemployment and underemployment in our target group</w:t>
      </w:r>
      <w:r w:rsidR="0007203A">
        <w:rPr>
          <w:rFonts w:ascii="Times New Roman" w:eastAsia="Times New Roman" w:hAnsi="Times New Roman" w:cs="Times New Roman"/>
          <w:color w:val="000000"/>
          <w:sz w:val="27"/>
          <w:szCs w:val="27"/>
          <w:lang w:val="en-US" w:eastAsia="es-US"/>
        </w:rPr>
        <w:t>s</w:t>
      </w:r>
      <w:r w:rsidR="00E662BF">
        <w:rPr>
          <w:rFonts w:ascii="Times New Roman" w:eastAsia="Times New Roman" w:hAnsi="Times New Roman" w:cs="Times New Roman"/>
          <w:color w:val="000000"/>
          <w:sz w:val="27"/>
          <w:szCs w:val="27"/>
          <w:lang w:val="en-US" w:eastAsia="es-US"/>
        </w:rPr>
        <w:t xml:space="preserve"> (youth ages 24-32, NEETS, professionals leaving their homeland for employment opportunities abroad).</w:t>
      </w:r>
      <w:r w:rsidR="00E662BF" w:rsidRPr="00E662BF">
        <w:rPr>
          <w:rFonts w:ascii="Times New Roman" w:eastAsia="Times New Roman" w:hAnsi="Times New Roman" w:cs="Times New Roman"/>
          <w:color w:val="000000"/>
          <w:sz w:val="27"/>
          <w:szCs w:val="27"/>
          <w:lang w:val="en-US" w:eastAsia="es-US"/>
        </w:rPr>
        <w:t xml:space="preserve"> </w:t>
      </w:r>
      <w:r w:rsidR="007E13BE">
        <w:rPr>
          <w:rFonts w:ascii="Times New Roman" w:eastAsia="Times New Roman" w:hAnsi="Times New Roman" w:cs="Times New Roman"/>
          <w:color w:val="000000"/>
          <w:sz w:val="27"/>
          <w:szCs w:val="27"/>
          <w:lang w:val="en-US" w:eastAsia="es-US"/>
        </w:rPr>
        <w:t>Also included will be narratives on the difficulties and obstacles faced when attempting to create an SME or entrepreneurial venture, especially those related to laws or regulations, taxation, etc.</w:t>
      </w:r>
      <w:r w:rsidR="006123AD">
        <w:rPr>
          <w:rFonts w:ascii="Times New Roman" w:eastAsia="Times New Roman" w:hAnsi="Times New Roman" w:cs="Times New Roman"/>
          <w:color w:val="000000"/>
          <w:sz w:val="27"/>
          <w:szCs w:val="27"/>
          <w:lang w:val="en-US" w:eastAsia="es-US"/>
        </w:rPr>
        <w:t xml:space="preserve">, dearth of technology/facilities/resources, </w:t>
      </w:r>
      <w:r w:rsidR="006E6353">
        <w:rPr>
          <w:rFonts w:ascii="Times New Roman" w:eastAsia="Times New Roman" w:hAnsi="Times New Roman" w:cs="Times New Roman"/>
          <w:color w:val="000000"/>
          <w:sz w:val="27"/>
          <w:szCs w:val="27"/>
          <w:lang w:val="en-US" w:eastAsia="es-US"/>
        </w:rPr>
        <w:t xml:space="preserve">language barriers, </w:t>
      </w:r>
      <w:r w:rsidR="006123AD">
        <w:rPr>
          <w:rFonts w:ascii="Times New Roman" w:eastAsia="Times New Roman" w:hAnsi="Times New Roman" w:cs="Times New Roman"/>
          <w:color w:val="000000"/>
          <w:sz w:val="27"/>
          <w:szCs w:val="27"/>
          <w:lang w:val="en-US" w:eastAsia="es-US"/>
        </w:rPr>
        <w:t>etc., and other impediments</w:t>
      </w:r>
      <w:r w:rsidR="006E6353">
        <w:rPr>
          <w:rFonts w:ascii="Times New Roman" w:eastAsia="Times New Roman" w:hAnsi="Times New Roman" w:cs="Times New Roman"/>
          <w:color w:val="000000"/>
          <w:sz w:val="27"/>
          <w:szCs w:val="27"/>
          <w:lang w:val="en-US" w:eastAsia="es-US"/>
        </w:rPr>
        <w:t xml:space="preserve"> of bringing a project such as EYEMED to fruition.</w:t>
      </w:r>
    </w:p>
    <w:p w:rsidR="00041E33" w:rsidRDefault="00041E33" w:rsidP="00E662BF">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themeColor="text1"/>
          <w:sz w:val="28"/>
          <w:szCs w:val="28"/>
          <w:lang w:val="en-US" w:eastAsia="es-US"/>
        </w:rPr>
        <w:t>Benchmarks must be determined</w:t>
      </w:r>
    </w:p>
    <w:p w:rsidR="00BF00E3" w:rsidRDefault="00E662BF" w:rsidP="0007203A">
      <w:p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themeColor="text1"/>
          <w:sz w:val="28"/>
          <w:szCs w:val="28"/>
          <w:lang w:val="en-US" w:eastAsia="es-US"/>
        </w:rPr>
        <w:t>Considering EYEMED as a comprehensive model requires an understanding of the types of activities partners are able to offer in terms of</w:t>
      </w:r>
      <w:r w:rsidR="0007203A">
        <w:rPr>
          <w:rFonts w:ascii="Times New Roman" w:eastAsia="Times New Roman" w:hAnsi="Times New Roman" w:cs="Times New Roman"/>
          <w:color w:val="000000" w:themeColor="text1"/>
          <w:sz w:val="28"/>
          <w:szCs w:val="28"/>
          <w:lang w:val="en-US" w:eastAsia="es-US"/>
        </w:rPr>
        <w:t xml:space="preserve"> those related to the</w:t>
      </w:r>
      <w:r>
        <w:rPr>
          <w:rFonts w:ascii="Times New Roman" w:eastAsia="Times New Roman" w:hAnsi="Times New Roman" w:cs="Times New Roman"/>
          <w:color w:val="000000" w:themeColor="text1"/>
          <w:sz w:val="28"/>
          <w:szCs w:val="28"/>
          <w:lang w:val="en-US" w:eastAsia="es-US"/>
        </w:rPr>
        <w:t xml:space="preserve"> pre-</w:t>
      </w:r>
      <w:r w:rsidR="00BF00E3">
        <w:rPr>
          <w:rFonts w:ascii="Times New Roman" w:eastAsia="Times New Roman" w:hAnsi="Times New Roman" w:cs="Times New Roman"/>
          <w:color w:val="000000" w:themeColor="text1"/>
          <w:sz w:val="28"/>
          <w:szCs w:val="28"/>
          <w:lang w:val="en-US" w:eastAsia="es-US"/>
        </w:rPr>
        <w:t>E-I</w:t>
      </w:r>
      <w:r>
        <w:rPr>
          <w:rFonts w:ascii="Times New Roman" w:eastAsia="Times New Roman" w:hAnsi="Times New Roman" w:cs="Times New Roman"/>
          <w:color w:val="000000"/>
          <w:sz w:val="27"/>
          <w:szCs w:val="27"/>
          <w:lang w:val="en-US" w:eastAsia="es-US"/>
        </w:rPr>
        <w:t>nc</w:t>
      </w:r>
      <w:r w:rsidR="00BF00E3">
        <w:rPr>
          <w:rFonts w:ascii="Times New Roman" w:eastAsia="Times New Roman" w:hAnsi="Times New Roman" w:cs="Times New Roman"/>
          <w:color w:val="000000"/>
          <w:sz w:val="27"/>
          <w:szCs w:val="27"/>
          <w:lang w:val="en-US" w:eastAsia="es-US"/>
        </w:rPr>
        <w:t>ubator</w:t>
      </w:r>
      <w:r>
        <w:rPr>
          <w:rFonts w:ascii="Times New Roman" w:eastAsia="Times New Roman" w:hAnsi="Times New Roman" w:cs="Times New Roman"/>
          <w:color w:val="000000"/>
          <w:sz w:val="27"/>
          <w:szCs w:val="27"/>
          <w:lang w:val="en-US" w:eastAsia="es-US"/>
        </w:rPr>
        <w:t xml:space="preserve"> </w:t>
      </w:r>
      <w:r w:rsidR="00BF00E3">
        <w:rPr>
          <w:rFonts w:ascii="Times New Roman" w:eastAsia="Times New Roman" w:hAnsi="Times New Roman" w:cs="Times New Roman"/>
          <w:color w:val="000000"/>
          <w:sz w:val="27"/>
          <w:szCs w:val="27"/>
          <w:lang w:val="en-US" w:eastAsia="es-US"/>
        </w:rPr>
        <w:t>phase of preparation</w:t>
      </w:r>
      <w:r w:rsidR="0007203A">
        <w:rPr>
          <w:rFonts w:ascii="Times New Roman" w:eastAsia="Times New Roman" w:hAnsi="Times New Roman" w:cs="Times New Roman"/>
          <w:color w:val="000000"/>
          <w:sz w:val="27"/>
          <w:szCs w:val="27"/>
          <w:lang w:val="en-US" w:eastAsia="es-US"/>
        </w:rPr>
        <w:t xml:space="preserve"> </w:t>
      </w:r>
      <w:r>
        <w:rPr>
          <w:rFonts w:ascii="Times New Roman" w:eastAsia="Times New Roman" w:hAnsi="Times New Roman" w:cs="Times New Roman"/>
          <w:color w:val="000000"/>
          <w:sz w:val="27"/>
          <w:szCs w:val="27"/>
          <w:lang w:val="en-US" w:eastAsia="es-US"/>
        </w:rPr>
        <w:t>(</w:t>
      </w:r>
      <w:r w:rsidR="0007203A">
        <w:rPr>
          <w:rFonts w:ascii="Times New Roman" w:eastAsia="Times New Roman" w:hAnsi="Times New Roman" w:cs="Times New Roman"/>
          <w:color w:val="000000"/>
          <w:sz w:val="27"/>
          <w:szCs w:val="27"/>
          <w:lang w:val="en-US" w:eastAsia="es-US"/>
        </w:rPr>
        <w:t xml:space="preserve">i.e. </w:t>
      </w:r>
      <w:r w:rsidR="0007203A" w:rsidRPr="0007203A">
        <w:rPr>
          <w:rFonts w:ascii="Times New Roman" w:eastAsia="Times New Roman" w:hAnsi="Times New Roman" w:cs="Times New Roman"/>
          <w:color w:val="000000"/>
          <w:sz w:val="27"/>
          <w:szCs w:val="27"/>
          <w:lang w:val="en-US" w:eastAsia="es-US"/>
        </w:rPr>
        <w:t>support</w:t>
      </w:r>
      <w:r w:rsidR="0007203A">
        <w:rPr>
          <w:rFonts w:ascii="Times New Roman" w:eastAsia="Times New Roman" w:hAnsi="Times New Roman" w:cs="Times New Roman"/>
          <w:color w:val="000000"/>
          <w:sz w:val="27"/>
          <w:szCs w:val="27"/>
          <w:lang w:val="en-US" w:eastAsia="es-US"/>
        </w:rPr>
        <w:t>ing</w:t>
      </w:r>
      <w:r w:rsidR="0007203A" w:rsidRPr="0007203A">
        <w:rPr>
          <w:rFonts w:ascii="Times New Roman" w:eastAsia="Times New Roman" w:hAnsi="Times New Roman" w:cs="Times New Roman"/>
          <w:color w:val="000000"/>
          <w:sz w:val="27"/>
          <w:szCs w:val="27"/>
          <w:lang w:val="en-US" w:eastAsia="es-US"/>
        </w:rPr>
        <w:t xml:space="preserve"> the potential</w:t>
      </w:r>
      <w:r w:rsidR="0007203A">
        <w:rPr>
          <w:rFonts w:ascii="Times New Roman" w:eastAsia="Times New Roman" w:hAnsi="Times New Roman" w:cs="Times New Roman"/>
          <w:color w:val="000000"/>
          <w:sz w:val="27"/>
          <w:szCs w:val="27"/>
          <w:lang w:val="en-US" w:eastAsia="es-US"/>
        </w:rPr>
        <w:t xml:space="preserve"> </w:t>
      </w:r>
      <w:proofErr w:type="gramStart"/>
      <w:r w:rsidR="0007203A">
        <w:rPr>
          <w:rFonts w:ascii="Times New Roman" w:eastAsia="Times New Roman" w:hAnsi="Times New Roman" w:cs="Times New Roman"/>
          <w:color w:val="000000"/>
          <w:sz w:val="27"/>
          <w:szCs w:val="27"/>
          <w:lang w:val="en-US" w:eastAsia="es-US"/>
        </w:rPr>
        <w:t>entrepreneur  in</w:t>
      </w:r>
      <w:proofErr w:type="gramEnd"/>
      <w:r w:rsidR="0007203A">
        <w:rPr>
          <w:rFonts w:ascii="Times New Roman" w:eastAsia="Times New Roman" w:hAnsi="Times New Roman" w:cs="Times New Roman"/>
          <w:color w:val="000000"/>
          <w:sz w:val="27"/>
          <w:szCs w:val="27"/>
          <w:lang w:val="en-US" w:eastAsia="es-US"/>
        </w:rPr>
        <w:t xml:space="preserve"> developing a</w:t>
      </w:r>
      <w:r w:rsidR="0007203A" w:rsidRPr="0007203A">
        <w:rPr>
          <w:rFonts w:ascii="Times New Roman" w:eastAsia="Times New Roman" w:hAnsi="Times New Roman" w:cs="Times New Roman"/>
          <w:color w:val="000000"/>
          <w:sz w:val="27"/>
          <w:szCs w:val="27"/>
          <w:lang w:val="en-US" w:eastAsia="es-US"/>
        </w:rPr>
        <w:t xml:space="preserve"> business idea,</w:t>
      </w:r>
      <w:r w:rsidR="0007203A">
        <w:rPr>
          <w:rFonts w:ascii="Times New Roman" w:eastAsia="Times New Roman" w:hAnsi="Times New Roman" w:cs="Times New Roman"/>
          <w:color w:val="000000"/>
          <w:sz w:val="27"/>
          <w:szCs w:val="27"/>
          <w:lang w:val="en-US" w:eastAsia="es-US"/>
        </w:rPr>
        <w:t xml:space="preserve"> coaching and mentoring, workspace and facilities, etc.) </w:t>
      </w:r>
      <w:r w:rsidR="0007203A" w:rsidRPr="0007203A">
        <w:rPr>
          <w:rFonts w:ascii="Times New Roman" w:eastAsia="Times New Roman" w:hAnsi="Times New Roman" w:cs="Times New Roman"/>
          <w:color w:val="000000"/>
          <w:sz w:val="27"/>
          <w:szCs w:val="27"/>
          <w:lang w:val="en-US" w:eastAsia="es-US"/>
        </w:rPr>
        <w:t xml:space="preserve"> </w:t>
      </w:r>
      <w:proofErr w:type="gramStart"/>
      <w:r w:rsidR="0007203A">
        <w:rPr>
          <w:rFonts w:ascii="Times New Roman" w:eastAsia="Times New Roman" w:hAnsi="Times New Roman" w:cs="Times New Roman"/>
          <w:color w:val="000000"/>
          <w:sz w:val="27"/>
          <w:szCs w:val="27"/>
          <w:lang w:val="en-US" w:eastAsia="es-US"/>
        </w:rPr>
        <w:t>and</w:t>
      </w:r>
      <w:proofErr w:type="gramEnd"/>
      <w:r w:rsidR="0007203A">
        <w:rPr>
          <w:rFonts w:ascii="Times New Roman" w:eastAsia="Times New Roman" w:hAnsi="Times New Roman" w:cs="Times New Roman"/>
          <w:color w:val="000000"/>
          <w:sz w:val="27"/>
          <w:szCs w:val="27"/>
          <w:lang w:val="en-US" w:eastAsia="es-US"/>
        </w:rPr>
        <w:t xml:space="preserve"> post-</w:t>
      </w:r>
      <w:r w:rsidR="00BF00E3">
        <w:rPr>
          <w:rFonts w:ascii="Times New Roman" w:eastAsia="Times New Roman" w:hAnsi="Times New Roman" w:cs="Times New Roman"/>
          <w:color w:val="000000"/>
          <w:sz w:val="27"/>
          <w:szCs w:val="27"/>
          <w:lang w:val="en-US" w:eastAsia="es-US"/>
        </w:rPr>
        <w:t xml:space="preserve">E-Incubator </w:t>
      </w:r>
      <w:r w:rsidR="0007203A">
        <w:rPr>
          <w:rFonts w:ascii="Times New Roman" w:eastAsia="Times New Roman" w:hAnsi="Times New Roman" w:cs="Times New Roman"/>
          <w:color w:val="000000"/>
          <w:sz w:val="27"/>
          <w:szCs w:val="27"/>
          <w:lang w:val="en-US" w:eastAsia="es-US"/>
        </w:rPr>
        <w:t xml:space="preserve"> activities (i.e. accessing venture capital and other funding, growth and expansion of a start-up, etc.</w:t>
      </w:r>
      <w:r w:rsidR="00BF00E3">
        <w:rPr>
          <w:rFonts w:ascii="Times New Roman" w:eastAsia="Times New Roman" w:hAnsi="Times New Roman" w:cs="Times New Roman"/>
          <w:color w:val="000000"/>
          <w:sz w:val="27"/>
          <w:szCs w:val="27"/>
          <w:lang w:val="en-US" w:eastAsia="es-US"/>
        </w:rPr>
        <w:t xml:space="preserve"> after completing the EYE coursework</w:t>
      </w:r>
      <w:r w:rsidR="0007203A">
        <w:rPr>
          <w:rFonts w:ascii="Times New Roman" w:eastAsia="Times New Roman" w:hAnsi="Times New Roman" w:cs="Times New Roman"/>
          <w:color w:val="000000"/>
          <w:sz w:val="27"/>
          <w:szCs w:val="27"/>
          <w:lang w:val="en-US" w:eastAsia="es-US"/>
        </w:rPr>
        <w:t xml:space="preserve">) available to beneficiaries of the </w:t>
      </w:r>
      <w:proofErr w:type="spellStart"/>
      <w:r w:rsidR="0007203A">
        <w:rPr>
          <w:rFonts w:ascii="Times New Roman" w:eastAsia="Times New Roman" w:hAnsi="Times New Roman" w:cs="Times New Roman"/>
          <w:color w:val="000000"/>
          <w:sz w:val="27"/>
          <w:szCs w:val="27"/>
          <w:lang w:val="en-US" w:eastAsia="es-US"/>
        </w:rPr>
        <w:t>programme</w:t>
      </w:r>
      <w:proofErr w:type="spellEnd"/>
      <w:r w:rsidR="0007203A">
        <w:rPr>
          <w:rFonts w:ascii="Times New Roman" w:eastAsia="Times New Roman" w:hAnsi="Times New Roman" w:cs="Times New Roman"/>
          <w:color w:val="000000"/>
          <w:sz w:val="27"/>
          <w:szCs w:val="27"/>
          <w:lang w:val="en-US" w:eastAsia="es-US"/>
        </w:rPr>
        <w:t>.</w:t>
      </w:r>
    </w:p>
    <w:p w:rsidR="00041E33" w:rsidRDefault="00212DC8" w:rsidP="009C3F2E">
      <w:p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 xml:space="preserve">An important goal of EYEMED is to create a Community of Practice for trainers, instructors and staff of public and private institutions dedicated to back-to-work schemes aimed at engaging targeted beneficiaries in entrepreneurship. By participating in train the trainer workshops, having access to supportive materials and becoming part of a professional network that allows them to </w:t>
      </w:r>
      <w:r w:rsidR="00BF00E3" w:rsidRPr="00BF00E3">
        <w:rPr>
          <w:rFonts w:ascii="Times New Roman" w:eastAsia="Times New Roman" w:hAnsi="Times New Roman" w:cs="Times New Roman"/>
          <w:color w:val="000000"/>
          <w:sz w:val="27"/>
          <w:szCs w:val="27"/>
          <w:lang w:val="en-US" w:eastAsia="es-US"/>
        </w:rPr>
        <w:t xml:space="preserve">exchange ideas and </w:t>
      </w:r>
      <w:r w:rsidR="00BF00E3" w:rsidRPr="00BF00E3">
        <w:rPr>
          <w:rFonts w:ascii="Times New Roman" w:eastAsia="Times New Roman" w:hAnsi="Times New Roman" w:cs="Times New Roman"/>
          <w:color w:val="000000"/>
          <w:sz w:val="27"/>
          <w:szCs w:val="27"/>
          <w:lang w:val="en-US" w:eastAsia="es-US"/>
        </w:rPr>
        <w:lastRenderedPageBreak/>
        <w:t>experiences with their peers</w:t>
      </w:r>
      <w:r w:rsidR="006E6353">
        <w:rPr>
          <w:rFonts w:ascii="Times New Roman" w:eastAsia="Times New Roman" w:hAnsi="Times New Roman" w:cs="Times New Roman"/>
          <w:color w:val="000000"/>
          <w:sz w:val="27"/>
          <w:szCs w:val="27"/>
          <w:lang w:val="en-US" w:eastAsia="es-US"/>
        </w:rPr>
        <w:t>, EYEMED partners</w:t>
      </w:r>
      <w:r>
        <w:rPr>
          <w:rFonts w:ascii="Times New Roman" w:eastAsia="Times New Roman" w:hAnsi="Times New Roman" w:cs="Times New Roman"/>
          <w:color w:val="000000"/>
          <w:sz w:val="27"/>
          <w:szCs w:val="27"/>
          <w:lang w:val="en-US" w:eastAsia="es-US"/>
        </w:rPr>
        <w:t xml:space="preserve"> are able to </w:t>
      </w:r>
      <w:r w:rsidR="00BF00E3" w:rsidRPr="00BF00E3">
        <w:rPr>
          <w:rFonts w:ascii="Times New Roman" w:eastAsia="Times New Roman" w:hAnsi="Times New Roman" w:cs="Times New Roman"/>
          <w:color w:val="000000"/>
          <w:sz w:val="27"/>
          <w:szCs w:val="27"/>
          <w:lang w:val="en-US" w:eastAsia="es-US"/>
        </w:rPr>
        <w:t xml:space="preserve">improve the quality of </w:t>
      </w:r>
      <w:r>
        <w:rPr>
          <w:rFonts w:ascii="Times New Roman" w:eastAsia="Times New Roman" w:hAnsi="Times New Roman" w:cs="Times New Roman"/>
          <w:color w:val="000000"/>
          <w:sz w:val="27"/>
          <w:szCs w:val="27"/>
          <w:lang w:val="en-US" w:eastAsia="es-US"/>
        </w:rPr>
        <w:t xml:space="preserve">service and become effective facilitators of learning. Upon completion of the train the trainer workshops, they can then return to their country of origin to train others in their organization and increase the number of beneficiaries able to partake in the </w:t>
      </w:r>
      <w:r w:rsidR="009C3F2E">
        <w:rPr>
          <w:rFonts w:ascii="Times New Roman" w:eastAsia="Times New Roman" w:hAnsi="Times New Roman" w:cs="Times New Roman"/>
          <w:color w:val="000000"/>
          <w:sz w:val="27"/>
          <w:szCs w:val="27"/>
          <w:lang w:val="en-US" w:eastAsia="es-US"/>
        </w:rPr>
        <w:t>EYE model.</w:t>
      </w:r>
    </w:p>
    <w:p w:rsidR="009C3F2E" w:rsidRDefault="005926CA" w:rsidP="009C3F2E">
      <w:p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WP5</w:t>
      </w:r>
      <w:r w:rsidR="00276825">
        <w:rPr>
          <w:rFonts w:ascii="Times New Roman" w:eastAsia="Times New Roman" w:hAnsi="Times New Roman" w:cs="Times New Roman"/>
          <w:color w:val="000000"/>
          <w:sz w:val="27"/>
          <w:szCs w:val="27"/>
          <w:lang w:val="en-US" w:eastAsia="es-US"/>
        </w:rPr>
        <w:t xml:space="preserve"> breaks down t</w:t>
      </w:r>
      <w:r w:rsidR="009C3F2E" w:rsidRPr="009C3F2E">
        <w:rPr>
          <w:rFonts w:ascii="Times New Roman" w:eastAsia="Times New Roman" w:hAnsi="Times New Roman" w:cs="Times New Roman"/>
          <w:color w:val="000000"/>
          <w:sz w:val="27"/>
          <w:szCs w:val="27"/>
          <w:lang w:val="en-US" w:eastAsia="es-US"/>
        </w:rPr>
        <w:t xml:space="preserve">he </w:t>
      </w:r>
      <w:r w:rsidR="009C3F2E">
        <w:rPr>
          <w:rFonts w:ascii="Times New Roman" w:eastAsia="Times New Roman" w:hAnsi="Times New Roman" w:cs="Times New Roman"/>
          <w:color w:val="000000"/>
          <w:sz w:val="27"/>
          <w:szCs w:val="27"/>
          <w:lang w:val="en-US" w:eastAsia="es-US"/>
        </w:rPr>
        <w:t xml:space="preserve">EYE model </w:t>
      </w:r>
      <w:r w:rsidR="00276825">
        <w:rPr>
          <w:rFonts w:ascii="Times New Roman" w:eastAsia="Times New Roman" w:hAnsi="Times New Roman" w:cs="Times New Roman"/>
          <w:color w:val="000000"/>
          <w:sz w:val="27"/>
          <w:szCs w:val="27"/>
          <w:lang w:val="en-US" w:eastAsia="es-US"/>
        </w:rPr>
        <w:t>through various stages:</w:t>
      </w:r>
    </w:p>
    <w:p w:rsidR="00041E33" w:rsidRDefault="00041E33" w:rsidP="00276825">
      <w:pPr>
        <w:pStyle w:val="ListParagraph"/>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Baseline surveys and environmental studies;</w:t>
      </w:r>
    </w:p>
    <w:p w:rsidR="00276825" w:rsidRDefault="00276825" w:rsidP="00276825">
      <w:pPr>
        <w:pStyle w:val="ListParagraph"/>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Assessment of adequate ICTs and broadband to accommodate an appropriate number of beneficiaries during the course of the project (target number: 20 per pilot);</w:t>
      </w:r>
    </w:p>
    <w:p w:rsidR="00276825" w:rsidRPr="00276825" w:rsidRDefault="00276825" w:rsidP="00276825">
      <w:pPr>
        <w:pStyle w:val="ListParagraph"/>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Identifying, recruiting and preparing beneficiaries for their participation in the project</w:t>
      </w:r>
    </w:p>
    <w:p w:rsidR="00276825" w:rsidRDefault="00276825" w:rsidP="00276825">
      <w:pPr>
        <w:pStyle w:val="ListParagraph"/>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 xml:space="preserve">Training the trainers for use of the </w:t>
      </w:r>
      <w:proofErr w:type="spellStart"/>
      <w:r>
        <w:rPr>
          <w:rFonts w:ascii="Times New Roman" w:eastAsia="Times New Roman" w:hAnsi="Times New Roman" w:cs="Times New Roman"/>
          <w:color w:val="000000"/>
          <w:sz w:val="27"/>
          <w:szCs w:val="27"/>
          <w:lang w:val="en-US" w:eastAsia="es-US"/>
        </w:rPr>
        <w:t>iPortal</w:t>
      </w:r>
      <w:proofErr w:type="spellEnd"/>
      <w:r>
        <w:rPr>
          <w:rFonts w:ascii="Times New Roman" w:eastAsia="Times New Roman" w:hAnsi="Times New Roman" w:cs="Times New Roman"/>
          <w:color w:val="000000"/>
          <w:sz w:val="27"/>
          <w:szCs w:val="27"/>
          <w:lang w:val="en-US" w:eastAsia="es-US"/>
        </w:rPr>
        <w:t>, instruction on motivating beneficiaries to complete the programming and retention;</w:t>
      </w:r>
    </w:p>
    <w:p w:rsidR="00041E33" w:rsidRPr="00041E33" w:rsidRDefault="00041E33" w:rsidP="00041E33">
      <w:pPr>
        <w:pStyle w:val="ListParagraph"/>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val="en-US" w:eastAsia="es-US"/>
        </w:rPr>
      </w:pPr>
      <w:r>
        <w:rPr>
          <w:rFonts w:ascii="Times New Roman" w:eastAsia="Times New Roman" w:hAnsi="Times New Roman" w:cs="Times New Roman"/>
          <w:color w:val="000000"/>
          <w:sz w:val="27"/>
          <w:szCs w:val="27"/>
          <w:lang w:val="en-US" w:eastAsia="es-US"/>
        </w:rPr>
        <w:t>Pre-E-Incubator services</w:t>
      </w:r>
      <w:r w:rsidR="00276825">
        <w:rPr>
          <w:rFonts w:ascii="Times New Roman" w:eastAsia="Times New Roman" w:hAnsi="Times New Roman" w:cs="Times New Roman"/>
          <w:color w:val="000000"/>
          <w:sz w:val="27"/>
          <w:szCs w:val="27"/>
          <w:lang w:val="en-US" w:eastAsia="es-US"/>
        </w:rPr>
        <w:t>, followed by engagement in the EYE coursework and ending with Post-E-Incubator activities</w:t>
      </w:r>
      <w:r>
        <w:rPr>
          <w:rFonts w:ascii="Times New Roman" w:eastAsia="Times New Roman" w:hAnsi="Times New Roman" w:cs="Times New Roman"/>
          <w:color w:val="000000"/>
          <w:sz w:val="27"/>
          <w:szCs w:val="27"/>
          <w:lang w:val="en-US" w:eastAsia="es-US"/>
        </w:rPr>
        <w:t>.</w:t>
      </w:r>
    </w:p>
    <w:p w:rsidR="00216FC5" w:rsidRPr="00063701" w:rsidRDefault="00041E33" w:rsidP="00041E33">
      <w:pPr>
        <w:spacing w:before="100" w:beforeAutospacing="1" w:after="100" w:afterAutospacing="1" w:line="240" w:lineRule="auto"/>
        <w:rPr>
          <w:rFonts w:ascii="Times New Roman" w:eastAsia="Times New Roman" w:hAnsi="Times New Roman" w:cs="Times New Roman"/>
          <w:sz w:val="28"/>
          <w:szCs w:val="28"/>
          <w:lang w:val="en-US" w:eastAsia="es-US"/>
        </w:rPr>
      </w:pPr>
      <w:r>
        <w:rPr>
          <w:rFonts w:ascii="Times New Roman" w:eastAsia="Times New Roman" w:hAnsi="Times New Roman" w:cs="Times New Roman"/>
          <w:color w:val="000000"/>
          <w:sz w:val="27"/>
          <w:szCs w:val="27"/>
          <w:lang w:val="en-US" w:eastAsia="es-US"/>
        </w:rPr>
        <w:t>As mentioned in other work packages, all</w:t>
      </w:r>
      <w:r w:rsidR="00276825" w:rsidRPr="00041E33">
        <w:rPr>
          <w:rFonts w:ascii="Times New Roman" w:eastAsia="Times New Roman" w:hAnsi="Times New Roman" w:cs="Times New Roman"/>
          <w:color w:val="000000"/>
          <w:sz w:val="27"/>
          <w:szCs w:val="27"/>
          <w:lang w:val="en-US" w:eastAsia="es-US"/>
        </w:rPr>
        <w:t xml:space="preserve"> </w:t>
      </w:r>
      <w:r>
        <w:rPr>
          <w:rFonts w:ascii="Times New Roman" w:eastAsia="Times New Roman" w:hAnsi="Times New Roman" w:cs="Times New Roman"/>
          <w:color w:val="000000"/>
          <w:sz w:val="27"/>
          <w:szCs w:val="27"/>
          <w:lang w:val="en-US" w:eastAsia="es-US"/>
        </w:rPr>
        <w:t xml:space="preserve">partners will participate in communications and dissemination, evaluation and exploitation, and project management of their pilot </w:t>
      </w:r>
      <w:r w:rsidR="00044E83">
        <w:rPr>
          <w:rFonts w:ascii="Times New Roman" w:eastAsia="Times New Roman" w:hAnsi="Times New Roman" w:cs="Times New Roman"/>
          <w:color w:val="000000"/>
          <w:sz w:val="27"/>
          <w:szCs w:val="27"/>
          <w:lang w:val="en-US" w:eastAsia="es-US"/>
        </w:rPr>
        <w:t>at the local level. However, WP5</w:t>
      </w:r>
      <w:r>
        <w:rPr>
          <w:rFonts w:ascii="Times New Roman" w:eastAsia="Times New Roman" w:hAnsi="Times New Roman" w:cs="Times New Roman"/>
          <w:color w:val="000000"/>
          <w:sz w:val="27"/>
          <w:szCs w:val="27"/>
          <w:lang w:val="en-US" w:eastAsia="es-US"/>
        </w:rPr>
        <w:t xml:space="preserve"> cannot be conceptualized until </w:t>
      </w:r>
      <w:r w:rsidR="00044E83">
        <w:rPr>
          <w:rFonts w:ascii="Times New Roman" w:eastAsia="Times New Roman" w:hAnsi="Times New Roman" w:cs="Times New Roman"/>
          <w:color w:val="000000"/>
          <w:sz w:val="27"/>
          <w:szCs w:val="27"/>
          <w:lang w:val="en-US" w:eastAsia="es-US"/>
        </w:rPr>
        <w:t>specifics from Partners PP4 and PP5</w:t>
      </w:r>
      <w:r w:rsidR="007E13BE">
        <w:rPr>
          <w:rFonts w:ascii="Times New Roman" w:eastAsia="Times New Roman" w:hAnsi="Times New Roman" w:cs="Times New Roman"/>
          <w:color w:val="000000"/>
          <w:sz w:val="27"/>
          <w:szCs w:val="27"/>
          <w:lang w:val="en-US" w:eastAsia="es-US"/>
        </w:rPr>
        <w:t xml:space="preserve"> are received. </w:t>
      </w:r>
      <w:r w:rsidR="00044E83">
        <w:rPr>
          <w:rFonts w:ascii="Times New Roman" w:eastAsia="Times New Roman" w:hAnsi="Times New Roman" w:cs="Times New Roman"/>
          <w:color w:val="000000"/>
          <w:sz w:val="27"/>
          <w:szCs w:val="27"/>
          <w:lang w:val="en-US" w:eastAsia="es-US"/>
        </w:rPr>
        <w:t xml:space="preserve"> A</w:t>
      </w:r>
      <w:r w:rsidR="006E6353">
        <w:rPr>
          <w:rFonts w:ascii="Times New Roman" w:eastAsia="Times New Roman" w:hAnsi="Times New Roman" w:cs="Times New Roman"/>
          <w:color w:val="000000"/>
          <w:sz w:val="27"/>
          <w:szCs w:val="27"/>
          <w:lang w:val="en-US" w:eastAsia="es-US"/>
        </w:rPr>
        <w:t xml:space="preserve"> questionnaire </w:t>
      </w:r>
      <w:r w:rsidR="00044E83">
        <w:rPr>
          <w:rFonts w:ascii="Times New Roman" w:eastAsia="Times New Roman" w:hAnsi="Times New Roman" w:cs="Times New Roman"/>
          <w:color w:val="000000"/>
          <w:sz w:val="27"/>
          <w:szCs w:val="27"/>
          <w:lang w:val="en-US" w:eastAsia="es-US"/>
        </w:rPr>
        <w:t xml:space="preserve">will be sent </w:t>
      </w:r>
      <w:r w:rsidR="006E6353">
        <w:rPr>
          <w:rFonts w:ascii="Times New Roman" w:eastAsia="Times New Roman" w:hAnsi="Times New Roman" w:cs="Times New Roman"/>
          <w:color w:val="000000"/>
          <w:sz w:val="27"/>
          <w:szCs w:val="27"/>
          <w:lang w:val="en-US" w:eastAsia="es-US"/>
        </w:rPr>
        <w:t>within the week of Oct 30-Nov 3 to collect further information</w:t>
      </w:r>
      <w:r w:rsidR="005926CA">
        <w:rPr>
          <w:rFonts w:ascii="Times New Roman" w:eastAsia="Times New Roman" w:hAnsi="Times New Roman" w:cs="Times New Roman"/>
          <w:color w:val="000000"/>
          <w:sz w:val="27"/>
          <w:szCs w:val="27"/>
          <w:lang w:val="en-US" w:eastAsia="es-US"/>
        </w:rPr>
        <w:t xml:space="preserve"> in order to </w:t>
      </w:r>
      <w:bookmarkStart w:id="0" w:name="_GoBack"/>
      <w:bookmarkEnd w:id="0"/>
      <w:r w:rsidR="00044E83">
        <w:rPr>
          <w:rFonts w:ascii="Times New Roman" w:eastAsia="Times New Roman" w:hAnsi="Times New Roman" w:cs="Times New Roman"/>
          <w:color w:val="000000"/>
          <w:sz w:val="27"/>
          <w:szCs w:val="27"/>
          <w:lang w:val="en-US" w:eastAsia="es-US"/>
        </w:rPr>
        <w:t>further</w:t>
      </w:r>
      <w:r w:rsidR="005926CA">
        <w:rPr>
          <w:rFonts w:ascii="Times New Roman" w:eastAsia="Times New Roman" w:hAnsi="Times New Roman" w:cs="Times New Roman"/>
          <w:color w:val="000000"/>
          <w:sz w:val="27"/>
          <w:szCs w:val="27"/>
          <w:lang w:val="en-US" w:eastAsia="es-US"/>
        </w:rPr>
        <w:t xml:space="preserve"> develop</w:t>
      </w:r>
      <w:r w:rsidR="00044E83">
        <w:rPr>
          <w:rFonts w:ascii="Times New Roman" w:eastAsia="Times New Roman" w:hAnsi="Times New Roman" w:cs="Times New Roman"/>
          <w:color w:val="000000"/>
          <w:sz w:val="27"/>
          <w:szCs w:val="27"/>
          <w:lang w:val="en-US" w:eastAsia="es-US"/>
        </w:rPr>
        <w:t xml:space="preserve"> WP5.</w:t>
      </w:r>
    </w:p>
    <w:p w:rsidR="005A1459" w:rsidRPr="007E13BE" w:rsidRDefault="005A1459" w:rsidP="007E13BE">
      <w:pPr>
        <w:shd w:val="clear" w:color="auto" w:fill="FFFFFF"/>
        <w:spacing w:after="150"/>
        <w:rPr>
          <w:rFonts w:ascii="Times New Roman" w:eastAsia="Times New Roman" w:hAnsi="Times New Roman" w:cs="Times New Roman"/>
          <w:color w:val="000000" w:themeColor="text1"/>
          <w:sz w:val="28"/>
          <w:szCs w:val="28"/>
          <w:lang w:val="en-US" w:eastAsia="es-US"/>
        </w:rPr>
      </w:pPr>
    </w:p>
    <w:sectPr w:rsidR="005A1459" w:rsidRPr="007E13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0C" w:rsidRDefault="00A6330C" w:rsidP="00943BE6">
      <w:pPr>
        <w:spacing w:after="0" w:line="240" w:lineRule="auto"/>
      </w:pPr>
      <w:r>
        <w:separator/>
      </w:r>
    </w:p>
  </w:endnote>
  <w:endnote w:type="continuationSeparator" w:id="0">
    <w:p w:rsidR="00A6330C" w:rsidRDefault="00A6330C" w:rsidP="0094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pPr>
      <w:pStyle w:val="Footer"/>
    </w:pPr>
    <w:r>
      <w:rPr>
        <w:rFonts w:ascii="Helvetica Neue" w:eastAsia="Times New Roman" w:hAnsi="Helvetica Neue" w:cs="Times New Roman"/>
        <w:noProof/>
        <w:color w:val="000000" w:themeColor="text1"/>
        <w:sz w:val="25"/>
        <w:szCs w:val="25"/>
        <w:lang w:eastAsia="es-US"/>
      </w:rPr>
      <mc:AlternateContent>
        <mc:Choice Requires="wps">
          <w:drawing>
            <wp:anchor distT="0" distB="0" distL="114300" distR="114300" simplePos="0" relativeHeight="251659264" behindDoc="0" locked="0" layoutInCell="1" allowOverlap="1" wp14:anchorId="2902B037" wp14:editId="672EF456">
              <wp:simplePos x="0" y="0"/>
              <wp:positionH relativeFrom="column">
                <wp:posOffset>-23149</wp:posOffset>
              </wp:positionH>
              <wp:positionV relativeFrom="paragraph">
                <wp:posOffset>-228512</wp:posOffset>
              </wp:positionV>
              <wp:extent cx="6643868" cy="844952"/>
              <wp:effectExtent l="0" t="0" r="0" b="0"/>
              <wp:wrapNone/>
              <wp:docPr id="4" name="Text Box 4"/>
              <wp:cNvGraphicFramePr/>
              <a:graphic xmlns:a="http://schemas.openxmlformats.org/drawingml/2006/main">
                <a:graphicData uri="http://schemas.microsoft.com/office/word/2010/wordprocessingShape">
                  <wps:wsp>
                    <wps:cNvSpPr txBox="1"/>
                    <wps:spPr>
                      <a:xfrm>
                        <a:off x="0" y="0"/>
                        <a:ext cx="6643868" cy="844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2E20" w:rsidRPr="006C0743" w:rsidRDefault="00075B73" w:rsidP="0021524F">
                          <w:pPr>
                            <w:jc w:val="center"/>
                            <w:rPr>
                              <w:color w:val="F2DBDB" w:themeColor="accent2" w:themeTint="33"/>
                              <w:sz w:val="96"/>
                              <w:szCs w:val="96"/>
                              <w:lang w:val="en-US"/>
                            </w:rPr>
                          </w:pPr>
                          <w:r>
                            <w:rPr>
                              <w:color w:val="F2DBDB" w:themeColor="accent2" w:themeTint="33"/>
                              <w:sz w:val="96"/>
                              <w:szCs w:val="96"/>
                              <w:lang w:val="en-US"/>
                            </w:rPr>
                            <w:t>Work Package 5</w:t>
                          </w:r>
                          <w:r w:rsidR="00C62E20">
                            <w:rPr>
                              <w:color w:val="F2DBDB" w:themeColor="accent2" w:themeTint="33"/>
                              <w:sz w:val="96"/>
                              <w:szCs w:val="96"/>
                              <w:lang w:val="en-US"/>
                            </w:rPr>
                            <w:t xml:space="preserve"> – Ver. 1</w:t>
                          </w:r>
                        </w:p>
                        <w:p w:rsidR="00C62E20" w:rsidRPr="00F00AA7" w:rsidRDefault="00C62E20" w:rsidP="00C1196D">
                          <w:pPr>
                            <w:rPr>
                              <w:color w:val="F2DBDB" w:themeColor="accent2" w:themeTint="33"/>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pt;margin-top:-18pt;width:523.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" filled="f" stroked="f" strokeweight=".5pt">
              <v:textbox>
                <w:txbxContent>
                  <w:p w:rsidR="00C62E20" w:rsidRPr="006C0743" w:rsidRDefault="00075B73" w:rsidP="0021524F">
                    <w:pPr>
                      <w:jc w:val="center"/>
                      <w:rPr>
                        <w:color w:val="F2DBDB" w:themeColor="accent2" w:themeTint="33"/>
                        <w:sz w:val="96"/>
                        <w:szCs w:val="96"/>
                        <w:lang w:val="en-US"/>
                      </w:rPr>
                    </w:pPr>
                    <w:r>
                      <w:rPr>
                        <w:color w:val="F2DBDB" w:themeColor="accent2" w:themeTint="33"/>
                        <w:sz w:val="96"/>
                        <w:szCs w:val="96"/>
                        <w:lang w:val="en-US"/>
                      </w:rPr>
                      <w:t>Work Package 5</w:t>
                    </w:r>
                    <w:r w:rsidR="00C62E20">
                      <w:rPr>
                        <w:color w:val="F2DBDB" w:themeColor="accent2" w:themeTint="33"/>
                        <w:sz w:val="96"/>
                        <w:szCs w:val="96"/>
                        <w:lang w:val="en-US"/>
                      </w:rPr>
                      <w:t xml:space="preserve"> – Ver. 1</w:t>
                    </w:r>
                  </w:p>
                  <w:p w:rsidR="00C62E20" w:rsidRPr="00F00AA7" w:rsidRDefault="00C62E20" w:rsidP="00C1196D">
                    <w:pPr>
                      <w:rPr>
                        <w:color w:val="F2DBDB" w:themeColor="accent2" w:themeTint="33"/>
                        <w:sz w:val="96"/>
                        <w:szCs w:val="96"/>
                        <w:lang w:val="en-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0C" w:rsidRDefault="00A6330C" w:rsidP="00943BE6">
      <w:pPr>
        <w:spacing w:after="0" w:line="240" w:lineRule="auto"/>
      </w:pPr>
      <w:r>
        <w:separator/>
      </w:r>
    </w:p>
  </w:footnote>
  <w:footnote w:type="continuationSeparator" w:id="0">
    <w:p w:rsidR="00A6330C" w:rsidRDefault="00A6330C" w:rsidP="00943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295"/>
    <w:multiLevelType w:val="multilevel"/>
    <w:tmpl w:val="604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D5582"/>
    <w:multiLevelType w:val="hybridMultilevel"/>
    <w:tmpl w:val="3E28D87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15395106"/>
    <w:multiLevelType w:val="hybridMultilevel"/>
    <w:tmpl w:val="3FC616B2"/>
    <w:lvl w:ilvl="0" w:tplc="31A8788E">
      <w:start w:val="4"/>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155223D0"/>
    <w:multiLevelType w:val="hybridMultilevel"/>
    <w:tmpl w:val="CD34E5B2"/>
    <w:lvl w:ilvl="0" w:tplc="EE4A4762">
      <w:start w:val="4"/>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15AB6A31"/>
    <w:multiLevelType w:val="hybridMultilevel"/>
    <w:tmpl w:val="6AFCA0A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4CD7462"/>
    <w:multiLevelType w:val="multilevel"/>
    <w:tmpl w:val="3844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2512D"/>
    <w:multiLevelType w:val="hybridMultilevel"/>
    <w:tmpl w:val="570E3298"/>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nsid w:val="2D1672B3"/>
    <w:multiLevelType w:val="hybridMultilevel"/>
    <w:tmpl w:val="5AD6388E"/>
    <w:lvl w:ilvl="0" w:tplc="0B121A0A">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8">
    <w:nsid w:val="2F0F1808"/>
    <w:multiLevelType w:val="hybridMultilevel"/>
    <w:tmpl w:val="23F02C0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33017BA7"/>
    <w:multiLevelType w:val="hybridMultilevel"/>
    <w:tmpl w:val="78EA461E"/>
    <w:lvl w:ilvl="0" w:tplc="70F60830">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0">
    <w:nsid w:val="34026E93"/>
    <w:multiLevelType w:val="hybridMultilevel"/>
    <w:tmpl w:val="C792DBF0"/>
    <w:lvl w:ilvl="0" w:tplc="408ED6AA">
      <w:start w:val="4"/>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nsid w:val="41E956FB"/>
    <w:multiLevelType w:val="multilevel"/>
    <w:tmpl w:val="2B8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E15390"/>
    <w:multiLevelType w:val="hybridMultilevel"/>
    <w:tmpl w:val="DFD48ADE"/>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nsid w:val="5B2D2334"/>
    <w:multiLevelType w:val="hybridMultilevel"/>
    <w:tmpl w:val="8794B092"/>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4">
    <w:nsid w:val="66BC1566"/>
    <w:multiLevelType w:val="hybridMultilevel"/>
    <w:tmpl w:val="606A212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nsid w:val="67A61BC3"/>
    <w:multiLevelType w:val="multilevel"/>
    <w:tmpl w:val="76D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C649E6"/>
    <w:multiLevelType w:val="multilevel"/>
    <w:tmpl w:val="A6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AF68E5"/>
    <w:multiLevelType w:val="hybridMultilevel"/>
    <w:tmpl w:val="73B8D27E"/>
    <w:lvl w:ilvl="0" w:tplc="588ECF26">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nsid w:val="794946CA"/>
    <w:multiLevelType w:val="hybridMultilevel"/>
    <w:tmpl w:val="C7DCD190"/>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9">
    <w:nsid w:val="7BF53444"/>
    <w:multiLevelType w:val="hybridMultilevel"/>
    <w:tmpl w:val="BB5411D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nsid w:val="7F7200EF"/>
    <w:multiLevelType w:val="hybridMultilevel"/>
    <w:tmpl w:val="8D6C116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16"/>
  </w:num>
  <w:num w:numId="5">
    <w:abstractNumId w:val="6"/>
  </w:num>
  <w:num w:numId="6">
    <w:abstractNumId w:val="12"/>
  </w:num>
  <w:num w:numId="7">
    <w:abstractNumId w:val="20"/>
  </w:num>
  <w:num w:numId="8">
    <w:abstractNumId w:val="8"/>
  </w:num>
  <w:num w:numId="9">
    <w:abstractNumId w:val="18"/>
  </w:num>
  <w:num w:numId="10">
    <w:abstractNumId w:val="14"/>
  </w:num>
  <w:num w:numId="11">
    <w:abstractNumId w:val="1"/>
  </w:num>
  <w:num w:numId="12">
    <w:abstractNumId w:val="19"/>
  </w:num>
  <w:num w:numId="13">
    <w:abstractNumId w:val="7"/>
  </w:num>
  <w:num w:numId="14">
    <w:abstractNumId w:val="9"/>
  </w:num>
  <w:num w:numId="15">
    <w:abstractNumId w:val="13"/>
  </w:num>
  <w:num w:numId="16">
    <w:abstractNumId w:val="4"/>
  </w:num>
  <w:num w:numId="17">
    <w:abstractNumId w:val="17"/>
  </w:num>
  <w:num w:numId="18">
    <w:abstractNumId w:val="3"/>
  </w:num>
  <w:num w:numId="19">
    <w:abstractNumId w:val="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F4"/>
    <w:rsid w:val="00041E33"/>
    <w:rsid w:val="00044E83"/>
    <w:rsid w:val="000471AF"/>
    <w:rsid w:val="0006288B"/>
    <w:rsid w:val="00063701"/>
    <w:rsid w:val="0007203A"/>
    <w:rsid w:val="000720E2"/>
    <w:rsid w:val="00075B73"/>
    <w:rsid w:val="000E4E97"/>
    <w:rsid w:val="0014184F"/>
    <w:rsid w:val="00180975"/>
    <w:rsid w:val="00212DC8"/>
    <w:rsid w:val="0021524F"/>
    <w:rsid w:val="00216FC5"/>
    <w:rsid w:val="002324D7"/>
    <w:rsid w:val="002330D6"/>
    <w:rsid w:val="00254E26"/>
    <w:rsid w:val="0025792B"/>
    <w:rsid w:val="002619AE"/>
    <w:rsid w:val="00276825"/>
    <w:rsid w:val="002813E0"/>
    <w:rsid w:val="002A49E4"/>
    <w:rsid w:val="002C4CBC"/>
    <w:rsid w:val="002C5B2D"/>
    <w:rsid w:val="002C652A"/>
    <w:rsid w:val="003322A6"/>
    <w:rsid w:val="00382F7B"/>
    <w:rsid w:val="003A0DF9"/>
    <w:rsid w:val="003A3A15"/>
    <w:rsid w:val="003D2965"/>
    <w:rsid w:val="003D3EC0"/>
    <w:rsid w:val="003E60C6"/>
    <w:rsid w:val="003E7C9F"/>
    <w:rsid w:val="00416DB6"/>
    <w:rsid w:val="004461B5"/>
    <w:rsid w:val="0045040C"/>
    <w:rsid w:val="004536E6"/>
    <w:rsid w:val="00466E64"/>
    <w:rsid w:val="004949BF"/>
    <w:rsid w:val="005431D7"/>
    <w:rsid w:val="00546292"/>
    <w:rsid w:val="00582CE3"/>
    <w:rsid w:val="005926CA"/>
    <w:rsid w:val="005A1459"/>
    <w:rsid w:val="005D56B5"/>
    <w:rsid w:val="005F7F53"/>
    <w:rsid w:val="006045A7"/>
    <w:rsid w:val="0060512E"/>
    <w:rsid w:val="006123AD"/>
    <w:rsid w:val="00617194"/>
    <w:rsid w:val="00626365"/>
    <w:rsid w:val="00633CF4"/>
    <w:rsid w:val="00654D9A"/>
    <w:rsid w:val="0066081C"/>
    <w:rsid w:val="006B369D"/>
    <w:rsid w:val="006E6353"/>
    <w:rsid w:val="00705C9E"/>
    <w:rsid w:val="00750D5C"/>
    <w:rsid w:val="007A52E8"/>
    <w:rsid w:val="007C3A85"/>
    <w:rsid w:val="007D3E23"/>
    <w:rsid w:val="007E13BE"/>
    <w:rsid w:val="00800923"/>
    <w:rsid w:val="0080166D"/>
    <w:rsid w:val="00802E8D"/>
    <w:rsid w:val="00806025"/>
    <w:rsid w:val="008254E6"/>
    <w:rsid w:val="00827299"/>
    <w:rsid w:val="0084026B"/>
    <w:rsid w:val="0084430F"/>
    <w:rsid w:val="00867F7F"/>
    <w:rsid w:val="0087610A"/>
    <w:rsid w:val="008977FA"/>
    <w:rsid w:val="008A09E3"/>
    <w:rsid w:val="008B03D9"/>
    <w:rsid w:val="008B3D8C"/>
    <w:rsid w:val="008C42B6"/>
    <w:rsid w:val="008D11C5"/>
    <w:rsid w:val="008F1A72"/>
    <w:rsid w:val="00943BE6"/>
    <w:rsid w:val="00975C47"/>
    <w:rsid w:val="00985784"/>
    <w:rsid w:val="009968D1"/>
    <w:rsid w:val="009B4DAF"/>
    <w:rsid w:val="009C31B1"/>
    <w:rsid w:val="009C3F2E"/>
    <w:rsid w:val="009F5E01"/>
    <w:rsid w:val="009F6D85"/>
    <w:rsid w:val="00A6330C"/>
    <w:rsid w:val="00AF3004"/>
    <w:rsid w:val="00AF6115"/>
    <w:rsid w:val="00AF6DC8"/>
    <w:rsid w:val="00B16BBF"/>
    <w:rsid w:val="00B17FD9"/>
    <w:rsid w:val="00BA6C7C"/>
    <w:rsid w:val="00BB513C"/>
    <w:rsid w:val="00BC35AB"/>
    <w:rsid w:val="00BE5859"/>
    <w:rsid w:val="00BF00E3"/>
    <w:rsid w:val="00BF31E0"/>
    <w:rsid w:val="00C1196D"/>
    <w:rsid w:val="00C15B9F"/>
    <w:rsid w:val="00C30309"/>
    <w:rsid w:val="00C33FAB"/>
    <w:rsid w:val="00C53047"/>
    <w:rsid w:val="00C57BF4"/>
    <w:rsid w:val="00C62E20"/>
    <w:rsid w:val="00C748C5"/>
    <w:rsid w:val="00C8719A"/>
    <w:rsid w:val="00CB151A"/>
    <w:rsid w:val="00CD7249"/>
    <w:rsid w:val="00D273D6"/>
    <w:rsid w:val="00D47FB8"/>
    <w:rsid w:val="00D64F4F"/>
    <w:rsid w:val="00D94B3D"/>
    <w:rsid w:val="00D96B87"/>
    <w:rsid w:val="00D979BF"/>
    <w:rsid w:val="00DE0DCE"/>
    <w:rsid w:val="00E12723"/>
    <w:rsid w:val="00E438AB"/>
    <w:rsid w:val="00E53E18"/>
    <w:rsid w:val="00E55343"/>
    <w:rsid w:val="00E63616"/>
    <w:rsid w:val="00E662BF"/>
    <w:rsid w:val="00E83722"/>
    <w:rsid w:val="00E95E34"/>
    <w:rsid w:val="00EF7497"/>
    <w:rsid w:val="00F00AA7"/>
    <w:rsid w:val="00F12D23"/>
    <w:rsid w:val="00F26C86"/>
    <w:rsid w:val="00F55442"/>
    <w:rsid w:val="00F563E8"/>
    <w:rsid w:val="00FD43EA"/>
    <w:rsid w:val="00FE6CF4"/>
    <w:rsid w:val="00FF09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822">
      <w:bodyDiv w:val="1"/>
      <w:marLeft w:val="0"/>
      <w:marRight w:val="0"/>
      <w:marTop w:val="0"/>
      <w:marBottom w:val="0"/>
      <w:divBdr>
        <w:top w:val="none" w:sz="0" w:space="0" w:color="auto"/>
        <w:left w:val="none" w:sz="0" w:space="0" w:color="auto"/>
        <w:bottom w:val="none" w:sz="0" w:space="0" w:color="auto"/>
        <w:right w:val="none" w:sz="0" w:space="0" w:color="auto"/>
      </w:divBdr>
    </w:div>
    <w:div w:id="109616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Lund-Diaz, M.Ed.</dc:creator>
  <cp:lastModifiedBy>User</cp:lastModifiedBy>
  <cp:revision>4</cp:revision>
  <cp:lastPrinted>2017-10-17T14:41:00Z</cp:lastPrinted>
  <dcterms:created xsi:type="dcterms:W3CDTF">2017-10-17T14:40:00Z</dcterms:created>
  <dcterms:modified xsi:type="dcterms:W3CDTF">2017-10-17T14:44:00Z</dcterms:modified>
</cp:coreProperties>
</file>