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0D79" w14:textId="77777777" w:rsidR="00B51E11" w:rsidRDefault="00424025">
      <w:pPr>
        <w:pStyle w:val="Title"/>
        <w:spacing w:before="0" w:line="240" w:lineRule="auto"/>
      </w:pPr>
      <w:bookmarkStart w:id="0" w:name="_GoBack"/>
      <w:bookmarkEnd w:id="0"/>
      <w:r>
        <w:t>AGENDA</w:t>
      </w:r>
      <w:r>
        <w:rPr>
          <w:noProof/>
        </w:rPr>
        <w:drawing>
          <wp:anchor distT="0" distB="0" distL="114300" distR="114300" simplePos="0" relativeHeight="251658240" behindDoc="0" locked="0" layoutInCell="1" hidden="0" allowOverlap="1" wp14:anchorId="1646BE8C" wp14:editId="3308B995">
            <wp:simplePos x="0" y="0"/>
            <wp:positionH relativeFrom="column">
              <wp:posOffset>95251</wp:posOffset>
            </wp:positionH>
            <wp:positionV relativeFrom="paragraph">
              <wp:posOffset>-304799</wp:posOffset>
            </wp:positionV>
            <wp:extent cx="1371600" cy="1295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5554"/>
                    <a:stretch>
                      <a:fillRect/>
                    </a:stretch>
                  </pic:blipFill>
                  <pic:spPr>
                    <a:xfrm>
                      <a:off x="0" y="0"/>
                      <a:ext cx="1371600" cy="1295400"/>
                    </a:xfrm>
                    <a:prstGeom prst="rect">
                      <a:avLst/>
                    </a:prstGeom>
                    <a:ln/>
                  </pic:spPr>
                </pic:pic>
              </a:graphicData>
            </a:graphic>
          </wp:anchor>
        </w:drawing>
      </w:r>
    </w:p>
    <w:p w14:paraId="25A8A6DC" w14:textId="77777777" w:rsidR="00B51E11" w:rsidRDefault="00424025">
      <w:pPr>
        <w:pStyle w:val="Subtitle"/>
        <w:spacing w:before="0" w:line="240" w:lineRule="auto"/>
      </w:pPr>
      <w:r>
        <w:t xml:space="preserve">Vista del Sur Accelerated Academy </w:t>
      </w:r>
      <w:r>
        <w:rPr>
          <w:rFonts w:ascii="Century Gothic" w:eastAsia="Century Gothic" w:hAnsi="Century Gothic" w:cs="Century Gothic"/>
          <w:sz w:val="32"/>
          <w:szCs w:val="32"/>
        </w:rPr>
        <w:t>PTO</w:t>
      </w:r>
    </w:p>
    <w:p w14:paraId="52161FD6" w14:textId="77777777" w:rsidR="00B51E11" w:rsidRDefault="00424025">
      <w:pPr>
        <w:pBdr>
          <w:top w:val="single" w:sz="4" w:space="1" w:color="444D26"/>
        </w:pBdr>
        <w:spacing w:line="240" w:lineRule="auto"/>
        <w:jc w:val="right"/>
        <w:rPr>
          <w:rFonts w:ascii="Century Gothic" w:eastAsia="Century Gothic" w:hAnsi="Century Gothic" w:cs="Century Gothic"/>
          <w:i/>
        </w:rPr>
      </w:pPr>
      <w:r>
        <w:rPr>
          <w:rFonts w:ascii="Century Gothic" w:eastAsia="Century Gothic" w:hAnsi="Century Gothic" w:cs="Century Gothic"/>
          <w:color w:val="EB8515"/>
          <w:sz w:val="28"/>
          <w:szCs w:val="28"/>
        </w:rPr>
        <w:t>October 22, 2019 | 6:00</w:t>
      </w:r>
      <w:r>
        <w:rPr>
          <w:rFonts w:ascii="Century Gothic" w:eastAsia="Century Gothic" w:hAnsi="Century Gothic" w:cs="Century Gothic"/>
          <w:color w:val="EB8515"/>
        </w:rPr>
        <w:t>p</w:t>
      </w:r>
    </w:p>
    <w:p w14:paraId="35D02D62" w14:textId="77777777" w:rsidR="00B51E11" w:rsidRDefault="00424025">
      <w:pPr>
        <w:pStyle w:val="Heading1"/>
        <w:rPr>
          <w:b/>
        </w:rPr>
      </w:pPr>
      <w:r>
        <w:rPr>
          <w:b/>
        </w:rPr>
        <w:t>Board Members</w:t>
      </w:r>
    </w:p>
    <w:p w14:paraId="0E69DDE0" w14:textId="77777777" w:rsidR="00B51E11" w:rsidRDefault="00424025">
      <w:pPr>
        <w:rPr>
          <w:rFonts w:ascii="Arial" w:eastAsia="Arial" w:hAnsi="Arial" w:cs="Arial"/>
        </w:rPr>
      </w:pPr>
      <w:r>
        <w:rPr>
          <w:rFonts w:ascii="Arial" w:eastAsia="Arial" w:hAnsi="Arial" w:cs="Arial"/>
        </w:rPr>
        <w:t xml:space="preserve">Salina Brown, President | Griselda Ortega, Vice President | Wade </w:t>
      </w:r>
      <w:proofErr w:type="spellStart"/>
      <w:r>
        <w:rPr>
          <w:rFonts w:ascii="Arial" w:eastAsia="Arial" w:hAnsi="Arial" w:cs="Arial"/>
        </w:rPr>
        <w:t>Lotz</w:t>
      </w:r>
      <w:proofErr w:type="spellEnd"/>
      <w:r>
        <w:rPr>
          <w:rFonts w:ascii="Arial" w:eastAsia="Arial" w:hAnsi="Arial" w:cs="Arial"/>
        </w:rPr>
        <w:t>, Treasurer | Tracy Smith, Secretary | Alexandra Miller, Marketing Chair</w:t>
      </w:r>
    </w:p>
    <w:p w14:paraId="0E71829D" w14:textId="77777777" w:rsidR="00B51E11" w:rsidRDefault="00424025">
      <w:pPr>
        <w:pStyle w:val="Heading1"/>
        <w:rPr>
          <w:rFonts w:ascii="Arial" w:eastAsia="Arial" w:hAnsi="Arial" w:cs="Arial"/>
          <w:sz w:val="16"/>
          <w:szCs w:val="16"/>
        </w:rPr>
      </w:pPr>
      <w:bookmarkStart w:id="1" w:name="_mbp7eymdxvod" w:colFirst="0" w:colLast="0"/>
      <w:bookmarkEnd w:id="1"/>
      <w:r>
        <w:rPr>
          <w:b/>
        </w:rPr>
        <w:t xml:space="preserve">  Time</w:t>
      </w:r>
      <w:r>
        <w:rPr>
          <w:b/>
        </w:rPr>
        <w:tab/>
      </w:r>
      <w:r>
        <w:rPr>
          <w:b/>
        </w:rPr>
        <w:tab/>
      </w:r>
      <w:r>
        <w:rPr>
          <w:b/>
        </w:rPr>
        <w:tab/>
        <w:t>Item</w:t>
      </w:r>
      <w:r>
        <w:rPr>
          <w:b/>
        </w:rPr>
        <w:tab/>
      </w:r>
      <w:r>
        <w:rPr>
          <w:b/>
        </w:rPr>
        <w:tab/>
      </w:r>
      <w:r>
        <w:rPr>
          <w:b/>
        </w:rPr>
        <w:tab/>
      </w:r>
      <w:r>
        <w:rPr>
          <w:b/>
        </w:rPr>
        <w:tab/>
      </w:r>
      <w:r>
        <w:rPr>
          <w:b/>
        </w:rPr>
        <w:tab/>
      </w:r>
      <w:r>
        <w:rPr>
          <w:b/>
        </w:rPr>
        <w:tab/>
      </w:r>
      <w:r>
        <w:rPr>
          <w:b/>
        </w:rPr>
        <w:tab/>
      </w:r>
      <w:r>
        <w:rPr>
          <w:b/>
        </w:rPr>
        <w:tab/>
      </w:r>
      <w:r>
        <w:rPr>
          <w:b/>
        </w:rPr>
        <w:tab/>
        <w:t>Owner</w:t>
      </w:r>
    </w:p>
    <w:tbl>
      <w:tblPr>
        <w:tblStyle w:val="a"/>
        <w:tblW w:w="10800" w:type="dxa"/>
        <w:tblLayout w:type="fixed"/>
        <w:tblLook w:val="0600" w:firstRow="0" w:lastRow="0" w:firstColumn="0" w:lastColumn="0" w:noHBand="1" w:noVBand="1"/>
      </w:tblPr>
      <w:tblGrid>
        <w:gridCol w:w="1530"/>
        <w:gridCol w:w="7035"/>
        <w:gridCol w:w="2235"/>
      </w:tblGrid>
      <w:tr w:rsidR="00B51E11" w14:paraId="511DA279" w14:textId="77777777" w:rsidTr="00B51E11">
        <w:trPr>
          <w:trHeight w:val="280"/>
        </w:trPr>
        <w:tc>
          <w:tcPr>
            <w:tcW w:w="1530" w:type="dxa"/>
            <w:tcBorders>
              <w:top w:val="single" w:sz="4" w:space="0" w:color="CCCCCC"/>
              <w:bottom w:val="single" w:sz="4" w:space="0" w:color="CCCCCC"/>
            </w:tcBorders>
            <w:vAlign w:val="center"/>
          </w:tcPr>
          <w:p w14:paraId="33AC8944" w14:textId="77777777" w:rsidR="00B51E11" w:rsidRDefault="00B51E11">
            <w:pPr>
              <w:rPr>
                <w:rFonts w:ascii="Arial" w:eastAsia="Arial" w:hAnsi="Arial" w:cs="Arial"/>
                <w:color w:val="000000"/>
              </w:rPr>
            </w:pPr>
          </w:p>
        </w:tc>
        <w:tc>
          <w:tcPr>
            <w:tcW w:w="7035" w:type="dxa"/>
            <w:tcBorders>
              <w:top w:val="single" w:sz="4" w:space="0" w:color="CCCCCC"/>
              <w:bottom w:val="single" w:sz="4" w:space="0" w:color="CCCCCC"/>
            </w:tcBorders>
            <w:vAlign w:val="center"/>
          </w:tcPr>
          <w:p w14:paraId="7D1AD36F" w14:textId="77777777" w:rsidR="00B51E11" w:rsidRDefault="00424025">
            <w:pPr>
              <w:rPr>
                <w:rFonts w:ascii="Arial" w:eastAsia="Arial" w:hAnsi="Arial" w:cs="Arial"/>
                <w:color w:val="000000"/>
              </w:rPr>
            </w:pPr>
            <w:r>
              <w:rPr>
                <w:rFonts w:ascii="Arial" w:eastAsia="Arial" w:hAnsi="Arial" w:cs="Arial"/>
                <w:color w:val="000000"/>
              </w:rPr>
              <w:t>Sign-In</w:t>
            </w:r>
          </w:p>
        </w:tc>
        <w:tc>
          <w:tcPr>
            <w:tcW w:w="2235" w:type="dxa"/>
            <w:tcBorders>
              <w:top w:val="single" w:sz="4" w:space="0" w:color="CCCCCC"/>
              <w:bottom w:val="single" w:sz="4" w:space="0" w:color="CCCCCC"/>
            </w:tcBorders>
            <w:vAlign w:val="center"/>
          </w:tcPr>
          <w:p w14:paraId="092E5272" w14:textId="77777777" w:rsidR="00B51E11" w:rsidRDefault="00B51E11">
            <w:pPr>
              <w:rPr>
                <w:rFonts w:ascii="Arial" w:eastAsia="Arial" w:hAnsi="Arial" w:cs="Arial"/>
                <w:color w:val="000000"/>
              </w:rPr>
            </w:pPr>
          </w:p>
        </w:tc>
      </w:tr>
      <w:tr w:rsidR="00B51E11" w14:paraId="50C4D376" w14:textId="77777777" w:rsidTr="00B51E11">
        <w:tc>
          <w:tcPr>
            <w:tcW w:w="1530" w:type="dxa"/>
            <w:tcBorders>
              <w:top w:val="single" w:sz="4" w:space="0" w:color="CCCCCC"/>
              <w:bottom w:val="single" w:sz="4" w:space="0" w:color="CCCCCC"/>
            </w:tcBorders>
            <w:vAlign w:val="center"/>
          </w:tcPr>
          <w:p w14:paraId="78EEEB99"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00D13F27" w14:textId="77777777" w:rsidR="00B51E11" w:rsidRDefault="00424025">
            <w:pPr>
              <w:rPr>
                <w:rFonts w:ascii="Arial" w:eastAsia="Arial" w:hAnsi="Arial" w:cs="Arial"/>
                <w:color w:val="000000"/>
              </w:rPr>
            </w:pPr>
            <w:r>
              <w:rPr>
                <w:rFonts w:ascii="Arial" w:eastAsia="Arial" w:hAnsi="Arial" w:cs="Arial"/>
                <w:color w:val="000000"/>
              </w:rPr>
              <w:t>Welcome &amp; Introduction of PTO Board</w:t>
            </w:r>
          </w:p>
        </w:tc>
        <w:tc>
          <w:tcPr>
            <w:tcW w:w="2235" w:type="dxa"/>
            <w:tcBorders>
              <w:top w:val="single" w:sz="4" w:space="0" w:color="CCCCCC"/>
              <w:bottom w:val="single" w:sz="4" w:space="0" w:color="CCCCCC"/>
            </w:tcBorders>
            <w:vAlign w:val="center"/>
          </w:tcPr>
          <w:p w14:paraId="7670644D" w14:textId="77777777" w:rsidR="00B51E11" w:rsidRDefault="00424025">
            <w:pPr>
              <w:rPr>
                <w:rFonts w:ascii="Arial" w:eastAsia="Arial" w:hAnsi="Arial" w:cs="Arial"/>
                <w:color w:val="000000"/>
              </w:rPr>
            </w:pPr>
            <w:r>
              <w:rPr>
                <w:rFonts w:ascii="Arial" w:eastAsia="Arial" w:hAnsi="Arial" w:cs="Arial"/>
                <w:color w:val="000000"/>
              </w:rPr>
              <w:t>Salina Brown</w:t>
            </w:r>
          </w:p>
        </w:tc>
      </w:tr>
      <w:tr w:rsidR="00B51E11" w14:paraId="31FEE005" w14:textId="77777777" w:rsidTr="00B51E11">
        <w:trPr>
          <w:trHeight w:val="1000"/>
        </w:trPr>
        <w:tc>
          <w:tcPr>
            <w:tcW w:w="1530" w:type="dxa"/>
            <w:tcBorders>
              <w:top w:val="single" w:sz="4" w:space="0" w:color="CCCCCC"/>
              <w:bottom w:val="single" w:sz="4" w:space="0" w:color="CCCCCC"/>
            </w:tcBorders>
            <w:vAlign w:val="center"/>
          </w:tcPr>
          <w:p w14:paraId="29F1340E"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2566BCED" w14:textId="77777777" w:rsidR="00B51E11" w:rsidRDefault="00424025">
            <w:pPr>
              <w:rPr>
                <w:rFonts w:ascii="Arial" w:eastAsia="Arial" w:hAnsi="Arial" w:cs="Arial"/>
                <w:color w:val="000000"/>
              </w:rPr>
            </w:pPr>
            <w:r>
              <w:rPr>
                <w:rFonts w:ascii="Arial" w:eastAsia="Arial" w:hAnsi="Arial" w:cs="Arial"/>
                <w:color w:val="000000"/>
              </w:rPr>
              <w:t>Treasurer’s Report</w:t>
            </w:r>
          </w:p>
          <w:p w14:paraId="716AA0A5" w14:textId="77777777" w:rsidR="00B51E11" w:rsidRDefault="00424025">
            <w:pPr>
              <w:numPr>
                <w:ilvl w:val="0"/>
                <w:numId w:val="6"/>
              </w:numPr>
              <w:pBdr>
                <w:top w:val="nil"/>
                <w:left w:val="nil"/>
                <w:bottom w:val="nil"/>
                <w:right w:val="nil"/>
                <w:between w:val="nil"/>
              </w:pBdr>
              <w:spacing w:before="0" w:after="200"/>
              <w:rPr>
                <w:rFonts w:ascii="Arial" w:eastAsia="Arial" w:hAnsi="Arial" w:cs="Arial"/>
                <w:b w:val="0"/>
                <w:color w:val="000000"/>
              </w:rPr>
            </w:pPr>
            <w:r>
              <w:rPr>
                <w:rFonts w:ascii="Arial" w:eastAsia="Arial" w:hAnsi="Arial" w:cs="Arial"/>
                <w:b w:val="0"/>
                <w:color w:val="000000"/>
              </w:rPr>
              <w:t>Account update</w:t>
            </w:r>
          </w:p>
        </w:tc>
        <w:tc>
          <w:tcPr>
            <w:tcW w:w="2235" w:type="dxa"/>
            <w:tcBorders>
              <w:top w:val="single" w:sz="4" w:space="0" w:color="CCCCCC"/>
              <w:bottom w:val="single" w:sz="4" w:space="0" w:color="CCCCCC"/>
            </w:tcBorders>
            <w:vAlign w:val="center"/>
          </w:tcPr>
          <w:p w14:paraId="22A1BDE6" w14:textId="77777777" w:rsidR="00B51E11" w:rsidRDefault="00424025">
            <w:pPr>
              <w:rPr>
                <w:rFonts w:ascii="Arial" w:eastAsia="Arial" w:hAnsi="Arial" w:cs="Arial"/>
                <w:color w:val="000000"/>
              </w:rPr>
            </w:pPr>
            <w:r>
              <w:rPr>
                <w:rFonts w:ascii="Arial" w:eastAsia="Arial" w:hAnsi="Arial" w:cs="Arial"/>
                <w:color w:val="000000"/>
              </w:rPr>
              <w:t xml:space="preserve">Wade </w:t>
            </w:r>
            <w:proofErr w:type="spellStart"/>
            <w:r>
              <w:rPr>
                <w:rFonts w:ascii="Arial" w:eastAsia="Arial" w:hAnsi="Arial" w:cs="Arial"/>
                <w:color w:val="000000"/>
              </w:rPr>
              <w:t>Lotz</w:t>
            </w:r>
            <w:proofErr w:type="spellEnd"/>
          </w:p>
        </w:tc>
      </w:tr>
      <w:tr w:rsidR="00B51E11" w14:paraId="62353C44" w14:textId="77777777" w:rsidTr="00B51E11">
        <w:trPr>
          <w:trHeight w:val="540"/>
        </w:trPr>
        <w:tc>
          <w:tcPr>
            <w:tcW w:w="1530" w:type="dxa"/>
            <w:tcBorders>
              <w:top w:val="single" w:sz="4" w:space="0" w:color="CCCCCC"/>
              <w:bottom w:val="single" w:sz="4" w:space="0" w:color="CCCCCC"/>
            </w:tcBorders>
            <w:vAlign w:val="center"/>
          </w:tcPr>
          <w:p w14:paraId="19E4F3E3"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7F6D1DA8" w14:textId="77777777" w:rsidR="00B51E11" w:rsidRDefault="00424025">
            <w:pPr>
              <w:rPr>
                <w:rFonts w:ascii="Arial" w:eastAsia="Arial" w:hAnsi="Arial" w:cs="Arial"/>
                <w:color w:val="000000"/>
              </w:rPr>
            </w:pPr>
            <w:r>
              <w:rPr>
                <w:rFonts w:ascii="Arial" w:eastAsia="Arial" w:hAnsi="Arial" w:cs="Arial"/>
                <w:color w:val="000000"/>
              </w:rPr>
              <w:t>Principal’s Corner</w:t>
            </w:r>
          </w:p>
        </w:tc>
        <w:tc>
          <w:tcPr>
            <w:tcW w:w="2235" w:type="dxa"/>
            <w:tcBorders>
              <w:top w:val="single" w:sz="4" w:space="0" w:color="CCCCCC"/>
              <w:bottom w:val="single" w:sz="4" w:space="0" w:color="CCCCCC"/>
            </w:tcBorders>
            <w:vAlign w:val="center"/>
          </w:tcPr>
          <w:p w14:paraId="1817C034" w14:textId="77777777" w:rsidR="00B51E11" w:rsidRDefault="00424025">
            <w:pPr>
              <w:rPr>
                <w:rFonts w:ascii="Arial" w:eastAsia="Arial" w:hAnsi="Arial" w:cs="Arial"/>
                <w:color w:val="000000"/>
              </w:rPr>
            </w:pPr>
            <w:r>
              <w:rPr>
                <w:rFonts w:ascii="Arial" w:eastAsia="Arial" w:hAnsi="Arial" w:cs="Arial"/>
                <w:color w:val="000000"/>
              </w:rPr>
              <w:t xml:space="preserve">Principal </w:t>
            </w:r>
            <w:proofErr w:type="spellStart"/>
            <w:r>
              <w:rPr>
                <w:rFonts w:ascii="Arial" w:eastAsia="Arial" w:hAnsi="Arial" w:cs="Arial"/>
                <w:color w:val="000000"/>
              </w:rPr>
              <w:t>Epacs</w:t>
            </w:r>
            <w:proofErr w:type="spellEnd"/>
          </w:p>
        </w:tc>
      </w:tr>
      <w:tr w:rsidR="00B51E11" w14:paraId="5DD66345" w14:textId="77777777" w:rsidTr="00B51E11">
        <w:trPr>
          <w:trHeight w:val="1480"/>
        </w:trPr>
        <w:tc>
          <w:tcPr>
            <w:tcW w:w="1530" w:type="dxa"/>
            <w:tcBorders>
              <w:top w:val="single" w:sz="4" w:space="0" w:color="CCCCCC"/>
              <w:bottom w:val="single" w:sz="4" w:space="0" w:color="CCCCCC"/>
            </w:tcBorders>
            <w:vAlign w:val="center"/>
          </w:tcPr>
          <w:p w14:paraId="2F55F171"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0F1C55BE" w14:textId="77777777" w:rsidR="00B51E11" w:rsidRDefault="00424025">
            <w:pPr>
              <w:rPr>
                <w:rFonts w:ascii="Arial" w:eastAsia="Arial" w:hAnsi="Arial" w:cs="Arial"/>
                <w:color w:val="000000"/>
              </w:rPr>
            </w:pPr>
            <w:r>
              <w:rPr>
                <w:rFonts w:ascii="Arial" w:eastAsia="Arial" w:hAnsi="Arial" w:cs="Arial"/>
                <w:color w:val="000000"/>
              </w:rPr>
              <w:t>New Business</w:t>
            </w:r>
          </w:p>
          <w:p w14:paraId="4D121DC2" w14:textId="77777777" w:rsidR="00B51E11" w:rsidRDefault="00424025">
            <w:pPr>
              <w:numPr>
                <w:ilvl w:val="0"/>
                <w:numId w:val="5"/>
              </w:numPr>
              <w:pBdr>
                <w:top w:val="nil"/>
                <w:left w:val="nil"/>
                <w:bottom w:val="nil"/>
                <w:right w:val="nil"/>
                <w:between w:val="nil"/>
              </w:pBdr>
              <w:spacing w:after="0"/>
              <w:rPr>
                <w:rFonts w:ascii="Arial" w:eastAsia="Arial" w:hAnsi="Arial" w:cs="Arial"/>
                <w:b w:val="0"/>
                <w:color w:val="000000"/>
              </w:rPr>
            </w:pPr>
            <w:r>
              <w:rPr>
                <w:rFonts w:ascii="Arial" w:eastAsia="Arial" w:hAnsi="Arial" w:cs="Arial"/>
                <w:b w:val="0"/>
                <w:color w:val="000000"/>
              </w:rPr>
              <w:t>Volunteer appreciation lunch</w:t>
            </w:r>
          </w:p>
          <w:p w14:paraId="4B0C7D1C" w14:textId="77777777" w:rsidR="00B51E11" w:rsidRDefault="00424025">
            <w:pPr>
              <w:numPr>
                <w:ilvl w:val="0"/>
                <w:numId w:val="5"/>
              </w:numPr>
              <w:pBdr>
                <w:top w:val="nil"/>
                <w:left w:val="nil"/>
                <w:bottom w:val="nil"/>
                <w:right w:val="nil"/>
                <w:between w:val="nil"/>
              </w:pBdr>
              <w:spacing w:after="0"/>
              <w:rPr>
                <w:rFonts w:ascii="Arial" w:eastAsia="Arial" w:hAnsi="Arial" w:cs="Arial"/>
                <w:b w:val="0"/>
                <w:color w:val="000000"/>
              </w:rPr>
            </w:pPr>
            <w:r>
              <w:rPr>
                <w:rFonts w:ascii="Arial" w:eastAsia="Arial" w:hAnsi="Arial" w:cs="Arial"/>
                <w:b w:val="0"/>
                <w:color w:val="000000"/>
              </w:rPr>
              <w:t>Vista class ambassador program update</w:t>
            </w:r>
          </w:p>
          <w:p w14:paraId="392868A6" w14:textId="77777777" w:rsidR="00B51E11" w:rsidRDefault="00B51E11">
            <w:pPr>
              <w:numPr>
                <w:ilvl w:val="0"/>
                <w:numId w:val="5"/>
              </w:numPr>
              <w:pBdr>
                <w:top w:val="nil"/>
                <w:left w:val="nil"/>
                <w:bottom w:val="nil"/>
                <w:right w:val="nil"/>
                <w:between w:val="nil"/>
              </w:pBdr>
              <w:spacing w:after="0" w:line="360" w:lineRule="auto"/>
              <w:rPr>
                <w:rFonts w:ascii="Arial" w:eastAsia="Arial" w:hAnsi="Arial" w:cs="Arial"/>
                <w:b w:val="0"/>
                <w:color w:val="000000"/>
              </w:rPr>
            </w:pPr>
          </w:p>
        </w:tc>
        <w:tc>
          <w:tcPr>
            <w:tcW w:w="2235" w:type="dxa"/>
            <w:tcBorders>
              <w:top w:val="single" w:sz="4" w:space="0" w:color="CCCCCC"/>
              <w:bottom w:val="single" w:sz="4" w:space="0" w:color="CCCCCC"/>
            </w:tcBorders>
            <w:vAlign w:val="center"/>
          </w:tcPr>
          <w:p w14:paraId="5E437B19" w14:textId="77777777" w:rsidR="00B51E11" w:rsidRDefault="00424025">
            <w:pPr>
              <w:rPr>
                <w:rFonts w:ascii="Arial" w:eastAsia="Arial" w:hAnsi="Arial" w:cs="Arial"/>
                <w:color w:val="000000"/>
              </w:rPr>
            </w:pPr>
            <w:r>
              <w:rPr>
                <w:rFonts w:ascii="Arial" w:eastAsia="Arial" w:hAnsi="Arial" w:cs="Arial"/>
                <w:color w:val="000000"/>
              </w:rPr>
              <w:t>Salina Brown</w:t>
            </w:r>
          </w:p>
        </w:tc>
      </w:tr>
      <w:tr w:rsidR="00B51E11" w14:paraId="74125491" w14:textId="77777777" w:rsidTr="00B51E11">
        <w:tc>
          <w:tcPr>
            <w:tcW w:w="1530" w:type="dxa"/>
            <w:tcBorders>
              <w:top w:val="single" w:sz="4" w:space="0" w:color="CCCCCC"/>
              <w:bottom w:val="single" w:sz="4" w:space="0" w:color="CCCCCC"/>
            </w:tcBorders>
            <w:vAlign w:val="center"/>
          </w:tcPr>
          <w:p w14:paraId="04AB2B35"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35A53B44" w14:textId="77777777" w:rsidR="00B51E11" w:rsidRDefault="00424025">
            <w:pPr>
              <w:rPr>
                <w:rFonts w:ascii="Arial" w:eastAsia="Arial" w:hAnsi="Arial" w:cs="Arial"/>
                <w:color w:val="000000"/>
              </w:rPr>
            </w:pPr>
            <w:r>
              <w:rPr>
                <w:rFonts w:ascii="Arial" w:eastAsia="Arial" w:hAnsi="Arial" w:cs="Arial"/>
                <w:color w:val="000000"/>
              </w:rPr>
              <w:t>Past Events</w:t>
            </w:r>
          </w:p>
          <w:p w14:paraId="1EDF5D39" w14:textId="77777777" w:rsidR="00B51E11" w:rsidRDefault="00424025">
            <w:pPr>
              <w:numPr>
                <w:ilvl w:val="0"/>
                <w:numId w:val="1"/>
              </w:numPr>
              <w:spacing w:after="0" w:line="360" w:lineRule="auto"/>
              <w:rPr>
                <w:rFonts w:ascii="Arial" w:eastAsia="Arial" w:hAnsi="Arial" w:cs="Arial"/>
                <w:b w:val="0"/>
                <w:color w:val="000000"/>
              </w:rPr>
            </w:pPr>
            <w:r>
              <w:rPr>
                <w:rFonts w:ascii="Arial" w:eastAsia="Arial" w:hAnsi="Arial" w:cs="Arial"/>
                <w:b w:val="0"/>
                <w:color w:val="000000"/>
              </w:rPr>
              <w:t>Peter Piper Pizza Vista “Superhero” Day (Sept. 18, 12-7pm)</w:t>
            </w:r>
          </w:p>
          <w:p w14:paraId="7A080C0D" w14:textId="77777777" w:rsidR="00B51E11" w:rsidRDefault="00424025">
            <w:pPr>
              <w:numPr>
                <w:ilvl w:val="0"/>
                <w:numId w:val="1"/>
              </w:numPr>
              <w:spacing w:before="0" w:after="0" w:line="360" w:lineRule="auto"/>
              <w:rPr>
                <w:rFonts w:ascii="Arial" w:eastAsia="Arial" w:hAnsi="Arial" w:cs="Arial"/>
                <w:b w:val="0"/>
                <w:color w:val="000000"/>
              </w:rPr>
            </w:pPr>
            <w:proofErr w:type="spellStart"/>
            <w:r>
              <w:rPr>
                <w:rFonts w:ascii="Arial" w:eastAsia="Arial" w:hAnsi="Arial" w:cs="Arial"/>
                <w:b w:val="0"/>
                <w:color w:val="000000"/>
              </w:rPr>
              <w:t>ScoopNight</w:t>
            </w:r>
            <w:proofErr w:type="spellEnd"/>
            <w:r>
              <w:rPr>
                <w:rFonts w:ascii="Arial" w:eastAsia="Arial" w:hAnsi="Arial" w:cs="Arial"/>
                <w:b w:val="0"/>
                <w:color w:val="000000"/>
              </w:rPr>
              <w:t xml:space="preserve"> (Oct. 1, 4-7pm)</w:t>
            </w:r>
          </w:p>
          <w:p w14:paraId="21C33F58" w14:textId="77777777" w:rsidR="00B51E11" w:rsidRDefault="00424025">
            <w:pPr>
              <w:numPr>
                <w:ilvl w:val="0"/>
                <w:numId w:val="1"/>
              </w:numPr>
              <w:spacing w:before="0" w:after="200"/>
              <w:rPr>
                <w:rFonts w:ascii="Arial" w:eastAsia="Arial" w:hAnsi="Arial" w:cs="Arial"/>
                <w:b w:val="0"/>
                <w:color w:val="000000"/>
              </w:rPr>
            </w:pPr>
            <w:r>
              <w:rPr>
                <w:rFonts w:ascii="Arial" w:eastAsia="Arial" w:hAnsi="Arial" w:cs="Arial"/>
                <w:b w:val="0"/>
                <w:color w:val="000000"/>
              </w:rPr>
              <w:t>Student of the Month Breakfast (Oct. 4, 7:30-8am)</w:t>
            </w:r>
          </w:p>
        </w:tc>
        <w:tc>
          <w:tcPr>
            <w:tcW w:w="2235" w:type="dxa"/>
            <w:tcBorders>
              <w:top w:val="single" w:sz="4" w:space="0" w:color="CCCCCC"/>
              <w:bottom w:val="single" w:sz="4" w:space="0" w:color="CCCCCC"/>
            </w:tcBorders>
            <w:vAlign w:val="center"/>
          </w:tcPr>
          <w:p w14:paraId="5A61C6BE" w14:textId="77777777" w:rsidR="00B51E11" w:rsidRDefault="00424025">
            <w:pPr>
              <w:rPr>
                <w:rFonts w:ascii="Arial" w:eastAsia="Arial" w:hAnsi="Arial" w:cs="Arial"/>
                <w:color w:val="000000"/>
              </w:rPr>
            </w:pPr>
            <w:r>
              <w:rPr>
                <w:rFonts w:ascii="Arial" w:eastAsia="Arial" w:hAnsi="Arial" w:cs="Arial"/>
                <w:color w:val="000000"/>
              </w:rPr>
              <w:t>Salina Brown</w:t>
            </w:r>
          </w:p>
        </w:tc>
      </w:tr>
      <w:tr w:rsidR="00B51E11" w14:paraId="0FA4E7EA" w14:textId="77777777" w:rsidTr="00B51E11">
        <w:trPr>
          <w:trHeight w:val="1200"/>
        </w:trPr>
        <w:tc>
          <w:tcPr>
            <w:tcW w:w="1530" w:type="dxa"/>
            <w:tcBorders>
              <w:top w:val="single" w:sz="4" w:space="0" w:color="CCCCCC"/>
              <w:bottom w:val="single" w:sz="4" w:space="0" w:color="CCCCCC"/>
            </w:tcBorders>
            <w:vAlign w:val="center"/>
          </w:tcPr>
          <w:p w14:paraId="7E432DF1"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72466CB6" w14:textId="77777777" w:rsidR="00B51E11" w:rsidRDefault="00424025">
            <w:pPr>
              <w:rPr>
                <w:rFonts w:ascii="Arial" w:eastAsia="Arial" w:hAnsi="Arial" w:cs="Arial"/>
                <w:color w:val="000000"/>
              </w:rPr>
            </w:pPr>
            <w:r>
              <w:rPr>
                <w:rFonts w:ascii="Arial" w:eastAsia="Arial" w:hAnsi="Arial" w:cs="Arial"/>
                <w:color w:val="000000"/>
              </w:rPr>
              <w:t>Upcoming Events</w:t>
            </w:r>
          </w:p>
          <w:p w14:paraId="12C56D31" w14:textId="77777777" w:rsidR="00B51E11" w:rsidRDefault="00424025">
            <w:pPr>
              <w:numPr>
                <w:ilvl w:val="0"/>
                <w:numId w:val="4"/>
              </w:numPr>
              <w:pBdr>
                <w:top w:val="nil"/>
                <w:left w:val="nil"/>
                <w:bottom w:val="nil"/>
                <w:right w:val="nil"/>
                <w:between w:val="nil"/>
              </w:pBdr>
              <w:spacing w:before="0" w:after="200"/>
              <w:rPr>
                <w:rFonts w:ascii="Arial" w:eastAsia="Arial" w:hAnsi="Arial" w:cs="Arial"/>
                <w:b w:val="0"/>
                <w:color w:val="000000"/>
              </w:rPr>
            </w:pPr>
            <w:r>
              <w:rPr>
                <w:rFonts w:ascii="Arial" w:eastAsia="Arial" w:hAnsi="Arial" w:cs="Arial"/>
                <w:b w:val="0"/>
                <w:color w:val="000000"/>
              </w:rPr>
              <w:t>Student of the Month Breakfast (Nov. 1, 7:30-8am)</w:t>
            </w:r>
          </w:p>
          <w:p w14:paraId="3AFABA02" w14:textId="77777777" w:rsidR="00B51E11" w:rsidRDefault="00424025">
            <w:pPr>
              <w:numPr>
                <w:ilvl w:val="0"/>
                <w:numId w:val="4"/>
              </w:numPr>
              <w:pBdr>
                <w:top w:val="nil"/>
                <w:left w:val="nil"/>
                <w:bottom w:val="nil"/>
                <w:right w:val="nil"/>
                <w:between w:val="nil"/>
              </w:pBdr>
              <w:spacing w:before="0" w:after="200"/>
              <w:rPr>
                <w:rFonts w:ascii="Arial" w:eastAsia="Arial" w:hAnsi="Arial" w:cs="Arial"/>
                <w:b w:val="0"/>
                <w:color w:val="000000"/>
              </w:rPr>
            </w:pPr>
            <w:r>
              <w:rPr>
                <w:rFonts w:ascii="Arial" w:eastAsia="Arial" w:hAnsi="Arial" w:cs="Arial"/>
                <w:b w:val="0"/>
                <w:color w:val="000000"/>
              </w:rPr>
              <w:t>Fall Carnival (Nov. 15)</w:t>
            </w:r>
          </w:p>
        </w:tc>
        <w:tc>
          <w:tcPr>
            <w:tcW w:w="2235" w:type="dxa"/>
            <w:tcBorders>
              <w:top w:val="single" w:sz="4" w:space="0" w:color="CCCCCC"/>
              <w:bottom w:val="single" w:sz="4" w:space="0" w:color="CCCCCC"/>
            </w:tcBorders>
            <w:vAlign w:val="center"/>
          </w:tcPr>
          <w:p w14:paraId="3FBEA3F6" w14:textId="77777777" w:rsidR="00B51E11" w:rsidRDefault="00424025">
            <w:pPr>
              <w:rPr>
                <w:rFonts w:ascii="Arial" w:eastAsia="Arial" w:hAnsi="Arial" w:cs="Arial"/>
                <w:color w:val="000000"/>
              </w:rPr>
            </w:pPr>
            <w:r>
              <w:rPr>
                <w:rFonts w:ascii="Arial" w:eastAsia="Arial" w:hAnsi="Arial" w:cs="Arial"/>
                <w:color w:val="000000"/>
              </w:rPr>
              <w:t>Salina Brown</w:t>
            </w:r>
          </w:p>
        </w:tc>
      </w:tr>
      <w:tr w:rsidR="00B51E11" w14:paraId="6E2B6FF8" w14:textId="77777777" w:rsidTr="00B51E11">
        <w:tc>
          <w:tcPr>
            <w:tcW w:w="1530" w:type="dxa"/>
            <w:tcBorders>
              <w:top w:val="single" w:sz="4" w:space="0" w:color="CCCCCC"/>
              <w:bottom w:val="single" w:sz="4" w:space="0" w:color="CCCCCC"/>
            </w:tcBorders>
            <w:vAlign w:val="center"/>
          </w:tcPr>
          <w:p w14:paraId="4461C3CA"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75A0F6AB" w14:textId="77777777" w:rsidR="00B51E11" w:rsidRDefault="00424025">
            <w:pPr>
              <w:rPr>
                <w:rFonts w:ascii="Arial" w:eastAsia="Arial" w:hAnsi="Arial" w:cs="Arial"/>
                <w:color w:val="000000"/>
              </w:rPr>
            </w:pPr>
            <w:r>
              <w:rPr>
                <w:rFonts w:ascii="Arial" w:eastAsia="Arial" w:hAnsi="Arial" w:cs="Arial"/>
                <w:color w:val="000000"/>
              </w:rPr>
              <w:t>Fall Carnival Update (November 15th)</w:t>
            </w:r>
          </w:p>
        </w:tc>
        <w:tc>
          <w:tcPr>
            <w:tcW w:w="2235" w:type="dxa"/>
            <w:tcBorders>
              <w:top w:val="single" w:sz="4" w:space="0" w:color="CCCCCC"/>
              <w:bottom w:val="single" w:sz="4" w:space="0" w:color="CCCCCC"/>
            </w:tcBorders>
            <w:vAlign w:val="center"/>
          </w:tcPr>
          <w:p w14:paraId="3B23F99B" w14:textId="77777777" w:rsidR="00B51E11" w:rsidRDefault="00424025">
            <w:pPr>
              <w:rPr>
                <w:rFonts w:ascii="Arial" w:eastAsia="Arial" w:hAnsi="Arial" w:cs="Arial"/>
                <w:color w:val="000000"/>
              </w:rPr>
            </w:pPr>
            <w:r>
              <w:rPr>
                <w:rFonts w:ascii="Arial" w:eastAsia="Arial" w:hAnsi="Arial" w:cs="Arial"/>
                <w:color w:val="000000"/>
              </w:rPr>
              <w:t>Dad’s Club</w:t>
            </w:r>
          </w:p>
        </w:tc>
      </w:tr>
      <w:tr w:rsidR="00B51E11" w14:paraId="073FB886" w14:textId="77777777" w:rsidTr="00B51E11">
        <w:tc>
          <w:tcPr>
            <w:tcW w:w="1530" w:type="dxa"/>
            <w:tcBorders>
              <w:top w:val="single" w:sz="4" w:space="0" w:color="CCCCCC"/>
              <w:bottom w:val="single" w:sz="4" w:space="0" w:color="CCCCCC"/>
            </w:tcBorders>
            <w:vAlign w:val="center"/>
          </w:tcPr>
          <w:p w14:paraId="137373EF"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4F334E99" w14:textId="77777777" w:rsidR="00B51E11" w:rsidRDefault="00424025">
            <w:pPr>
              <w:rPr>
                <w:rFonts w:ascii="Arial" w:eastAsia="Arial" w:hAnsi="Arial" w:cs="Arial"/>
                <w:color w:val="000000"/>
              </w:rPr>
            </w:pPr>
            <w:r>
              <w:rPr>
                <w:rFonts w:ascii="Arial" w:eastAsia="Arial" w:hAnsi="Arial" w:cs="Arial"/>
                <w:color w:val="000000"/>
              </w:rPr>
              <w:t>Questions &amp; Answers</w:t>
            </w:r>
          </w:p>
        </w:tc>
        <w:tc>
          <w:tcPr>
            <w:tcW w:w="2235" w:type="dxa"/>
            <w:tcBorders>
              <w:top w:val="single" w:sz="4" w:space="0" w:color="CCCCCC"/>
              <w:bottom w:val="single" w:sz="4" w:space="0" w:color="CCCCCC"/>
            </w:tcBorders>
            <w:vAlign w:val="center"/>
          </w:tcPr>
          <w:p w14:paraId="7E5B14F3" w14:textId="77777777" w:rsidR="00B51E11" w:rsidRDefault="00424025">
            <w:pPr>
              <w:rPr>
                <w:rFonts w:ascii="Arial" w:eastAsia="Arial" w:hAnsi="Arial" w:cs="Arial"/>
                <w:color w:val="000000"/>
              </w:rPr>
            </w:pPr>
            <w:r>
              <w:rPr>
                <w:rFonts w:ascii="Arial" w:eastAsia="Arial" w:hAnsi="Arial" w:cs="Arial"/>
                <w:color w:val="000000"/>
              </w:rPr>
              <w:t>Open Floor</w:t>
            </w:r>
          </w:p>
        </w:tc>
      </w:tr>
      <w:tr w:rsidR="00B51E11" w14:paraId="3AE249C4" w14:textId="77777777" w:rsidTr="00B51E11">
        <w:tc>
          <w:tcPr>
            <w:tcW w:w="1530" w:type="dxa"/>
            <w:tcBorders>
              <w:top w:val="single" w:sz="4" w:space="0" w:color="CCCCCC"/>
              <w:bottom w:val="single" w:sz="4" w:space="0" w:color="CCCCCC"/>
            </w:tcBorders>
            <w:vAlign w:val="center"/>
          </w:tcPr>
          <w:p w14:paraId="3296A51A" w14:textId="77777777" w:rsidR="00B51E11" w:rsidRDefault="00B51E11">
            <w:pPr>
              <w:jc w:val="center"/>
              <w:rPr>
                <w:rFonts w:ascii="Arial" w:eastAsia="Arial" w:hAnsi="Arial" w:cs="Arial"/>
                <w:color w:val="000000"/>
              </w:rPr>
            </w:pPr>
          </w:p>
        </w:tc>
        <w:tc>
          <w:tcPr>
            <w:tcW w:w="7035" w:type="dxa"/>
            <w:tcBorders>
              <w:top w:val="single" w:sz="4" w:space="0" w:color="CCCCCC"/>
              <w:bottom w:val="single" w:sz="4" w:space="0" w:color="CCCCCC"/>
            </w:tcBorders>
            <w:vAlign w:val="center"/>
          </w:tcPr>
          <w:p w14:paraId="5848A7AB" w14:textId="77777777" w:rsidR="00B51E11" w:rsidRDefault="00424025">
            <w:pPr>
              <w:rPr>
                <w:rFonts w:ascii="Arial" w:eastAsia="Arial" w:hAnsi="Arial" w:cs="Arial"/>
                <w:color w:val="000000"/>
              </w:rPr>
            </w:pPr>
            <w:r>
              <w:rPr>
                <w:rFonts w:ascii="Arial" w:eastAsia="Arial" w:hAnsi="Arial" w:cs="Arial"/>
                <w:color w:val="000000"/>
              </w:rPr>
              <w:t>Next Meeting: November 19, 2019 @ 6p / Adjourn</w:t>
            </w:r>
          </w:p>
        </w:tc>
        <w:tc>
          <w:tcPr>
            <w:tcW w:w="2235" w:type="dxa"/>
            <w:tcBorders>
              <w:top w:val="single" w:sz="4" w:space="0" w:color="CCCCCC"/>
              <w:bottom w:val="single" w:sz="4" w:space="0" w:color="CCCCCC"/>
            </w:tcBorders>
            <w:vAlign w:val="center"/>
          </w:tcPr>
          <w:p w14:paraId="76552110" w14:textId="77777777" w:rsidR="00B51E11" w:rsidRDefault="00B51E11">
            <w:pPr>
              <w:rPr>
                <w:rFonts w:ascii="Arial" w:eastAsia="Arial" w:hAnsi="Arial" w:cs="Arial"/>
                <w:color w:val="000000"/>
              </w:rPr>
            </w:pPr>
          </w:p>
        </w:tc>
      </w:tr>
    </w:tbl>
    <w:p w14:paraId="1634ADDC" w14:textId="77777777" w:rsidR="00B51E11" w:rsidRDefault="00B51E11"/>
    <w:p w14:paraId="7DFE9999" w14:textId="77777777" w:rsidR="00B51E11" w:rsidRDefault="00B51E11">
      <w:pPr>
        <w:shd w:val="clear" w:color="auto" w:fill="FFFFFF"/>
        <w:spacing w:before="0" w:after="0" w:line="259" w:lineRule="auto"/>
        <w:rPr>
          <w:rFonts w:ascii="Calibri" w:eastAsia="Calibri" w:hAnsi="Calibri" w:cs="Calibri"/>
          <w:b/>
          <w:smallCaps/>
          <w:sz w:val="52"/>
          <w:szCs w:val="52"/>
        </w:rPr>
      </w:pPr>
    </w:p>
    <w:p w14:paraId="2B578A21" w14:textId="77777777" w:rsidR="00B51E11" w:rsidRDefault="00424025">
      <w:pPr>
        <w:shd w:val="clear" w:color="auto" w:fill="FFFFFF"/>
        <w:spacing w:before="0" w:after="0" w:line="259" w:lineRule="auto"/>
        <w:rPr>
          <w:rFonts w:ascii="Calibri" w:eastAsia="Calibri" w:hAnsi="Calibri" w:cs="Calibri"/>
          <w:b/>
          <w:smallCaps/>
          <w:sz w:val="52"/>
          <w:szCs w:val="52"/>
        </w:rPr>
      </w:pPr>
      <w:r>
        <w:rPr>
          <w:rFonts w:ascii="Calibri" w:eastAsia="Calibri" w:hAnsi="Calibri" w:cs="Calibri"/>
          <w:b/>
          <w:smallCaps/>
          <w:sz w:val="52"/>
          <w:szCs w:val="52"/>
        </w:rPr>
        <w:lastRenderedPageBreak/>
        <w:t>VISTA CLASS AMBASSADOR PROGRAM</w:t>
      </w:r>
    </w:p>
    <w:p w14:paraId="585ADE17" w14:textId="77777777" w:rsidR="00B51E11" w:rsidRDefault="00424025">
      <w:pPr>
        <w:shd w:val="clear" w:color="auto" w:fill="FFFFFF"/>
        <w:spacing w:before="0" w:after="280" w:line="259" w:lineRule="auto"/>
        <w:rPr>
          <w:rFonts w:ascii="Calibri" w:eastAsia="Calibri" w:hAnsi="Calibri" w:cs="Calibri"/>
          <w:sz w:val="26"/>
          <w:szCs w:val="26"/>
        </w:rPr>
      </w:pPr>
      <w:r>
        <w:rPr>
          <w:rFonts w:ascii="Calibri" w:eastAsia="Calibri" w:hAnsi="Calibri" w:cs="Calibri"/>
          <w:sz w:val="26"/>
          <w:szCs w:val="26"/>
        </w:rPr>
        <w:t xml:space="preserve">Your Vista PTO is launching a new partnership called the Vista Class Ambassador Program and we need your help! We are looking for parents, grandparents or a family member at each grade level who have a passion for our Vista community and a desire to advance the school. The Class Ambassador role would work closely with teachers at each grade level as well as Vista staff, administration, the PTO Board, and Vista Dad’s Club. This role serves as a Class Ambassador Committee Member to the Vista PTO. </w:t>
      </w:r>
    </w:p>
    <w:p w14:paraId="31070AD9" w14:textId="77777777" w:rsidR="00B51E11" w:rsidRDefault="00424025">
      <w:pPr>
        <w:shd w:val="clear" w:color="auto" w:fill="FFFFFF"/>
        <w:spacing w:before="280" w:after="280" w:line="259" w:lineRule="auto"/>
        <w:rPr>
          <w:rFonts w:ascii="Calibri" w:eastAsia="Calibri" w:hAnsi="Calibri" w:cs="Calibri"/>
          <w:sz w:val="26"/>
          <w:szCs w:val="26"/>
        </w:rPr>
      </w:pPr>
      <w:r>
        <w:rPr>
          <w:rFonts w:ascii="Calibri" w:eastAsia="Calibri" w:hAnsi="Calibri" w:cs="Calibri"/>
          <w:sz w:val="26"/>
          <w:szCs w:val="26"/>
        </w:rPr>
        <w:t>Class ambassadors will be responsible for:</w:t>
      </w:r>
    </w:p>
    <w:p w14:paraId="7637EF49" w14:textId="77777777" w:rsidR="00B51E11" w:rsidRDefault="00424025">
      <w:pPr>
        <w:numPr>
          <w:ilvl w:val="0"/>
          <w:numId w:val="3"/>
        </w:numPr>
        <w:pBdr>
          <w:top w:val="nil"/>
          <w:left w:val="nil"/>
          <w:bottom w:val="nil"/>
          <w:right w:val="nil"/>
          <w:between w:val="nil"/>
        </w:pBdr>
        <w:shd w:val="clear" w:color="auto" w:fill="FFFFFF"/>
        <w:spacing w:before="280" w:after="0" w:line="259" w:lineRule="auto"/>
        <w:rPr>
          <w:color w:val="000000"/>
          <w:sz w:val="26"/>
          <w:szCs w:val="26"/>
        </w:rPr>
      </w:pPr>
      <w:r>
        <w:rPr>
          <w:rFonts w:ascii="Calibri" w:eastAsia="Calibri" w:hAnsi="Calibri" w:cs="Calibri"/>
          <w:color w:val="000000"/>
          <w:sz w:val="26"/>
          <w:szCs w:val="26"/>
        </w:rPr>
        <w:t>Acting as a liaison between Vista teacher(s) and the PTO.</w:t>
      </w:r>
    </w:p>
    <w:p w14:paraId="5AE3B629" w14:textId="77777777" w:rsidR="00B51E11" w:rsidRDefault="00424025">
      <w:pPr>
        <w:numPr>
          <w:ilvl w:val="0"/>
          <w:numId w:val="3"/>
        </w:numPr>
        <w:pBdr>
          <w:top w:val="nil"/>
          <w:left w:val="nil"/>
          <w:bottom w:val="nil"/>
          <w:right w:val="nil"/>
          <w:between w:val="nil"/>
        </w:pBdr>
        <w:shd w:val="clear" w:color="auto" w:fill="FFFFFF"/>
        <w:spacing w:before="0" w:after="0" w:line="259" w:lineRule="auto"/>
        <w:rPr>
          <w:color w:val="000000"/>
          <w:sz w:val="26"/>
          <w:szCs w:val="26"/>
        </w:rPr>
      </w:pPr>
      <w:r>
        <w:rPr>
          <w:rFonts w:ascii="Calibri" w:eastAsia="Calibri" w:hAnsi="Calibri" w:cs="Calibri"/>
          <w:color w:val="000000"/>
          <w:sz w:val="26"/>
          <w:szCs w:val="26"/>
        </w:rPr>
        <w:t>Strengthening relationships within our school as well as the Laveen Community.</w:t>
      </w:r>
    </w:p>
    <w:p w14:paraId="6CD0196F" w14:textId="77777777" w:rsidR="00B51E11" w:rsidRDefault="00424025">
      <w:pPr>
        <w:numPr>
          <w:ilvl w:val="0"/>
          <w:numId w:val="3"/>
        </w:numPr>
        <w:pBdr>
          <w:top w:val="nil"/>
          <w:left w:val="nil"/>
          <w:bottom w:val="nil"/>
          <w:right w:val="nil"/>
          <w:between w:val="nil"/>
        </w:pBdr>
        <w:shd w:val="clear" w:color="auto" w:fill="FFFFFF"/>
        <w:spacing w:before="0" w:after="0" w:line="259" w:lineRule="auto"/>
        <w:rPr>
          <w:color w:val="000000"/>
          <w:sz w:val="26"/>
          <w:szCs w:val="26"/>
        </w:rPr>
      </w:pPr>
      <w:r>
        <w:rPr>
          <w:rFonts w:ascii="Calibri" w:eastAsia="Calibri" w:hAnsi="Calibri" w:cs="Calibri"/>
          <w:color w:val="000000"/>
          <w:sz w:val="26"/>
          <w:szCs w:val="26"/>
        </w:rPr>
        <w:t>Meeting regularly with grade-level teachers to identify classroom needs and communicate upcoming PTO sponsored events to parents.</w:t>
      </w:r>
    </w:p>
    <w:p w14:paraId="066CAFAA" w14:textId="77777777" w:rsidR="00B51E11" w:rsidRDefault="00424025">
      <w:pPr>
        <w:numPr>
          <w:ilvl w:val="0"/>
          <w:numId w:val="3"/>
        </w:numPr>
        <w:pBdr>
          <w:top w:val="nil"/>
          <w:left w:val="nil"/>
          <w:bottom w:val="nil"/>
          <w:right w:val="nil"/>
          <w:between w:val="nil"/>
        </w:pBdr>
        <w:shd w:val="clear" w:color="auto" w:fill="FFFFFF"/>
        <w:spacing w:before="0" w:after="0" w:line="259" w:lineRule="auto"/>
        <w:rPr>
          <w:color w:val="000000"/>
          <w:sz w:val="26"/>
          <w:szCs w:val="26"/>
        </w:rPr>
      </w:pPr>
      <w:r>
        <w:rPr>
          <w:rFonts w:ascii="Calibri" w:eastAsia="Calibri" w:hAnsi="Calibri" w:cs="Calibri"/>
          <w:color w:val="000000"/>
          <w:sz w:val="26"/>
          <w:szCs w:val="26"/>
        </w:rPr>
        <w:t>Keeping PTO informed of school activities.</w:t>
      </w:r>
    </w:p>
    <w:p w14:paraId="129BB572" w14:textId="77777777" w:rsidR="00B51E11" w:rsidRDefault="00424025">
      <w:pPr>
        <w:numPr>
          <w:ilvl w:val="0"/>
          <w:numId w:val="3"/>
        </w:numPr>
        <w:pBdr>
          <w:top w:val="nil"/>
          <w:left w:val="nil"/>
          <w:bottom w:val="nil"/>
          <w:right w:val="nil"/>
          <w:between w:val="nil"/>
        </w:pBdr>
        <w:shd w:val="clear" w:color="auto" w:fill="FFFFFF"/>
        <w:spacing w:before="0" w:after="0" w:line="259" w:lineRule="auto"/>
        <w:rPr>
          <w:color w:val="000000"/>
          <w:sz w:val="26"/>
          <w:szCs w:val="26"/>
        </w:rPr>
      </w:pPr>
      <w:bookmarkStart w:id="2" w:name="_gjdgxs" w:colFirst="0" w:colLast="0"/>
      <w:bookmarkEnd w:id="2"/>
      <w:r>
        <w:rPr>
          <w:rFonts w:ascii="Calibri" w:eastAsia="Calibri" w:hAnsi="Calibri" w:cs="Calibri"/>
          <w:sz w:val="26"/>
          <w:szCs w:val="26"/>
        </w:rPr>
        <w:t>W</w:t>
      </w:r>
      <w:r>
        <w:rPr>
          <w:rFonts w:ascii="Calibri" w:eastAsia="Calibri" w:hAnsi="Calibri" w:cs="Calibri"/>
          <w:color w:val="000000"/>
          <w:sz w:val="26"/>
          <w:szCs w:val="26"/>
        </w:rPr>
        <w:t xml:space="preserve">orking together with all Class Ambassadors and Vista Administration to support </w:t>
      </w:r>
      <w:r>
        <w:rPr>
          <w:rFonts w:ascii="Calibri" w:eastAsia="Calibri" w:hAnsi="Calibri" w:cs="Calibri"/>
          <w:sz w:val="26"/>
          <w:szCs w:val="26"/>
        </w:rPr>
        <w:t>Teacher Appreciation Week</w:t>
      </w:r>
      <w:r>
        <w:rPr>
          <w:rFonts w:ascii="Calibri" w:eastAsia="Calibri" w:hAnsi="Calibri" w:cs="Calibri"/>
          <w:color w:val="000000"/>
          <w:sz w:val="26"/>
          <w:szCs w:val="26"/>
        </w:rPr>
        <w:t>.</w:t>
      </w:r>
    </w:p>
    <w:p w14:paraId="7A8CA217" w14:textId="77777777" w:rsidR="00B51E11" w:rsidRDefault="00424025">
      <w:pPr>
        <w:numPr>
          <w:ilvl w:val="0"/>
          <w:numId w:val="3"/>
        </w:numPr>
        <w:pBdr>
          <w:top w:val="nil"/>
          <w:left w:val="nil"/>
          <w:bottom w:val="nil"/>
          <w:right w:val="nil"/>
          <w:between w:val="nil"/>
        </w:pBdr>
        <w:shd w:val="clear" w:color="auto" w:fill="FFFFFF"/>
        <w:spacing w:before="0" w:after="280" w:line="259" w:lineRule="auto"/>
        <w:rPr>
          <w:color w:val="000000"/>
          <w:sz w:val="26"/>
          <w:szCs w:val="26"/>
        </w:rPr>
      </w:pPr>
      <w:bookmarkStart w:id="3" w:name="_30j0zll" w:colFirst="0" w:colLast="0"/>
      <w:bookmarkEnd w:id="3"/>
      <w:r>
        <w:rPr>
          <w:rFonts w:ascii="Calibri" w:eastAsia="Calibri" w:hAnsi="Calibri" w:cs="Calibri"/>
          <w:color w:val="000000"/>
          <w:sz w:val="26"/>
          <w:szCs w:val="26"/>
        </w:rPr>
        <w:t>Reporting back and offering recommendations at monthly PTO meetings for fundraising efforts</w:t>
      </w:r>
      <w:r>
        <w:rPr>
          <w:rFonts w:ascii="Calibri" w:eastAsia="Calibri" w:hAnsi="Calibri" w:cs="Calibri"/>
          <w:sz w:val="26"/>
          <w:szCs w:val="26"/>
        </w:rPr>
        <w:t>/needs</w:t>
      </w:r>
      <w:r>
        <w:rPr>
          <w:rFonts w:ascii="Calibri" w:eastAsia="Calibri" w:hAnsi="Calibri" w:cs="Calibri"/>
          <w:color w:val="000000"/>
          <w:sz w:val="26"/>
          <w:szCs w:val="26"/>
        </w:rPr>
        <w:t xml:space="preserve"> and serve as the voice of Vista parents who cannot attend meetings.</w:t>
      </w:r>
    </w:p>
    <w:p w14:paraId="003337BB" w14:textId="77777777" w:rsidR="00B51E11" w:rsidRDefault="00424025">
      <w:pPr>
        <w:shd w:val="clear" w:color="auto" w:fill="FFFFFF"/>
        <w:spacing w:before="280" w:after="280" w:line="259" w:lineRule="auto"/>
        <w:rPr>
          <w:rFonts w:ascii="Calibri" w:eastAsia="Calibri" w:hAnsi="Calibri" w:cs="Calibri"/>
          <w:sz w:val="26"/>
          <w:szCs w:val="26"/>
        </w:rPr>
      </w:pPr>
      <w:r>
        <w:rPr>
          <w:rFonts w:ascii="Calibri" w:eastAsia="Calibri" w:hAnsi="Calibri" w:cs="Calibri"/>
          <w:sz w:val="26"/>
          <w:szCs w:val="26"/>
        </w:rPr>
        <w:t>If you are interested in learning more about this program or would like to be a class ambassador for a particular grade, please click the link below. You may also contact your Vista PTO Board via email at </w:t>
      </w:r>
      <w:hyperlink r:id="rId8">
        <w:r>
          <w:rPr>
            <w:rFonts w:ascii="Calibri" w:eastAsia="Calibri" w:hAnsi="Calibri" w:cs="Calibri"/>
            <w:color w:val="0000FF"/>
            <w:sz w:val="26"/>
            <w:szCs w:val="26"/>
            <w:u w:val="single"/>
          </w:rPr>
          <w:t>tigers@vistadelsurpto.com</w:t>
        </w:r>
      </w:hyperlink>
      <w:r>
        <w:rPr>
          <w:rFonts w:ascii="Calibri" w:eastAsia="Calibri" w:hAnsi="Calibri" w:cs="Calibri"/>
          <w:sz w:val="26"/>
          <w:szCs w:val="26"/>
        </w:rPr>
        <w:t>.</w:t>
      </w:r>
    </w:p>
    <w:p w14:paraId="47EDBFA6" w14:textId="77777777" w:rsidR="00B51E11" w:rsidRDefault="00424025">
      <w:pPr>
        <w:shd w:val="clear" w:color="auto" w:fill="FFFFFF"/>
        <w:spacing w:before="280" w:after="280" w:line="259" w:lineRule="auto"/>
        <w:rPr>
          <w:rFonts w:ascii="Calibri" w:eastAsia="Calibri" w:hAnsi="Calibri" w:cs="Calibri"/>
          <w:sz w:val="26"/>
          <w:szCs w:val="26"/>
        </w:rPr>
      </w:pPr>
      <w:r>
        <w:rPr>
          <w:rFonts w:ascii="Calibri" w:eastAsia="Calibri" w:hAnsi="Calibri" w:cs="Calibri"/>
          <w:sz w:val="26"/>
          <w:szCs w:val="26"/>
        </w:rPr>
        <w:t xml:space="preserve">Your Vista PTO Board includes Salina Brown, President; Griselda Ortega, Vice President; Wade </w:t>
      </w:r>
      <w:proofErr w:type="spellStart"/>
      <w:r>
        <w:rPr>
          <w:rFonts w:ascii="Calibri" w:eastAsia="Calibri" w:hAnsi="Calibri" w:cs="Calibri"/>
          <w:sz w:val="26"/>
          <w:szCs w:val="26"/>
        </w:rPr>
        <w:t>Lotz</w:t>
      </w:r>
      <w:proofErr w:type="spellEnd"/>
      <w:r>
        <w:rPr>
          <w:rFonts w:ascii="Calibri" w:eastAsia="Calibri" w:hAnsi="Calibri" w:cs="Calibri"/>
          <w:sz w:val="26"/>
          <w:szCs w:val="26"/>
        </w:rPr>
        <w:t>, Treasurer; Tracy Smith, Secretary; Alex Miller, Marketing Chair.</w:t>
      </w:r>
    </w:p>
    <w:p w14:paraId="06DE1E6C" w14:textId="77777777" w:rsidR="00B51E11" w:rsidRDefault="00424025">
      <w:pPr>
        <w:shd w:val="clear" w:color="auto" w:fill="FFFFFF"/>
        <w:spacing w:before="280" w:after="0" w:line="240" w:lineRule="auto"/>
        <w:jc w:val="center"/>
        <w:rPr>
          <w:rFonts w:ascii="Calibri" w:eastAsia="Calibri" w:hAnsi="Calibri" w:cs="Calibri"/>
          <w:sz w:val="26"/>
          <w:szCs w:val="26"/>
        </w:rPr>
      </w:pPr>
      <w:r>
        <w:rPr>
          <w:rFonts w:ascii="Calibri" w:eastAsia="Calibri" w:hAnsi="Calibri" w:cs="Calibri"/>
          <w:sz w:val="26"/>
          <w:szCs w:val="26"/>
        </w:rPr>
        <w:t>Thanks so much for your continued support!</w:t>
      </w:r>
    </w:p>
    <w:p w14:paraId="1241D24E" w14:textId="77777777" w:rsidR="00B51E11" w:rsidRDefault="00B51E11">
      <w:pPr>
        <w:spacing w:before="0" w:after="160" w:line="259" w:lineRule="auto"/>
        <w:rPr>
          <w:rFonts w:ascii="Calibri" w:eastAsia="Calibri" w:hAnsi="Calibri" w:cs="Calibri"/>
        </w:rPr>
      </w:pPr>
    </w:p>
    <w:p w14:paraId="022DAF3D" w14:textId="77777777" w:rsidR="00B51E11" w:rsidRDefault="00B51E11">
      <w:pPr>
        <w:spacing w:before="0" w:after="160" w:line="259" w:lineRule="auto"/>
        <w:rPr>
          <w:rFonts w:ascii="Calibri" w:eastAsia="Calibri" w:hAnsi="Calibri" w:cs="Calibri"/>
        </w:rPr>
      </w:pPr>
    </w:p>
    <w:p w14:paraId="2DA873C7" w14:textId="77777777" w:rsidR="00B51E11" w:rsidRDefault="00424025">
      <w:pPr>
        <w:spacing w:before="0" w:after="160" w:line="259" w:lineRule="auto"/>
        <w:rPr>
          <w:rFonts w:ascii="Calibri" w:eastAsia="Calibri" w:hAnsi="Calibri" w:cs="Calibri"/>
          <w:i/>
        </w:rPr>
      </w:pPr>
      <w:r>
        <w:rPr>
          <w:rFonts w:ascii="Calibri" w:eastAsia="Calibri" w:hAnsi="Calibri" w:cs="Calibri"/>
          <w:i/>
          <w:highlight w:val="yellow"/>
        </w:rPr>
        <w:t>An online form will contain the following information that can be submitted online or printed and taken to the front office for review.</w:t>
      </w:r>
      <w:r>
        <w:rPr>
          <w:rFonts w:ascii="Calibri" w:eastAsia="Calibri" w:hAnsi="Calibri" w:cs="Calibri"/>
          <w:i/>
        </w:rPr>
        <w:t xml:space="preserve"> </w:t>
      </w:r>
      <w:r>
        <w:rPr>
          <w:rFonts w:ascii="Calibri" w:eastAsia="Calibri" w:hAnsi="Calibri" w:cs="Calibri"/>
          <w:i/>
          <w:highlight w:val="yellow"/>
        </w:rPr>
        <w:t>Goal is to have liaisons in place by October meeting.</w:t>
      </w:r>
    </w:p>
    <w:p w14:paraId="326E711D" w14:textId="77777777" w:rsidR="00B51E11" w:rsidRDefault="00424025">
      <w:pPr>
        <w:numPr>
          <w:ilvl w:val="0"/>
          <w:numId w:val="2"/>
        </w:numPr>
        <w:pBdr>
          <w:top w:val="nil"/>
          <w:left w:val="nil"/>
          <w:bottom w:val="nil"/>
          <w:right w:val="nil"/>
          <w:between w:val="nil"/>
        </w:pBdr>
        <w:spacing w:before="0" w:after="0" w:line="259" w:lineRule="auto"/>
        <w:rPr>
          <w:rFonts w:ascii="Calibri" w:eastAsia="Calibri" w:hAnsi="Calibri" w:cs="Calibri"/>
          <w:b/>
          <w:color w:val="000000"/>
        </w:rPr>
      </w:pPr>
      <w:r>
        <w:rPr>
          <w:rFonts w:ascii="Calibri" w:eastAsia="Calibri" w:hAnsi="Calibri" w:cs="Calibri"/>
          <w:b/>
          <w:color w:val="000000"/>
        </w:rPr>
        <w:t>Name</w:t>
      </w:r>
    </w:p>
    <w:p w14:paraId="51F62B84" w14:textId="77777777" w:rsidR="00B51E11" w:rsidRDefault="00424025">
      <w:pPr>
        <w:numPr>
          <w:ilvl w:val="0"/>
          <w:numId w:val="2"/>
        </w:numPr>
        <w:pBdr>
          <w:top w:val="nil"/>
          <w:left w:val="nil"/>
          <w:bottom w:val="nil"/>
          <w:right w:val="nil"/>
          <w:between w:val="nil"/>
        </w:pBdr>
        <w:spacing w:before="0" w:after="0" w:line="259" w:lineRule="auto"/>
        <w:rPr>
          <w:rFonts w:ascii="Calibri" w:eastAsia="Calibri" w:hAnsi="Calibri" w:cs="Calibri"/>
          <w:b/>
          <w:color w:val="000000"/>
        </w:rPr>
      </w:pPr>
      <w:r>
        <w:rPr>
          <w:rFonts w:ascii="Calibri" w:eastAsia="Calibri" w:hAnsi="Calibri" w:cs="Calibri"/>
          <w:b/>
          <w:color w:val="000000"/>
        </w:rPr>
        <w:t>Email</w:t>
      </w:r>
    </w:p>
    <w:p w14:paraId="6BF059D1" w14:textId="77777777" w:rsidR="00B51E11" w:rsidRDefault="00424025">
      <w:pPr>
        <w:numPr>
          <w:ilvl w:val="0"/>
          <w:numId w:val="2"/>
        </w:numPr>
        <w:pBdr>
          <w:top w:val="nil"/>
          <w:left w:val="nil"/>
          <w:bottom w:val="nil"/>
          <w:right w:val="nil"/>
          <w:between w:val="nil"/>
        </w:pBdr>
        <w:spacing w:before="0" w:after="0" w:line="259" w:lineRule="auto"/>
        <w:rPr>
          <w:rFonts w:ascii="Calibri" w:eastAsia="Calibri" w:hAnsi="Calibri" w:cs="Calibri"/>
          <w:b/>
          <w:color w:val="000000"/>
        </w:rPr>
      </w:pPr>
      <w:r>
        <w:rPr>
          <w:rFonts w:ascii="Calibri" w:eastAsia="Calibri" w:hAnsi="Calibri" w:cs="Calibri"/>
          <w:b/>
          <w:color w:val="000000"/>
        </w:rPr>
        <w:t>Please tell us a little about yourself! I am a ….</w:t>
      </w:r>
    </w:p>
    <w:p w14:paraId="7EB29238" w14:textId="77777777" w:rsidR="00B51E11" w:rsidRDefault="00424025">
      <w:pPr>
        <w:numPr>
          <w:ilvl w:val="0"/>
          <w:numId w:val="2"/>
        </w:numPr>
        <w:pBdr>
          <w:top w:val="nil"/>
          <w:left w:val="nil"/>
          <w:bottom w:val="nil"/>
          <w:right w:val="nil"/>
          <w:between w:val="nil"/>
        </w:pBdr>
        <w:spacing w:before="0" w:after="0" w:line="259" w:lineRule="auto"/>
        <w:rPr>
          <w:rFonts w:ascii="Calibri" w:eastAsia="Calibri" w:hAnsi="Calibri" w:cs="Calibri"/>
          <w:b/>
          <w:color w:val="000000"/>
        </w:rPr>
      </w:pPr>
      <w:r>
        <w:rPr>
          <w:rFonts w:ascii="Calibri" w:eastAsia="Calibri" w:hAnsi="Calibri" w:cs="Calibri"/>
          <w:b/>
          <w:color w:val="000000"/>
        </w:rPr>
        <w:t>What grade(s) are you interested in being an ambassador for?</w:t>
      </w:r>
    </w:p>
    <w:p w14:paraId="23A072BE" w14:textId="77777777" w:rsidR="00B51E11" w:rsidRDefault="00424025">
      <w:pPr>
        <w:numPr>
          <w:ilvl w:val="0"/>
          <w:numId w:val="2"/>
        </w:numPr>
        <w:pBdr>
          <w:top w:val="nil"/>
          <w:left w:val="nil"/>
          <w:bottom w:val="nil"/>
          <w:right w:val="nil"/>
          <w:between w:val="nil"/>
        </w:pBdr>
        <w:spacing w:before="0" w:after="160" w:line="259" w:lineRule="auto"/>
        <w:rPr>
          <w:rFonts w:ascii="Calibri" w:eastAsia="Calibri" w:hAnsi="Calibri" w:cs="Calibri"/>
          <w:b/>
          <w:color w:val="000000"/>
        </w:rPr>
      </w:pPr>
      <w:r>
        <w:rPr>
          <w:rFonts w:ascii="Calibri" w:eastAsia="Calibri" w:hAnsi="Calibri" w:cs="Calibri"/>
          <w:b/>
          <w:color w:val="000000"/>
        </w:rPr>
        <w:t>Why do you want to be a Vista Class Ambassador?</w:t>
      </w:r>
    </w:p>
    <w:p w14:paraId="5D5EBB5D" w14:textId="77777777" w:rsidR="00B51E11" w:rsidRDefault="00B51E11"/>
    <w:sectPr w:rsidR="00B51E11">
      <w:footerReference w:type="defaul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BED3" w14:textId="77777777" w:rsidR="006E05DB" w:rsidRDefault="006E05DB">
      <w:pPr>
        <w:spacing w:before="0" w:after="0" w:line="240" w:lineRule="auto"/>
      </w:pPr>
      <w:r>
        <w:separator/>
      </w:r>
    </w:p>
  </w:endnote>
  <w:endnote w:type="continuationSeparator" w:id="0">
    <w:p w14:paraId="4D5910AB" w14:textId="77777777" w:rsidR="006E05DB" w:rsidRDefault="006E05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gette">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1C1A" w14:textId="77777777" w:rsidR="00B51E11" w:rsidRDefault="00424025">
    <w:pPr>
      <w:pBdr>
        <w:top w:val="nil"/>
        <w:left w:val="nil"/>
        <w:bottom w:val="nil"/>
        <w:right w:val="nil"/>
        <w:between w:val="nil"/>
      </w:pBdr>
      <w:spacing w:before="0" w:after="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612F74">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04BF" w14:textId="77777777" w:rsidR="006E05DB" w:rsidRDefault="006E05DB">
      <w:pPr>
        <w:spacing w:before="0" w:after="0" w:line="240" w:lineRule="auto"/>
      </w:pPr>
      <w:r>
        <w:separator/>
      </w:r>
    </w:p>
  </w:footnote>
  <w:footnote w:type="continuationSeparator" w:id="0">
    <w:p w14:paraId="5569523A" w14:textId="77777777" w:rsidR="006E05DB" w:rsidRDefault="006E05D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D014D"/>
    <w:multiLevelType w:val="multilevel"/>
    <w:tmpl w:val="43C2B3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A30909"/>
    <w:multiLevelType w:val="multilevel"/>
    <w:tmpl w:val="7B1A385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570650B0"/>
    <w:multiLevelType w:val="multilevel"/>
    <w:tmpl w:val="50149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A63983"/>
    <w:multiLevelType w:val="multilevel"/>
    <w:tmpl w:val="11E84316"/>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72029A"/>
    <w:multiLevelType w:val="multilevel"/>
    <w:tmpl w:val="DF8CAA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B50D9D"/>
    <w:multiLevelType w:val="multilevel"/>
    <w:tmpl w:val="D910BD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1"/>
    <w:rsid w:val="00061DD5"/>
    <w:rsid w:val="00424025"/>
    <w:rsid w:val="00612F74"/>
    <w:rsid w:val="006E05DB"/>
    <w:rsid w:val="00B5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31E3"/>
  <w15:docId w15:val="{30945F2A-F554-4DDB-9EE4-830B2B9B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top w:val="single" w:sz="4" w:space="1" w:color="7A620D"/>
        <w:bottom w:val="single" w:sz="4" w:space="1" w:color="7A620D"/>
      </w:pBdr>
      <w:spacing w:before="240" w:after="240"/>
      <w:outlineLvl w:val="0"/>
    </w:pPr>
    <w:rPr>
      <w:rFonts w:ascii="Century Gothic" w:eastAsia="Century Gothic" w:hAnsi="Century Gothic" w:cs="Century Gothic"/>
      <w:color w:val="28479E"/>
      <w:sz w:val="24"/>
      <w:szCs w:val="24"/>
    </w:rPr>
  </w:style>
  <w:style w:type="paragraph" w:styleId="Heading2">
    <w:name w:val="heading 2"/>
    <w:basedOn w:val="Normal"/>
    <w:next w:val="Normal"/>
    <w:pPr>
      <w:outlineLvl w:val="1"/>
    </w:pPr>
    <w:rPr>
      <w:rFonts w:ascii="Century Gothic" w:eastAsia="Century Gothic" w:hAnsi="Century Gothic" w:cs="Century Gothic"/>
      <w:b/>
      <w:color w:val="28479E"/>
    </w:rPr>
  </w:style>
  <w:style w:type="paragraph" w:styleId="Heading3">
    <w:name w:val="heading 3"/>
    <w:basedOn w:val="Normal"/>
    <w:next w:val="Normal"/>
    <w:pPr>
      <w:keepNext/>
      <w:keepLines/>
      <w:spacing w:before="40" w:after="0"/>
      <w:outlineLvl w:val="2"/>
    </w:pPr>
    <w:rPr>
      <w:rFonts w:ascii="Century Gothic" w:eastAsia="Century Gothic" w:hAnsi="Century Gothic" w:cs="Century Gothic"/>
      <w:color w:val="526141"/>
      <w:sz w:val="24"/>
      <w:szCs w:val="24"/>
    </w:rPr>
  </w:style>
  <w:style w:type="paragraph" w:styleId="Heading4">
    <w:name w:val="heading 4"/>
    <w:basedOn w:val="Normal"/>
    <w:next w:val="Normal"/>
    <w:pPr>
      <w:keepNext/>
      <w:keepLines/>
      <w:spacing w:before="160" w:after="0"/>
      <w:outlineLvl w:val="3"/>
    </w:pPr>
    <w:rPr>
      <w:rFonts w:ascii="Century Gothic" w:eastAsia="Century Gothic" w:hAnsi="Century Gothic" w:cs="Century Gothic"/>
      <w:color w:val="536142"/>
    </w:rPr>
  </w:style>
  <w:style w:type="paragraph" w:styleId="Heading5">
    <w:name w:val="heading 5"/>
    <w:basedOn w:val="Normal"/>
    <w:next w:val="Normal"/>
    <w:pPr>
      <w:keepNext/>
      <w:keepLines/>
      <w:spacing w:before="40" w:after="0"/>
      <w:outlineLvl w:val="4"/>
    </w:pPr>
    <w:rPr>
      <w:rFonts w:ascii="Century Gothic" w:eastAsia="Century Gothic" w:hAnsi="Century Gothic" w:cs="Century Gothic"/>
      <w:color w:val="536142"/>
    </w:rPr>
  </w:style>
  <w:style w:type="paragraph" w:styleId="Heading6">
    <w:name w:val="heading 6"/>
    <w:basedOn w:val="Normal"/>
    <w:next w:val="Normal"/>
    <w:pPr>
      <w:keepNext/>
      <w:keepLines/>
      <w:spacing w:before="40" w:after="0"/>
      <w:outlineLvl w:val="5"/>
    </w:pPr>
    <w:rPr>
      <w:rFonts w:ascii="Century Gothic" w:eastAsia="Century Gothic" w:hAnsi="Century Gothic" w:cs="Century Gothic"/>
      <w:color w:val="5261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00"/>
      <w:jc w:val="right"/>
    </w:pPr>
    <w:rPr>
      <w:rFonts w:ascii="Century Gothic" w:eastAsia="Century Gothic" w:hAnsi="Century Gothic" w:cs="Century Gothic"/>
      <w:b/>
      <w:smallCaps/>
      <w:color w:val="EB8515"/>
      <w:sz w:val="80"/>
      <w:szCs w:val="80"/>
    </w:rPr>
  </w:style>
  <w:style w:type="paragraph" w:styleId="Subtitle">
    <w:name w:val="Subtitle"/>
    <w:basedOn w:val="Normal"/>
    <w:next w:val="Normal"/>
    <w:pPr>
      <w:spacing w:after="120"/>
      <w:jc w:val="right"/>
    </w:pPr>
    <w:rPr>
      <w:rFonts w:ascii="Courgette" w:eastAsia="Courgette" w:hAnsi="Courgette" w:cs="Courgette"/>
      <w:color w:val="28479E"/>
      <w:sz w:val="40"/>
      <w:szCs w:val="40"/>
    </w:rPr>
  </w:style>
  <w:style w:type="table" w:customStyle="1" w:styleId="a">
    <w:basedOn w:val="TableNormal"/>
    <w:pPr>
      <w:spacing w:after="100" w:line="240" w:lineRule="auto"/>
    </w:pPr>
    <w:rPr>
      <w:rFonts w:ascii="Century Gothic" w:eastAsia="Century Gothic" w:hAnsi="Century Gothic" w:cs="Century Gothic"/>
      <w:b/>
      <w:color w:val="FFFFFF"/>
    </w:rPr>
    <w:tblPr>
      <w:tblStyleRowBandSize w:val="1"/>
      <w:tblStyleColBandSize w:val="1"/>
      <w:tblCellMar>
        <w:left w:w="0"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gers@vistadelsurpto.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Smith</dc:creator>
  <cp:lastModifiedBy>Alexandra Miller</cp:lastModifiedBy>
  <cp:revision>2</cp:revision>
  <dcterms:created xsi:type="dcterms:W3CDTF">2019-10-23T01:02:00Z</dcterms:created>
  <dcterms:modified xsi:type="dcterms:W3CDTF">2019-10-23T01:02:00Z</dcterms:modified>
</cp:coreProperties>
</file>