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u w:val="single"/>
          <w:rtl w:val="0"/>
        </w:rPr>
        <w:t xml:space="preserve">EWB-USA DU Week 4 General Body Meeting - Meeting Minutes (10/11/16)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Opening Remarks (John H.):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Feedback from Department Heads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Overview of Miramar and La Ceiba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Need for more fundraising &amp; marketing team members &amp; recruitment of new members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 goal for this term is to better distribute workload &amp; increase member involvement</w:t>
      </w:r>
    </w:p>
    <w:p w:rsidR="00000000" w:rsidDel="00000000" w:rsidP="00000000" w:rsidRDefault="00000000" w:rsidRPr="00000000">
      <w:pPr>
        <w:numPr>
          <w:ilvl w:val="1"/>
          <w:numId w:val="2"/>
        </w:numPr>
        <w:spacing w:line="331.2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Executive Board to review Miramar travel applications this week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331.2" w:lineRule="auto"/>
        <w:ind w:left="720" w:hanging="360"/>
        <w:contextualSpacing w:val="1"/>
        <w:rPr/>
      </w:pPr>
      <w:r w:rsidDel="00000000" w:rsidR="00000000" w:rsidRPr="00000000">
        <w:rPr>
          <w:u w:val="single"/>
          <w:rtl w:val="0"/>
        </w:rPr>
        <w:t xml:space="preserve">Upcoming Events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360.0" w:type="dxa"/>
        <w:jc w:val="left"/>
        <w:tblLayout w:type="fixed"/>
        <w:tblLook w:val="0600"/>
      </w:tblPr>
      <w:tblGrid>
        <w:gridCol w:w="1530"/>
        <w:gridCol w:w="1455"/>
        <w:gridCol w:w="1605"/>
        <w:gridCol w:w="1320"/>
        <w:gridCol w:w="3450"/>
        <w:tblGridChange w:id="0">
          <w:tblGrid>
            <w:gridCol w:w="1530"/>
            <w:gridCol w:w="1455"/>
            <w:gridCol w:w="1605"/>
            <w:gridCol w:w="1320"/>
            <w:gridCol w:w="345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Event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Venue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EWB Meet &amp; Greet &amp; Eat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Monday,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10/17/16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5pm-6:30pm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(4:30pm setup*)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left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* Need people to help setup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Bossone Atrium (3rd floor)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Presentation for new members on departments and projects, food, raffle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Choose food preferences.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u w:val="single"/>
                <w:rtl w:val="0"/>
              </w:rPr>
              <w:t xml:space="preserve">People helping</w:t>
            </w:r>
            <w:r w:rsidDel="00000000" w:rsidR="00000000" w:rsidRPr="00000000">
              <w:rPr>
                <w:rtl w:val="0"/>
              </w:rPr>
              <w:t xml:space="preserve">: Kateryna, Soumya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Northeast Regional Conference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Friday-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Sunday, 11/4/16-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11/6/16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4pm on Saturday to 12pm on Sunday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Boston University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For more information, click </w:t>
            </w:r>
            <w:hyperlink r:id="rId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5 Chapter Members being sent, anyone can still register to go, but without chapter funding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EWB Inter-Chapter Mixer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Saturday, 11/12/16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12pm-3pm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Bossone Atrium (3rd floor)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Please RSVP by mid-October: </w:t>
            </w:r>
            <w:hyperlink r:id="rId6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http://bit.ly/2cf2Ehl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88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Miramar Travel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Late Dec/ early Jan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--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El Salvador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***Applications results to be sent out soon.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NSBE, ASCE, SWE and EWB BBQ/Potluck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Monday, 10/17/16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6pm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ACE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88" w:lineRule="auto"/>
              <w:contextualSpacing w:val="0"/>
              <w:jc w:val="center"/>
            </w:pPr>
            <w:r w:rsidDel="00000000" w:rsidR="00000000" w:rsidRPr="00000000">
              <w:rPr>
                <w:u w:val="single"/>
                <w:rtl w:val="0"/>
              </w:rPr>
              <w:t xml:space="preserve">Contact for the event</w:t>
            </w:r>
            <w:r w:rsidDel="00000000" w:rsidR="00000000" w:rsidRPr="00000000">
              <w:rPr>
                <w:rtl w:val="0"/>
              </w:rPr>
              <w:t xml:space="preserve">: Yasmina Shields, President of ASCE (</w:t>
            </w:r>
            <w:r w:rsidDel="00000000" w:rsidR="00000000" w:rsidRPr="00000000">
              <w:rPr>
                <w:rFonts w:ascii="Trebuchet MS" w:cs="Trebuchet MS" w:eastAsia="Trebuchet MS" w:hAnsi="Trebuchet MS"/>
                <w:color w:val="1155cc"/>
                <w:sz w:val="20"/>
                <w:szCs w:val="20"/>
                <w:rtl w:val="0"/>
              </w:rPr>
              <w:t xml:space="preserve">yas29@drexel.edu)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476.90400000000005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Department Heads are asked to provide a brief (</w:t>
      </w:r>
      <m:oMath>
        <m:r>
          <m:t>∼</m:t>
        </m:r>
      </m:oMath>
      <w:r w:rsidDel="00000000" w:rsidR="00000000" w:rsidRPr="00000000">
        <w:rPr>
          <w:rtl w:val="0"/>
        </w:rPr>
        <w:t xml:space="preserve">5min) weekly update at future GBMs: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Previous week’s activities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Plans for the coming week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Department needs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Overview of Departments: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Tech: website, Google Drive management, digital storage management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Dept. Head: Pratik Shekar (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pratikshekhar26@gmail.com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Fundraising: even more important with austerity measures in El Salvador that have restricted Alcaldia funding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Dept. Head: Megha Shantha Kumar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meghashanthakumar1@gmail.com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Global Relations: Maintains communications w/ partners in El Salvador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Dept. Head: Veronica Graterol (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vgrafu@gmail.com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Weekly Meeting: Thursdays at 5:30pm in the library basement (this week in room L20)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Marketing: Promotion of the chapter and recruitment of new members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Dept. Head: Abhishek Valanju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abhishek.valanju.5@gmail.com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Weekly Meeting: Tuesdays from 6-7pm (after GBM)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Design: 3 projects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Miramar Project Lead: Hannah Devlin (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han.dev16@gmail.com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La Ceiba Project Lead: Jane O’Malley (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omalleyjane51@gmail.com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Urban Tree Connection (UTC) Lead: Teja Jonnalagadda (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teja.jonnalagadda408@gmail.com</w:t>
        </w:r>
      </w:hyperlink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Weekly Meeting: Mondays at 5pm (both El Salvador projects &amp; possibly UTC; Tentatively meeting at the Science Center (34th &amp; Market))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48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Open Floor</w:t>
      </w:r>
    </w:p>
    <w:p w:rsidR="00000000" w:rsidDel="00000000" w:rsidP="00000000" w:rsidRDefault="00000000" w:rsidRPr="00000000">
      <w:pPr>
        <w:numPr>
          <w:ilvl w:val="1"/>
          <w:numId w:val="1"/>
        </w:numPr>
        <w:spacing w:line="480" w:lineRule="auto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Kateryna brought up the mentee program for chapter officers to train someone in their position</w:t>
      </w:r>
    </w:p>
    <w:p w:rsidR="00000000" w:rsidDel="00000000" w:rsidP="00000000" w:rsidRDefault="00000000" w:rsidRPr="00000000">
      <w:pPr>
        <w:numPr>
          <w:ilvl w:val="2"/>
          <w:numId w:val="1"/>
        </w:numPr>
        <w:spacing w:line="480" w:lineRule="auto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Looking for someone to train/mentor as a future event coordinator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480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  <w:t xml:space="preserve">John and Peter met with new members to get them involved in departments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1"/>
          <w:numId w:val="1"/>
        </w:numPr>
        <w:spacing w:after="0" w:before="0" w:line="480" w:lineRule="auto"/>
        <w:ind w:left="1440" w:right="0" w:hanging="360"/>
        <w:contextualSpacing w:val="1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Northeast Regional Conference attendees need to talk to B about conference logistics</w:t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b w:val="0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b w:val="0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han.dev16@gmail.com" TargetMode="External"/><Relationship Id="rId10" Type="http://schemas.openxmlformats.org/officeDocument/2006/relationships/hyperlink" Target="mailto:abhishek.valanju.5@gmail.com" TargetMode="External"/><Relationship Id="rId13" Type="http://schemas.openxmlformats.org/officeDocument/2006/relationships/hyperlink" Target="mailto:teja.jonnalagadda408@gmail.com" TargetMode="External"/><Relationship Id="rId12" Type="http://schemas.openxmlformats.org/officeDocument/2006/relationships/hyperlink" Target="mailto:omalleyjane51@gmail.com" TargetMode="Externa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mailto:vgrafu@gmail.com" TargetMode="External"/><Relationship Id="rId5" Type="http://schemas.openxmlformats.org/officeDocument/2006/relationships/hyperlink" Target="http://ewbusaconference.org/events/2016-northeast-regional-conference/#registration_hook" TargetMode="External"/><Relationship Id="rId6" Type="http://schemas.openxmlformats.org/officeDocument/2006/relationships/hyperlink" Target="http://bit.ly/2cf2Ehl" TargetMode="External"/><Relationship Id="rId7" Type="http://schemas.openxmlformats.org/officeDocument/2006/relationships/hyperlink" Target="mailto:pratikshekhar26@gmail.com" TargetMode="External"/><Relationship Id="rId8" Type="http://schemas.openxmlformats.org/officeDocument/2006/relationships/hyperlink" Target="mailto:meghashanthakumar1@gmail.com" TargetMode="External"/></Relationships>
</file>