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8870" w14:textId="77777777" w:rsidR="00440C0D" w:rsidRPr="00E93726" w:rsidRDefault="00E93726" w:rsidP="00E93726">
      <w:pPr>
        <w:jc w:val="center"/>
        <w:rPr>
          <w:rFonts w:ascii="Times New Roman" w:hAnsi="Times New Roman" w:cs="Times New Roman"/>
        </w:rPr>
      </w:pPr>
      <w:r w:rsidRPr="00E93726">
        <w:rPr>
          <w:rFonts w:ascii="Times New Roman" w:hAnsi="Times New Roman" w:cs="Times New Roman"/>
        </w:rPr>
        <w:t xml:space="preserve">RESOLUTION </w:t>
      </w:r>
      <w:proofErr w:type="gramStart"/>
      <w:r w:rsidRPr="00E93726">
        <w:rPr>
          <w:rFonts w:ascii="Times New Roman" w:hAnsi="Times New Roman" w:cs="Times New Roman"/>
        </w:rPr>
        <w:t>RECOMMENDING  THE</w:t>
      </w:r>
      <w:proofErr w:type="gramEnd"/>
      <w:r w:rsidRPr="00E93726">
        <w:rPr>
          <w:rFonts w:ascii="Times New Roman" w:hAnsi="Times New Roman" w:cs="Times New Roman"/>
        </w:rPr>
        <w:t xml:space="preserve"> MODEL DANE TOWN ZONING ORDINANCE</w:t>
      </w:r>
    </w:p>
    <w:p w14:paraId="0F5AF3FA" w14:textId="77777777" w:rsidR="00E93726" w:rsidRPr="00E93726" w:rsidRDefault="00E93726" w:rsidP="00E93726">
      <w:pPr>
        <w:jc w:val="center"/>
        <w:rPr>
          <w:rFonts w:ascii="Times New Roman" w:hAnsi="Times New Roman" w:cs="Times New Roman"/>
        </w:rPr>
      </w:pPr>
      <w:r w:rsidRPr="00E93726">
        <w:rPr>
          <w:rFonts w:ascii="Times New Roman" w:hAnsi="Times New Roman" w:cs="Times New Roman"/>
        </w:rPr>
        <w:t>FOR ENACTMENT BY TOWNS WITHDRAWING FORM DANE COUNTY ZONING</w:t>
      </w:r>
    </w:p>
    <w:p w14:paraId="2F4E75A5" w14:textId="77777777" w:rsidR="00E93726" w:rsidRPr="00E93726" w:rsidRDefault="00E93726" w:rsidP="00E93726">
      <w:pPr>
        <w:jc w:val="center"/>
        <w:rPr>
          <w:rFonts w:ascii="Times New Roman" w:hAnsi="Times New Roman" w:cs="Times New Roman"/>
        </w:rPr>
      </w:pPr>
    </w:p>
    <w:p w14:paraId="7003FAC7"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WHEREAS, 2015 Wisconsin Act 178 allows towns in a county having a population greater than 485,000 to withdraw from the zoning ordinance of the County;</w:t>
      </w:r>
    </w:p>
    <w:p w14:paraId="63B89B34"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WHEREAS, Act 178 provides that a town which withdraws from County zoning shall adopt either the current County zoning ordinance, or, a model zoning ordinance;</w:t>
      </w:r>
    </w:p>
    <w:p w14:paraId="3C26FDEC"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WHEREAS, 13 towns in Dane County have served notices that they may withdraw from County zoning, and those towns have worked to prepare a Model Zoning Ordinance, pursuant to sec. 60.23 (</w:t>
      </w:r>
      <w:proofErr w:type="gramStart"/>
      <w:r w:rsidRPr="00E93726">
        <w:rPr>
          <w:rFonts w:ascii="Times New Roman" w:hAnsi="Times New Roman" w:cs="Times New Roman"/>
        </w:rPr>
        <w:t>34)(</w:t>
      </w:r>
      <w:proofErr w:type="gramEnd"/>
      <w:r w:rsidRPr="00E93726">
        <w:rPr>
          <w:rFonts w:ascii="Times New Roman" w:hAnsi="Times New Roman" w:cs="Times New Roman"/>
        </w:rPr>
        <w:t>c)2., Wis. Stats.</w:t>
      </w:r>
    </w:p>
    <w:p w14:paraId="3EE80D04"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WHEREAS, after m</w:t>
      </w:r>
      <w:bookmarkStart w:id="0" w:name="_GoBack"/>
      <w:bookmarkEnd w:id="0"/>
      <w:r w:rsidRPr="00E93726">
        <w:rPr>
          <w:rFonts w:ascii="Times New Roman" w:hAnsi="Times New Roman" w:cs="Times New Roman"/>
        </w:rPr>
        <w:t>any months of diligent effort by an ad hoc workgroup, a Model Zoning Ordinance has been prepared and sent to the Towns for review;</w:t>
      </w:r>
    </w:p>
    <w:p w14:paraId="67483AD3"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WHEREAS, Act 178 provides that the Model Ordinance must be recommended for adoption by a majority of the Towns which participated in drafting it;</w:t>
      </w:r>
    </w:p>
    <w:p w14:paraId="5905B1D4" w14:textId="77777777" w:rsidR="00E93726" w:rsidRPr="00E93726" w:rsidRDefault="00E93726" w:rsidP="00E93726">
      <w:pPr>
        <w:jc w:val="both"/>
        <w:rPr>
          <w:rFonts w:ascii="Times New Roman" w:hAnsi="Times New Roman" w:cs="Times New Roman"/>
        </w:rPr>
      </w:pPr>
      <w:r w:rsidRPr="00E93726">
        <w:rPr>
          <w:rFonts w:ascii="Times New Roman" w:hAnsi="Times New Roman" w:cs="Times New Roman"/>
        </w:rPr>
        <w:tab/>
        <w:t>NOW, THEREFORE, The Town of ____________ does hereby resolve, that the Model Zoning Ordinance provided to the Town, under the date of December 4, 2016 as Version 7.0, is hereby recommended for adoption by the Towns which withdraw from County Zoning, as provided by sec. 60.23 (</w:t>
      </w:r>
      <w:proofErr w:type="gramStart"/>
      <w:r w:rsidRPr="00E93726">
        <w:rPr>
          <w:rFonts w:ascii="Times New Roman" w:hAnsi="Times New Roman" w:cs="Times New Roman"/>
        </w:rPr>
        <w:t>34)(</w:t>
      </w:r>
      <w:proofErr w:type="gramEnd"/>
      <w:r w:rsidRPr="00E93726">
        <w:rPr>
          <w:rFonts w:ascii="Times New Roman" w:hAnsi="Times New Roman" w:cs="Times New Roman"/>
        </w:rPr>
        <w:t>c)2., Wis. Stats.</w:t>
      </w:r>
    </w:p>
    <w:p w14:paraId="4A83F18D" w14:textId="77777777" w:rsidR="00E93726" w:rsidRPr="00E93726" w:rsidRDefault="00E93726" w:rsidP="00E93726">
      <w:pPr>
        <w:rPr>
          <w:rFonts w:ascii="Times New Roman" w:hAnsi="Times New Roman" w:cs="Times New Roman"/>
        </w:rPr>
      </w:pPr>
      <w:r w:rsidRPr="00E93726">
        <w:rPr>
          <w:rFonts w:ascii="Times New Roman" w:hAnsi="Times New Roman" w:cs="Times New Roman"/>
        </w:rPr>
        <w:tab/>
        <w:t>A copy of this Resolution shall be sent to the Dane County Towns Association and to the Towns which have adopted notices of intent to withdraw from Dane County zoning.</w:t>
      </w:r>
    </w:p>
    <w:sectPr w:rsidR="00E93726" w:rsidRPr="00E9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26"/>
    <w:rsid w:val="0009467E"/>
    <w:rsid w:val="00A64E8E"/>
    <w:rsid w:val="00D31B7C"/>
    <w:rsid w:val="00E9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49BD"/>
  <w15:chartTrackingRefBased/>
  <w15:docId w15:val="{11547218-A6DB-49C4-8DA9-4C0075D9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Hazelbaker</dc:creator>
  <cp:keywords/>
  <dc:description/>
  <cp:lastModifiedBy>Mark Hazelbaker</cp:lastModifiedBy>
  <cp:revision>2</cp:revision>
  <dcterms:created xsi:type="dcterms:W3CDTF">2016-12-23T20:43:00Z</dcterms:created>
  <dcterms:modified xsi:type="dcterms:W3CDTF">2016-12-23T20:43:00Z</dcterms:modified>
</cp:coreProperties>
</file>