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C45" w:rsidRDefault="00875C45" w:rsidP="00386467">
      <w:pPr>
        <w:jc w:val="center"/>
      </w:pPr>
    </w:p>
    <w:p w:rsidR="00386467" w:rsidRDefault="00386467" w:rsidP="00386467">
      <w:pPr>
        <w:jc w:val="center"/>
      </w:pPr>
    </w:p>
    <w:p w:rsidR="00386467" w:rsidRDefault="00386467" w:rsidP="00386467">
      <w:pPr>
        <w:jc w:val="center"/>
      </w:pPr>
    </w:p>
    <w:p w:rsidR="00386467" w:rsidRDefault="00386467" w:rsidP="00386467">
      <w:pPr>
        <w:jc w:val="center"/>
      </w:pPr>
    </w:p>
    <w:p w:rsidR="00386467" w:rsidRDefault="00386467" w:rsidP="00386467">
      <w:pPr>
        <w:jc w:val="center"/>
        <w:rPr>
          <w:sz w:val="32"/>
          <w:szCs w:val="32"/>
        </w:rPr>
      </w:pPr>
      <w:r>
        <w:rPr>
          <w:sz w:val="32"/>
          <w:szCs w:val="32"/>
        </w:rPr>
        <w:t>Greenwood, Louisiana, Traffic Offences and Fines</w:t>
      </w:r>
    </w:p>
    <w:p w:rsidR="00386467" w:rsidRDefault="00386467" w:rsidP="00386467">
      <w:pPr>
        <w:pStyle w:val="ListParagraph"/>
        <w:numPr>
          <w:ilvl w:val="0"/>
          <w:numId w:val="1"/>
        </w:numPr>
      </w:pPr>
      <w:r>
        <w:t xml:space="preserve">  1 – 15 MPH over speed limit  $219.00</w:t>
      </w:r>
    </w:p>
    <w:p w:rsidR="00386467" w:rsidRDefault="00386467" w:rsidP="00386467">
      <w:pPr>
        <w:pStyle w:val="ListParagraph"/>
        <w:numPr>
          <w:ilvl w:val="0"/>
          <w:numId w:val="1"/>
        </w:numPr>
      </w:pPr>
      <w:r>
        <w:t>16 – 25 MPH over speed limit  $249.00</w:t>
      </w:r>
    </w:p>
    <w:p w:rsidR="00386467" w:rsidRDefault="00386467" w:rsidP="00386467">
      <w:pPr>
        <w:pStyle w:val="ListParagraph"/>
        <w:numPr>
          <w:ilvl w:val="0"/>
          <w:numId w:val="1"/>
        </w:numPr>
      </w:pPr>
      <w:r>
        <w:t>26 – 39 MPH over speed limit  $297.00</w:t>
      </w:r>
    </w:p>
    <w:p w:rsidR="00386467" w:rsidRDefault="00386467" w:rsidP="00386467">
      <w:pPr>
        <w:pStyle w:val="ListParagraph"/>
        <w:numPr>
          <w:ilvl w:val="0"/>
          <w:numId w:val="1"/>
        </w:numPr>
      </w:pPr>
      <w:r>
        <w:t>40 MPH over and (careless operation)  $479.50</w:t>
      </w:r>
    </w:p>
    <w:p w:rsidR="00386467" w:rsidRDefault="00386467" w:rsidP="00386467">
      <w:pPr>
        <w:pStyle w:val="ListParagraph"/>
        <w:numPr>
          <w:ilvl w:val="0"/>
          <w:numId w:val="1"/>
        </w:numPr>
      </w:pPr>
      <w:r>
        <w:t>Driving Under Suspension  $487.50</w:t>
      </w:r>
    </w:p>
    <w:p w:rsidR="00386467" w:rsidRDefault="00386467" w:rsidP="00386467">
      <w:pPr>
        <w:pStyle w:val="ListParagraph"/>
        <w:numPr>
          <w:ilvl w:val="0"/>
          <w:numId w:val="1"/>
        </w:numPr>
      </w:pPr>
      <w:r>
        <w:t>Expired Inspection Sticker  $184.50</w:t>
      </w:r>
    </w:p>
    <w:p w:rsidR="00386467" w:rsidRDefault="00386467" w:rsidP="00386467">
      <w:pPr>
        <w:pStyle w:val="ListParagraph"/>
        <w:numPr>
          <w:ilvl w:val="0"/>
          <w:numId w:val="1"/>
        </w:numPr>
      </w:pPr>
      <w:r>
        <w:t>Expired Drivers License more than 90 days  $182.00</w:t>
      </w:r>
    </w:p>
    <w:p w:rsidR="00386467" w:rsidRDefault="00386467" w:rsidP="00386467">
      <w:pPr>
        <w:pStyle w:val="ListParagraph"/>
        <w:numPr>
          <w:ilvl w:val="0"/>
          <w:numId w:val="1"/>
        </w:numPr>
      </w:pPr>
      <w:r>
        <w:t>Expired Drivers License less than 90 days  $164.00</w:t>
      </w:r>
    </w:p>
    <w:p w:rsidR="00386467" w:rsidRDefault="00386467" w:rsidP="00386467">
      <w:pPr>
        <w:pStyle w:val="ListParagraph"/>
        <w:numPr>
          <w:ilvl w:val="0"/>
          <w:numId w:val="1"/>
        </w:numPr>
      </w:pPr>
      <w:r>
        <w:t>Stop Sign  $234.50</w:t>
      </w:r>
    </w:p>
    <w:p w:rsidR="00386467" w:rsidRDefault="00386467" w:rsidP="00386467">
      <w:pPr>
        <w:pStyle w:val="ListParagraph"/>
        <w:numPr>
          <w:ilvl w:val="0"/>
          <w:numId w:val="1"/>
        </w:numPr>
      </w:pPr>
      <w:r>
        <w:t>Seat Belts – 1</w:t>
      </w:r>
      <w:r w:rsidRPr="00386467">
        <w:rPr>
          <w:vertAlign w:val="superscript"/>
        </w:rPr>
        <w:t>st</w:t>
      </w:r>
      <w:r>
        <w:t xml:space="preserve"> offense $</w:t>
      </w:r>
      <w:r w:rsidR="0052139F">
        <w:t>50</w:t>
      </w:r>
      <w:r>
        <w:t>.00, 2</w:t>
      </w:r>
      <w:r w:rsidRPr="00386467">
        <w:rPr>
          <w:vertAlign w:val="superscript"/>
        </w:rPr>
        <w:t>nd</w:t>
      </w:r>
      <w:r w:rsidR="0052139F">
        <w:t xml:space="preserve"> offense $75</w:t>
      </w:r>
      <w:r>
        <w:t>.00, 3</w:t>
      </w:r>
      <w:r w:rsidRPr="00386467">
        <w:rPr>
          <w:vertAlign w:val="superscript"/>
        </w:rPr>
        <w:t>rd</w:t>
      </w:r>
      <w:r>
        <w:t xml:space="preserve"> offense $</w:t>
      </w:r>
      <w:r w:rsidR="0052139F">
        <w:t>75</w:t>
      </w:r>
      <w:bookmarkStart w:id="0" w:name="_GoBack"/>
      <w:bookmarkEnd w:id="0"/>
      <w:r>
        <w:t>.00 + court cost</w:t>
      </w:r>
    </w:p>
    <w:p w:rsidR="00386467" w:rsidRDefault="00386467" w:rsidP="00386467">
      <w:pPr>
        <w:pStyle w:val="ListParagraph"/>
        <w:numPr>
          <w:ilvl w:val="0"/>
          <w:numId w:val="1"/>
        </w:numPr>
      </w:pPr>
      <w:r>
        <w:t>No Child Restraint – 1</w:t>
      </w:r>
      <w:r w:rsidRPr="00386467">
        <w:rPr>
          <w:vertAlign w:val="superscript"/>
        </w:rPr>
        <w:t>st</w:t>
      </w:r>
      <w:r>
        <w:t xml:space="preserve"> offense $50.00, 2</w:t>
      </w:r>
      <w:r w:rsidRPr="00386467">
        <w:rPr>
          <w:vertAlign w:val="superscript"/>
        </w:rPr>
        <w:t>nd</w:t>
      </w:r>
      <w:r>
        <w:t xml:space="preserve"> offense $100.00, 3</w:t>
      </w:r>
      <w:r w:rsidRPr="00386467">
        <w:rPr>
          <w:vertAlign w:val="superscript"/>
        </w:rPr>
        <w:t>rd</w:t>
      </w:r>
      <w:r>
        <w:t xml:space="preserve"> offense $130.00 + court cost</w:t>
      </w:r>
    </w:p>
    <w:p w:rsidR="00386467" w:rsidRDefault="00386467" w:rsidP="00386467">
      <w:pPr>
        <w:pStyle w:val="ListParagraph"/>
        <w:numPr>
          <w:ilvl w:val="0"/>
          <w:numId w:val="1"/>
        </w:numPr>
      </w:pPr>
      <w:r>
        <w:t>Open Container – 1</w:t>
      </w:r>
      <w:r w:rsidRPr="00386467">
        <w:rPr>
          <w:vertAlign w:val="superscript"/>
        </w:rPr>
        <w:t>st</w:t>
      </w:r>
      <w:r>
        <w:t xml:space="preserve"> offense $124.50, 2</w:t>
      </w:r>
      <w:r w:rsidRPr="00386467">
        <w:rPr>
          <w:vertAlign w:val="superscript"/>
        </w:rPr>
        <w:t>nd</w:t>
      </w:r>
      <w:r>
        <w:t xml:space="preserve"> offense $186.00, 3</w:t>
      </w:r>
      <w:r w:rsidRPr="00386467">
        <w:rPr>
          <w:vertAlign w:val="superscript"/>
        </w:rPr>
        <w:t>rd</w:t>
      </w:r>
      <w:r>
        <w:t xml:space="preserve"> offense $186.00 + court cost</w:t>
      </w:r>
    </w:p>
    <w:p w:rsidR="00386467" w:rsidRDefault="00386467" w:rsidP="00386467">
      <w:pPr>
        <w:pStyle w:val="ListParagraph"/>
        <w:numPr>
          <w:ilvl w:val="0"/>
          <w:numId w:val="1"/>
        </w:numPr>
      </w:pPr>
      <w:r>
        <w:t>Texting while driving  $184.50</w:t>
      </w:r>
    </w:p>
    <w:p w:rsidR="00386467" w:rsidRDefault="00386467" w:rsidP="00386467">
      <w:pPr>
        <w:pStyle w:val="ListParagraph"/>
      </w:pPr>
    </w:p>
    <w:p w:rsidR="00386467" w:rsidRPr="0025311A" w:rsidRDefault="0025311A" w:rsidP="00386467">
      <w:pPr>
        <w:pStyle w:val="ListParagraph"/>
        <w:rPr>
          <w:sz w:val="20"/>
          <w:szCs w:val="20"/>
        </w:rPr>
      </w:pPr>
      <w:r w:rsidRPr="0025311A">
        <w:rPr>
          <w:sz w:val="20"/>
          <w:szCs w:val="20"/>
        </w:rPr>
        <w:t>The following is a list of violations that could be considered to have the offender come in and have the chief or his designee look at the violation and determine if the corrective action has been taken.</w:t>
      </w:r>
    </w:p>
    <w:p w:rsidR="0025311A" w:rsidRDefault="0025311A" w:rsidP="00386467">
      <w:pPr>
        <w:pStyle w:val="ListParagraph"/>
      </w:pPr>
    </w:p>
    <w:p w:rsidR="0025311A" w:rsidRDefault="0025311A" w:rsidP="0025311A">
      <w:pPr>
        <w:pStyle w:val="ListParagraph"/>
        <w:numPr>
          <w:ilvl w:val="0"/>
          <w:numId w:val="2"/>
        </w:numPr>
      </w:pPr>
      <w:r>
        <w:t xml:space="preserve">  32:411.1  No Drivers License on Person</w:t>
      </w:r>
    </w:p>
    <w:p w:rsidR="0025311A" w:rsidRDefault="0025311A" w:rsidP="0025311A">
      <w:pPr>
        <w:pStyle w:val="ListParagraph"/>
        <w:numPr>
          <w:ilvl w:val="0"/>
          <w:numId w:val="2"/>
        </w:numPr>
      </w:pPr>
      <w:r>
        <w:t xml:space="preserve">  32.412   Expired Drivers License, Less than 90 Days</w:t>
      </w:r>
    </w:p>
    <w:p w:rsidR="0025311A" w:rsidRDefault="0025311A" w:rsidP="0025311A">
      <w:pPr>
        <w:pStyle w:val="ListParagraph"/>
        <w:numPr>
          <w:ilvl w:val="0"/>
          <w:numId w:val="2"/>
        </w:numPr>
      </w:pPr>
      <w:r>
        <w:t xml:space="preserve">  32.406  Moved 10 days to change address</w:t>
      </w:r>
    </w:p>
    <w:p w:rsidR="0025311A" w:rsidRDefault="0025311A" w:rsidP="0025311A">
      <w:pPr>
        <w:pStyle w:val="ListParagraph"/>
        <w:numPr>
          <w:ilvl w:val="0"/>
          <w:numId w:val="2"/>
        </w:numPr>
      </w:pPr>
      <w:r>
        <w:t xml:space="preserve">  32.404  New Residence, 90 days to secure drivers license</w:t>
      </w:r>
    </w:p>
    <w:p w:rsidR="0025311A" w:rsidRDefault="0025311A" w:rsidP="0025311A">
      <w:pPr>
        <w:pStyle w:val="ListParagraph"/>
        <w:numPr>
          <w:ilvl w:val="0"/>
          <w:numId w:val="2"/>
        </w:numPr>
      </w:pPr>
      <w:r>
        <w:t xml:space="preserve">  47.508  Exp. Plate (if less than 90 days)</w:t>
      </w:r>
    </w:p>
    <w:p w:rsidR="0025311A" w:rsidRDefault="0025311A" w:rsidP="0025311A">
      <w:pPr>
        <w:pStyle w:val="ListParagraph"/>
        <w:numPr>
          <w:ilvl w:val="0"/>
          <w:numId w:val="2"/>
        </w:numPr>
      </w:pPr>
      <w:r>
        <w:t xml:space="preserve">  32.1304 Exp. Inspection Sticker (MVI) (if less than 90 days)</w:t>
      </w:r>
    </w:p>
    <w:p w:rsidR="0025311A" w:rsidRDefault="0025311A" w:rsidP="0025311A">
      <w:pPr>
        <w:pStyle w:val="ListParagraph"/>
        <w:numPr>
          <w:ilvl w:val="0"/>
          <w:numId w:val="2"/>
        </w:numPr>
      </w:pPr>
      <w:r>
        <w:t xml:space="preserve">  32.304  Taillights out</w:t>
      </w:r>
    </w:p>
    <w:p w:rsidR="0025311A" w:rsidRDefault="0025311A" w:rsidP="0025311A">
      <w:pPr>
        <w:pStyle w:val="ListParagraph"/>
        <w:numPr>
          <w:ilvl w:val="0"/>
          <w:numId w:val="2"/>
        </w:numPr>
      </w:pPr>
      <w:r>
        <w:t xml:space="preserve">  32.319  No brake lights</w:t>
      </w:r>
    </w:p>
    <w:p w:rsidR="0025311A" w:rsidRDefault="0025311A" w:rsidP="0025311A">
      <w:pPr>
        <w:pStyle w:val="ListParagraph"/>
        <w:numPr>
          <w:ilvl w:val="0"/>
          <w:numId w:val="2"/>
        </w:numPr>
      </w:pPr>
      <w:r>
        <w:t xml:space="preserve">  32.301  Headlights out</w:t>
      </w:r>
    </w:p>
    <w:p w:rsidR="0025311A" w:rsidRPr="0025311A" w:rsidRDefault="0025311A" w:rsidP="0025311A">
      <w:pPr>
        <w:rPr>
          <w:sz w:val="20"/>
          <w:szCs w:val="20"/>
        </w:rPr>
      </w:pPr>
      <w:r w:rsidRPr="0025311A">
        <w:rPr>
          <w:sz w:val="20"/>
          <w:szCs w:val="20"/>
        </w:rPr>
        <w:t>Offender would have 5 calendar days to come to the Police Department during normal business hours (8am to 4pm), to show that violation has been corrected and the citation would be dismissed.  It would</w:t>
      </w:r>
      <w:r>
        <w:rPr>
          <w:sz w:val="20"/>
          <w:szCs w:val="20"/>
        </w:rPr>
        <w:t xml:space="preserve"> be verified by the Chief of Police or his designee.</w:t>
      </w:r>
    </w:p>
    <w:sectPr w:rsidR="0025311A" w:rsidRPr="0025311A" w:rsidSect="00875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625F0"/>
    <w:multiLevelType w:val="hybridMultilevel"/>
    <w:tmpl w:val="5F06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E7877"/>
    <w:multiLevelType w:val="hybridMultilevel"/>
    <w:tmpl w:val="61989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67"/>
    <w:rsid w:val="0025311A"/>
    <w:rsid w:val="00386467"/>
    <w:rsid w:val="0052139F"/>
    <w:rsid w:val="00643EB5"/>
    <w:rsid w:val="007856D1"/>
    <w:rsid w:val="007A43E6"/>
    <w:rsid w:val="0080400D"/>
    <w:rsid w:val="00875C45"/>
    <w:rsid w:val="00B41DE6"/>
    <w:rsid w:val="00D960E8"/>
    <w:rsid w:val="00F3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B6A63-D208-498E-B397-62CE92A8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67"/>
    <w:pPr>
      <w:ind w:left="720"/>
      <w:contextualSpacing/>
    </w:pPr>
  </w:style>
  <w:style w:type="paragraph" w:styleId="BalloonText">
    <w:name w:val="Balloon Text"/>
    <w:basedOn w:val="Normal"/>
    <w:link w:val="BalloonTextChar"/>
    <w:uiPriority w:val="99"/>
    <w:semiHidden/>
    <w:unhideWhenUsed/>
    <w:rsid w:val="00785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vbrown</dc:creator>
  <cp:lastModifiedBy>Jeff Ellinwood</cp:lastModifiedBy>
  <cp:revision>2</cp:revision>
  <cp:lastPrinted>2016-12-01T23:24:00Z</cp:lastPrinted>
  <dcterms:created xsi:type="dcterms:W3CDTF">2018-07-24T18:41:00Z</dcterms:created>
  <dcterms:modified xsi:type="dcterms:W3CDTF">2018-07-24T18:41:00Z</dcterms:modified>
</cp:coreProperties>
</file>