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587" w:rsidRDefault="00F65408" w:rsidP="00BD2587">
      <w:pPr>
        <w:rPr>
          <w:b/>
        </w:rPr>
      </w:pPr>
      <w:r w:rsidRPr="00F65408">
        <w:rPr>
          <w:rStyle w:val="IntenseEmphasis"/>
          <w:rFonts w:ascii="Papyrus" w:hAnsi="Papyrus"/>
          <w:sz w:val="18"/>
          <w:szCs w:val="18"/>
        </w:rPr>
        <w:t>Immuno</w:t>
      </w:r>
      <w:r w:rsidRPr="00F65408">
        <w:rPr>
          <w:rStyle w:val="IntenseEmphasis"/>
          <w:rFonts w:ascii="Papyrus" w:hAnsi="Papyrus"/>
          <w:color w:val="FF0000"/>
          <w:sz w:val="18"/>
          <w:szCs w:val="18"/>
        </w:rPr>
        <w:t>Bio</w:t>
      </w:r>
      <w:r w:rsidRPr="00F65408">
        <w:rPr>
          <w:rStyle w:val="IntenseEmphasis"/>
          <w:rFonts w:ascii="Papyrus" w:hAnsi="Papyrus"/>
          <w:color w:val="7030A0"/>
          <w:sz w:val="18"/>
          <w:szCs w:val="18"/>
        </w:rPr>
        <w:t xml:space="preserve">Science </w:t>
      </w:r>
      <w:r w:rsidRPr="00F65408">
        <w:rPr>
          <w:rStyle w:val="IntenseEmphasis"/>
          <w:rFonts w:ascii="Papyrus" w:hAnsi="Papyrus"/>
          <w:color w:val="E36C0A"/>
          <w:sz w:val="18"/>
          <w:szCs w:val="18"/>
        </w:rPr>
        <w:t>Corp</w:t>
      </w:r>
      <w:r w:rsidRPr="00F65408">
        <w:rPr>
          <w:rStyle w:val="IntenseEmphasis"/>
          <w:rFonts w:ascii="Papyrus" w:hAnsi="Papyrus"/>
          <w:color w:val="00B0F0"/>
          <w:sz w:val="18"/>
          <w:szCs w:val="18"/>
        </w:rPr>
        <w:t>.</w:t>
      </w:r>
      <w:r w:rsidRPr="00F65408">
        <w:rPr>
          <w:rStyle w:val="IntenseEmphasis"/>
          <w:rFonts w:ascii="Papyrus" w:hAnsi="Papyrus"/>
          <w:sz w:val="18"/>
          <w:szCs w:val="18"/>
        </w:rPr>
        <w:t xml:space="preserve"> (</w:t>
      </w:r>
      <w:r w:rsidRPr="00F65408">
        <w:rPr>
          <w:rStyle w:val="IntenseEmphasis"/>
          <w:rFonts w:ascii="Papyrus" w:hAnsi="Papyrus"/>
          <w:color w:val="00B050"/>
          <w:sz w:val="18"/>
          <w:szCs w:val="18"/>
        </w:rPr>
        <w:t>IBSC)</w:t>
      </w:r>
      <w:r w:rsidRPr="00F65408">
        <w:rPr>
          <w:rStyle w:val="IntenseEmphasis"/>
          <w:rFonts w:ascii="Papyrus" w:hAnsi="Papyrus"/>
          <w:sz w:val="18"/>
          <w:szCs w:val="18"/>
        </w:rPr>
        <w:t xml:space="preserve">                                                                                        </w:t>
      </w:r>
      <w:r w:rsidR="00BD2587">
        <w:rPr>
          <w:rFonts w:ascii="Verdana" w:hAnsi="Verdana"/>
          <w:i/>
          <w:color w:val="000000"/>
          <w:sz w:val="20"/>
          <w:szCs w:val="20"/>
        </w:rPr>
        <w:t>DATA SHEET</w:t>
      </w:r>
    </w:p>
    <w:p w:rsidR="00F65408" w:rsidRDefault="00F65408" w:rsidP="00710D75">
      <w:pPr>
        <w:rPr>
          <w:color w:val="C00000"/>
        </w:rPr>
      </w:pPr>
    </w:p>
    <w:p w:rsidR="00A66752" w:rsidRPr="00F65408" w:rsidRDefault="005D3BF1" w:rsidP="00710D75">
      <w:pPr>
        <w:rPr>
          <w:color w:val="C00000"/>
        </w:rPr>
      </w:pPr>
      <w:r w:rsidRPr="00F65408">
        <w:rPr>
          <w:color w:val="C00000"/>
        </w:rPr>
        <w:t>Anti-Goat</w:t>
      </w:r>
      <w:r w:rsidR="00D00C79" w:rsidRPr="00F65408">
        <w:rPr>
          <w:color w:val="C00000"/>
        </w:rPr>
        <w:t>¹</w:t>
      </w:r>
      <w:r w:rsidR="000612D5" w:rsidRPr="00F65408">
        <w:rPr>
          <w:color w:val="C00000"/>
        </w:rPr>
        <w:t xml:space="preserve"> </w:t>
      </w:r>
      <w:r w:rsidR="00370996" w:rsidRPr="00F65408">
        <w:rPr>
          <w:color w:val="C00000"/>
        </w:rPr>
        <w:t>IgG (</w:t>
      </w:r>
      <w:r w:rsidR="00A66752" w:rsidRPr="00F65408">
        <w:rPr>
          <w:color w:val="C00000"/>
        </w:rPr>
        <w:t>H+L)</w:t>
      </w:r>
      <w:r w:rsidR="0051650A" w:rsidRPr="00F65408">
        <w:rPr>
          <w:color w:val="C00000"/>
        </w:rPr>
        <w:t>, affinity</w:t>
      </w:r>
      <w:r w:rsidR="00B80366" w:rsidRPr="00F65408">
        <w:rPr>
          <w:color w:val="C00000"/>
        </w:rPr>
        <w:t xml:space="preserve"> </w:t>
      </w:r>
      <w:r w:rsidR="003521CC" w:rsidRPr="00F65408">
        <w:rPr>
          <w:color w:val="C00000"/>
        </w:rPr>
        <w:t xml:space="preserve">pure </w:t>
      </w:r>
      <w:r w:rsidR="00F65408" w:rsidRPr="00F65408">
        <w:rPr>
          <w:color w:val="C00000"/>
        </w:rPr>
        <w:t>Unconjugated Donkey</w:t>
      </w:r>
      <w:r w:rsidRPr="00F65408">
        <w:rPr>
          <w:color w:val="C00000"/>
        </w:rPr>
        <w:t xml:space="preserve"> anti</w:t>
      </w:r>
      <w:r w:rsidR="00A66752" w:rsidRPr="00F65408">
        <w:rPr>
          <w:color w:val="C00000"/>
        </w:rPr>
        <w:t>-</w:t>
      </w:r>
      <w:r w:rsidR="0051650A" w:rsidRPr="00F65408">
        <w:rPr>
          <w:color w:val="C00000"/>
        </w:rPr>
        <w:t xml:space="preserve"> </w:t>
      </w:r>
    </w:p>
    <w:p w:rsidR="00370996" w:rsidRPr="00F65408" w:rsidRDefault="00370996" w:rsidP="00E414B0">
      <w:pPr>
        <w:rPr>
          <w:color w:val="C0000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5D3BF1" w:rsidRPr="00F65408">
        <w:t>SA-87</w:t>
      </w:r>
      <w:r w:rsidR="003521CC" w:rsidRPr="00F65408">
        <w:t>02-10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893848">
        <w:t>anti-goat</w:t>
      </w:r>
      <w:r w:rsidR="00520D4A">
        <w:t xml:space="preserve"> immunoglobuli</w:t>
      </w:r>
      <w:r w:rsidR="005D3BF1">
        <w:t>n w</w:t>
      </w:r>
      <w:r w:rsidR="0051650A">
        <w:t>as purified from healthy donkey immunized</w:t>
      </w:r>
      <w:r w:rsidR="00520D4A">
        <w:t xml:space="preserve"> </w:t>
      </w:r>
      <w:r w:rsidR="003233E5">
        <w:t>with purified</w:t>
      </w:r>
      <w:r w:rsidR="00520D4A">
        <w:t xml:space="preserve"> </w:t>
      </w:r>
      <w:r w:rsidR="005D3BF1">
        <w:t>goat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r w:rsidR="003521CC">
        <w:t xml:space="preserve"> </w:t>
      </w:r>
    </w:p>
    <w:p w:rsidR="006839B3" w:rsidRPr="00370996" w:rsidRDefault="006839B3" w:rsidP="00E414B0"/>
    <w:p w:rsidR="008B203D" w:rsidRPr="00370996" w:rsidRDefault="00A66752" w:rsidP="00E414B0">
      <w:pPr>
        <w:rPr>
          <w:b/>
        </w:rPr>
      </w:pPr>
      <w:r w:rsidRPr="00370996">
        <w:rPr>
          <w:b/>
        </w:rPr>
        <w:t xml:space="preserve">Size: </w:t>
      </w:r>
      <w:r w:rsidR="003521CC">
        <w:t>2 mg</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3521CC">
        <w:rPr>
          <w:bCs/>
        </w:rPr>
        <w:t xml:space="preserve"> 2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3521CC">
        <w:t>Can be used for conjugation after removal of azide</w:t>
      </w:r>
    </w:p>
    <w:p w:rsidR="0051650A" w:rsidRDefault="0051650A" w:rsidP="00046C69">
      <w:r>
        <w:t>The optimum dilution should be determined by the individual lab.</w:t>
      </w:r>
    </w:p>
    <w:p w:rsidR="00046C69" w:rsidRDefault="00046C69" w:rsidP="00046C69">
      <w:r>
        <w:t xml:space="preserve">             </w:t>
      </w:r>
      <w:r w:rsidR="0051650A">
        <w:t xml:space="preserve">            </w:t>
      </w:r>
      <w:r>
        <w:t xml:space="preserve">   </w:t>
      </w: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003521CC">
        <w:t xml:space="preserve">10 mM Phosphate, 150 MM NaCl and </w:t>
      </w:r>
      <w:r w:rsidR="00BA540A">
        <w:t>.05</w:t>
      </w:r>
      <w:r w:rsidR="00A5213A">
        <w:t>% sodium azide</w:t>
      </w:r>
    </w:p>
    <w:p w:rsidR="00A5213A" w:rsidRDefault="00A5213A" w:rsidP="0049199D">
      <w:pPr>
        <w:rPr>
          <w:b/>
        </w:rPr>
      </w:pPr>
    </w:p>
    <w:p w:rsidR="00A5213A" w:rsidRPr="0074192C" w:rsidRDefault="00A5213A" w:rsidP="0049199D">
      <w:r w:rsidRPr="00A5213A">
        <w:rPr>
          <w:b/>
        </w:rPr>
        <w:t xml:space="preserve">Immunogen: </w:t>
      </w:r>
      <w:r w:rsidR="005D3BF1">
        <w:t>Purified Goat</w:t>
      </w:r>
      <w:r w:rsidR="002C01D7">
        <w:t xml:space="preserve"> </w:t>
      </w:r>
      <w:r w:rsidR="002C01D7" w:rsidRPr="0074192C">
        <w:t>IgG</w:t>
      </w:r>
      <w:r w:rsidR="0087435F">
        <w:t xml:space="preserve"> </w:t>
      </w:r>
      <w:r w:rsidR="0074192C" w:rsidRPr="0074192C">
        <w:t>(H+L)</w:t>
      </w:r>
      <w:r w:rsidR="0087435F">
        <w:t xml:space="preserve"> </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5D3BF1">
        <w:t>purified on immunoaffinity goat</w:t>
      </w:r>
      <w:r w:rsidR="00615FFF" w:rsidRPr="00370996">
        <w:t xml:space="preserve"> </w:t>
      </w:r>
      <w:r w:rsidR="002C01D7" w:rsidRPr="00370996">
        <w:t>IgG (</w:t>
      </w:r>
      <w:r w:rsidR="00615FFF" w:rsidRPr="00370996">
        <w:t xml:space="preserve">H+L) column. Using ELISA, this antibody reacts with </w:t>
      </w:r>
      <w:r w:rsidR="00BA540A">
        <w:t>goat</w:t>
      </w:r>
      <w:r w:rsidR="00615FFF" w:rsidRPr="00370996">
        <w:t xml:space="preserve"> IgG (H+L), heavy and light chains</w:t>
      </w:r>
      <w:r w:rsidR="005D3BF1">
        <w:t xml:space="preserve"> and light chains of other goat</w:t>
      </w:r>
      <w:r w:rsidR="00615FFF" w:rsidRPr="00370996">
        <w:t xml:space="preserve"> immunoglobulins. This antibody does not cross react with non-immuno</w:t>
      </w:r>
      <w:r w:rsidR="00BA540A">
        <w:t>globulin serum proteins. This antibody may cross react with immunoglobulin from other species.</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proofErr w:type="gramStart"/>
      <w:r>
        <w:rPr>
          <w:sz w:val="20"/>
          <w:szCs w:val="20"/>
        </w:rPr>
        <w:t>forms  hydrazoic</w:t>
      </w:r>
      <w:proofErr w:type="gramEnd"/>
      <w:r>
        <w:rPr>
          <w:sz w:val="20"/>
          <w:szCs w:val="20"/>
        </w:rPr>
        <w:t xml:space="preserve"> acid  in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BA540A" w:rsidRPr="00BA540A" w:rsidRDefault="00BA540A" w:rsidP="00520D4A">
      <w:pPr>
        <w:jc w:val="both"/>
        <w:rPr>
          <w:b/>
          <w:i/>
          <w:sz w:val="20"/>
          <w:szCs w:val="20"/>
        </w:rPr>
      </w:pPr>
      <w:r w:rsidRPr="00BA540A">
        <w:rPr>
          <w:b/>
          <w:i/>
          <w:sz w:val="20"/>
          <w:szCs w:val="20"/>
        </w:rPr>
        <w:t xml:space="preserve">¹BSA, bovine dry milk may contain immunoglobulin. Antibodies to bovine, goat, horse or sheep cross react with each other. </w:t>
      </w:r>
      <w:r w:rsidR="000612D5">
        <w:rPr>
          <w:b/>
          <w:i/>
          <w:sz w:val="20"/>
          <w:szCs w:val="20"/>
        </w:rPr>
        <w:t xml:space="preserve">To minimize the background or reduce titer of this antibody; the </w:t>
      </w:r>
      <w:r w:rsidRPr="00BA540A">
        <w:rPr>
          <w:b/>
          <w:i/>
          <w:sz w:val="20"/>
          <w:szCs w:val="20"/>
        </w:rPr>
        <w:t xml:space="preserve">Use of BSA or bovine milk for diluting this antibody should be </w:t>
      </w:r>
      <w:r w:rsidR="000612D5" w:rsidRPr="00BA540A">
        <w:rPr>
          <w:b/>
          <w:i/>
          <w:sz w:val="20"/>
          <w:szCs w:val="20"/>
        </w:rPr>
        <w:t>avoided</w:t>
      </w:r>
      <w:r w:rsidR="000612D5">
        <w:rPr>
          <w:b/>
          <w:i/>
          <w:sz w:val="20"/>
          <w:szCs w:val="20"/>
        </w:rPr>
        <w:t xml:space="preserve">. </w:t>
      </w:r>
      <w:proofErr w:type="gramStart"/>
      <w:r w:rsidR="000612D5">
        <w:rPr>
          <w:b/>
          <w:i/>
          <w:sz w:val="20"/>
          <w:szCs w:val="20"/>
        </w:rPr>
        <w:t>In general use normal serum (5-10%) from the host animal (in this case donkey serum) as a blocking reagent.</w:t>
      </w:r>
      <w:proofErr w:type="gramEnd"/>
    </w:p>
    <w:p w:rsidR="00520D4A" w:rsidRPr="009F08EA" w:rsidRDefault="00520D4A" w:rsidP="00520D4A">
      <w:pPr>
        <w:jc w:val="both"/>
        <w:rPr>
          <w:b/>
          <w:i/>
          <w:sz w:val="20"/>
          <w:szCs w:val="20"/>
        </w:rPr>
      </w:pPr>
      <w:r>
        <w:rPr>
          <w:sz w:val="20"/>
          <w:szCs w:val="20"/>
        </w:rPr>
        <w:t>---------------------------------------------------------------------------------------------------------------------------------</w:t>
      </w:r>
    </w:p>
    <w:p w:rsidR="008511FA" w:rsidRPr="00F65408" w:rsidRDefault="008511FA" w:rsidP="008511FA">
      <w:pPr>
        <w:rPr>
          <w:sz w:val="18"/>
          <w:szCs w:val="18"/>
        </w:rPr>
      </w:pPr>
      <w:proofErr w:type="gramStart"/>
      <w:r w:rsidRPr="00F65408">
        <w:rPr>
          <w:sz w:val="18"/>
          <w:szCs w:val="18"/>
        </w:rPr>
        <w:t>For research use only; not for use in diagnostic procedures.</w:t>
      </w:r>
      <w:proofErr w:type="gramEnd"/>
      <w:r w:rsidRPr="00F65408">
        <w:rPr>
          <w:sz w:val="18"/>
          <w:szCs w:val="18"/>
        </w:rPr>
        <w:t xml:space="preserve"> FOR IN VITRO LABORATORY USE ONLY</w:t>
      </w:r>
    </w:p>
    <w:p w:rsidR="00D51AFE" w:rsidRPr="00F65408" w:rsidRDefault="00D51AFE" w:rsidP="00D51AFE">
      <w:pPr>
        <w:rPr>
          <w:sz w:val="18"/>
          <w:szCs w:val="18"/>
        </w:rPr>
      </w:pPr>
      <w:r w:rsidRPr="00F65408">
        <w:rPr>
          <w:sz w:val="18"/>
          <w:szCs w:val="18"/>
        </w:rPr>
        <w:t>“</w:t>
      </w:r>
      <w:r w:rsidRPr="00F65408">
        <w:rPr>
          <w:i/>
          <w:sz w:val="18"/>
          <w:szCs w:val="18"/>
        </w:rPr>
        <w:t>In vitro</w:t>
      </w:r>
      <w:r w:rsidRPr="00F65408">
        <w:rPr>
          <w:sz w:val="18"/>
          <w:szCs w:val="18"/>
        </w:rPr>
        <w:t xml:space="preserve"> laboratory products for research”</w:t>
      </w:r>
    </w:p>
    <w:p w:rsidR="008511FA" w:rsidRPr="00F65408" w:rsidRDefault="008511FA" w:rsidP="008511FA">
      <w:pPr>
        <w:rPr>
          <w:sz w:val="20"/>
          <w:szCs w:val="20"/>
        </w:rPr>
      </w:pPr>
      <w:r w:rsidRPr="00F65408">
        <w:rPr>
          <w:sz w:val="20"/>
          <w:szCs w:val="20"/>
        </w:rPr>
        <w:t xml:space="preserve">Phone: </w:t>
      </w:r>
      <w:r w:rsidR="00A709B8" w:rsidRPr="00F65408">
        <w:rPr>
          <w:sz w:val="20"/>
          <w:szCs w:val="20"/>
        </w:rPr>
        <w:t xml:space="preserve">+ 425 367 4601; </w:t>
      </w:r>
      <w:r w:rsidRPr="00F65408">
        <w:rPr>
          <w:sz w:val="20"/>
          <w:szCs w:val="20"/>
        </w:rPr>
        <w:t>Fax: + 425 367 4817; cell (mobile) phone: + 425 314 0199</w:t>
      </w:r>
    </w:p>
    <w:p w:rsidR="008511FA" w:rsidRPr="00F65408" w:rsidRDefault="008511FA" w:rsidP="008511FA">
      <w:pPr>
        <w:rPr>
          <w:sz w:val="20"/>
          <w:szCs w:val="20"/>
        </w:rPr>
      </w:pPr>
      <w:r w:rsidRPr="00F65408">
        <w:rPr>
          <w:sz w:val="20"/>
          <w:szCs w:val="20"/>
        </w:rPr>
        <w:t>Marketing phone: + 650 343 IBSC (4272); e-mail:anitaIBSC@aol.com</w:t>
      </w:r>
    </w:p>
    <w:p w:rsidR="008511FA" w:rsidRPr="00F65408" w:rsidRDefault="008511FA" w:rsidP="008511FA">
      <w:pPr>
        <w:rPr>
          <w:sz w:val="20"/>
          <w:szCs w:val="20"/>
        </w:rPr>
      </w:pPr>
      <w:r w:rsidRPr="00F65408">
        <w:rPr>
          <w:sz w:val="20"/>
          <w:szCs w:val="20"/>
        </w:rPr>
        <w:t xml:space="preserve">Web site: </w:t>
      </w:r>
      <w:hyperlink r:id="rId6" w:history="1">
        <w:r w:rsidRPr="00F65408">
          <w:rPr>
            <w:rStyle w:val="Hyperlink"/>
            <w:color w:val="auto"/>
            <w:sz w:val="20"/>
            <w:szCs w:val="20"/>
          </w:rPr>
          <w:t>www.immunobioscience.com</w:t>
        </w:r>
      </w:hyperlink>
      <w:r w:rsidRPr="00F65408">
        <w:t>;</w:t>
      </w:r>
      <w:r w:rsidRPr="00F65408">
        <w:rPr>
          <w:sz w:val="20"/>
          <w:szCs w:val="20"/>
        </w:rPr>
        <w:t xml:space="preserve"> E-mail: </w:t>
      </w:r>
      <w:hyperlink r:id="rId7" w:history="1">
        <w:r w:rsidRPr="00F65408">
          <w:rPr>
            <w:rStyle w:val="Hyperlink"/>
            <w:color w:val="auto"/>
            <w:sz w:val="20"/>
            <w:szCs w:val="20"/>
          </w:rPr>
          <w:t>baderbo@gmail.com</w:t>
        </w:r>
      </w:hyperlink>
    </w:p>
    <w:p w:rsidR="00064B0F" w:rsidRPr="00F65408" w:rsidRDefault="008511FA" w:rsidP="008511FA">
      <w:pPr>
        <w:rPr>
          <w:sz w:val="20"/>
          <w:szCs w:val="20"/>
        </w:rPr>
      </w:pPr>
      <w:r w:rsidRPr="00F65408">
        <w:rPr>
          <w:sz w:val="20"/>
          <w:szCs w:val="20"/>
        </w:rPr>
        <w:t>PRODUCT OF USA</w:t>
      </w:r>
    </w:p>
    <w:sectPr w:rsidR="00064B0F" w:rsidRPr="00F65408"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2306A"/>
    <w:rsid w:val="00045B1D"/>
    <w:rsid w:val="00046C69"/>
    <w:rsid w:val="00054152"/>
    <w:rsid w:val="000612D5"/>
    <w:rsid w:val="00064B0F"/>
    <w:rsid w:val="000B45BE"/>
    <w:rsid w:val="000C7197"/>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9316D"/>
    <w:rsid w:val="002B70CC"/>
    <w:rsid w:val="002C000D"/>
    <w:rsid w:val="002C01D7"/>
    <w:rsid w:val="002C4842"/>
    <w:rsid w:val="002C692B"/>
    <w:rsid w:val="002D2FB7"/>
    <w:rsid w:val="002E1C0E"/>
    <w:rsid w:val="003032E5"/>
    <w:rsid w:val="0031515B"/>
    <w:rsid w:val="00322D6B"/>
    <w:rsid w:val="003233E5"/>
    <w:rsid w:val="00344218"/>
    <w:rsid w:val="003521CC"/>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53DE3"/>
    <w:rsid w:val="00465E93"/>
    <w:rsid w:val="0047026C"/>
    <w:rsid w:val="0047264E"/>
    <w:rsid w:val="00475744"/>
    <w:rsid w:val="0048131F"/>
    <w:rsid w:val="0049199D"/>
    <w:rsid w:val="004C585F"/>
    <w:rsid w:val="004C67E1"/>
    <w:rsid w:val="004F146E"/>
    <w:rsid w:val="0050420A"/>
    <w:rsid w:val="005119EA"/>
    <w:rsid w:val="00511B7C"/>
    <w:rsid w:val="00515BC2"/>
    <w:rsid w:val="0051650A"/>
    <w:rsid w:val="00520D4A"/>
    <w:rsid w:val="00542558"/>
    <w:rsid w:val="005671BD"/>
    <w:rsid w:val="00583663"/>
    <w:rsid w:val="005876AD"/>
    <w:rsid w:val="005B4607"/>
    <w:rsid w:val="005C204C"/>
    <w:rsid w:val="005C564D"/>
    <w:rsid w:val="005D0EC7"/>
    <w:rsid w:val="005D207B"/>
    <w:rsid w:val="005D3BF1"/>
    <w:rsid w:val="005E7E3B"/>
    <w:rsid w:val="00600B52"/>
    <w:rsid w:val="00615AB8"/>
    <w:rsid w:val="00615FFF"/>
    <w:rsid w:val="00616743"/>
    <w:rsid w:val="00624006"/>
    <w:rsid w:val="00626B3A"/>
    <w:rsid w:val="006424D6"/>
    <w:rsid w:val="00645FD2"/>
    <w:rsid w:val="00656BDC"/>
    <w:rsid w:val="00661CAA"/>
    <w:rsid w:val="00664CDF"/>
    <w:rsid w:val="006839B3"/>
    <w:rsid w:val="006C0512"/>
    <w:rsid w:val="006C1AF7"/>
    <w:rsid w:val="006C2E23"/>
    <w:rsid w:val="006C3838"/>
    <w:rsid w:val="006C53B9"/>
    <w:rsid w:val="006D628A"/>
    <w:rsid w:val="006D6806"/>
    <w:rsid w:val="006E3637"/>
    <w:rsid w:val="006F5B6C"/>
    <w:rsid w:val="007018D1"/>
    <w:rsid w:val="00702DF0"/>
    <w:rsid w:val="00706584"/>
    <w:rsid w:val="00710D75"/>
    <w:rsid w:val="007110F9"/>
    <w:rsid w:val="00734FB5"/>
    <w:rsid w:val="0074192C"/>
    <w:rsid w:val="00751496"/>
    <w:rsid w:val="00762774"/>
    <w:rsid w:val="007641BC"/>
    <w:rsid w:val="00765AEA"/>
    <w:rsid w:val="0079342C"/>
    <w:rsid w:val="00800F16"/>
    <w:rsid w:val="008077DC"/>
    <w:rsid w:val="0081076F"/>
    <w:rsid w:val="008511FA"/>
    <w:rsid w:val="00855AE1"/>
    <w:rsid w:val="0086506A"/>
    <w:rsid w:val="0087435F"/>
    <w:rsid w:val="00875FF8"/>
    <w:rsid w:val="00876B7A"/>
    <w:rsid w:val="00876E3C"/>
    <w:rsid w:val="00885502"/>
    <w:rsid w:val="00890FA9"/>
    <w:rsid w:val="008918C2"/>
    <w:rsid w:val="00893848"/>
    <w:rsid w:val="00894AFC"/>
    <w:rsid w:val="008A2927"/>
    <w:rsid w:val="008A2B13"/>
    <w:rsid w:val="008A7BAF"/>
    <w:rsid w:val="008B203D"/>
    <w:rsid w:val="008B20E5"/>
    <w:rsid w:val="008B6720"/>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B44DA"/>
    <w:rsid w:val="009C173C"/>
    <w:rsid w:val="009D749B"/>
    <w:rsid w:val="009D7E60"/>
    <w:rsid w:val="009F1010"/>
    <w:rsid w:val="009F742D"/>
    <w:rsid w:val="00A05460"/>
    <w:rsid w:val="00A05E6E"/>
    <w:rsid w:val="00A118BE"/>
    <w:rsid w:val="00A165F4"/>
    <w:rsid w:val="00A239F4"/>
    <w:rsid w:val="00A24CD6"/>
    <w:rsid w:val="00A2770C"/>
    <w:rsid w:val="00A27774"/>
    <w:rsid w:val="00A5213A"/>
    <w:rsid w:val="00A66752"/>
    <w:rsid w:val="00A709B8"/>
    <w:rsid w:val="00A73BB5"/>
    <w:rsid w:val="00A7664B"/>
    <w:rsid w:val="00A91402"/>
    <w:rsid w:val="00A96A71"/>
    <w:rsid w:val="00AC2694"/>
    <w:rsid w:val="00AD5E8F"/>
    <w:rsid w:val="00AE07BF"/>
    <w:rsid w:val="00AE676C"/>
    <w:rsid w:val="00B01DDA"/>
    <w:rsid w:val="00B023B7"/>
    <w:rsid w:val="00B24371"/>
    <w:rsid w:val="00B40D20"/>
    <w:rsid w:val="00B424F1"/>
    <w:rsid w:val="00B54BA6"/>
    <w:rsid w:val="00B60D6B"/>
    <w:rsid w:val="00B75205"/>
    <w:rsid w:val="00B80366"/>
    <w:rsid w:val="00B93C29"/>
    <w:rsid w:val="00BA4A17"/>
    <w:rsid w:val="00BA540A"/>
    <w:rsid w:val="00BB5268"/>
    <w:rsid w:val="00BC6D91"/>
    <w:rsid w:val="00BD2587"/>
    <w:rsid w:val="00BD3D19"/>
    <w:rsid w:val="00BE174D"/>
    <w:rsid w:val="00BE18D7"/>
    <w:rsid w:val="00BF52B8"/>
    <w:rsid w:val="00C04ACA"/>
    <w:rsid w:val="00C11E74"/>
    <w:rsid w:val="00C3058B"/>
    <w:rsid w:val="00C31302"/>
    <w:rsid w:val="00C34DFF"/>
    <w:rsid w:val="00C36826"/>
    <w:rsid w:val="00C36D8B"/>
    <w:rsid w:val="00C743E3"/>
    <w:rsid w:val="00C76670"/>
    <w:rsid w:val="00CA0BCD"/>
    <w:rsid w:val="00CB2B84"/>
    <w:rsid w:val="00CB6907"/>
    <w:rsid w:val="00CD5623"/>
    <w:rsid w:val="00D00C79"/>
    <w:rsid w:val="00D043ED"/>
    <w:rsid w:val="00D123A8"/>
    <w:rsid w:val="00D16A88"/>
    <w:rsid w:val="00D21205"/>
    <w:rsid w:val="00D2397B"/>
    <w:rsid w:val="00D51AFE"/>
    <w:rsid w:val="00D75CEA"/>
    <w:rsid w:val="00D94AA2"/>
    <w:rsid w:val="00DA2BB8"/>
    <w:rsid w:val="00DA6864"/>
    <w:rsid w:val="00DC394C"/>
    <w:rsid w:val="00DC665C"/>
    <w:rsid w:val="00DC6B2A"/>
    <w:rsid w:val="00DF2240"/>
    <w:rsid w:val="00DF5597"/>
    <w:rsid w:val="00DF6F6D"/>
    <w:rsid w:val="00DF7709"/>
    <w:rsid w:val="00E029E8"/>
    <w:rsid w:val="00E303A5"/>
    <w:rsid w:val="00E414B0"/>
    <w:rsid w:val="00E61A00"/>
    <w:rsid w:val="00E643E0"/>
    <w:rsid w:val="00E7643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65408"/>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2977837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1273553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64CA9-E9F7-46DC-B6BF-3B882891D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436</Words>
  <Characters>2490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2014-08-04T17:38:00Z</cp:lastPrinted>
  <dcterms:created xsi:type="dcterms:W3CDTF">2010-07-06T04:50:00Z</dcterms:created>
  <dcterms:modified xsi:type="dcterms:W3CDTF">2014-08-04T17:39:00Z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