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NOTICE OF A PUBLIC MEETING</w:t>
      </w:r>
    </w:p>
    <w:p w:rsidR="00000000" w:rsidDel="00000000" w:rsidP="00000000" w:rsidRDefault="00000000" w:rsidRPr="00000000" w14:paraId="00000002">
      <w:pPr>
        <w:spacing w:line="240"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HACKBERRY ELEMENTARY SCHOOL DISTRICT NO. 3</w:t>
      </w:r>
    </w:p>
    <w:p w:rsidR="00000000" w:rsidDel="00000000" w:rsidP="00000000" w:rsidRDefault="00000000" w:rsidRPr="00000000" w14:paraId="00000003">
      <w:pPr>
        <w:spacing w:line="240" w:lineRule="auto"/>
        <w:ind w:left="2160" w:firstLine="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REGULAR GOVERNING BOARD MEETING MINUTES</w:t>
      </w:r>
    </w:p>
    <w:p w:rsidR="00000000" w:rsidDel="00000000" w:rsidP="00000000" w:rsidRDefault="00000000" w:rsidRPr="00000000" w14:paraId="00000004">
      <w:pPr>
        <w:spacing w:line="240" w:lineRule="auto"/>
        <w:ind w:left="720"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CEDAR HILLS SCHOOL     9501 NELLIE DR.      KINGMAN, AZ. 86401</w:t>
      </w:r>
    </w:p>
    <w:p w:rsidR="00000000" w:rsidDel="00000000" w:rsidP="00000000" w:rsidRDefault="00000000" w:rsidRPr="00000000" w14:paraId="00000005">
      <w:pPr>
        <w:spacing w:line="240" w:lineRule="auto"/>
        <w:ind w:left="2160" w:firstLine="72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Tuesday, February 14, 2023 at 4:00 pm</w:t>
      </w:r>
    </w:p>
    <w:p w:rsidR="00000000" w:rsidDel="00000000" w:rsidP="00000000" w:rsidRDefault="00000000" w:rsidRPr="00000000" w14:paraId="00000006">
      <w:pPr>
        <w:spacing w:line="240" w:lineRule="auto"/>
        <w:ind w:left="432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Pursuant to A.R.S. 38-431.02, notice is hereby given to the members of the Governing Board of Hackberry Elementary School District #3, and to the general public that the Board will hold a Board Meeting on Tuesday, February 14, at 4:00 p.m.  The board may also vote to hold an executive session which shall not be open to the public pursuant to A.R.S. 38-431 (A) (1) for discussion/consideration of personnel or A.R.S. 38-431 (A)(3) for legal advice from the district’s attorney on any matter on this agenda.</w:t>
      </w:r>
    </w:p>
    <w:p w:rsidR="00000000" w:rsidDel="00000000" w:rsidP="00000000" w:rsidRDefault="00000000" w:rsidRPr="00000000" w14:paraId="0000000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B">
      <w:pPr>
        <w:widowControl w:val="0"/>
        <w:spacing w:after="0" w:line="240" w:lineRule="auto"/>
        <w:ind w:left="-5" w:right="3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REGULAR BOARD MEETING MINUTES</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0C">
      <w:pPr>
        <w:widowControl w:val="0"/>
        <w:spacing w:after="0" w:line="240" w:lineRule="auto"/>
        <w:ind w:left="-5" w:right="38"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Call to Order</w:t>
      </w:r>
      <w:r w:rsidDel="00000000" w:rsidR="00000000" w:rsidRPr="00000000">
        <w:rPr>
          <w:rFonts w:ascii="Times New Roman" w:cs="Times New Roman" w:eastAsia="Times New Roman" w:hAnsi="Times New Roman"/>
          <w:sz w:val="28"/>
          <w:szCs w:val="28"/>
          <w:rtl w:val="0"/>
        </w:rPr>
        <w:t xml:space="preserve">:Leanne Donason called meeting to order at 4pm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E">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F">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Roll Call</w:t>
      </w:r>
      <w:r w:rsidDel="00000000" w:rsidR="00000000" w:rsidRPr="00000000">
        <w:rPr>
          <w:rFonts w:ascii="Times New Roman" w:cs="Times New Roman" w:eastAsia="Times New Roman" w:hAnsi="Times New Roman"/>
          <w:sz w:val="28"/>
          <w:szCs w:val="28"/>
          <w:rtl w:val="0"/>
        </w:rPr>
        <w:t xml:space="preserve">:  Leanne Donason, Pam Adams, Clint Owen, (Tammy Herrera via phone),</w:t>
      </w:r>
    </w:p>
    <w:p w:rsidR="00000000" w:rsidDel="00000000" w:rsidP="00000000" w:rsidRDefault="00000000" w:rsidRPr="00000000" w14:paraId="00000010">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(Deb Warren via phone),  Christina Ramirez, Karen Van Steen</w:t>
      </w:r>
    </w:p>
    <w:p w:rsidR="00000000" w:rsidDel="00000000" w:rsidP="00000000" w:rsidRDefault="00000000" w:rsidRPr="00000000" w14:paraId="00000011">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2">
      <w:pPr>
        <w:widowControl w:val="0"/>
        <w:spacing w:after="0" w:line="240" w:lineRule="auto"/>
        <w:ind w:left="-5" w:right="3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Pledge of Allegiance:</w:t>
      </w:r>
    </w:p>
    <w:p w:rsidR="00000000" w:rsidDel="00000000" w:rsidP="00000000" w:rsidRDefault="00000000" w:rsidRPr="00000000" w14:paraId="00000013">
      <w:pPr>
        <w:widowControl w:val="0"/>
        <w:spacing w:after="0" w:line="240" w:lineRule="auto"/>
        <w:ind w:left="-5" w:right="38"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spacing w:after="234" w:line="253" w:lineRule="auto"/>
        <w:ind w:left="-5" w:right="3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Moment of Silence</w:t>
      </w:r>
    </w:p>
    <w:p w:rsidR="00000000" w:rsidDel="00000000" w:rsidP="00000000" w:rsidRDefault="00000000" w:rsidRPr="00000000" w14:paraId="00000015">
      <w:pPr>
        <w:spacing w:after="234" w:line="253" w:lineRule="auto"/>
        <w:ind w:left="-5" w:right="38"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Call to the Audience </w:t>
      </w:r>
      <w:r w:rsidDel="00000000" w:rsidR="00000000" w:rsidRPr="00000000">
        <w:rPr>
          <w:rFonts w:ascii="Times New Roman" w:cs="Times New Roman" w:eastAsia="Times New Roman" w:hAnsi="Times New Roman"/>
          <w:b w:val="1"/>
          <w:rtl w:val="0"/>
        </w:rPr>
        <w:t xml:space="preserve">(The Board will listen to any comment from the public but will not respond  except    as permitted by A.R.S. 38-431.01(G). The Board may refer the item to the administration or request to have it placed on a future agenda) </w:t>
      </w: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16">
      <w:pPr>
        <w:spacing w:after="0" w:line="253" w:lineRule="auto"/>
        <w:ind w:left="-5"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6.  </w:t>
      </w:r>
      <w:r w:rsidDel="00000000" w:rsidR="00000000" w:rsidRPr="00000000">
        <w:rPr>
          <w:rFonts w:ascii="Times New Roman" w:cs="Times New Roman" w:eastAsia="Times New Roman" w:hAnsi="Times New Roman"/>
          <w:sz w:val="28"/>
          <w:szCs w:val="28"/>
          <w:rtl w:val="0"/>
        </w:rPr>
        <w:t xml:space="preserve">Approval of Board Meeting</w:t>
      </w:r>
      <w:r w:rsidDel="00000000" w:rsidR="00000000" w:rsidRPr="00000000">
        <w:rPr>
          <w:rFonts w:ascii="Times New Roman" w:cs="Times New Roman" w:eastAsia="Times New Roman" w:hAnsi="Times New Roman"/>
          <w:sz w:val="28"/>
          <w:szCs w:val="28"/>
          <w:highlight w:val="white"/>
          <w:rtl w:val="0"/>
        </w:rPr>
        <w:t xml:space="preserve"> Minutes January 10, 2023.</w:t>
      </w:r>
    </w:p>
    <w:p w:rsidR="00000000" w:rsidDel="00000000" w:rsidP="00000000" w:rsidRDefault="00000000" w:rsidRPr="00000000" w14:paraId="00000017">
      <w:pPr>
        <w:spacing w:after="0" w:line="253" w:lineRule="auto"/>
        <w:ind w:left="-5"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to approve made by Clint Owen and seconded by Pam Adams.</w:t>
      </w:r>
    </w:p>
    <w:p w:rsidR="00000000" w:rsidDel="00000000" w:rsidP="00000000" w:rsidRDefault="00000000" w:rsidRPr="00000000" w14:paraId="00000018">
      <w:pPr>
        <w:spacing w:after="0" w:line="253" w:lineRule="auto"/>
        <w:ind w:left="-5"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passed in favor 4-0.</w:t>
      </w:r>
    </w:p>
    <w:p w:rsidR="00000000" w:rsidDel="00000000" w:rsidP="00000000" w:rsidRDefault="00000000" w:rsidRPr="00000000" w14:paraId="00000019">
      <w:pPr>
        <w:spacing w:after="0" w:line="253" w:lineRule="auto"/>
        <w:ind w:left="-5" w:right="38"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A">
      <w:pPr>
        <w:spacing w:after="0" w:line="253" w:lineRule="auto"/>
        <w:ind w:left="-5"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Approval of Board Student Disciplinary Meeting Minutes January 25, 2023.</w:t>
      </w:r>
    </w:p>
    <w:p w:rsidR="00000000" w:rsidDel="00000000" w:rsidP="00000000" w:rsidRDefault="00000000" w:rsidRPr="00000000" w14:paraId="0000001B">
      <w:pPr>
        <w:spacing w:after="0" w:line="253" w:lineRule="auto"/>
        <w:ind w:left="-5"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to approve made by Clint Owen and seconded by Pam Adams.</w:t>
      </w:r>
    </w:p>
    <w:p w:rsidR="00000000" w:rsidDel="00000000" w:rsidP="00000000" w:rsidRDefault="00000000" w:rsidRPr="00000000" w14:paraId="0000001C">
      <w:pPr>
        <w:spacing w:after="0" w:line="253" w:lineRule="auto"/>
        <w:ind w:left="-5"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passed in favor 4-0.</w:t>
      </w:r>
    </w:p>
    <w:p w:rsidR="00000000" w:rsidDel="00000000" w:rsidP="00000000" w:rsidRDefault="00000000" w:rsidRPr="00000000" w14:paraId="0000001D">
      <w:pPr>
        <w:spacing w:after="0" w:line="253" w:lineRule="auto"/>
        <w:ind w:left="-5" w:right="38" w:firstLine="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w:t>
        <w:tab/>
        <w:tab/>
      </w:r>
      <w:r w:rsidDel="00000000" w:rsidR="00000000" w:rsidRPr="00000000">
        <w:rPr>
          <w:rtl w:val="0"/>
        </w:rPr>
      </w:r>
    </w:p>
    <w:p w:rsidR="00000000" w:rsidDel="00000000" w:rsidP="00000000" w:rsidRDefault="00000000" w:rsidRPr="00000000" w14:paraId="0000001E">
      <w:pPr>
        <w:spacing w:after="234" w:line="253" w:lineRule="auto"/>
        <w:ind w:left="0" w:right="3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Reports:</w:t>
      </w:r>
    </w:p>
    <w:p w:rsidR="00000000" w:rsidDel="00000000" w:rsidP="00000000" w:rsidRDefault="00000000" w:rsidRPr="00000000" w14:paraId="0000001F">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Business Manager- Ms.Warren reported that Joni Bullock stated that there are no</w:t>
      </w:r>
    </w:p>
    <w:p w:rsidR="00000000" w:rsidDel="00000000" w:rsidP="00000000" w:rsidRDefault="00000000" w:rsidRPr="00000000" w14:paraId="00000020">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changes to the budget. </w:t>
      </w:r>
    </w:p>
    <w:p w:rsidR="00000000" w:rsidDel="00000000" w:rsidP="00000000" w:rsidRDefault="00000000" w:rsidRPr="00000000" w14:paraId="00000021">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2">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School Board Report-None</w:t>
      </w:r>
    </w:p>
    <w:p w:rsidR="00000000" w:rsidDel="00000000" w:rsidP="00000000" w:rsidRDefault="00000000" w:rsidRPr="00000000" w14:paraId="00000023">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Administrator’s Report &amp; Recognitions- School continuing with improvement plan.</w:t>
      </w:r>
    </w:p>
    <w:p w:rsidR="00000000" w:rsidDel="00000000" w:rsidP="00000000" w:rsidRDefault="00000000" w:rsidRPr="00000000" w14:paraId="00000024">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lead representative from ADE resigned her position. ADE will be hiring a </w:t>
      </w:r>
    </w:p>
    <w:p w:rsidR="00000000" w:rsidDel="00000000" w:rsidP="00000000" w:rsidRDefault="00000000" w:rsidRPr="00000000" w14:paraId="00000025">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new  representative, until then Ms. Ramirez and Ms. Warren will be meeting with</w:t>
      </w:r>
    </w:p>
    <w:p w:rsidR="00000000" w:rsidDel="00000000" w:rsidP="00000000" w:rsidRDefault="00000000" w:rsidRPr="00000000" w14:paraId="00000026">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Christina at the convention in March.</w:t>
      </w:r>
    </w:p>
    <w:p w:rsidR="00000000" w:rsidDel="00000000" w:rsidP="00000000" w:rsidRDefault="00000000" w:rsidRPr="00000000" w14:paraId="00000027">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Administration is using the data reflection tool that explains our next steps.</w:t>
      </w:r>
    </w:p>
    <w:p w:rsidR="00000000" w:rsidDel="00000000" w:rsidP="00000000" w:rsidRDefault="00000000" w:rsidRPr="00000000" w14:paraId="00000028">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Surveys went home with students and the results will be shared with the board.</w:t>
      </w:r>
    </w:p>
    <w:p w:rsidR="00000000" w:rsidDel="00000000" w:rsidP="00000000" w:rsidRDefault="00000000" w:rsidRPr="00000000" w14:paraId="00000029">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Ms. Ramirez and Ms. Warren communicate on a regular basis.</w:t>
      </w:r>
    </w:p>
    <w:p w:rsidR="00000000" w:rsidDel="00000000" w:rsidP="00000000" w:rsidRDefault="00000000" w:rsidRPr="00000000" w14:paraId="0000002A">
      <w:pPr>
        <w:ind w:left="0" w:firstLine="72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8. </w:t>
      </w:r>
      <w:r w:rsidDel="00000000" w:rsidR="00000000" w:rsidRPr="00000000">
        <w:rPr>
          <w:rFonts w:ascii="Times New Roman" w:cs="Times New Roman" w:eastAsia="Times New Roman" w:hAnsi="Times New Roman"/>
          <w:sz w:val="28"/>
          <w:szCs w:val="28"/>
          <w:rtl w:val="0"/>
        </w:rPr>
        <w:t xml:space="preserve">Approval of Routine Orders of Business. </w:t>
      </w:r>
    </w:p>
    <w:p w:rsidR="00000000" w:rsidDel="00000000" w:rsidP="00000000" w:rsidRDefault="00000000" w:rsidRPr="00000000" w14:paraId="0000002C">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after="0" w:line="253" w:lineRule="auto"/>
        <w:ind w:left="0" w:right="38" w:firstLine="72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A.  Expense Vouchers:</w:t>
      </w:r>
      <w:r w:rsidDel="00000000" w:rsidR="00000000" w:rsidRPr="00000000">
        <w:rPr>
          <w:rFonts w:ascii="Times New Roman" w:cs="Times New Roman" w:eastAsia="Times New Roman" w:hAnsi="Times New Roman"/>
          <w:b w:val="1"/>
          <w:sz w:val="28"/>
          <w:szCs w:val="28"/>
          <w:highlight w:val="white"/>
          <w:rtl w:val="0"/>
        </w:rPr>
        <w:t xml:space="preserve"> 2319, 2320, 2321 </w:t>
      </w:r>
    </w:p>
    <w:p w:rsidR="00000000" w:rsidDel="00000000" w:rsidP="00000000" w:rsidRDefault="00000000" w:rsidRPr="00000000" w14:paraId="0000002E">
      <w:pPr>
        <w:spacing w:after="0" w:line="253" w:lineRule="auto"/>
        <w:ind w:left="0" w:right="38" w:firstLine="72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Motion to approve made by Leanne Donason, seconded by Clint Owen.</w:t>
      </w:r>
    </w:p>
    <w:p w:rsidR="00000000" w:rsidDel="00000000" w:rsidP="00000000" w:rsidRDefault="00000000" w:rsidRPr="00000000" w14:paraId="0000002F">
      <w:pPr>
        <w:spacing w:after="0" w:line="253" w:lineRule="auto"/>
        <w:ind w:left="0" w:right="38" w:firstLine="72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passed in favor 4-0.</w:t>
      </w:r>
    </w:p>
    <w:p w:rsidR="00000000" w:rsidDel="00000000" w:rsidP="00000000" w:rsidRDefault="00000000" w:rsidRPr="00000000" w14:paraId="00000030">
      <w:pPr>
        <w:spacing w:after="0" w:line="253" w:lineRule="auto"/>
        <w:ind w:left="0" w:right="38" w:firstLine="72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1">
      <w:pPr>
        <w:spacing w:after="0" w:line="253" w:lineRule="auto"/>
        <w:ind w:left="0" w:right="38" w:firstLine="72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B. Payroll Vouchers: </w:t>
      </w:r>
      <w:r w:rsidDel="00000000" w:rsidR="00000000" w:rsidRPr="00000000">
        <w:rPr>
          <w:rFonts w:ascii="Times New Roman" w:cs="Times New Roman" w:eastAsia="Times New Roman" w:hAnsi="Times New Roman"/>
          <w:b w:val="1"/>
          <w:sz w:val="28"/>
          <w:szCs w:val="28"/>
          <w:highlight w:val="white"/>
          <w:rtl w:val="0"/>
        </w:rPr>
        <w:t xml:space="preserve">2217, 2218, 2219, 2220  </w:t>
      </w:r>
    </w:p>
    <w:p w:rsidR="00000000" w:rsidDel="00000000" w:rsidP="00000000" w:rsidRDefault="00000000" w:rsidRPr="00000000" w14:paraId="00000032">
      <w:pPr>
        <w:spacing w:after="0" w:line="253" w:lineRule="auto"/>
        <w:ind w:left="0" w:right="38" w:firstLine="72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Motion </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to approve made by Pam Adams, seconded by Clint Owen.</w:t>
      </w:r>
    </w:p>
    <w:p w:rsidR="00000000" w:rsidDel="00000000" w:rsidP="00000000" w:rsidRDefault="00000000" w:rsidRPr="00000000" w14:paraId="00000033">
      <w:pPr>
        <w:spacing w:after="0" w:line="253" w:lineRule="auto"/>
        <w:ind w:left="0" w:right="38" w:firstLine="72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passed in favor 4-0.</w:t>
      </w:r>
    </w:p>
    <w:p w:rsidR="00000000" w:rsidDel="00000000" w:rsidP="00000000" w:rsidRDefault="00000000" w:rsidRPr="00000000" w14:paraId="00000034">
      <w:pPr>
        <w:spacing w:after="0" w:line="253" w:lineRule="auto"/>
        <w:ind w:left="720" w:right="38"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5">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9</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Agree to approve Letter of Intent of Valerie Grimes to be on the Hackberry Elementary</w:t>
      </w:r>
    </w:p>
    <w:p w:rsidR="00000000" w:rsidDel="00000000" w:rsidP="00000000" w:rsidRDefault="00000000" w:rsidRPr="00000000" w14:paraId="00000036">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School District #3 School Board. </w:t>
      </w:r>
    </w:p>
    <w:p w:rsidR="00000000" w:rsidDel="00000000" w:rsidP="00000000" w:rsidRDefault="00000000" w:rsidRPr="00000000" w14:paraId="00000037">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to approve made by Tammy Herrera, seconded by Pam Adams.</w:t>
      </w:r>
    </w:p>
    <w:p w:rsidR="00000000" w:rsidDel="00000000" w:rsidP="00000000" w:rsidRDefault="00000000" w:rsidRPr="00000000" w14:paraId="00000038">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passed in favor 4-0.</w:t>
      </w:r>
      <w:r w:rsidDel="00000000" w:rsidR="00000000" w:rsidRPr="00000000">
        <w:rPr>
          <w:rtl w:val="0"/>
        </w:rPr>
      </w:r>
    </w:p>
    <w:p w:rsidR="00000000" w:rsidDel="00000000" w:rsidP="00000000" w:rsidRDefault="00000000" w:rsidRPr="00000000" w14:paraId="00000039">
      <w:pPr>
        <w:spacing w:after="0" w:line="253" w:lineRule="auto"/>
        <w:ind w:left="0" w:right="38"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8"/>
          <w:szCs w:val="28"/>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3A">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10. </w:t>
      </w:r>
      <w:r w:rsidDel="00000000" w:rsidR="00000000" w:rsidRPr="00000000">
        <w:rPr>
          <w:rFonts w:ascii="Times New Roman" w:cs="Times New Roman" w:eastAsia="Times New Roman" w:hAnsi="Times New Roman"/>
          <w:sz w:val="28"/>
          <w:szCs w:val="28"/>
          <w:highlight w:val="white"/>
          <w:rtl w:val="0"/>
        </w:rPr>
        <w:t xml:space="preserve">Approve Virginia Coleman as the Hearing Officer for the 2022-23 SY</w:t>
      </w:r>
      <w:r w:rsidDel="00000000" w:rsidR="00000000" w:rsidRPr="00000000">
        <w:rPr>
          <w:rtl w:val="0"/>
        </w:rPr>
      </w:r>
    </w:p>
    <w:p w:rsidR="00000000" w:rsidDel="00000000" w:rsidP="00000000" w:rsidRDefault="00000000" w:rsidRPr="00000000" w14:paraId="0000003B">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ab/>
        <w:t xml:space="preserve">        Motion to approve made by Tammy Herrera, seconded by Clint Owen.</w:t>
      </w:r>
    </w:p>
    <w:p w:rsidR="00000000" w:rsidDel="00000000" w:rsidP="00000000" w:rsidRDefault="00000000" w:rsidRPr="00000000" w14:paraId="0000003C">
      <w:pPr>
        <w:spacing w:line="253" w:lineRule="auto"/>
        <w:ind w:right="38"/>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8"/>
          <w:szCs w:val="28"/>
          <w:highlight w:val="white"/>
          <w:rtl w:val="0"/>
        </w:rPr>
        <w:t xml:space="preserve">                  Motion passed in favor 4-0.</w:t>
        <w:tab/>
        <w:tab/>
        <w:tab/>
        <w:tab/>
        <w:tab/>
        <w:tab/>
        <w:tab/>
        <w:tab/>
        <w:tab/>
      </w:r>
      <w:r w:rsidDel="00000000" w:rsidR="00000000" w:rsidRPr="00000000">
        <w:rPr>
          <w:rtl w:val="0"/>
        </w:rPr>
      </w:r>
    </w:p>
    <w:p w:rsidR="00000000" w:rsidDel="00000000" w:rsidP="00000000" w:rsidRDefault="00000000" w:rsidRPr="00000000" w14:paraId="0000003D">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11</w:t>
      </w:r>
      <w:r w:rsidDel="00000000" w:rsidR="00000000" w:rsidRPr="00000000">
        <w:rPr>
          <w:rFonts w:ascii="Times New Roman" w:cs="Times New Roman" w:eastAsia="Times New Roman" w:hAnsi="Times New Roman"/>
          <w:sz w:val="28"/>
          <w:szCs w:val="28"/>
          <w:highlight w:val="white"/>
          <w:rtl w:val="0"/>
        </w:rPr>
        <w:t xml:space="preserve">. Approve purchase of a vending machine up to $500.00 for Student Council</w:t>
      </w:r>
    </w:p>
    <w:p w:rsidR="00000000" w:rsidDel="00000000" w:rsidP="00000000" w:rsidRDefault="00000000" w:rsidRPr="00000000" w14:paraId="0000003E">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Student Council would like to increase their profits by purchasing a vending</w:t>
      </w:r>
    </w:p>
    <w:p w:rsidR="00000000" w:rsidDel="00000000" w:rsidP="00000000" w:rsidRDefault="00000000" w:rsidRPr="00000000" w14:paraId="0000003F">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machine. Ms. Cherry found a used one in Phoenix for $500.00. We will need</w:t>
      </w:r>
    </w:p>
    <w:p w:rsidR="00000000" w:rsidDel="00000000" w:rsidP="00000000" w:rsidRDefault="00000000" w:rsidRPr="00000000" w14:paraId="00000040">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to pick it up.  Student council will be in charge of filling it with school approved</w:t>
      </w:r>
    </w:p>
    <w:p w:rsidR="00000000" w:rsidDel="00000000" w:rsidP="00000000" w:rsidRDefault="00000000" w:rsidRPr="00000000" w14:paraId="00000041">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snacks, no refrigerated items. The money that is raised will be used to purchase </w:t>
      </w:r>
    </w:p>
    <w:p w:rsidR="00000000" w:rsidDel="00000000" w:rsidP="00000000" w:rsidRDefault="00000000" w:rsidRPr="00000000" w14:paraId="00000042">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more snacks to keep the machine supplied year round.</w:t>
      </w:r>
    </w:p>
    <w:p w:rsidR="00000000" w:rsidDel="00000000" w:rsidP="00000000" w:rsidRDefault="00000000" w:rsidRPr="00000000" w14:paraId="00000043">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to approve made by Leanne Donason, seconded by Clint Owen.</w:t>
      </w:r>
    </w:p>
    <w:p w:rsidR="00000000" w:rsidDel="00000000" w:rsidP="00000000" w:rsidRDefault="00000000" w:rsidRPr="00000000" w14:paraId="00000044">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passed in favor 4-0.</w:t>
      </w:r>
    </w:p>
    <w:p w:rsidR="00000000" w:rsidDel="00000000" w:rsidP="00000000" w:rsidRDefault="00000000" w:rsidRPr="00000000" w14:paraId="00000045">
      <w:pPr>
        <w:spacing w:line="253" w:lineRule="auto"/>
        <w:ind w:right="38"/>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6">
      <w:pPr>
        <w:spacing w:line="253" w:lineRule="auto"/>
        <w:ind w:left="2160" w:right="38" w:firstLine="72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8"/>
          <w:szCs w:val="28"/>
          <w:highlight w:val="white"/>
          <w:rtl w:val="0"/>
        </w:rPr>
        <w:tab/>
        <w:tab/>
        <w:tab/>
        <w:tab/>
        <w:tab/>
        <w:tab/>
        <w:tab/>
        <w:tab/>
      </w:r>
      <w:r w:rsidDel="00000000" w:rsidR="00000000" w:rsidRPr="00000000">
        <w:rPr>
          <w:rtl w:val="0"/>
        </w:rPr>
      </w:r>
    </w:p>
    <w:p w:rsidR="00000000" w:rsidDel="00000000" w:rsidP="00000000" w:rsidRDefault="00000000" w:rsidRPr="00000000" w14:paraId="00000047">
      <w:pPr>
        <w:spacing w:line="253" w:lineRule="auto"/>
        <w:ind w:left="0" w:right="38"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12</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6"/>
          <w:szCs w:val="26"/>
          <w:highlight w:val="white"/>
          <w:rtl w:val="0"/>
        </w:rPr>
        <w:t xml:space="preserve">Approve of Middle School class electives</w:t>
      </w:r>
    </w:p>
    <w:p w:rsidR="00000000" w:rsidDel="00000000" w:rsidP="00000000" w:rsidRDefault="00000000" w:rsidRPr="00000000" w14:paraId="00000048">
      <w:pPr>
        <w:spacing w:line="253" w:lineRule="auto"/>
        <w:ind w:left="0" w:right="38"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The middle school students need to learn how to be partially responsible for their class</w:t>
      </w:r>
    </w:p>
    <w:p w:rsidR="00000000" w:rsidDel="00000000" w:rsidP="00000000" w:rsidRDefault="00000000" w:rsidRPr="00000000" w14:paraId="00000049">
      <w:pPr>
        <w:spacing w:line="253" w:lineRule="auto"/>
        <w:ind w:left="0" w:right="38"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schedules, therefore we would like to offer a choice of four electives every week on </w:t>
      </w:r>
    </w:p>
    <w:p w:rsidR="00000000" w:rsidDel="00000000" w:rsidP="00000000" w:rsidRDefault="00000000" w:rsidRPr="00000000" w14:paraId="0000004A">
      <w:pPr>
        <w:spacing w:line="253" w:lineRule="auto"/>
        <w:ind w:left="0" w:right="38"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Thursdays. This will be on a trial basis during the fourth quarter of the year.  We would </w:t>
      </w:r>
    </w:p>
    <w:p w:rsidR="00000000" w:rsidDel="00000000" w:rsidP="00000000" w:rsidRDefault="00000000" w:rsidRPr="00000000" w14:paraId="0000004B">
      <w:pPr>
        <w:spacing w:line="253" w:lineRule="auto"/>
        <w:ind w:left="0" w:right="38"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like to offer an art class, a cake baking and decorating class, a journalism/photography </w:t>
      </w:r>
    </w:p>
    <w:p w:rsidR="00000000" w:rsidDel="00000000" w:rsidP="00000000" w:rsidRDefault="00000000" w:rsidRPr="00000000" w14:paraId="0000004C">
      <w:pPr>
        <w:spacing w:line="253" w:lineRule="auto"/>
        <w:ind w:left="0" w:right="38"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class, and a study hall. We have volunteers and staff that are willing to teach these classes.</w:t>
      </w:r>
    </w:p>
    <w:p w:rsidR="00000000" w:rsidDel="00000000" w:rsidP="00000000" w:rsidRDefault="00000000" w:rsidRPr="00000000" w14:paraId="0000004D">
      <w:pPr>
        <w:spacing w:line="253" w:lineRule="auto"/>
        <w:ind w:left="0" w:right="38"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If a student has a “D” or lower, they will have to go to the study hall elective until they </w:t>
      </w:r>
    </w:p>
    <w:p w:rsidR="00000000" w:rsidDel="00000000" w:rsidP="00000000" w:rsidRDefault="00000000" w:rsidRPr="00000000" w14:paraId="0000004E">
      <w:pPr>
        <w:spacing w:line="253" w:lineRule="auto"/>
        <w:ind w:left="0" w:right="38"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bring their grades back up.</w:t>
      </w:r>
    </w:p>
    <w:p w:rsidR="00000000" w:rsidDel="00000000" w:rsidP="00000000" w:rsidRDefault="00000000" w:rsidRPr="00000000" w14:paraId="0000004F">
      <w:pPr>
        <w:spacing w:line="253" w:lineRule="auto"/>
        <w:ind w:left="0" w:right="38"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Motion to approve made by Leanne Donason, seconded by Pam Adams.</w:t>
      </w:r>
    </w:p>
    <w:p w:rsidR="00000000" w:rsidDel="00000000" w:rsidP="00000000" w:rsidRDefault="00000000" w:rsidRPr="00000000" w14:paraId="00000050">
      <w:pPr>
        <w:spacing w:line="253" w:lineRule="auto"/>
        <w:ind w:left="0" w:right="38"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Motion passed in favor 4-0.</w:t>
      </w:r>
    </w:p>
    <w:p w:rsidR="00000000" w:rsidDel="00000000" w:rsidP="00000000" w:rsidRDefault="00000000" w:rsidRPr="00000000" w14:paraId="00000051">
      <w:pPr>
        <w:spacing w:line="253" w:lineRule="auto"/>
        <w:ind w:right="38"/>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52">
      <w:pPr>
        <w:spacing w:line="253" w:lineRule="auto"/>
        <w:ind w:right="38"/>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13</w:t>
      </w:r>
      <w:r w:rsidDel="00000000" w:rsidR="00000000" w:rsidRPr="00000000">
        <w:rPr>
          <w:rFonts w:ascii="Times New Roman" w:cs="Times New Roman" w:eastAsia="Times New Roman" w:hAnsi="Times New Roman"/>
          <w:sz w:val="26"/>
          <w:szCs w:val="26"/>
          <w:highlight w:val="white"/>
          <w:rtl w:val="0"/>
        </w:rPr>
        <w:t xml:space="preserve">. Approve of Middle School assembly to address respect /inclusion</w:t>
      </w:r>
    </w:p>
    <w:p w:rsidR="00000000" w:rsidDel="00000000" w:rsidP="00000000" w:rsidRDefault="00000000" w:rsidRPr="00000000" w14:paraId="00000053">
      <w:pPr>
        <w:spacing w:line="253" w:lineRule="auto"/>
        <w:ind w:right="38"/>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The middle school students have had a problem over the last few weeks using terms</w:t>
      </w:r>
    </w:p>
    <w:p w:rsidR="00000000" w:rsidDel="00000000" w:rsidP="00000000" w:rsidRDefault="00000000" w:rsidRPr="00000000" w14:paraId="00000054">
      <w:pPr>
        <w:spacing w:line="253" w:lineRule="auto"/>
        <w:ind w:right="38"/>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and language that is rude and inappropriate.  Students need to learn to respect each other</w:t>
      </w:r>
    </w:p>
    <w:p w:rsidR="00000000" w:rsidDel="00000000" w:rsidP="00000000" w:rsidRDefault="00000000" w:rsidRPr="00000000" w14:paraId="00000055">
      <w:pPr>
        <w:spacing w:line="253" w:lineRule="auto"/>
        <w:ind w:right="38"/>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and accept each other as they are. We would like an outside organization (referring AZYP)</w:t>
      </w:r>
    </w:p>
    <w:p w:rsidR="00000000" w:rsidDel="00000000" w:rsidP="00000000" w:rsidRDefault="00000000" w:rsidRPr="00000000" w14:paraId="00000056">
      <w:pPr>
        <w:spacing w:line="253" w:lineRule="auto"/>
        <w:ind w:right="38"/>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to have a short assembly to encourage respect/inclusion or provide the Character Counts </w:t>
      </w:r>
    </w:p>
    <w:p w:rsidR="00000000" w:rsidDel="00000000" w:rsidP="00000000" w:rsidRDefault="00000000" w:rsidRPr="00000000" w14:paraId="00000057">
      <w:pPr>
        <w:spacing w:line="253" w:lineRule="auto"/>
        <w:ind w:right="38"/>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program to support students to learn positive skills such as respect, kindness etc. </w:t>
      </w:r>
    </w:p>
    <w:p w:rsidR="00000000" w:rsidDel="00000000" w:rsidP="00000000" w:rsidRDefault="00000000" w:rsidRPr="00000000" w14:paraId="00000058">
      <w:pPr>
        <w:spacing w:line="253" w:lineRule="auto"/>
        <w:ind w:right="38"/>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Professional development could be available for staff.</w:t>
      </w:r>
    </w:p>
    <w:p w:rsidR="00000000" w:rsidDel="00000000" w:rsidP="00000000" w:rsidRDefault="00000000" w:rsidRPr="00000000" w14:paraId="00000059">
      <w:pPr>
        <w:spacing w:line="253" w:lineRule="auto"/>
        <w:ind w:right="38"/>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Tabled until we get more information on the Character Counts program.</w:t>
      </w:r>
    </w:p>
    <w:p w:rsidR="00000000" w:rsidDel="00000000" w:rsidP="00000000" w:rsidRDefault="00000000" w:rsidRPr="00000000" w14:paraId="0000005A">
      <w:pPr>
        <w:spacing w:line="253" w:lineRule="auto"/>
        <w:ind w:right="38"/>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5B">
      <w:pPr>
        <w:spacing w:line="253" w:lineRule="auto"/>
        <w:ind w:right="38"/>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14.</w:t>
      </w:r>
      <w:r w:rsidDel="00000000" w:rsidR="00000000" w:rsidRPr="00000000">
        <w:rPr>
          <w:rFonts w:ascii="Times New Roman" w:cs="Times New Roman" w:eastAsia="Times New Roman" w:hAnsi="Times New Roman"/>
          <w:sz w:val="26"/>
          <w:szCs w:val="26"/>
          <w:highlight w:val="white"/>
          <w:rtl w:val="0"/>
        </w:rPr>
        <w:t xml:space="preserve"> Approve of Mohave County Sheriff’s Department Gun Safety Control schoolwide assembly</w:t>
      </w:r>
    </w:p>
    <w:p w:rsidR="00000000" w:rsidDel="00000000" w:rsidP="00000000" w:rsidRDefault="00000000" w:rsidRPr="00000000" w14:paraId="0000005C">
      <w:pPr>
        <w:spacing w:line="253" w:lineRule="auto"/>
        <w:ind w:right="38"/>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There is a program for students to learn gun safety, called Eddie Eagle. An officer will</w:t>
      </w:r>
    </w:p>
    <w:p w:rsidR="00000000" w:rsidDel="00000000" w:rsidP="00000000" w:rsidRDefault="00000000" w:rsidRPr="00000000" w14:paraId="0000005D">
      <w:pPr>
        <w:spacing w:line="253" w:lineRule="auto"/>
        <w:ind w:right="38"/>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come to the school and give an hour-long presentation on gun safety. Parents/Guardians</w:t>
      </w:r>
    </w:p>
    <w:p w:rsidR="00000000" w:rsidDel="00000000" w:rsidP="00000000" w:rsidRDefault="00000000" w:rsidRPr="00000000" w14:paraId="0000005E">
      <w:pPr>
        <w:spacing w:line="253" w:lineRule="auto"/>
        <w:ind w:right="38"/>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ab/>
        <w:t xml:space="preserve">         can also attend.   </w:t>
      </w:r>
    </w:p>
    <w:p w:rsidR="00000000" w:rsidDel="00000000" w:rsidP="00000000" w:rsidRDefault="00000000" w:rsidRPr="00000000" w14:paraId="0000005F">
      <w:pPr>
        <w:spacing w:line="253" w:lineRule="auto"/>
        <w:ind w:right="38"/>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Motion to approve made by Pam Adams, seconded by Clint Owen.</w:t>
      </w:r>
    </w:p>
    <w:p w:rsidR="00000000" w:rsidDel="00000000" w:rsidP="00000000" w:rsidRDefault="00000000" w:rsidRPr="00000000" w14:paraId="00000060">
      <w:pPr>
        <w:spacing w:line="253" w:lineRule="auto"/>
        <w:ind w:right="38"/>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Motion passed in favor 4-0.</w:t>
      </w:r>
    </w:p>
    <w:p w:rsidR="00000000" w:rsidDel="00000000" w:rsidP="00000000" w:rsidRDefault="00000000" w:rsidRPr="00000000" w14:paraId="00000061">
      <w:pPr>
        <w:spacing w:line="253" w:lineRule="auto"/>
        <w:ind w:right="38"/>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62">
      <w:pPr>
        <w:spacing w:line="253" w:lineRule="auto"/>
        <w:ind w:right="38"/>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INFORMATIONAL AGENDA ITEM</w:t>
      </w:r>
    </w:p>
    <w:p w:rsidR="00000000" w:rsidDel="00000000" w:rsidP="00000000" w:rsidRDefault="00000000" w:rsidRPr="00000000" w14:paraId="00000063">
      <w:pPr>
        <w:spacing w:line="253" w:lineRule="auto"/>
        <w:ind w:right="38"/>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64">
      <w:pPr>
        <w:spacing w:line="253" w:lineRule="auto"/>
        <w:ind w:right="38"/>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15.</w:t>
      </w:r>
      <w:r w:rsidDel="00000000" w:rsidR="00000000" w:rsidRPr="00000000">
        <w:rPr>
          <w:rFonts w:ascii="Times New Roman" w:cs="Times New Roman" w:eastAsia="Times New Roman" w:hAnsi="Times New Roman"/>
          <w:sz w:val="26"/>
          <w:szCs w:val="26"/>
          <w:highlight w:val="white"/>
          <w:rtl w:val="0"/>
        </w:rPr>
        <w:t xml:space="preserve"> First read of</w:t>
      </w:r>
      <w:r w:rsidDel="00000000" w:rsidR="00000000" w:rsidRPr="00000000">
        <w:rPr>
          <w:rFonts w:ascii="Times New Roman" w:cs="Times New Roman" w:eastAsia="Times New Roman" w:hAnsi="Times New Roman"/>
          <w:b w:val="1"/>
          <w:sz w:val="26"/>
          <w:szCs w:val="26"/>
          <w:highlight w:val="white"/>
          <w:rtl w:val="0"/>
        </w:rPr>
        <w:t xml:space="preserve"> Policy Advisories 739-743</w:t>
      </w:r>
      <w:r w:rsidDel="00000000" w:rsidR="00000000" w:rsidRPr="00000000">
        <w:rPr>
          <w:rtl w:val="0"/>
        </w:rPr>
      </w:r>
    </w:p>
    <w:p w:rsidR="00000000" w:rsidDel="00000000" w:rsidP="00000000" w:rsidRDefault="00000000" w:rsidRPr="00000000" w14:paraId="00000065">
      <w:pPr>
        <w:spacing w:line="253" w:lineRule="auto"/>
        <w:ind w:right="38"/>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66">
      <w:pPr>
        <w:spacing w:line="253" w:lineRule="auto"/>
        <w:ind w:right="38"/>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ab/>
        <w:t xml:space="preserve">P.A. No. 739</w:t>
        <w:tab/>
        <w:tab/>
        <w:t xml:space="preserve">(NEW) Exhibit-IHAMB-EA-Family Life Education</w:t>
      </w:r>
    </w:p>
    <w:p w:rsidR="00000000" w:rsidDel="00000000" w:rsidP="00000000" w:rsidRDefault="00000000" w:rsidRPr="00000000" w14:paraId="00000067">
      <w:pPr>
        <w:spacing w:line="253" w:lineRule="auto"/>
        <w:ind w:right="38"/>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ab/>
        <w:tab/>
        <w:tab/>
        <w:tab/>
        <w:t xml:space="preserve">(NEW) Exhibit-IHAMB-EB-Family Life Education</w:t>
      </w:r>
    </w:p>
    <w:p w:rsidR="00000000" w:rsidDel="00000000" w:rsidP="00000000" w:rsidRDefault="00000000" w:rsidRPr="00000000" w14:paraId="00000068">
      <w:pPr>
        <w:spacing w:line="253" w:lineRule="auto"/>
        <w:ind w:right="38"/>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ab/>
        <w:t xml:space="preserve">P.A. No. 740</w:t>
        <w:tab/>
        <w:tab/>
        <w:t xml:space="preserve">(NEW) Exhibit-IJL-E-Library Materials</w:t>
      </w:r>
    </w:p>
    <w:p w:rsidR="00000000" w:rsidDel="00000000" w:rsidP="00000000" w:rsidRDefault="00000000" w:rsidRPr="00000000" w14:paraId="00000069">
      <w:pPr>
        <w:spacing w:line="253" w:lineRule="auto"/>
        <w:ind w:right="38"/>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ab/>
        <w:tab/>
        <w:tab/>
        <w:tab/>
        <w:tab/>
        <w:tab/>
        <w:tab/>
        <w:t xml:space="preserve">      Selection and Adoption</w:t>
      </w:r>
    </w:p>
    <w:p w:rsidR="00000000" w:rsidDel="00000000" w:rsidP="00000000" w:rsidRDefault="00000000" w:rsidRPr="00000000" w14:paraId="0000006A">
      <w:pPr>
        <w:spacing w:line="253" w:lineRule="auto"/>
        <w:ind w:right="38"/>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ab/>
        <w:t xml:space="preserve">P.A. No. 741</w:t>
        <w:tab/>
        <w:tab/>
        <w:t xml:space="preserve">Policy-JFABDA-Admission of students in Foster Care</w:t>
      </w:r>
    </w:p>
    <w:p w:rsidR="00000000" w:rsidDel="00000000" w:rsidP="00000000" w:rsidRDefault="00000000" w:rsidRPr="00000000" w14:paraId="0000006B">
      <w:pPr>
        <w:spacing w:line="253" w:lineRule="auto"/>
        <w:ind w:right="38"/>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ab/>
        <w:tab/>
        <w:tab/>
        <w:tab/>
        <w:t xml:space="preserve">Regulation-JFABDA-Admission of students in Foster Care</w:t>
      </w:r>
    </w:p>
    <w:p w:rsidR="00000000" w:rsidDel="00000000" w:rsidP="00000000" w:rsidRDefault="00000000" w:rsidRPr="00000000" w14:paraId="0000006C">
      <w:pPr>
        <w:spacing w:line="253" w:lineRule="auto"/>
        <w:ind w:right="38"/>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ab/>
        <w:t xml:space="preserve">P.A. No. 742</w:t>
        <w:tab/>
        <w:tab/>
        <w:t xml:space="preserve">Exhibit-JHD-EB-Exclusions and Exsemptions from</w:t>
      </w:r>
    </w:p>
    <w:p w:rsidR="00000000" w:rsidDel="00000000" w:rsidP="00000000" w:rsidRDefault="00000000" w:rsidRPr="00000000" w14:paraId="0000006D">
      <w:pPr>
        <w:spacing w:line="253" w:lineRule="auto"/>
        <w:ind w:right="38"/>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ab/>
        <w:tab/>
        <w:tab/>
        <w:tab/>
        <w:tab/>
        <w:tab/>
        <w:t xml:space="preserve">        School Attendance</w:t>
      </w:r>
    </w:p>
    <w:p w:rsidR="00000000" w:rsidDel="00000000" w:rsidP="00000000" w:rsidRDefault="00000000" w:rsidRPr="00000000" w14:paraId="0000006E">
      <w:pPr>
        <w:spacing w:line="253" w:lineRule="auto"/>
        <w:ind w:right="38"/>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ab/>
        <w:t xml:space="preserve">P.A. No. 743</w:t>
        <w:tab/>
        <w:tab/>
        <w:t xml:space="preserve">(NEW)Exhibit-KB-EC-Parental Involvement in Education     1st Read only</w:t>
      </w:r>
    </w:p>
    <w:p w:rsidR="00000000" w:rsidDel="00000000" w:rsidP="00000000" w:rsidRDefault="00000000" w:rsidRPr="00000000" w14:paraId="0000006F">
      <w:pPr>
        <w:spacing w:line="253" w:lineRule="auto"/>
        <w:ind w:right="38"/>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70">
      <w:pPr>
        <w:spacing w:line="253" w:lineRule="auto"/>
        <w:ind w:right="38"/>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Items to put on agenda for March:</w:t>
      </w:r>
    </w:p>
    <w:p w:rsidR="00000000" w:rsidDel="00000000" w:rsidP="00000000" w:rsidRDefault="00000000" w:rsidRPr="00000000" w14:paraId="00000071">
      <w:pPr>
        <w:spacing w:line="253" w:lineRule="auto"/>
        <w:ind w:right="38"/>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72">
      <w:pPr>
        <w:spacing w:line="253" w:lineRule="auto"/>
        <w:ind w:right="38"/>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Letter of intent has been given to all staff. Will have results at the March meeting.</w:t>
      </w:r>
    </w:p>
    <w:p w:rsidR="00000000" w:rsidDel="00000000" w:rsidP="00000000" w:rsidRDefault="00000000" w:rsidRPr="00000000" w14:paraId="00000073">
      <w:pPr>
        <w:spacing w:line="253" w:lineRule="auto"/>
        <w:ind w:right="38"/>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Have an interview for a teacher for SY2023-2024.  Also the position has been posted on the </w:t>
      </w:r>
    </w:p>
    <w:p w:rsidR="00000000" w:rsidDel="00000000" w:rsidP="00000000" w:rsidRDefault="00000000" w:rsidRPr="00000000" w14:paraId="00000074">
      <w:pPr>
        <w:spacing w:line="253" w:lineRule="auto"/>
        <w:ind w:right="38"/>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HESD website. Will also put on Indeed website soon.</w:t>
      </w:r>
    </w:p>
    <w:p w:rsidR="00000000" w:rsidDel="00000000" w:rsidP="00000000" w:rsidRDefault="00000000" w:rsidRPr="00000000" w14:paraId="00000075">
      <w:pPr>
        <w:spacing w:line="253" w:lineRule="auto"/>
        <w:ind w:right="38"/>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Possible to have a public letter of of introduction of the new board members to be put on our website,</w:t>
      </w:r>
    </w:p>
    <w:p w:rsidR="00000000" w:rsidDel="00000000" w:rsidP="00000000" w:rsidRDefault="00000000" w:rsidRPr="00000000" w14:paraId="00000076">
      <w:pPr>
        <w:spacing w:line="253" w:lineRule="auto"/>
        <w:ind w:right="38"/>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NextDoor, Facebook and mailbox bulletin boards.</w:t>
      </w:r>
    </w:p>
    <w:p w:rsidR="00000000" w:rsidDel="00000000" w:rsidP="00000000" w:rsidRDefault="00000000" w:rsidRPr="00000000" w14:paraId="00000077">
      <w:pPr>
        <w:spacing w:line="253" w:lineRule="auto"/>
        <w:ind w:right="38"/>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78">
      <w:pPr>
        <w:spacing w:line="253" w:lineRule="auto"/>
        <w:ind w:right="38"/>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79">
      <w:pPr>
        <w:spacing w:line="253" w:lineRule="auto"/>
        <w:ind w:right="3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6"/>
          <w:szCs w:val="26"/>
          <w:highlight w:val="white"/>
          <w:rtl w:val="0"/>
        </w:rPr>
        <w:tab/>
      </w:r>
      <w:r w:rsidDel="00000000" w:rsidR="00000000" w:rsidRPr="00000000">
        <w:rPr>
          <w:rtl w:val="0"/>
        </w:rPr>
      </w:r>
    </w:p>
    <w:p w:rsidR="00000000" w:rsidDel="00000000" w:rsidP="00000000" w:rsidRDefault="00000000" w:rsidRPr="00000000" w14:paraId="0000007A">
      <w:pPr>
        <w:spacing w:after="159" w:line="259" w:lineRule="auto"/>
        <w:ind w:right="-1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16. </w:t>
      </w:r>
      <w:r w:rsidDel="00000000" w:rsidR="00000000" w:rsidRPr="00000000">
        <w:rPr>
          <w:rFonts w:ascii="Times New Roman" w:cs="Times New Roman" w:eastAsia="Times New Roman" w:hAnsi="Times New Roman"/>
          <w:sz w:val="28"/>
          <w:szCs w:val="28"/>
          <w:rtl w:val="0"/>
        </w:rPr>
        <w:t xml:space="preserve">Adjourn: 4:50pm</w:t>
      </w:r>
    </w:p>
    <w:p w:rsidR="00000000" w:rsidDel="00000000" w:rsidP="00000000" w:rsidRDefault="00000000" w:rsidRPr="00000000" w14:paraId="0000007B">
      <w:pPr>
        <w:spacing w:after="159" w:line="259" w:lineRule="auto"/>
        <w:ind w:right="-10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spacing w:after="159" w:line="259" w:lineRule="auto"/>
        <w:ind w:right="-10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spacing w:after="159" w:line="259" w:lineRule="auto"/>
        <w:ind w:right="-10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E">
      <w:pPr>
        <w:spacing w:after="159" w:line="259" w:lineRule="auto"/>
        <w:ind w:right="-10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spacing w:after="159" w:line="259" w:lineRule="auto"/>
        <w:ind w:right="-10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spacing w:after="159" w:line="259" w:lineRule="auto"/>
        <w:ind w:right="-10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1">
      <w:pPr>
        <w:spacing w:after="159" w:line="259" w:lineRule="auto"/>
        <w:ind w:right="-10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spacing w:after="159" w:line="259" w:lineRule="auto"/>
        <w:ind w:right="-10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spacing w:after="159" w:line="259" w:lineRule="auto"/>
        <w:ind w:right="-10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Pursuant to the Americans with Disabilities Act (ADA), Hackberry Elementary School District #3 endeavors to ensure the accessibility of all its programs, facilities and services to all persons with disabilities. If you need accommodation for this meeting, please contact the Cedar Hills School office at (928) 692-0013.</w:t>
      </w:r>
    </w:p>
    <w:p w:rsidR="00000000" w:rsidDel="00000000" w:rsidP="00000000" w:rsidRDefault="00000000" w:rsidRPr="00000000" w14:paraId="00000084">
      <w:pPr>
        <w:spacing w:after="159" w:line="259" w:lineRule="auto"/>
        <w:ind w:right="-10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5">
      <w:pPr>
        <w:spacing w:after="159" w:line="259" w:lineRule="auto"/>
        <w:ind w:right="-10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6">
      <w:pPr>
        <w:spacing w:after="159" w:line="259" w:lineRule="auto"/>
        <w:ind w:right="-10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7">
      <w:pPr>
        <w:spacing w:after="159" w:line="259" w:lineRule="auto"/>
        <w:ind w:right="-10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____________________________________________                               __________________</w:t>
      </w:r>
    </w:p>
    <w:p w:rsidR="00000000" w:rsidDel="00000000" w:rsidP="00000000" w:rsidRDefault="00000000" w:rsidRPr="00000000" w14:paraId="00000088">
      <w:pPr>
        <w:spacing w:after="159" w:line="259" w:lineRule="auto"/>
        <w:ind w:right="-10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Leanne Donason, Governing Board President                                               Date</w:t>
      </w:r>
    </w:p>
    <w:p w:rsidR="00000000" w:rsidDel="00000000" w:rsidP="00000000" w:rsidRDefault="00000000" w:rsidRPr="00000000" w14:paraId="00000089">
      <w:pPr>
        <w:spacing w:after="159" w:line="259" w:lineRule="auto"/>
        <w:ind w:right="-10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A">
      <w:pPr>
        <w:spacing w:after="159" w:line="259" w:lineRule="auto"/>
        <w:ind w:right="-10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B">
      <w:pPr>
        <w:spacing w:after="159" w:line="259" w:lineRule="auto"/>
        <w:ind w:right="-10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C">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D">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E">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F">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0">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1">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5">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sectPr>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