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BD" w:rsidRDefault="0002218E" w:rsidP="00F32776">
      <w:pPr>
        <w:jc w:val="center"/>
        <w:rPr>
          <w:rFonts w:ascii="Arial" w:hAnsi="Arial" w:cs="Arial"/>
          <w:b/>
        </w:rPr>
      </w:pPr>
      <w:r>
        <w:rPr>
          <w:noProof/>
          <w:lang w:eastAsia="en-US"/>
        </w:rPr>
        <mc:AlternateContent>
          <mc:Choice Requires="wps">
            <w:drawing>
              <wp:anchor distT="0" distB="0" distL="114300" distR="114300" simplePos="0" relativeHeight="251675136" behindDoc="0" locked="0" layoutInCell="1" allowOverlap="1" wp14:anchorId="7864D565" wp14:editId="4F5B7821">
                <wp:simplePos x="0" y="0"/>
                <wp:positionH relativeFrom="column">
                  <wp:posOffset>5040630</wp:posOffset>
                </wp:positionH>
                <wp:positionV relativeFrom="paragraph">
                  <wp:posOffset>-74295</wp:posOffset>
                </wp:positionV>
                <wp:extent cx="1943100" cy="5238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3875"/>
                        </a:xfrm>
                        <a:prstGeom prst="rect">
                          <a:avLst/>
                        </a:prstGeom>
                        <a:solidFill>
                          <a:srgbClr val="FFFFFF"/>
                        </a:solidFill>
                        <a:ln w="9525">
                          <a:solidFill>
                            <a:srgbClr val="000000"/>
                          </a:solidFill>
                          <a:miter lim="800000"/>
                          <a:headEnd/>
                          <a:tailEnd/>
                        </a:ln>
                      </wps:spPr>
                      <wps:txbx>
                        <w:txbxContent>
                          <w:p w:rsidR="0002218E" w:rsidRPr="0005030E" w:rsidRDefault="0002218E" w:rsidP="0002218E">
                            <w:pPr>
                              <w:jc w:val="center"/>
                              <w:rPr>
                                <w:b/>
                                <w:color w:val="FF0000"/>
                              </w:rPr>
                            </w:pPr>
                            <w:r w:rsidRPr="0005030E">
                              <w:rPr>
                                <w:b/>
                                <w:color w:val="FF0000"/>
                              </w:rPr>
                              <w:t>Patient MRN/Patient ID:</w:t>
                            </w:r>
                          </w:p>
                          <w:p w:rsidR="0002218E" w:rsidRPr="0005030E" w:rsidRDefault="0002218E" w:rsidP="0002218E">
                            <w:pPr>
                              <w:jc w:val="center"/>
                              <w:rPr>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9pt;margin-top:-5.85pt;width:153pt;height:4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NILAIAAFc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">
                <v:textbox>
                  <w:txbxContent>
                    <w:p w:rsidR="0002218E" w:rsidRPr="0005030E" w:rsidRDefault="0002218E" w:rsidP="0002218E">
                      <w:pPr>
                        <w:jc w:val="center"/>
                        <w:rPr>
                          <w:b/>
                          <w:color w:val="FF0000"/>
                        </w:rPr>
                      </w:pPr>
                      <w:r w:rsidRPr="0005030E">
                        <w:rPr>
                          <w:b/>
                          <w:color w:val="FF0000"/>
                        </w:rPr>
                        <w:t>Patient MRN/Patient ID:</w:t>
                      </w:r>
                    </w:p>
                    <w:p w:rsidR="0002218E" w:rsidRPr="0005030E" w:rsidRDefault="0002218E" w:rsidP="0002218E">
                      <w:pPr>
                        <w:jc w:val="center"/>
                        <w:rPr>
                          <w:b/>
                          <w:color w:val="FF0000"/>
                        </w:rPr>
                      </w:pPr>
                    </w:p>
                  </w:txbxContent>
                </v:textbox>
              </v:shape>
            </w:pict>
          </mc:Fallback>
        </mc:AlternateContent>
      </w:r>
      <w:r>
        <w:rPr>
          <w:noProof/>
          <w:lang w:eastAsia="en-US"/>
        </w:rPr>
        <mc:AlternateContent>
          <mc:Choice Requires="wps">
            <w:drawing>
              <wp:anchor distT="0" distB="0" distL="114300" distR="114300" simplePos="0" relativeHeight="251656704" behindDoc="0" locked="0" layoutInCell="1" allowOverlap="1" wp14:anchorId="2FE2B46A" wp14:editId="2730060D">
                <wp:simplePos x="0" y="0"/>
                <wp:positionH relativeFrom="column">
                  <wp:posOffset>40005</wp:posOffset>
                </wp:positionH>
                <wp:positionV relativeFrom="paragraph">
                  <wp:posOffset>-83820</wp:posOffset>
                </wp:positionV>
                <wp:extent cx="1943100" cy="5238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3875"/>
                        </a:xfrm>
                        <a:prstGeom prst="rect">
                          <a:avLst/>
                        </a:prstGeom>
                        <a:solidFill>
                          <a:srgbClr val="FFFFFF"/>
                        </a:solidFill>
                        <a:ln w="9525">
                          <a:solidFill>
                            <a:srgbClr val="000000"/>
                          </a:solidFill>
                          <a:miter lim="800000"/>
                          <a:headEnd/>
                          <a:tailEnd/>
                        </a:ln>
                      </wps:spPr>
                      <wps:txbx>
                        <w:txbxContent>
                          <w:p w:rsidR="001952D5" w:rsidRPr="0005030E" w:rsidRDefault="00DC50FA" w:rsidP="00B6089D">
                            <w:pPr>
                              <w:jc w:val="center"/>
                              <w:rPr>
                                <w:b/>
                                <w:color w:val="FF0000"/>
                              </w:rPr>
                            </w:pPr>
                            <w:r>
                              <w:rPr>
                                <w:b/>
                                <w:color w:val="FF0000"/>
                              </w:rPr>
                              <w:t>Marilyn M. Jackson, MD, MPH PLLC</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15pt;margin-top:-6.6pt;width:153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ovKwIAAFc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">
                <v:textbox>
                  <w:txbxContent>
                    <w:p w:rsidR="001952D5" w:rsidRPr="0005030E" w:rsidRDefault="00DC50FA" w:rsidP="00B6089D">
                      <w:pPr>
                        <w:jc w:val="center"/>
                        <w:rPr>
                          <w:b/>
                          <w:color w:val="FF0000"/>
                        </w:rPr>
                      </w:pPr>
                      <w:r>
                        <w:rPr>
                          <w:b/>
                          <w:color w:val="FF0000"/>
                        </w:rPr>
                        <w:t>Marilyn M. Jackson, MD, MPH PLLC</w:t>
                      </w:r>
                      <w:bookmarkStart w:id="1" w:name="_GoBack"/>
                      <w:bookmarkEnd w:id="1"/>
                    </w:p>
                  </w:txbxContent>
                </v:textbox>
              </v:shape>
            </w:pict>
          </mc:Fallback>
        </mc:AlternateContent>
      </w:r>
      <w:r w:rsidR="0093115B" w:rsidRPr="00332DFD">
        <w:rPr>
          <w:rFonts w:ascii="Arial" w:hAnsi="Arial" w:cs="Arial"/>
          <w:b/>
        </w:rPr>
        <w:t>HEALTH INFORMATION EXCHANGE</w:t>
      </w:r>
      <w:r w:rsidR="000027E3">
        <w:rPr>
          <w:rFonts w:ascii="Arial" w:hAnsi="Arial" w:cs="Arial"/>
          <w:b/>
        </w:rPr>
        <w:t>,</w:t>
      </w:r>
    </w:p>
    <w:p w:rsidR="0044210A" w:rsidRDefault="0044210A">
      <w:pPr>
        <w:jc w:val="center"/>
        <w:rPr>
          <w:rFonts w:ascii="Arial" w:hAnsi="Arial" w:cs="Arial"/>
          <w:b/>
        </w:rPr>
      </w:pPr>
      <w:r>
        <w:rPr>
          <w:rFonts w:ascii="Arial" w:hAnsi="Arial" w:cs="Arial"/>
          <w:b/>
        </w:rPr>
        <w:t>CARE EVERYWHERE</w:t>
      </w:r>
      <w:r w:rsidR="000027E3">
        <w:rPr>
          <w:rFonts w:ascii="Arial" w:hAnsi="Arial" w:cs="Arial"/>
          <w:b/>
        </w:rPr>
        <w:t xml:space="preserve"> AND HEALTHIX</w:t>
      </w:r>
    </w:p>
    <w:p w:rsidR="0093115B" w:rsidRPr="00332DFD" w:rsidRDefault="00D81BBD">
      <w:pPr>
        <w:jc w:val="center"/>
        <w:rPr>
          <w:rFonts w:ascii="Arial" w:hAnsi="Arial" w:cs="Arial"/>
          <w:b/>
        </w:rPr>
      </w:pPr>
      <w:r w:rsidRPr="00D81BBD">
        <w:rPr>
          <w:rFonts w:ascii="Arial" w:hAnsi="Arial" w:cs="Arial"/>
          <w:b/>
        </w:rPr>
        <w:t xml:space="preserve"> </w:t>
      </w:r>
      <w:r w:rsidRPr="00332DFD">
        <w:rPr>
          <w:rFonts w:ascii="Arial" w:hAnsi="Arial" w:cs="Arial"/>
          <w:b/>
        </w:rPr>
        <w:t>CONSENT FORM</w:t>
      </w:r>
    </w:p>
    <w:p w:rsidR="006B437A" w:rsidRPr="00332DFD" w:rsidRDefault="00CA5E1A">
      <w:pPr>
        <w:rPr>
          <w:rFonts w:ascii="Arial" w:hAnsi="Arial" w:cs="Arial"/>
        </w:rPr>
      </w:pPr>
      <w:r>
        <w:rPr>
          <w:rFonts w:ascii="Arial" w:eastAsia="Times New Roman" w:hAnsi="Arial" w:cs="Arial"/>
          <w:b/>
          <w:bCs/>
          <w:noProof/>
          <w:color w:val="000000"/>
          <w:sz w:val="20"/>
          <w:szCs w:val="20"/>
          <w:lang w:eastAsia="en-US"/>
        </w:rPr>
        <mc:AlternateContent>
          <mc:Choice Requires="wps">
            <w:drawing>
              <wp:anchor distT="0" distB="0" distL="114300" distR="114300" simplePos="0" relativeHeight="251668992" behindDoc="1" locked="0" layoutInCell="1" allowOverlap="1" wp14:anchorId="30C6D939" wp14:editId="57883A25">
                <wp:simplePos x="0" y="0"/>
                <wp:positionH relativeFrom="column">
                  <wp:posOffset>1929765</wp:posOffset>
                </wp:positionH>
                <wp:positionV relativeFrom="paragraph">
                  <wp:posOffset>12065</wp:posOffset>
                </wp:positionV>
                <wp:extent cx="3276600" cy="2762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76225"/>
                        </a:xfrm>
                        <a:prstGeom prst="rect">
                          <a:avLst/>
                        </a:prstGeom>
                        <a:solidFill>
                          <a:srgbClr val="FFFFFF"/>
                        </a:solidFill>
                        <a:ln w="9525">
                          <a:solidFill>
                            <a:srgbClr val="000000"/>
                          </a:solidFill>
                          <a:miter lim="800000"/>
                          <a:headEnd/>
                          <a:tailEnd/>
                        </a:ln>
                      </wps:spPr>
                      <wps:txbx>
                        <w:txbxContent>
                          <w:p w:rsidR="00CA5E1A" w:rsidRDefault="00CA5E1A" w:rsidP="00CA5E1A">
                            <w:pPr>
                              <w:jc w:val="center"/>
                            </w:pPr>
                            <w:r>
                              <w:t xml:space="preserve">Please Fax signed consents to: </w:t>
                            </w:r>
                            <w:r w:rsidRPr="00D817BA">
                              <w:rPr>
                                <w:b/>
                              </w:rPr>
                              <w:t>917-829-20</w:t>
                            </w:r>
                            <w:r>
                              <w:rPr>
                                <w:b/>
                              </w:rPr>
                              <w:t>96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51.95pt;margin-top:.95pt;width:258pt;height:2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9KQIAAFc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">
                <v:textbox>
                  <w:txbxContent>
                    <w:p w:rsidR="00CA5E1A" w:rsidRDefault="00CA5E1A" w:rsidP="00CA5E1A">
                      <w:pPr>
                        <w:jc w:val="center"/>
                      </w:pPr>
                      <w:r>
                        <w:t xml:space="preserve">Please Fax signed consents to: </w:t>
                      </w:r>
                      <w:r w:rsidRPr="00D817BA">
                        <w:rPr>
                          <w:b/>
                        </w:rPr>
                        <w:t>917-829-20</w:t>
                      </w:r>
                      <w:r>
                        <w:rPr>
                          <w:b/>
                        </w:rPr>
                        <w:t>96</w:t>
                      </w:r>
                    </w:p>
                  </w:txbxContent>
                </v:textbox>
              </v:shape>
            </w:pict>
          </mc:Fallback>
        </mc:AlternateContent>
      </w:r>
    </w:p>
    <w:p w:rsidR="00CA5E1A" w:rsidRDefault="00CA5E1A">
      <w:pPr>
        <w:rPr>
          <w:rFonts w:ascii="Arial" w:hAnsi="Arial" w:cs="Arial"/>
          <w:sz w:val="20"/>
          <w:szCs w:val="20"/>
        </w:rPr>
      </w:pPr>
    </w:p>
    <w:p w:rsidR="000027E3" w:rsidRDefault="006B437A">
      <w:pPr>
        <w:rPr>
          <w:rFonts w:ascii="Arial" w:hAnsi="Arial" w:cs="Arial"/>
          <w:sz w:val="20"/>
          <w:szCs w:val="20"/>
        </w:rPr>
      </w:pPr>
      <w:r>
        <w:rPr>
          <w:rFonts w:ascii="Arial" w:hAnsi="Arial" w:cs="Arial"/>
          <w:sz w:val="20"/>
          <w:szCs w:val="20"/>
        </w:rPr>
        <w:t>In this Consent Form, you can choose whether to allow the health care providers</w:t>
      </w:r>
      <w:r w:rsidR="00621773">
        <w:rPr>
          <w:rFonts w:ascii="Arial" w:hAnsi="Arial" w:cs="Arial"/>
          <w:sz w:val="20"/>
          <w:szCs w:val="20"/>
        </w:rPr>
        <w:t xml:space="preserve"> </w:t>
      </w:r>
      <w:r>
        <w:rPr>
          <w:rFonts w:ascii="Arial" w:hAnsi="Arial" w:cs="Arial"/>
          <w:sz w:val="20"/>
          <w:szCs w:val="20"/>
        </w:rPr>
        <w:t xml:space="preserve">listed on the </w:t>
      </w:r>
      <w:r w:rsidR="0044210A">
        <w:rPr>
          <w:rFonts w:ascii="Arial" w:hAnsi="Arial" w:cs="Arial"/>
          <w:sz w:val="20"/>
          <w:szCs w:val="20"/>
        </w:rPr>
        <w:t xml:space="preserve">NYU </w:t>
      </w:r>
      <w:proofErr w:type="spellStart"/>
      <w:r w:rsidR="0044210A">
        <w:rPr>
          <w:rFonts w:ascii="Arial" w:hAnsi="Arial" w:cs="Arial"/>
          <w:sz w:val="20"/>
          <w:szCs w:val="20"/>
        </w:rPr>
        <w:t>Langone</w:t>
      </w:r>
      <w:proofErr w:type="spellEnd"/>
      <w:r w:rsidR="0044210A">
        <w:rPr>
          <w:rFonts w:ascii="Arial" w:hAnsi="Arial" w:cs="Arial"/>
          <w:sz w:val="20"/>
          <w:szCs w:val="20"/>
        </w:rPr>
        <w:t xml:space="preserve"> Medical Center Health Information Exchange (“NYULMC HIE”) website </w:t>
      </w:r>
      <w:hyperlink r:id="rId9" w:history="1">
        <w:r w:rsidR="00B365BF" w:rsidRPr="00B365BF">
          <w:rPr>
            <w:rStyle w:val="Hyperlink"/>
            <w:rFonts w:ascii="Arial" w:hAnsi="Arial" w:cs="Arial"/>
            <w:sz w:val="20"/>
            <w:szCs w:val="20"/>
          </w:rPr>
          <w:t>http://health-connect.med.nyu.edu</w:t>
        </w:r>
        <w:r w:rsidR="00B365BF" w:rsidRPr="00B365BF">
          <w:rPr>
            <w:rStyle w:val="Hyperlink"/>
            <w:sz w:val="20"/>
            <w:szCs w:val="20"/>
          </w:rPr>
          <w:t>/</w:t>
        </w:r>
      </w:hyperlink>
      <w:r w:rsidR="00621773">
        <w:rPr>
          <w:rFonts w:ascii="Arial" w:hAnsi="Arial" w:cs="Arial"/>
          <w:sz w:val="20"/>
          <w:szCs w:val="20"/>
        </w:rPr>
        <w:t xml:space="preserve"> </w:t>
      </w:r>
      <w:r>
        <w:rPr>
          <w:rFonts w:ascii="Arial" w:hAnsi="Arial" w:cs="Arial"/>
          <w:sz w:val="20"/>
          <w:szCs w:val="20"/>
        </w:rPr>
        <w:t>(“</w:t>
      </w:r>
      <w:r w:rsidR="00621773">
        <w:rPr>
          <w:rFonts w:ascii="Arial" w:hAnsi="Arial" w:cs="Arial"/>
          <w:sz w:val="20"/>
          <w:szCs w:val="20"/>
        </w:rPr>
        <w:t xml:space="preserve">HIE </w:t>
      </w:r>
      <w:r>
        <w:rPr>
          <w:rFonts w:ascii="Arial" w:hAnsi="Arial" w:cs="Arial"/>
          <w:sz w:val="20"/>
          <w:szCs w:val="20"/>
        </w:rPr>
        <w:t>Participa</w:t>
      </w:r>
      <w:r w:rsidR="00621773">
        <w:rPr>
          <w:rFonts w:ascii="Arial" w:hAnsi="Arial" w:cs="Arial"/>
          <w:sz w:val="20"/>
          <w:szCs w:val="20"/>
        </w:rPr>
        <w:t>nts</w:t>
      </w:r>
      <w:r>
        <w:rPr>
          <w:rFonts w:ascii="Arial" w:hAnsi="Arial" w:cs="Arial"/>
          <w:sz w:val="20"/>
          <w:szCs w:val="20"/>
        </w:rPr>
        <w:t xml:space="preserve">”) </w:t>
      </w:r>
      <w:r w:rsidR="005434E0">
        <w:rPr>
          <w:rFonts w:ascii="Arial" w:hAnsi="Arial" w:cs="Arial"/>
          <w:sz w:val="20"/>
          <w:szCs w:val="20"/>
        </w:rPr>
        <w:t xml:space="preserve">and non-NYU health care providers who may request access to your medical records for purposes of current treatment (“Care Everywhere Providers”) </w:t>
      </w:r>
      <w:r>
        <w:rPr>
          <w:rFonts w:ascii="Arial" w:hAnsi="Arial" w:cs="Arial"/>
          <w:sz w:val="20"/>
          <w:szCs w:val="20"/>
        </w:rPr>
        <w:t>to obtain access to your medical records through a comput</w:t>
      </w:r>
      <w:r w:rsidR="0093115B">
        <w:rPr>
          <w:rFonts w:ascii="Arial" w:hAnsi="Arial" w:cs="Arial"/>
          <w:sz w:val="20"/>
          <w:szCs w:val="20"/>
        </w:rPr>
        <w:t xml:space="preserve">er network operated by </w:t>
      </w:r>
      <w:r w:rsidR="0044210A">
        <w:rPr>
          <w:rFonts w:ascii="Arial" w:hAnsi="Arial" w:cs="Arial"/>
          <w:sz w:val="20"/>
          <w:szCs w:val="20"/>
        </w:rPr>
        <w:t xml:space="preserve">the </w:t>
      </w:r>
      <w:r w:rsidR="0093115B">
        <w:rPr>
          <w:rFonts w:ascii="Arial" w:hAnsi="Arial" w:cs="Arial"/>
          <w:sz w:val="20"/>
          <w:szCs w:val="20"/>
        </w:rPr>
        <w:t>NYULMC HIE</w:t>
      </w:r>
      <w:r>
        <w:rPr>
          <w:rFonts w:ascii="Arial" w:hAnsi="Arial" w:cs="Arial"/>
          <w:sz w:val="20"/>
          <w:szCs w:val="20"/>
        </w:rPr>
        <w:t xml:space="preserve">. </w:t>
      </w:r>
      <w:r w:rsidR="00F009F4">
        <w:rPr>
          <w:rFonts w:ascii="Arial" w:hAnsi="Arial" w:cs="Arial"/>
          <w:sz w:val="20"/>
          <w:szCs w:val="20"/>
        </w:rPr>
        <w:t xml:space="preserve">In order for a Care Everywhere Provider to know that information may be available through the NYULMC HIE, you must tell them that you were/are a patient of </w:t>
      </w:r>
      <w:r w:rsidR="00621773">
        <w:rPr>
          <w:rFonts w:ascii="Arial" w:hAnsi="Arial" w:cs="Arial"/>
          <w:sz w:val="20"/>
          <w:szCs w:val="20"/>
        </w:rPr>
        <w:t>an HIE Participant</w:t>
      </w:r>
      <w:r w:rsidR="00F009F4">
        <w:rPr>
          <w:rFonts w:ascii="Arial" w:hAnsi="Arial" w:cs="Arial"/>
          <w:sz w:val="20"/>
          <w:szCs w:val="20"/>
        </w:rPr>
        <w:t xml:space="preserve"> and that such information may be available upon request. </w:t>
      </w:r>
      <w:r>
        <w:rPr>
          <w:rFonts w:ascii="Arial" w:hAnsi="Arial" w:cs="Arial"/>
          <w:sz w:val="20"/>
          <w:szCs w:val="20"/>
        </w:rPr>
        <w:t xml:space="preserve">This can help collect the medical records you have in different places where you get health care, and make them available electronically to the providers treating you.    </w:t>
      </w:r>
    </w:p>
    <w:p w:rsidR="006B437A" w:rsidRDefault="006B437A">
      <w:pPr>
        <w:rPr>
          <w:rFonts w:ascii="Arial" w:hAnsi="Arial" w:cs="Arial"/>
          <w:sz w:val="20"/>
          <w:szCs w:val="20"/>
        </w:rPr>
      </w:pPr>
    </w:p>
    <w:p w:rsidR="003C2E36" w:rsidRPr="00844044" w:rsidRDefault="006B437A" w:rsidP="003C2E36">
      <w:pPr>
        <w:rPr>
          <w:rFonts w:ascii="Arial" w:hAnsi="Arial" w:cs="Arial"/>
          <w:sz w:val="20"/>
          <w:szCs w:val="20"/>
        </w:rPr>
      </w:pPr>
      <w:r>
        <w:rPr>
          <w:rFonts w:ascii="Arial" w:hAnsi="Arial" w:cs="Arial"/>
          <w:sz w:val="20"/>
          <w:szCs w:val="20"/>
        </w:rPr>
        <w:t xml:space="preserve">You may </w:t>
      </w:r>
      <w:r w:rsidR="000027E3">
        <w:rPr>
          <w:rFonts w:ascii="Arial" w:hAnsi="Arial" w:cs="Arial"/>
          <w:sz w:val="20"/>
          <w:szCs w:val="20"/>
        </w:rPr>
        <w:t xml:space="preserve">also </w:t>
      </w:r>
      <w:r>
        <w:rPr>
          <w:rFonts w:ascii="Arial" w:hAnsi="Arial" w:cs="Arial"/>
          <w:sz w:val="20"/>
          <w:szCs w:val="20"/>
        </w:rPr>
        <w:t>use this Consent Form to decide whether or not to allow</w:t>
      </w:r>
      <w:r w:rsidR="003210B1">
        <w:rPr>
          <w:rFonts w:ascii="Arial" w:hAnsi="Arial" w:cs="Arial"/>
          <w:sz w:val="20"/>
          <w:szCs w:val="20"/>
        </w:rPr>
        <w:t xml:space="preserve"> </w:t>
      </w:r>
      <w:r w:rsidR="008D0929">
        <w:rPr>
          <w:rFonts w:ascii="Arial" w:hAnsi="Arial" w:cs="Arial"/>
          <w:sz w:val="20"/>
          <w:szCs w:val="20"/>
        </w:rPr>
        <w:t xml:space="preserve">employees, agents or members of the medical staff of NYU Hospitals Center </w:t>
      </w:r>
      <w:r>
        <w:rPr>
          <w:rFonts w:ascii="Arial" w:hAnsi="Arial" w:cs="Arial"/>
          <w:sz w:val="20"/>
          <w:szCs w:val="20"/>
        </w:rPr>
        <w:t>to see and obtain access to your electronic health records</w:t>
      </w:r>
      <w:r w:rsidRPr="000027E3">
        <w:rPr>
          <w:rFonts w:ascii="Arial" w:hAnsi="Arial" w:cs="Arial"/>
          <w:sz w:val="20"/>
          <w:szCs w:val="20"/>
        </w:rPr>
        <w:t xml:space="preserve"> </w:t>
      </w:r>
      <w:r w:rsidR="000027E3" w:rsidRPr="000027E3">
        <w:rPr>
          <w:rFonts w:ascii="Arial" w:hAnsi="Arial" w:cs="Arial"/>
          <w:sz w:val="20"/>
          <w:szCs w:val="20"/>
        </w:rPr>
        <w:t xml:space="preserve">through </w:t>
      </w:r>
      <w:proofErr w:type="spellStart"/>
      <w:r w:rsidR="000027E3" w:rsidRPr="000027E3">
        <w:rPr>
          <w:rFonts w:ascii="Arial" w:hAnsi="Arial" w:cs="Arial"/>
          <w:sz w:val="20"/>
          <w:szCs w:val="20"/>
        </w:rPr>
        <w:t>Healthix</w:t>
      </w:r>
      <w:proofErr w:type="spellEnd"/>
      <w:r w:rsidR="000027E3" w:rsidRPr="000027E3">
        <w:rPr>
          <w:rFonts w:ascii="Arial" w:hAnsi="Arial" w:cs="Arial"/>
          <w:sz w:val="20"/>
          <w:szCs w:val="20"/>
        </w:rPr>
        <w:t xml:space="preserve">, which is a Health Information Exchange, or Regional Health Information Organization (RHIO), </w:t>
      </w:r>
      <w:r w:rsidR="004A0C7D">
        <w:rPr>
          <w:rFonts w:ascii="Arial" w:hAnsi="Arial" w:cs="Arial"/>
          <w:sz w:val="20"/>
          <w:szCs w:val="20"/>
        </w:rPr>
        <w:t xml:space="preserve">a not-for-profit organization </w:t>
      </w:r>
      <w:r w:rsidR="000027E3" w:rsidRPr="000027E3">
        <w:rPr>
          <w:rFonts w:ascii="Arial" w:hAnsi="Arial" w:cs="Arial"/>
          <w:sz w:val="20"/>
          <w:szCs w:val="20"/>
        </w:rPr>
        <w:t xml:space="preserve">recognized by the state of New York. This can </w:t>
      </w:r>
      <w:r w:rsidR="000027E3">
        <w:rPr>
          <w:rFonts w:ascii="Arial" w:hAnsi="Arial" w:cs="Arial"/>
          <w:sz w:val="20"/>
          <w:szCs w:val="20"/>
        </w:rPr>
        <w:t xml:space="preserve">also </w:t>
      </w:r>
      <w:r w:rsidR="000027E3" w:rsidRPr="000027E3">
        <w:rPr>
          <w:rFonts w:ascii="Arial" w:hAnsi="Arial" w:cs="Arial"/>
          <w:sz w:val="20"/>
          <w:szCs w:val="20"/>
        </w:rPr>
        <w:t xml:space="preserve">help collect the medical records you have in different places where you get healthcare, and make them available electronically to </w:t>
      </w:r>
      <w:r w:rsidR="000027E3">
        <w:rPr>
          <w:rFonts w:ascii="Arial" w:hAnsi="Arial" w:cs="Arial"/>
          <w:sz w:val="20"/>
          <w:szCs w:val="20"/>
        </w:rPr>
        <w:t>the providers treating you</w:t>
      </w:r>
      <w:r w:rsidR="000027E3" w:rsidRPr="000027E3">
        <w:rPr>
          <w:rFonts w:ascii="Arial" w:hAnsi="Arial" w:cs="Arial"/>
          <w:sz w:val="20"/>
          <w:szCs w:val="20"/>
        </w:rPr>
        <w:t xml:space="preserve">. This consent also gives your permission for any </w:t>
      </w:r>
      <w:r w:rsidR="000027E3">
        <w:rPr>
          <w:rFonts w:ascii="Arial" w:hAnsi="Arial" w:cs="Arial"/>
          <w:sz w:val="20"/>
          <w:szCs w:val="20"/>
        </w:rPr>
        <w:t xml:space="preserve">NYU </w:t>
      </w:r>
      <w:proofErr w:type="spellStart"/>
      <w:r w:rsidR="000027E3">
        <w:rPr>
          <w:rFonts w:ascii="Arial" w:hAnsi="Arial" w:cs="Arial"/>
          <w:sz w:val="20"/>
          <w:szCs w:val="20"/>
        </w:rPr>
        <w:t>Langone</w:t>
      </w:r>
      <w:proofErr w:type="spellEnd"/>
      <w:r w:rsidR="000027E3">
        <w:rPr>
          <w:rFonts w:ascii="Arial" w:hAnsi="Arial" w:cs="Arial"/>
          <w:sz w:val="20"/>
          <w:szCs w:val="20"/>
        </w:rPr>
        <w:t xml:space="preserve"> Medical Center</w:t>
      </w:r>
      <w:r w:rsidR="000027E3" w:rsidRPr="000027E3">
        <w:rPr>
          <w:rFonts w:ascii="Arial" w:hAnsi="Arial" w:cs="Arial"/>
          <w:sz w:val="20"/>
          <w:szCs w:val="20"/>
        </w:rPr>
        <w:t xml:space="preserve"> program in which you are a patient or member, to access your records from your other healthcare providers</w:t>
      </w:r>
      <w:r w:rsidR="003C2E36">
        <w:rPr>
          <w:rFonts w:ascii="Arial" w:hAnsi="Arial" w:cs="Arial"/>
          <w:sz w:val="20"/>
          <w:szCs w:val="20"/>
        </w:rPr>
        <w:t xml:space="preserve"> </w:t>
      </w:r>
      <w:r w:rsidR="003C2E36" w:rsidRPr="000027E3">
        <w:rPr>
          <w:rFonts w:ascii="Arial" w:hAnsi="Arial" w:cs="Arial"/>
          <w:sz w:val="20"/>
          <w:szCs w:val="20"/>
        </w:rPr>
        <w:t xml:space="preserve">authorized to disclose information through </w:t>
      </w:r>
      <w:proofErr w:type="spellStart"/>
      <w:r w:rsidR="003C2E36" w:rsidRPr="000027E3">
        <w:rPr>
          <w:rFonts w:ascii="Arial" w:hAnsi="Arial" w:cs="Arial"/>
          <w:sz w:val="20"/>
          <w:szCs w:val="20"/>
        </w:rPr>
        <w:t>Healthix</w:t>
      </w:r>
      <w:proofErr w:type="spellEnd"/>
      <w:r w:rsidR="003C2E36">
        <w:rPr>
          <w:rFonts w:ascii="Arial" w:hAnsi="Arial" w:cs="Arial"/>
          <w:sz w:val="20"/>
          <w:szCs w:val="20"/>
        </w:rPr>
        <w:t>.</w:t>
      </w:r>
      <w:r w:rsidR="003C2E36" w:rsidRPr="003C2E36">
        <w:rPr>
          <w:rFonts w:ascii="Arial" w:hAnsi="Arial" w:cs="Arial"/>
          <w:sz w:val="20"/>
          <w:szCs w:val="20"/>
        </w:rPr>
        <w:t xml:space="preserve"> </w:t>
      </w:r>
      <w:r w:rsidR="003C2E36">
        <w:rPr>
          <w:rFonts w:ascii="Arial" w:hAnsi="Arial" w:cs="Arial"/>
          <w:sz w:val="20"/>
          <w:szCs w:val="20"/>
        </w:rPr>
        <w:t xml:space="preserve"> </w:t>
      </w:r>
      <w:r w:rsidR="003C2E36" w:rsidRPr="003C2E36">
        <w:rPr>
          <w:rFonts w:ascii="Arial" w:hAnsi="Arial" w:cs="Arial"/>
          <w:sz w:val="20"/>
          <w:szCs w:val="20"/>
        </w:rPr>
        <w:t xml:space="preserve">A complete list of current </w:t>
      </w:r>
      <w:proofErr w:type="spellStart"/>
      <w:r w:rsidR="003C2E36" w:rsidRPr="003C2E36">
        <w:rPr>
          <w:rFonts w:ascii="Arial" w:hAnsi="Arial" w:cs="Arial"/>
          <w:sz w:val="20"/>
          <w:szCs w:val="20"/>
        </w:rPr>
        <w:t>Healthix</w:t>
      </w:r>
      <w:proofErr w:type="spellEnd"/>
      <w:r w:rsidR="003C2E36" w:rsidRPr="003C2E36">
        <w:rPr>
          <w:rFonts w:ascii="Arial" w:hAnsi="Arial" w:cs="Arial"/>
          <w:sz w:val="20"/>
          <w:szCs w:val="20"/>
        </w:rPr>
        <w:t xml:space="preserve"> Information Sources is available from </w:t>
      </w:r>
      <w:proofErr w:type="spellStart"/>
      <w:r w:rsidR="003C2E36" w:rsidRPr="003C2E36">
        <w:rPr>
          <w:rFonts w:ascii="Arial" w:hAnsi="Arial" w:cs="Arial"/>
          <w:sz w:val="20"/>
          <w:szCs w:val="20"/>
        </w:rPr>
        <w:t>Healthix</w:t>
      </w:r>
      <w:proofErr w:type="spellEnd"/>
      <w:r w:rsidR="003C2E36" w:rsidRPr="003C2E36">
        <w:rPr>
          <w:rFonts w:ascii="Arial" w:hAnsi="Arial" w:cs="Arial"/>
          <w:sz w:val="20"/>
          <w:szCs w:val="20"/>
        </w:rPr>
        <w:t xml:space="preserve"> and can be obtained at any time by checking the </w:t>
      </w:r>
      <w:proofErr w:type="spellStart"/>
      <w:r w:rsidR="003C2E36" w:rsidRPr="003C2E36">
        <w:rPr>
          <w:rFonts w:ascii="Arial" w:hAnsi="Arial" w:cs="Arial"/>
          <w:sz w:val="20"/>
          <w:szCs w:val="20"/>
        </w:rPr>
        <w:t>Healthix</w:t>
      </w:r>
      <w:proofErr w:type="spellEnd"/>
      <w:r w:rsidR="003C2E36" w:rsidRPr="003C2E36">
        <w:rPr>
          <w:rFonts w:ascii="Arial" w:hAnsi="Arial" w:cs="Arial"/>
          <w:sz w:val="20"/>
          <w:szCs w:val="20"/>
        </w:rPr>
        <w:t xml:space="preserve"> website at </w:t>
      </w:r>
      <w:hyperlink r:id="rId10" w:history="1">
        <w:r w:rsidR="003C2E36" w:rsidRPr="003C2E36">
          <w:rPr>
            <w:rStyle w:val="Hyperlink"/>
            <w:rFonts w:ascii="Arial" w:hAnsi="Arial" w:cs="Arial"/>
            <w:sz w:val="20"/>
            <w:szCs w:val="20"/>
          </w:rPr>
          <w:t>http://www.healthix.org</w:t>
        </w:r>
      </w:hyperlink>
      <w:r w:rsidR="003C2E36" w:rsidRPr="003C2E36">
        <w:rPr>
          <w:rFonts w:ascii="Arial" w:hAnsi="Arial" w:cs="Arial"/>
          <w:sz w:val="20"/>
          <w:szCs w:val="20"/>
        </w:rPr>
        <w:t xml:space="preserve"> or by calling </w:t>
      </w:r>
      <w:proofErr w:type="spellStart"/>
      <w:r w:rsidR="003C2E36" w:rsidRPr="003C2E36">
        <w:rPr>
          <w:rFonts w:ascii="Arial" w:hAnsi="Arial" w:cs="Arial"/>
          <w:sz w:val="20"/>
          <w:szCs w:val="20"/>
        </w:rPr>
        <w:t>Healthix</w:t>
      </w:r>
      <w:proofErr w:type="spellEnd"/>
      <w:r w:rsidR="003C2E36" w:rsidRPr="003C2E36">
        <w:rPr>
          <w:rFonts w:ascii="Arial" w:hAnsi="Arial" w:cs="Arial"/>
          <w:sz w:val="20"/>
          <w:szCs w:val="20"/>
        </w:rPr>
        <w:t xml:space="preserve"> at 877-695-4749</w:t>
      </w:r>
      <w:r w:rsidR="003C2E36" w:rsidRPr="000C6A5D">
        <w:rPr>
          <w:rFonts w:ascii="Arial" w:hAnsi="Arial" w:cs="Arial"/>
          <w:b/>
          <w:sz w:val="20"/>
          <w:szCs w:val="20"/>
        </w:rPr>
        <w:t>.</w:t>
      </w:r>
      <w:r w:rsidR="00844044">
        <w:rPr>
          <w:rFonts w:ascii="Arial" w:hAnsi="Arial" w:cs="Arial"/>
          <w:sz w:val="20"/>
          <w:szCs w:val="20"/>
        </w:rPr>
        <w:t xml:space="preserve">  Upon request, your provider will print this list for you from the </w:t>
      </w:r>
      <w:proofErr w:type="spellStart"/>
      <w:r w:rsidR="00844044">
        <w:rPr>
          <w:rFonts w:ascii="Arial" w:hAnsi="Arial" w:cs="Arial"/>
          <w:sz w:val="20"/>
          <w:szCs w:val="20"/>
        </w:rPr>
        <w:t>Healthix</w:t>
      </w:r>
      <w:proofErr w:type="spellEnd"/>
      <w:r w:rsidR="00844044">
        <w:rPr>
          <w:rFonts w:ascii="Arial" w:hAnsi="Arial" w:cs="Arial"/>
          <w:sz w:val="20"/>
          <w:szCs w:val="20"/>
        </w:rPr>
        <w:t xml:space="preserve"> website.</w:t>
      </w:r>
      <w:r w:rsidR="00844044">
        <w:rPr>
          <w:rFonts w:ascii="Arial" w:hAnsi="Arial" w:cs="Arial"/>
          <w:b/>
          <w:sz w:val="20"/>
          <w:szCs w:val="20"/>
        </w:rPr>
        <w:t xml:space="preserve"> </w:t>
      </w:r>
    </w:p>
    <w:p w:rsidR="00CC365B" w:rsidRDefault="00CC365B">
      <w:pPr>
        <w:rPr>
          <w:rFonts w:ascii="Arial" w:hAnsi="Arial" w:cs="Arial"/>
          <w:sz w:val="20"/>
          <w:szCs w:val="20"/>
        </w:rPr>
      </w:pPr>
    </w:p>
    <w:p w:rsidR="006B437A" w:rsidRDefault="006B437A">
      <w:pPr>
        <w:rPr>
          <w:rFonts w:ascii="Arial" w:hAnsi="Arial" w:cs="Arial"/>
          <w:b/>
          <w:sz w:val="20"/>
          <w:szCs w:val="20"/>
        </w:rPr>
      </w:pPr>
      <w:r w:rsidRPr="00CC365B">
        <w:rPr>
          <w:rFonts w:ascii="Arial" w:hAnsi="Arial" w:cs="Arial"/>
          <w:b/>
          <w:caps/>
          <w:sz w:val="20"/>
          <w:szCs w:val="20"/>
        </w:rPr>
        <w:t xml:space="preserve">Your choice will not affect your ability to get medical care or health insurance coverage.  </w:t>
      </w:r>
      <w:proofErr w:type="gramStart"/>
      <w:r w:rsidRPr="00CC365B">
        <w:rPr>
          <w:rFonts w:ascii="Arial" w:hAnsi="Arial" w:cs="Arial"/>
          <w:b/>
          <w:caps/>
          <w:sz w:val="20"/>
          <w:szCs w:val="20"/>
        </w:rPr>
        <w:t>Your</w:t>
      </w:r>
      <w:proofErr w:type="gramEnd"/>
      <w:r w:rsidRPr="00CC365B">
        <w:rPr>
          <w:rFonts w:ascii="Arial" w:hAnsi="Arial" w:cs="Arial"/>
          <w:b/>
          <w:caps/>
          <w:sz w:val="20"/>
          <w:szCs w:val="20"/>
        </w:rPr>
        <w:t xml:space="preserve"> choice to give or to deny consent may not be the basis for denial of health services.</w:t>
      </w:r>
    </w:p>
    <w:p w:rsidR="006B437A" w:rsidRDefault="006B437A" w:rsidP="004A0C7D">
      <w:pPr>
        <w:rPr>
          <w:rFonts w:ascii="Arial" w:hAnsi="Arial" w:cs="Arial"/>
          <w:sz w:val="20"/>
          <w:szCs w:val="20"/>
        </w:rPr>
      </w:pPr>
    </w:p>
    <w:p w:rsidR="00024841" w:rsidRDefault="0093115B">
      <w:pPr>
        <w:rPr>
          <w:rFonts w:ascii="Arial" w:hAnsi="Arial" w:cs="Arial"/>
          <w:sz w:val="20"/>
          <w:szCs w:val="20"/>
        </w:rPr>
      </w:pPr>
      <w:r>
        <w:rPr>
          <w:rFonts w:ascii="Arial" w:hAnsi="Arial" w:cs="Arial"/>
          <w:sz w:val="20"/>
          <w:szCs w:val="20"/>
        </w:rPr>
        <w:t>The NYULMC HIE</w:t>
      </w:r>
      <w:r w:rsidR="008A650D">
        <w:rPr>
          <w:rFonts w:ascii="Arial" w:hAnsi="Arial" w:cs="Arial"/>
          <w:sz w:val="20"/>
          <w:szCs w:val="20"/>
        </w:rPr>
        <w:t xml:space="preserve"> </w:t>
      </w:r>
      <w:r w:rsidR="004A0C7D">
        <w:rPr>
          <w:rFonts w:ascii="Arial" w:hAnsi="Arial" w:cs="Arial"/>
          <w:sz w:val="20"/>
          <w:szCs w:val="20"/>
        </w:rPr>
        <w:t xml:space="preserve">and </w:t>
      </w:r>
      <w:proofErr w:type="spellStart"/>
      <w:r w:rsidR="004A0C7D">
        <w:rPr>
          <w:rFonts w:ascii="Arial" w:hAnsi="Arial" w:cs="Arial"/>
          <w:sz w:val="20"/>
          <w:szCs w:val="20"/>
        </w:rPr>
        <w:t>Healthix</w:t>
      </w:r>
      <w:proofErr w:type="spellEnd"/>
      <w:r w:rsidR="004A0C7D">
        <w:rPr>
          <w:rFonts w:ascii="Arial" w:hAnsi="Arial" w:cs="Arial"/>
          <w:sz w:val="20"/>
          <w:szCs w:val="20"/>
        </w:rPr>
        <w:t xml:space="preserve"> </w:t>
      </w:r>
      <w:r w:rsidR="006B437A">
        <w:rPr>
          <w:rFonts w:ascii="Arial" w:hAnsi="Arial" w:cs="Arial"/>
          <w:sz w:val="20"/>
          <w:szCs w:val="20"/>
        </w:rPr>
        <w:t xml:space="preserve">share information about people’s health electronically and securely to improve the quality of health care services.  This kind of sharing is called </w:t>
      </w:r>
      <w:proofErr w:type="spellStart"/>
      <w:r w:rsidR="006B437A">
        <w:rPr>
          <w:rFonts w:ascii="Arial" w:hAnsi="Arial" w:cs="Arial"/>
          <w:sz w:val="20"/>
          <w:szCs w:val="20"/>
        </w:rPr>
        <w:t>ehealth</w:t>
      </w:r>
      <w:proofErr w:type="spellEnd"/>
      <w:r w:rsidR="006B437A">
        <w:rPr>
          <w:rFonts w:ascii="Arial" w:hAnsi="Arial" w:cs="Arial"/>
          <w:sz w:val="20"/>
          <w:szCs w:val="20"/>
        </w:rPr>
        <w:t xml:space="preserve"> or health information technology (health IT). To learn more about </w:t>
      </w:r>
      <w:proofErr w:type="spellStart"/>
      <w:r w:rsidR="006B437A">
        <w:rPr>
          <w:rFonts w:ascii="Arial" w:hAnsi="Arial" w:cs="Arial"/>
          <w:sz w:val="20"/>
          <w:szCs w:val="20"/>
        </w:rPr>
        <w:t>ehealth</w:t>
      </w:r>
      <w:proofErr w:type="spellEnd"/>
      <w:r w:rsidR="006B437A">
        <w:rPr>
          <w:rFonts w:ascii="Arial" w:hAnsi="Arial" w:cs="Arial"/>
          <w:sz w:val="20"/>
          <w:szCs w:val="20"/>
        </w:rPr>
        <w:t xml:space="preserve"> in New York State, read the brochure, “Better Information Means Better Care.” You can ask </w:t>
      </w:r>
      <w:r w:rsidR="008A650D">
        <w:rPr>
          <w:rFonts w:ascii="Arial" w:hAnsi="Arial" w:cs="Arial"/>
          <w:sz w:val="20"/>
          <w:szCs w:val="20"/>
        </w:rPr>
        <w:t>your health care provider</w:t>
      </w:r>
      <w:r w:rsidR="006B437A">
        <w:rPr>
          <w:rFonts w:ascii="Arial" w:hAnsi="Arial" w:cs="Arial"/>
          <w:sz w:val="20"/>
          <w:szCs w:val="20"/>
        </w:rPr>
        <w:t xml:space="preserve"> for it, or go to the website </w:t>
      </w:r>
      <w:hyperlink r:id="rId11" w:history="1">
        <w:r w:rsidR="006B437A">
          <w:rPr>
            <w:rStyle w:val="Hyperlink"/>
            <w:rFonts w:ascii="Arial" w:hAnsi="Arial" w:cs="Arial"/>
            <w:sz w:val="20"/>
            <w:szCs w:val="20"/>
          </w:rPr>
          <w:t>www.ehealth4ny.org</w:t>
        </w:r>
      </w:hyperlink>
      <w:r w:rsidR="006B437A">
        <w:rPr>
          <w:rFonts w:ascii="Arial" w:hAnsi="Arial" w:cs="Arial"/>
          <w:sz w:val="20"/>
          <w:szCs w:val="20"/>
        </w:rPr>
        <w:t xml:space="preserve">. </w:t>
      </w:r>
    </w:p>
    <w:p w:rsidR="006B437A" w:rsidRDefault="006B437A">
      <w:pPr>
        <w:rPr>
          <w:rFonts w:ascii="Arial" w:hAnsi="Arial" w:cs="Arial"/>
          <w:sz w:val="20"/>
          <w:szCs w:val="20"/>
        </w:rPr>
      </w:pPr>
    </w:p>
    <w:p w:rsidR="006B437A" w:rsidRPr="00FE7120" w:rsidRDefault="006B437A">
      <w:pPr>
        <w:rPr>
          <w:rFonts w:ascii="Arial" w:hAnsi="Arial" w:cs="Arial"/>
          <w:b/>
          <w:caps/>
          <w:sz w:val="20"/>
          <w:szCs w:val="20"/>
        </w:rPr>
      </w:pPr>
      <w:r w:rsidRPr="00FE7120">
        <w:rPr>
          <w:rFonts w:ascii="Arial" w:hAnsi="Arial" w:cs="Arial"/>
          <w:b/>
          <w:caps/>
          <w:sz w:val="20"/>
          <w:szCs w:val="20"/>
        </w:rPr>
        <w:t>Please carefully read the information on the</w:t>
      </w:r>
      <w:r w:rsidR="003C2E36">
        <w:rPr>
          <w:rFonts w:ascii="Arial" w:hAnsi="Arial" w:cs="Arial"/>
          <w:b/>
          <w:caps/>
          <w:sz w:val="20"/>
          <w:szCs w:val="20"/>
        </w:rPr>
        <w:t xml:space="preserve"> FACT sheet</w:t>
      </w:r>
      <w:r w:rsidRPr="00FE7120">
        <w:rPr>
          <w:rFonts w:ascii="Arial" w:hAnsi="Arial" w:cs="Arial"/>
          <w:b/>
          <w:caps/>
          <w:sz w:val="20"/>
          <w:szCs w:val="20"/>
        </w:rPr>
        <w:t xml:space="preserve"> before making your decision.</w:t>
      </w:r>
    </w:p>
    <w:p w:rsidR="003363C9" w:rsidRDefault="006B437A" w:rsidP="003363C9">
      <w:pPr>
        <w:rPr>
          <w:rFonts w:ascii="Arial" w:hAnsi="Arial" w:cs="Arial"/>
          <w:sz w:val="20"/>
          <w:szCs w:val="20"/>
        </w:rPr>
      </w:pPr>
      <w:proofErr w:type="gramStart"/>
      <w:r>
        <w:rPr>
          <w:rFonts w:ascii="Arial" w:hAnsi="Arial" w:cs="Arial"/>
          <w:b/>
          <w:sz w:val="20"/>
          <w:szCs w:val="20"/>
        </w:rPr>
        <w:t>Your</w:t>
      </w:r>
      <w:proofErr w:type="gramEnd"/>
      <w:r>
        <w:rPr>
          <w:rFonts w:ascii="Arial" w:hAnsi="Arial" w:cs="Arial"/>
          <w:b/>
          <w:sz w:val="20"/>
          <w:szCs w:val="20"/>
        </w:rPr>
        <w:t xml:space="preserve"> Consent Choices</w:t>
      </w:r>
      <w:r>
        <w:rPr>
          <w:rFonts w:ascii="Arial" w:hAnsi="Arial" w:cs="Arial"/>
          <w:sz w:val="20"/>
          <w:szCs w:val="20"/>
        </w:rPr>
        <w:t xml:space="preserve">. You can fill out this form now or in the future. You have </w:t>
      </w:r>
      <w:r w:rsidR="00990628">
        <w:rPr>
          <w:rFonts w:ascii="Arial" w:hAnsi="Arial" w:cs="Arial"/>
          <w:sz w:val="20"/>
          <w:szCs w:val="20"/>
        </w:rPr>
        <w:t>the following</w:t>
      </w:r>
      <w:r>
        <w:rPr>
          <w:rFonts w:ascii="Arial" w:hAnsi="Arial" w:cs="Arial"/>
          <w:sz w:val="20"/>
          <w:szCs w:val="20"/>
        </w:rPr>
        <w:t xml:space="preserve"> choices</w:t>
      </w:r>
      <w:r w:rsidR="00990628">
        <w:rPr>
          <w:rFonts w:ascii="Arial" w:hAnsi="Arial" w:cs="Arial"/>
          <w:sz w:val="20"/>
          <w:szCs w:val="20"/>
        </w:rPr>
        <w:t xml:space="preserve">: </w:t>
      </w:r>
    </w:p>
    <w:p w:rsidR="003363C9" w:rsidRDefault="00154CF4" w:rsidP="003363C9">
      <w:pPr>
        <w:rPr>
          <w:rFonts w:ascii="Arial" w:hAnsi="Arial" w:cs="Arial"/>
          <w:sz w:val="20"/>
          <w:szCs w:val="20"/>
        </w:rPr>
      </w:pPr>
      <w:r w:rsidRPr="0040633E">
        <w:rPr>
          <w:rFonts w:ascii="Arial" w:eastAsiaTheme="minorHAnsi" w:hAnsi="Arial" w:cs="Arial"/>
          <w:b/>
          <w:noProof/>
          <w:color w:val="000000"/>
          <w:sz w:val="20"/>
          <w:szCs w:val="20"/>
          <w:lang w:eastAsia="en-US"/>
        </w:rPr>
        <mc:AlternateContent>
          <mc:Choice Requires="wps">
            <w:drawing>
              <wp:anchor distT="0" distB="0" distL="114300" distR="114300" simplePos="0" relativeHeight="251673088" behindDoc="0" locked="0" layoutInCell="1" allowOverlap="1" wp14:anchorId="3540DD09" wp14:editId="146C72BF">
                <wp:simplePos x="0" y="0"/>
                <wp:positionH relativeFrom="column">
                  <wp:posOffset>506730</wp:posOffset>
                </wp:positionH>
                <wp:positionV relativeFrom="paragraph">
                  <wp:posOffset>81915</wp:posOffset>
                </wp:positionV>
                <wp:extent cx="266700" cy="209550"/>
                <wp:effectExtent l="19050" t="1905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solidFill>
                          <a:srgbClr val="FFFFFF"/>
                        </a:solidFill>
                        <a:ln w="31750" cmpd="sng">
                          <a:solidFill>
                            <a:srgbClr val="000000"/>
                          </a:solidFill>
                          <a:miter lim="800000"/>
                          <a:headEnd/>
                          <a:tailEnd/>
                        </a:ln>
                      </wps:spPr>
                      <wps:txbx>
                        <w:txbxContent>
                          <w:p w:rsidR="0017155F" w:rsidRPr="006C023F" w:rsidRDefault="0017155F" w:rsidP="00584F03">
                            <w:pPr>
                              <w:rPr>
                                <w:sz w:val="15"/>
                                <w:szCs w:val="15"/>
                              </w:rPr>
                            </w:pPr>
                            <w:r w:rsidRPr="006C023F">
                              <w:rPr>
                                <w:rFonts w:ascii="MS Mincho" w:hAnsi="MS Mincho" w:cs="MS Mincho" w:hint="eastAsia"/>
                                <w:b/>
                                <w:noProof/>
                                <w:sz w:val="15"/>
                                <w:szCs w:val="15"/>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9pt;margin-top:6.45pt;width:21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" strokeweight="2.5pt">
                <v:textbox>
                  <w:txbxContent>
                    <w:p w:rsidR="0017155F" w:rsidRPr="006C023F" w:rsidRDefault="0017155F" w:rsidP="00584F03">
                      <w:pPr>
                        <w:rPr>
                          <w:sz w:val="15"/>
                          <w:szCs w:val="15"/>
                        </w:rPr>
                      </w:pPr>
                      <w:r w:rsidRPr="006C023F">
                        <w:rPr>
                          <w:rFonts w:ascii="MS Mincho" w:hAnsi="MS Mincho" w:cs="MS Mincho" w:hint="eastAsia"/>
                          <w:b/>
                          <w:noProof/>
                          <w:sz w:val="15"/>
                          <w:szCs w:val="15"/>
                          <w:lang w:eastAsia="en-US"/>
                        </w:rPr>
                        <w:t>✔</w:t>
                      </w:r>
                    </w:p>
                  </w:txbxContent>
                </v:textbox>
              </v:shape>
            </w:pict>
          </mc:Fallback>
        </mc:AlternateContent>
      </w:r>
      <w:r w:rsidRPr="0040633E">
        <w:rPr>
          <w:rFonts w:ascii="Arial" w:hAnsi="Arial" w:cs="Arial"/>
          <w:b/>
          <w:noProof/>
          <w:color w:val="000000"/>
          <w:sz w:val="20"/>
          <w:szCs w:val="20"/>
          <w:lang w:eastAsia="en-US"/>
        </w:rPr>
        <mc:AlternateContent>
          <mc:Choice Requires="wps">
            <w:drawing>
              <wp:anchor distT="0" distB="0" distL="114300" distR="114300" simplePos="0" relativeHeight="251655679" behindDoc="1" locked="0" layoutInCell="1" allowOverlap="1" wp14:anchorId="52EC433C" wp14:editId="4CDC29EA">
                <wp:simplePos x="0" y="0"/>
                <wp:positionH relativeFrom="column">
                  <wp:posOffset>-169545</wp:posOffset>
                </wp:positionH>
                <wp:positionV relativeFrom="paragraph">
                  <wp:posOffset>34290</wp:posOffset>
                </wp:positionV>
                <wp:extent cx="1628775" cy="2857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85750"/>
                        </a:xfrm>
                        <a:prstGeom prst="rect">
                          <a:avLst/>
                        </a:prstGeom>
                        <a:solidFill>
                          <a:srgbClr val="FFFFFF"/>
                        </a:solidFill>
                        <a:ln w="9525">
                          <a:noFill/>
                          <a:miter lim="800000"/>
                          <a:headEnd/>
                          <a:tailEnd/>
                        </a:ln>
                      </wps:spPr>
                      <wps:txbx>
                        <w:txbxContent>
                          <w:p w:rsidR="0040633E" w:rsidRDefault="00154CF4" w:rsidP="0040633E">
                            <w:pPr>
                              <w:jc w:val="center"/>
                              <w:rPr>
                                <w:b/>
                                <w:sz w:val="22"/>
                                <w:szCs w:val="22"/>
                              </w:rPr>
                            </w:pPr>
                            <w:r>
                              <w:rPr>
                                <w:b/>
                                <w:sz w:val="22"/>
                                <w:szCs w:val="22"/>
                              </w:rPr>
                              <w:t xml:space="preserve"> </w:t>
                            </w:r>
                            <w:r w:rsidR="0040633E" w:rsidRPr="003363C9">
                              <w:rPr>
                                <w:b/>
                                <w:sz w:val="22"/>
                                <w:szCs w:val="22"/>
                              </w:rPr>
                              <w:t>Please</w:t>
                            </w:r>
                            <w:r>
                              <w:rPr>
                                <w:b/>
                                <w:sz w:val="22"/>
                                <w:szCs w:val="22"/>
                              </w:rPr>
                              <w:t xml:space="preserve"> </w:t>
                            </w:r>
                            <w:r w:rsidR="0017155F">
                              <w:rPr>
                                <w:b/>
                                <w:sz w:val="22"/>
                                <w:szCs w:val="22"/>
                              </w:rPr>
                              <w:t xml:space="preserve">        </w:t>
                            </w:r>
                            <w:r>
                              <w:rPr>
                                <w:b/>
                                <w:sz w:val="22"/>
                                <w:szCs w:val="22"/>
                              </w:rPr>
                              <w:t xml:space="preserve"> </w:t>
                            </w:r>
                            <w:r w:rsidR="00BC0E34">
                              <w:rPr>
                                <w:b/>
                                <w:sz w:val="22"/>
                                <w:szCs w:val="22"/>
                              </w:rPr>
                              <w:t>Check</w:t>
                            </w:r>
                          </w:p>
                          <w:p w:rsidR="0017155F" w:rsidRDefault="0017155F" w:rsidP="0040633E">
                            <w:pPr>
                              <w:jc w:val="center"/>
                              <w:rPr>
                                <w:b/>
                                <w:sz w:val="22"/>
                                <w:szCs w:val="22"/>
                              </w:rPr>
                            </w:pPr>
                          </w:p>
                          <w:p w:rsidR="0017155F" w:rsidRDefault="0017155F" w:rsidP="0040633E">
                            <w:pPr>
                              <w:jc w:val="center"/>
                              <w:rPr>
                                <w:b/>
                                <w:sz w:val="22"/>
                                <w:szCs w:val="22"/>
                              </w:rPr>
                            </w:pPr>
                          </w:p>
                          <w:p w:rsidR="0017155F" w:rsidRPr="003363C9" w:rsidRDefault="0017155F" w:rsidP="0040633E">
                            <w:pPr>
                              <w:jc w:val="center"/>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35pt;margin-top:2.7pt;width:128.25pt;height:22.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" stroked="f">
                <v:textbox>
                  <w:txbxContent>
                    <w:p w:rsidR="0040633E" w:rsidRDefault="00154CF4" w:rsidP="0040633E">
                      <w:pPr>
                        <w:jc w:val="center"/>
                        <w:rPr>
                          <w:b/>
                          <w:sz w:val="22"/>
                          <w:szCs w:val="22"/>
                        </w:rPr>
                      </w:pPr>
                      <w:r>
                        <w:rPr>
                          <w:b/>
                          <w:sz w:val="22"/>
                          <w:szCs w:val="22"/>
                        </w:rPr>
                        <w:t xml:space="preserve"> </w:t>
                      </w:r>
                      <w:r w:rsidR="0040633E" w:rsidRPr="003363C9">
                        <w:rPr>
                          <w:b/>
                          <w:sz w:val="22"/>
                          <w:szCs w:val="22"/>
                        </w:rPr>
                        <w:t>Please</w:t>
                      </w:r>
                      <w:r>
                        <w:rPr>
                          <w:b/>
                          <w:sz w:val="22"/>
                          <w:szCs w:val="22"/>
                        </w:rPr>
                        <w:t xml:space="preserve"> </w:t>
                      </w:r>
                      <w:r w:rsidR="0017155F">
                        <w:rPr>
                          <w:b/>
                          <w:sz w:val="22"/>
                          <w:szCs w:val="22"/>
                        </w:rPr>
                        <w:t xml:space="preserve">        </w:t>
                      </w:r>
                      <w:r>
                        <w:rPr>
                          <w:b/>
                          <w:sz w:val="22"/>
                          <w:szCs w:val="22"/>
                        </w:rPr>
                        <w:t xml:space="preserve"> </w:t>
                      </w:r>
                      <w:r w:rsidR="00BC0E34">
                        <w:rPr>
                          <w:b/>
                          <w:sz w:val="22"/>
                          <w:szCs w:val="22"/>
                        </w:rPr>
                        <w:t>Check</w:t>
                      </w:r>
                    </w:p>
                    <w:p w:rsidR="0017155F" w:rsidRDefault="0017155F" w:rsidP="0040633E">
                      <w:pPr>
                        <w:jc w:val="center"/>
                        <w:rPr>
                          <w:b/>
                          <w:sz w:val="22"/>
                          <w:szCs w:val="22"/>
                        </w:rPr>
                      </w:pPr>
                    </w:p>
                    <w:p w:rsidR="0017155F" w:rsidRDefault="0017155F" w:rsidP="0040633E">
                      <w:pPr>
                        <w:jc w:val="center"/>
                        <w:rPr>
                          <w:b/>
                          <w:sz w:val="22"/>
                          <w:szCs w:val="22"/>
                        </w:rPr>
                      </w:pPr>
                    </w:p>
                    <w:p w:rsidR="0017155F" w:rsidRPr="003363C9" w:rsidRDefault="0017155F" w:rsidP="0040633E">
                      <w:pPr>
                        <w:jc w:val="center"/>
                        <w:rPr>
                          <w:b/>
                          <w:sz w:val="22"/>
                          <w:szCs w:val="22"/>
                        </w:rPr>
                      </w:pPr>
                    </w:p>
                  </w:txbxContent>
                </v:textbox>
              </v:shape>
            </w:pict>
          </mc:Fallback>
        </mc:AlternateContent>
      </w:r>
    </w:p>
    <w:p w:rsidR="006B437A" w:rsidRPr="003363C9" w:rsidRDefault="006B437A" w:rsidP="003363C9">
      <w:pPr>
        <w:rPr>
          <w:rFonts w:ascii="Arial" w:hAnsi="Arial" w:cs="Arial"/>
          <w:sz w:val="20"/>
          <w:szCs w:val="20"/>
        </w:rPr>
      </w:pPr>
    </w:p>
    <w:p w:rsidR="0017155F" w:rsidRDefault="0017155F" w:rsidP="0040633E">
      <w:pPr>
        <w:ind w:left="1080"/>
        <w:rPr>
          <w:rFonts w:ascii="Arial" w:hAnsi="Arial" w:cs="Arial"/>
          <w:b/>
          <w:color w:val="000000"/>
          <w:sz w:val="20"/>
          <w:szCs w:val="20"/>
        </w:rPr>
      </w:pPr>
    </w:p>
    <w:p w:rsidR="006B437A" w:rsidRDefault="00755C6E" w:rsidP="0040633E">
      <w:pPr>
        <w:ind w:left="1080"/>
        <w:rPr>
          <w:rFonts w:ascii="Arial" w:hAnsi="Arial" w:cs="Arial"/>
          <w:b/>
          <w:color w:val="000000"/>
          <w:sz w:val="20"/>
          <w:szCs w:val="20"/>
        </w:rPr>
      </w:pPr>
      <w:r w:rsidRPr="0040633E">
        <w:rPr>
          <w:rFonts w:ascii="Arial" w:eastAsiaTheme="minorHAnsi" w:hAnsi="Arial" w:cs="Arial"/>
          <w:b/>
          <w:noProof/>
          <w:color w:val="000000"/>
          <w:sz w:val="20"/>
          <w:szCs w:val="20"/>
          <w:lang w:eastAsia="en-US"/>
        </w:rPr>
        <mc:AlternateContent>
          <mc:Choice Requires="wps">
            <w:drawing>
              <wp:anchor distT="0" distB="0" distL="114300" distR="114300" simplePos="0" relativeHeight="251666944" behindDoc="0" locked="0" layoutInCell="1" allowOverlap="1" wp14:anchorId="33EF397B" wp14:editId="7B7CFC18">
                <wp:simplePos x="0" y="0"/>
                <wp:positionH relativeFrom="column">
                  <wp:posOffset>40005</wp:posOffset>
                </wp:positionH>
                <wp:positionV relativeFrom="paragraph">
                  <wp:posOffset>151765</wp:posOffset>
                </wp:positionV>
                <wp:extent cx="314325" cy="304800"/>
                <wp:effectExtent l="19050" t="1905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31750" cmpd="sng">
                          <a:solidFill>
                            <a:srgbClr val="000000"/>
                          </a:solidFill>
                          <a:miter lim="800000"/>
                          <a:headEnd/>
                          <a:tailEnd/>
                        </a:ln>
                      </wps:spPr>
                      <wps:txbx>
                        <w:txbxContent>
                          <w:p w:rsidR="00755C6E" w:rsidRPr="0040633E" w:rsidRDefault="00755C6E" w:rsidP="00755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5pt;margin-top:11.95pt;width:24.7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" strokeweight="2.5pt">
                <v:textbox>
                  <w:txbxContent>
                    <w:p w:rsidR="00755C6E" w:rsidRPr="0040633E" w:rsidRDefault="00755C6E" w:rsidP="00755C6E"/>
                  </w:txbxContent>
                </v:textbox>
              </v:shape>
            </w:pict>
          </mc:Fallback>
        </mc:AlternateContent>
      </w:r>
      <w:r w:rsidR="006B437A">
        <w:rPr>
          <w:rFonts w:ascii="Arial" w:hAnsi="Arial" w:cs="Arial"/>
          <w:b/>
          <w:color w:val="000000"/>
          <w:sz w:val="20"/>
          <w:szCs w:val="20"/>
        </w:rPr>
        <w:t xml:space="preserve">1.  I GIVE CONSENT to </w:t>
      </w:r>
      <w:smartTag w:uri="urn:schemas-microsoft-com:office:smarttags" w:element="stockticker">
        <w:r w:rsidR="006B437A">
          <w:rPr>
            <w:rFonts w:ascii="Arial" w:hAnsi="Arial" w:cs="Arial"/>
            <w:b/>
            <w:color w:val="000000"/>
            <w:sz w:val="20"/>
            <w:szCs w:val="20"/>
          </w:rPr>
          <w:t>ALL</w:t>
        </w:r>
      </w:smartTag>
      <w:r w:rsidR="006B437A">
        <w:rPr>
          <w:rFonts w:ascii="Arial" w:hAnsi="Arial" w:cs="Arial"/>
          <w:b/>
          <w:color w:val="000000"/>
          <w:sz w:val="20"/>
          <w:szCs w:val="20"/>
        </w:rPr>
        <w:t xml:space="preserve"> of the </w:t>
      </w:r>
      <w:r w:rsidR="003C2E36">
        <w:rPr>
          <w:rFonts w:ascii="Arial" w:hAnsi="Arial" w:cs="Arial"/>
          <w:b/>
          <w:color w:val="000000"/>
          <w:sz w:val="20"/>
          <w:szCs w:val="20"/>
        </w:rPr>
        <w:t xml:space="preserve">HIE </w:t>
      </w:r>
      <w:r w:rsidR="006B437A">
        <w:rPr>
          <w:rFonts w:ascii="Arial" w:hAnsi="Arial" w:cs="Arial"/>
          <w:b/>
          <w:color w:val="000000"/>
          <w:sz w:val="20"/>
          <w:szCs w:val="20"/>
        </w:rPr>
        <w:t>Participa</w:t>
      </w:r>
      <w:r w:rsidR="003C2E36">
        <w:rPr>
          <w:rFonts w:ascii="Arial" w:hAnsi="Arial" w:cs="Arial"/>
          <w:b/>
          <w:color w:val="000000"/>
          <w:sz w:val="20"/>
          <w:szCs w:val="20"/>
        </w:rPr>
        <w:t>nts</w:t>
      </w:r>
      <w:r w:rsidR="006B437A">
        <w:rPr>
          <w:rFonts w:ascii="Arial" w:hAnsi="Arial" w:cs="Arial"/>
          <w:b/>
          <w:color w:val="000000"/>
          <w:sz w:val="20"/>
          <w:szCs w:val="20"/>
        </w:rPr>
        <w:t xml:space="preserve"> listed on the </w:t>
      </w:r>
      <w:r w:rsidR="00024841">
        <w:rPr>
          <w:rFonts w:ascii="Arial" w:hAnsi="Arial" w:cs="Arial"/>
          <w:b/>
          <w:color w:val="000000"/>
          <w:sz w:val="20"/>
          <w:szCs w:val="20"/>
        </w:rPr>
        <w:t>NYULMC HIE website</w:t>
      </w:r>
      <w:r w:rsidR="005434E0">
        <w:rPr>
          <w:rFonts w:ascii="Arial" w:hAnsi="Arial" w:cs="Arial"/>
          <w:b/>
          <w:color w:val="000000"/>
          <w:sz w:val="20"/>
          <w:szCs w:val="20"/>
        </w:rPr>
        <w:t xml:space="preserve"> and Care Everywhere Providers</w:t>
      </w:r>
      <w:r w:rsidR="006B437A">
        <w:rPr>
          <w:rFonts w:ascii="Arial" w:hAnsi="Arial" w:cs="Arial"/>
          <w:b/>
          <w:color w:val="000000"/>
          <w:sz w:val="20"/>
          <w:szCs w:val="20"/>
        </w:rPr>
        <w:t xml:space="preserve"> to access</w:t>
      </w:r>
      <w:r w:rsidR="006B437A">
        <w:rPr>
          <w:rFonts w:ascii="Arial" w:hAnsi="Arial" w:cs="Arial"/>
          <w:color w:val="000000"/>
          <w:sz w:val="20"/>
          <w:szCs w:val="20"/>
        </w:rPr>
        <w:t xml:space="preserve"> </w:t>
      </w:r>
      <w:smartTag w:uri="urn:schemas-microsoft-com:office:smarttags" w:element="stockticker">
        <w:r w:rsidR="006B437A">
          <w:rPr>
            <w:rFonts w:ascii="Arial" w:hAnsi="Arial" w:cs="Arial"/>
            <w:b/>
            <w:color w:val="000000"/>
            <w:sz w:val="20"/>
            <w:szCs w:val="20"/>
          </w:rPr>
          <w:t>ALL</w:t>
        </w:r>
      </w:smartTag>
      <w:r w:rsidR="006B437A">
        <w:rPr>
          <w:rFonts w:ascii="Arial" w:hAnsi="Arial" w:cs="Arial"/>
          <w:b/>
          <w:color w:val="000000"/>
          <w:sz w:val="20"/>
          <w:szCs w:val="20"/>
        </w:rPr>
        <w:t xml:space="preserve"> of</w:t>
      </w:r>
      <w:r w:rsidR="006B437A">
        <w:rPr>
          <w:rFonts w:ascii="Arial" w:hAnsi="Arial" w:cs="Arial"/>
          <w:sz w:val="20"/>
          <w:szCs w:val="20"/>
        </w:rPr>
        <w:t xml:space="preserve"> my electronic heal</w:t>
      </w:r>
      <w:r w:rsidR="008A650D">
        <w:rPr>
          <w:rFonts w:ascii="Arial" w:hAnsi="Arial" w:cs="Arial"/>
          <w:sz w:val="20"/>
          <w:szCs w:val="20"/>
        </w:rPr>
        <w:t xml:space="preserve">th information through the </w:t>
      </w:r>
      <w:r w:rsidR="008A650D" w:rsidRPr="00990628">
        <w:rPr>
          <w:rFonts w:ascii="Arial" w:hAnsi="Arial" w:cs="Arial"/>
          <w:b/>
          <w:sz w:val="20"/>
          <w:szCs w:val="20"/>
        </w:rPr>
        <w:t>NYULMC HIE</w:t>
      </w:r>
      <w:r w:rsidR="008A650D">
        <w:rPr>
          <w:rFonts w:ascii="Arial" w:hAnsi="Arial" w:cs="Arial"/>
          <w:sz w:val="20"/>
          <w:szCs w:val="20"/>
        </w:rPr>
        <w:t xml:space="preserve"> </w:t>
      </w:r>
      <w:r w:rsidR="004A0C7D">
        <w:rPr>
          <w:rFonts w:ascii="Arial" w:hAnsi="Arial" w:cs="Arial"/>
          <w:sz w:val="20"/>
          <w:szCs w:val="20"/>
        </w:rPr>
        <w:t>and</w:t>
      </w:r>
      <w:r w:rsidR="004A0C7D" w:rsidRPr="008D0929">
        <w:rPr>
          <w:rFonts w:ascii="Arial" w:hAnsi="Arial" w:cs="Arial"/>
          <w:sz w:val="20"/>
          <w:szCs w:val="20"/>
        </w:rPr>
        <w:t xml:space="preserve"> </w:t>
      </w:r>
      <w:r w:rsidR="008D0929" w:rsidRPr="008D0929">
        <w:rPr>
          <w:rFonts w:ascii="Arial" w:hAnsi="Arial" w:cs="Arial"/>
          <w:b/>
          <w:sz w:val="20"/>
          <w:szCs w:val="20"/>
        </w:rPr>
        <w:t xml:space="preserve">I GIVE CONSENT to </w:t>
      </w:r>
      <w:smartTag w:uri="urn:schemas-microsoft-com:office:smarttags" w:element="stockticker">
        <w:r w:rsidR="008D0929" w:rsidRPr="008D0929">
          <w:rPr>
            <w:rFonts w:ascii="Arial" w:hAnsi="Arial" w:cs="Arial"/>
            <w:b/>
            <w:sz w:val="20"/>
            <w:szCs w:val="20"/>
          </w:rPr>
          <w:t>ALL</w:t>
        </w:r>
      </w:smartTag>
      <w:r w:rsidR="008D0929" w:rsidRPr="008D0929">
        <w:rPr>
          <w:rFonts w:ascii="Arial" w:hAnsi="Arial" w:cs="Arial"/>
          <w:b/>
          <w:sz w:val="20"/>
          <w:szCs w:val="20"/>
        </w:rPr>
        <w:t xml:space="preserve"> employees, agents and </w:t>
      </w:r>
      <w:r w:rsidR="008D0929">
        <w:rPr>
          <w:rFonts w:ascii="Arial" w:hAnsi="Arial" w:cs="Arial"/>
          <w:b/>
          <w:sz w:val="20"/>
          <w:szCs w:val="20"/>
        </w:rPr>
        <w:t>members of the medical staff</w:t>
      </w:r>
      <w:r w:rsidR="008D0929" w:rsidRPr="008D0929">
        <w:rPr>
          <w:rFonts w:ascii="Arial" w:hAnsi="Arial" w:cs="Arial"/>
          <w:b/>
          <w:sz w:val="20"/>
          <w:szCs w:val="20"/>
        </w:rPr>
        <w:t xml:space="preserve"> of NYU Hospitals Center to access </w:t>
      </w:r>
      <w:smartTag w:uri="urn:schemas-microsoft-com:office:smarttags" w:element="stockticker">
        <w:r w:rsidR="008D0929" w:rsidRPr="008D0929">
          <w:rPr>
            <w:rFonts w:ascii="Arial" w:hAnsi="Arial" w:cs="Arial"/>
            <w:b/>
            <w:sz w:val="20"/>
            <w:szCs w:val="20"/>
          </w:rPr>
          <w:t>ALL</w:t>
        </w:r>
      </w:smartTag>
      <w:r w:rsidR="008D0929" w:rsidRPr="008D0929">
        <w:rPr>
          <w:rFonts w:ascii="Arial" w:hAnsi="Arial" w:cs="Arial"/>
          <w:b/>
          <w:sz w:val="20"/>
          <w:szCs w:val="20"/>
        </w:rPr>
        <w:t xml:space="preserve"> of </w:t>
      </w:r>
      <w:r w:rsidR="008D0929" w:rsidRPr="008D0929">
        <w:rPr>
          <w:rFonts w:ascii="Arial" w:hAnsi="Arial" w:cs="Arial"/>
          <w:sz w:val="20"/>
          <w:szCs w:val="20"/>
        </w:rPr>
        <w:t>my electronic health information through</w:t>
      </w:r>
      <w:r w:rsidR="008D0929" w:rsidRPr="008D0929">
        <w:rPr>
          <w:rFonts w:ascii="Arial" w:hAnsi="Arial" w:cs="Arial"/>
          <w:b/>
          <w:sz w:val="20"/>
          <w:szCs w:val="20"/>
        </w:rPr>
        <w:t xml:space="preserve"> </w:t>
      </w:r>
      <w:r w:rsidR="004A0C7D">
        <w:rPr>
          <w:rFonts w:ascii="Arial" w:hAnsi="Arial" w:cs="Arial"/>
          <w:b/>
          <w:sz w:val="20"/>
          <w:szCs w:val="20"/>
        </w:rPr>
        <w:t xml:space="preserve">HEALTHIX </w:t>
      </w:r>
      <w:r w:rsidR="006B437A">
        <w:rPr>
          <w:rFonts w:ascii="Arial" w:hAnsi="Arial" w:cs="Arial"/>
          <w:sz w:val="20"/>
          <w:szCs w:val="20"/>
        </w:rPr>
        <w:t xml:space="preserve">in connection with </w:t>
      </w:r>
      <w:r w:rsidR="003C2E36">
        <w:rPr>
          <w:rFonts w:ascii="Arial" w:hAnsi="Arial" w:cs="Arial"/>
          <w:sz w:val="20"/>
          <w:szCs w:val="20"/>
        </w:rPr>
        <w:t>any of the pe</w:t>
      </w:r>
      <w:r w:rsidR="00F32776">
        <w:rPr>
          <w:rFonts w:ascii="Arial" w:hAnsi="Arial" w:cs="Arial"/>
          <w:sz w:val="20"/>
          <w:szCs w:val="20"/>
        </w:rPr>
        <w:t>rmitted purposes described in the fact sheet</w:t>
      </w:r>
      <w:r w:rsidR="003C2E36">
        <w:rPr>
          <w:rFonts w:ascii="Arial" w:hAnsi="Arial" w:cs="Arial"/>
          <w:sz w:val="20"/>
          <w:szCs w:val="20"/>
        </w:rPr>
        <w:t xml:space="preserve">, including </w:t>
      </w:r>
      <w:r w:rsidR="006B437A">
        <w:rPr>
          <w:rFonts w:ascii="Arial" w:hAnsi="Arial" w:cs="Arial"/>
          <w:sz w:val="20"/>
          <w:szCs w:val="20"/>
        </w:rPr>
        <w:t>providing me any health care services, including emergency care.</w:t>
      </w:r>
      <w:r w:rsidR="006B437A">
        <w:rPr>
          <w:rFonts w:ascii="Arial" w:hAnsi="Arial" w:cs="Arial"/>
          <w:sz w:val="20"/>
          <w:szCs w:val="20"/>
        </w:rPr>
        <w:br/>
      </w:r>
    </w:p>
    <w:p w:rsidR="00990628" w:rsidRPr="00D81BBD" w:rsidRDefault="008D2FD0" w:rsidP="0040633E">
      <w:pPr>
        <w:ind w:left="1080"/>
        <w:rPr>
          <w:rFonts w:ascii="Arial" w:hAnsi="Arial" w:cs="Arial"/>
          <w:sz w:val="20"/>
          <w:szCs w:val="20"/>
        </w:rPr>
      </w:pPr>
      <w:r w:rsidRPr="0040633E">
        <w:rPr>
          <w:rFonts w:ascii="Arial" w:eastAsiaTheme="minorHAnsi" w:hAnsi="Arial" w:cs="Arial"/>
          <w:b/>
          <w:noProof/>
          <w:color w:val="000000"/>
          <w:sz w:val="20"/>
          <w:szCs w:val="20"/>
          <w:lang w:eastAsia="en-US"/>
        </w:rPr>
        <mc:AlternateContent>
          <mc:Choice Requires="wps">
            <w:drawing>
              <wp:anchor distT="0" distB="0" distL="114300" distR="114300" simplePos="0" relativeHeight="251671040" behindDoc="0" locked="0" layoutInCell="1" allowOverlap="1" wp14:anchorId="53022E92" wp14:editId="15C16B30">
                <wp:simplePos x="0" y="0"/>
                <wp:positionH relativeFrom="column">
                  <wp:posOffset>40005</wp:posOffset>
                </wp:positionH>
                <wp:positionV relativeFrom="paragraph">
                  <wp:posOffset>-635</wp:posOffset>
                </wp:positionV>
                <wp:extent cx="314325" cy="304800"/>
                <wp:effectExtent l="19050" t="1905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31750" cmpd="sng">
                          <a:solidFill>
                            <a:srgbClr val="000000"/>
                          </a:solidFill>
                          <a:miter lim="800000"/>
                          <a:headEnd/>
                          <a:tailEnd/>
                        </a:ln>
                      </wps:spPr>
                      <wps:txbx>
                        <w:txbxContent>
                          <w:p w:rsidR="008D2FD0" w:rsidRPr="0040633E" w:rsidRDefault="008D2FD0" w:rsidP="008D2F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5pt;margin-top:-.05pt;width:24.7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" strokeweight="2.5pt">
                <v:textbox>
                  <w:txbxContent>
                    <w:p w:rsidR="008D2FD0" w:rsidRPr="0040633E" w:rsidRDefault="008D2FD0" w:rsidP="008D2FD0"/>
                  </w:txbxContent>
                </v:textbox>
              </v:shape>
            </w:pict>
          </mc:Fallback>
        </mc:AlternateContent>
      </w:r>
      <w:r w:rsidR="006B437A">
        <w:rPr>
          <w:rFonts w:ascii="Arial" w:hAnsi="Arial" w:cs="Arial"/>
          <w:b/>
          <w:color w:val="000000"/>
          <w:sz w:val="20"/>
          <w:szCs w:val="20"/>
        </w:rPr>
        <w:t xml:space="preserve">2.  I DENY CONSENT to ALL of the </w:t>
      </w:r>
      <w:r w:rsidR="003C2E36">
        <w:rPr>
          <w:rFonts w:ascii="Arial" w:hAnsi="Arial" w:cs="Arial"/>
          <w:b/>
          <w:color w:val="000000"/>
          <w:sz w:val="20"/>
          <w:szCs w:val="20"/>
        </w:rPr>
        <w:t xml:space="preserve">HIE </w:t>
      </w:r>
      <w:r w:rsidR="006B437A">
        <w:rPr>
          <w:rFonts w:ascii="Arial" w:hAnsi="Arial" w:cs="Arial"/>
          <w:b/>
          <w:color w:val="000000"/>
          <w:sz w:val="20"/>
          <w:szCs w:val="20"/>
        </w:rPr>
        <w:t>Participa</w:t>
      </w:r>
      <w:r w:rsidR="00844044">
        <w:rPr>
          <w:rFonts w:ascii="Arial" w:hAnsi="Arial" w:cs="Arial"/>
          <w:b/>
          <w:color w:val="000000"/>
          <w:sz w:val="20"/>
          <w:szCs w:val="20"/>
        </w:rPr>
        <w:t>n</w:t>
      </w:r>
      <w:r w:rsidR="006B437A">
        <w:rPr>
          <w:rFonts w:ascii="Arial" w:hAnsi="Arial" w:cs="Arial"/>
          <w:b/>
          <w:color w:val="000000"/>
          <w:sz w:val="20"/>
          <w:szCs w:val="20"/>
        </w:rPr>
        <w:t>t</w:t>
      </w:r>
      <w:r w:rsidR="003C2E36">
        <w:rPr>
          <w:rFonts w:ascii="Arial" w:hAnsi="Arial" w:cs="Arial"/>
          <w:b/>
          <w:color w:val="000000"/>
          <w:sz w:val="20"/>
          <w:szCs w:val="20"/>
        </w:rPr>
        <w:t>s</w:t>
      </w:r>
      <w:r w:rsidR="006B437A">
        <w:rPr>
          <w:rFonts w:ascii="Arial" w:hAnsi="Arial" w:cs="Arial"/>
          <w:b/>
          <w:color w:val="000000"/>
          <w:sz w:val="20"/>
          <w:szCs w:val="20"/>
        </w:rPr>
        <w:t xml:space="preserve"> l</w:t>
      </w:r>
      <w:r w:rsidR="008A650D">
        <w:rPr>
          <w:rFonts w:ascii="Arial" w:hAnsi="Arial" w:cs="Arial"/>
          <w:b/>
          <w:color w:val="000000"/>
          <w:sz w:val="20"/>
          <w:szCs w:val="20"/>
        </w:rPr>
        <w:t>isted on the</w:t>
      </w:r>
      <w:r w:rsidR="005434E0">
        <w:rPr>
          <w:rFonts w:ascii="Arial" w:hAnsi="Arial" w:cs="Arial"/>
          <w:b/>
          <w:color w:val="000000"/>
          <w:sz w:val="20"/>
          <w:szCs w:val="20"/>
        </w:rPr>
        <w:t xml:space="preserve"> NYULMC HIE website and Care Everywhere Providers</w:t>
      </w:r>
      <w:r w:rsidR="0022549C">
        <w:rPr>
          <w:rFonts w:ascii="Arial" w:hAnsi="Arial" w:cs="Arial"/>
          <w:b/>
          <w:color w:val="000000"/>
          <w:sz w:val="20"/>
          <w:szCs w:val="20"/>
        </w:rPr>
        <w:t xml:space="preserve"> to </w:t>
      </w:r>
      <w:r w:rsidR="006B437A">
        <w:rPr>
          <w:rFonts w:ascii="Arial" w:hAnsi="Arial" w:cs="Arial"/>
          <w:b/>
          <w:color w:val="000000"/>
          <w:sz w:val="20"/>
          <w:szCs w:val="20"/>
        </w:rPr>
        <w:t>access</w:t>
      </w:r>
      <w:r w:rsidR="006B437A">
        <w:rPr>
          <w:rFonts w:ascii="Arial" w:hAnsi="Arial" w:cs="Arial"/>
          <w:b/>
          <w:color w:val="FF0000"/>
          <w:sz w:val="20"/>
          <w:szCs w:val="20"/>
        </w:rPr>
        <w:t xml:space="preserve"> </w:t>
      </w:r>
      <w:r w:rsidR="006B437A">
        <w:rPr>
          <w:rFonts w:ascii="Arial" w:hAnsi="Arial" w:cs="Arial"/>
          <w:sz w:val="20"/>
          <w:szCs w:val="20"/>
        </w:rPr>
        <w:t>my electronic heal</w:t>
      </w:r>
      <w:r w:rsidR="008A650D">
        <w:rPr>
          <w:rFonts w:ascii="Arial" w:hAnsi="Arial" w:cs="Arial"/>
          <w:sz w:val="20"/>
          <w:szCs w:val="20"/>
        </w:rPr>
        <w:t xml:space="preserve">th information through the </w:t>
      </w:r>
      <w:r w:rsidR="008A650D" w:rsidRPr="00990628">
        <w:rPr>
          <w:rFonts w:ascii="Arial" w:hAnsi="Arial" w:cs="Arial"/>
          <w:b/>
          <w:sz w:val="20"/>
          <w:szCs w:val="20"/>
        </w:rPr>
        <w:t>NYULMC HIE</w:t>
      </w:r>
      <w:r w:rsidR="008A650D">
        <w:rPr>
          <w:rFonts w:ascii="Arial" w:hAnsi="Arial" w:cs="Arial"/>
          <w:sz w:val="20"/>
          <w:szCs w:val="20"/>
        </w:rPr>
        <w:t xml:space="preserve"> </w:t>
      </w:r>
      <w:r w:rsidR="004A0C7D">
        <w:rPr>
          <w:rFonts w:ascii="Arial" w:hAnsi="Arial" w:cs="Arial"/>
          <w:sz w:val="20"/>
          <w:szCs w:val="20"/>
        </w:rPr>
        <w:t xml:space="preserve">or </w:t>
      </w:r>
      <w:r w:rsidR="004A0C7D" w:rsidRPr="004A0C7D">
        <w:rPr>
          <w:rFonts w:ascii="Arial" w:hAnsi="Arial" w:cs="Arial"/>
          <w:b/>
          <w:sz w:val="20"/>
          <w:szCs w:val="20"/>
        </w:rPr>
        <w:t>HEALTHIX</w:t>
      </w:r>
      <w:r w:rsidR="004A0C7D">
        <w:rPr>
          <w:rFonts w:ascii="Arial" w:hAnsi="Arial" w:cs="Arial"/>
          <w:sz w:val="20"/>
          <w:szCs w:val="20"/>
        </w:rPr>
        <w:t xml:space="preserve"> </w:t>
      </w:r>
      <w:r w:rsidR="006B437A">
        <w:rPr>
          <w:rFonts w:ascii="Arial" w:hAnsi="Arial" w:cs="Arial"/>
          <w:sz w:val="20"/>
          <w:szCs w:val="20"/>
        </w:rPr>
        <w:t xml:space="preserve">for any purpose, </w:t>
      </w:r>
      <w:r w:rsidR="006B437A">
        <w:rPr>
          <w:rFonts w:ascii="Arial" w:hAnsi="Arial" w:cs="Arial"/>
          <w:i/>
          <w:sz w:val="20"/>
          <w:szCs w:val="20"/>
        </w:rPr>
        <w:t>even in a medical emergency</w:t>
      </w:r>
      <w:r w:rsidR="00990628" w:rsidRPr="00D81BBD">
        <w:rPr>
          <w:rFonts w:ascii="Arial" w:hAnsi="Arial" w:cs="Arial"/>
          <w:sz w:val="20"/>
          <w:szCs w:val="20"/>
        </w:rPr>
        <w:t>.</w:t>
      </w:r>
    </w:p>
    <w:p w:rsidR="006B437A" w:rsidRPr="00F071E4" w:rsidRDefault="006B437A" w:rsidP="0040633E">
      <w:pPr>
        <w:rPr>
          <w:rFonts w:ascii="Arial" w:hAnsi="Arial" w:cs="Arial"/>
          <w:sz w:val="10"/>
          <w:szCs w:val="10"/>
        </w:rPr>
      </w:pPr>
    </w:p>
    <w:p w:rsidR="006B437A" w:rsidRDefault="006B437A" w:rsidP="0040633E">
      <w:pPr>
        <w:ind w:left="780"/>
        <w:rPr>
          <w:rFonts w:ascii="Arial" w:hAnsi="Arial" w:cs="Arial"/>
          <w:sz w:val="20"/>
          <w:szCs w:val="20"/>
        </w:rPr>
      </w:pPr>
    </w:p>
    <w:p w:rsidR="006B437A" w:rsidRPr="0040633E" w:rsidRDefault="006B437A" w:rsidP="0040633E">
      <w:pPr>
        <w:autoSpaceDE w:val="0"/>
        <w:autoSpaceDN w:val="0"/>
        <w:adjustRightInd w:val="0"/>
        <w:ind w:left="1080"/>
        <w:rPr>
          <w:rFonts w:ascii="Arial" w:eastAsia="Times New Roman" w:hAnsi="Arial" w:cs="Arial"/>
          <w:b/>
          <w:bCs/>
          <w:color w:val="000000"/>
          <w:sz w:val="20"/>
          <w:szCs w:val="20"/>
          <w:lang w:eastAsia="en-US"/>
        </w:rPr>
      </w:pPr>
      <w:r w:rsidRPr="0040633E">
        <w:rPr>
          <w:rFonts w:ascii="Arial" w:eastAsia="Times New Roman" w:hAnsi="Arial" w:cs="Arial"/>
          <w:b/>
          <w:bCs/>
          <w:color w:val="000000"/>
          <w:sz w:val="20"/>
          <w:szCs w:val="20"/>
          <w:lang w:eastAsia="en-US"/>
        </w:rPr>
        <w:t>NOTE: UNLESS YOU CHECK THE “I DENY CONSENT” BOX,</w:t>
      </w:r>
      <w:r w:rsidRPr="0040633E">
        <w:rPr>
          <w:rFonts w:ascii="Arial" w:eastAsia="Times New Roman" w:hAnsi="Arial" w:cs="Arial"/>
          <w:color w:val="000000"/>
          <w:sz w:val="20"/>
          <w:szCs w:val="20"/>
          <w:lang w:eastAsia="en-US"/>
        </w:rPr>
        <w:t xml:space="preserve"> </w:t>
      </w:r>
      <w:r w:rsidRPr="0040633E">
        <w:rPr>
          <w:rFonts w:ascii="Arial" w:eastAsia="Times New Roman" w:hAnsi="Arial" w:cs="Arial"/>
          <w:b/>
          <w:bCs/>
          <w:color w:val="000000"/>
          <w:sz w:val="20"/>
          <w:szCs w:val="20"/>
          <w:lang w:eastAsia="en-US"/>
        </w:rPr>
        <w:t>New York State law allows the people treating you in an emergency to get access to your medical records, including records that</w:t>
      </w:r>
      <w:r w:rsidR="008A650D" w:rsidRPr="0040633E">
        <w:rPr>
          <w:rFonts w:ascii="Arial" w:eastAsia="Times New Roman" w:hAnsi="Arial" w:cs="Arial"/>
          <w:b/>
          <w:bCs/>
          <w:color w:val="000000"/>
          <w:sz w:val="20"/>
          <w:szCs w:val="20"/>
          <w:lang w:eastAsia="en-US"/>
        </w:rPr>
        <w:t xml:space="preserve"> are available through </w:t>
      </w:r>
      <w:r w:rsidR="00D81BBD" w:rsidRPr="0040633E">
        <w:rPr>
          <w:rFonts w:ascii="Arial" w:eastAsia="Times New Roman" w:hAnsi="Arial" w:cs="Arial"/>
          <w:b/>
          <w:bCs/>
          <w:color w:val="000000"/>
          <w:sz w:val="20"/>
          <w:szCs w:val="20"/>
          <w:lang w:eastAsia="en-US"/>
        </w:rPr>
        <w:t xml:space="preserve">the </w:t>
      </w:r>
      <w:r w:rsidR="008A650D" w:rsidRPr="0040633E">
        <w:rPr>
          <w:rFonts w:ascii="Arial" w:eastAsia="Times New Roman" w:hAnsi="Arial" w:cs="Arial"/>
          <w:b/>
          <w:bCs/>
          <w:color w:val="000000"/>
          <w:sz w:val="20"/>
          <w:szCs w:val="20"/>
          <w:lang w:eastAsia="en-US"/>
        </w:rPr>
        <w:t>NYU</w:t>
      </w:r>
      <w:r w:rsidR="00D81BBD" w:rsidRPr="0040633E">
        <w:rPr>
          <w:rFonts w:ascii="Arial" w:eastAsia="Times New Roman" w:hAnsi="Arial" w:cs="Arial"/>
          <w:b/>
          <w:bCs/>
          <w:color w:val="000000"/>
          <w:sz w:val="20"/>
          <w:szCs w:val="20"/>
          <w:lang w:eastAsia="en-US"/>
        </w:rPr>
        <w:t>LMC HIE</w:t>
      </w:r>
      <w:r w:rsidRPr="0040633E">
        <w:rPr>
          <w:rFonts w:ascii="Arial" w:eastAsia="Times New Roman" w:hAnsi="Arial" w:cs="Arial"/>
          <w:b/>
          <w:bCs/>
          <w:color w:val="000000"/>
          <w:sz w:val="20"/>
          <w:szCs w:val="20"/>
          <w:lang w:eastAsia="en-US"/>
        </w:rPr>
        <w:t xml:space="preserve">.  </w:t>
      </w:r>
      <w:r w:rsidR="00BD3241" w:rsidRPr="0040633E">
        <w:rPr>
          <w:rFonts w:ascii="Arial" w:hAnsi="Arial" w:cs="Arial"/>
          <w:b/>
          <w:caps/>
          <w:sz w:val="20"/>
          <w:szCs w:val="20"/>
        </w:rPr>
        <w:t>If you don't make a choice,</w:t>
      </w:r>
      <w:r w:rsidR="00BD3241" w:rsidRPr="0040633E">
        <w:rPr>
          <w:rFonts w:ascii="Arial" w:hAnsi="Arial" w:cs="Arial"/>
          <w:b/>
          <w:sz w:val="20"/>
          <w:szCs w:val="20"/>
        </w:rPr>
        <w:t xml:space="preserve"> the records will not be shared except in an emergency as allowed by New York State Law</w:t>
      </w:r>
      <w:r w:rsidR="00B21036" w:rsidRPr="0040633E">
        <w:rPr>
          <w:rFonts w:ascii="Arial" w:hAnsi="Arial" w:cs="Arial"/>
          <w:b/>
          <w:sz w:val="20"/>
          <w:szCs w:val="20"/>
        </w:rPr>
        <w:t>.</w:t>
      </w:r>
    </w:p>
    <w:p w:rsidR="008A2691" w:rsidRPr="008A2691" w:rsidRDefault="008A2691" w:rsidP="008A2691">
      <w:pPr>
        <w:autoSpaceDE w:val="0"/>
        <w:autoSpaceDN w:val="0"/>
        <w:adjustRightInd w:val="0"/>
        <w:ind w:left="1080"/>
        <w:rPr>
          <w:rFonts w:ascii="Arial" w:eastAsia="Times New Roman" w:hAnsi="Arial" w:cs="Arial"/>
          <w:b/>
          <w:bCs/>
          <w:color w:val="000000"/>
          <w:sz w:val="12"/>
          <w:szCs w:val="12"/>
          <w:lang w:eastAsia="en-US"/>
        </w:rPr>
      </w:pPr>
    </w:p>
    <w:p w:rsidR="00FF5B5A" w:rsidRDefault="00FF5B5A">
      <w:pPr>
        <w:ind w:left="1080"/>
        <w:rPr>
          <w:rFonts w:ascii="Arial" w:hAnsi="Arial" w:cs="Arial"/>
          <w:b/>
          <w:sz w:val="20"/>
          <w:szCs w:val="20"/>
        </w:rPr>
      </w:pPr>
    </w:p>
    <w:p w:rsidR="006B437A" w:rsidRDefault="006B437A">
      <w:pPr>
        <w:rPr>
          <w:rFonts w:ascii="Arial" w:hAnsi="Arial" w:cs="Arial"/>
          <w:sz w:val="20"/>
          <w:szCs w:val="20"/>
        </w:rPr>
      </w:pPr>
      <w:r>
        <w:rPr>
          <w:rFonts w:ascii="Arial" w:hAnsi="Arial" w:cs="Arial"/>
          <w:sz w:val="20"/>
          <w:szCs w:val="20"/>
        </w:rPr>
        <w:t>_________________________________________</w:t>
      </w:r>
      <w:r>
        <w:rPr>
          <w:rFonts w:ascii="Arial" w:hAnsi="Arial" w:cs="Arial"/>
          <w:sz w:val="20"/>
          <w:szCs w:val="20"/>
        </w:rPr>
        <w:tab/>
      </w:r>
      <w:r>
        <w:rPr>
          <w:rFonts w:ascii="Arial" w:hAnsi="Arial" w:cs="Arial"/>
          <w:sz w:val="20"/>
          <w:szCs w:val="20"/>
        </w:rPr>
        <w:tab/>
        <w:t>____</w:t>
      </w:r>
      <w:r>
        <w:rPr>
          <w:rFonts w:ascii="Arial" w:hAnsi="Arial" w:cs="Arial"/>
          <w:b/>
          <w:sz w:val="20"/>
          <w:szCs w:val="20"/>
        </w:rPr>
        <w:t>_</w:t>
      </w:r>
      <w:r>
        <w:rPr>
          <w:rFonts w:ascii="Arial" w:hAnsi="Arial" w:cs="Arial"/>
          <w:sz w:val="20"/>
          <w:szCs w:val="20"/>
        </w:rPr>
        <w:t>_________________________</w:t>
      </w:r>
    </w:p>
    <w:p w:rsidR="006B437A" w:rsidRDefault="00D817BA">
      <w:pPr>
        <w:rPr>
          <w:rFonts w:ascii="Arial" w:hAnsi="Arial" w:cs="Arial"/>
          <w:sz w:val="20"/>
          <w:szCs w:val="20"/>
        </w:rPr>
      </w:pPr>
      <w:r>
        <w:rPr>
          <w:rFonts w:ascii="Arial" w:hAnsi="Arial" w:cs="Arial"/>
          <w:sz w:val="20"/>
          <w:szCs w:val="20"/>
        </w:rPr>
        <w:t>PRINT</w:t>
      </w:r>
      <w:r w:rsidR="006B437A">
        <w:rPr>
          <w:rFonts w:ascii="Arial" w:hAnsi="Arial" w:cs="Arial"/>
          <w:sz w:val="20"/>
          <w:szCs w:val="20"/>
        </w:rPr>
        <w:t xml:space="preserve"> Name of Patient</w:t>
      </w:r>
      <w:r w:rsidR="006B437A">
        <w:rPr>
          <w:rFonts w:ascii="Arial" w:hAnsi="Arial" w:cs="Arial"/>
          <w:sz w:val="20"/>
          <w:szCs w:val="20"/>
        </w:rPr>
        <w:tab/>
      </w:r>
      <w:r w:rsidR="006B437A">
        <w:rPr>
          <w:rFonts w:ascii="Arial" w:hAnsi="Arial" w:cs="Arial"/>
          <w:sz w:val="20"/>
          <w:szCs w:val="20"/>
        </w:rPr>
        <w:tab/>
      </w:r>
      <w:r w:rsidR="006B437A">
        <w:rPr>
          <w:rFonts w:ascii="Arial" w:hAnsi="Arial" w:cs="Arial"/>
          <w:sz w:val="20"/>
          <w:szCs w:val="20"/>
        </w:rPr>
        <w:tab/>
      </w:r>
      <w:r w:rsidR="006B437A">
        <w:rPr>
          <w:rFonts w:ascii="Arial" w:hAnsi="Arial" w:cs="Arial"/>
          <w:sz w:val="20"/>
          <w:szCs w:val="20"/>
        </w:rPr>
        <w:tab/>
      </w:r>
      <w:r w:rsidR="006B437A">
        <w:rPr>
          <w:rFonts w:ascii="Arial" w:hAnsi="Arial" w:cs="Arial"/>
          <w:sz w:val="20"/>
          <w:szCs w:val="20"/>
        </w:rPr>
        <w:tab/>
      </w:r>
      <w:r w:rsidR="006B437A">
        <w:rPr>
          <w:rFonts w:ascii="Arial" w:hAnsi="Arial" w:cs="Arial"/>
          <w:sz w:val="20"/>
          <w:szCs w:val="20"/>
        </w:rPr>
        <w:tab/>
      </w:r>
      <w:proofErr w:type="spellStart"/>
      <w:r w:rsidR="006B437A">
        <w:rPr>
          <w:rFonts w:ascii="Arial" w:hAnsi="Arial" w:cs="Arial"/>
          <w:sz w:val="20"/>
          <w:szCs w:val="20"/>
        </w:rPr>
        <w:t>Patient</w:t>
      </w:r>
      <w:proofErr w:type="spellEnd"/>
      <w:r w:rsidR="006B437A">
        <w:rPr>
          <w:rFonts w:ascii="Arial" w:hAnsi="Arial" w:cs="Arial"/>
          <w:sz w:val="20"/>
          <w:szCs w:val="20"/>
        </w:rPr>
        <w:t xml:space="preserve"> Date of Birth</w:t>
      </w:r>
    </w:p>
    <w:p w:rsidR="006B437A" w:rsidRDefault="006B437A">
      <w:pPr>
        <w:rPr>
          <w:rFonts w:ascii="Arial" w:hAnsi="Arial" w:cs="Arial"/>
          <w:sz w:val="20"/>
          <w:szCs w:val="20"/>
        </w:rPr>
      </w:pPr>
    </w:p>
    <w:p w:rsidR="006B437A" w:rsidRDefault="006B437A">
      <w:pPr>
        <w:rPr>
          <w:rFonts w:ascii="Arial" w:hAnsi="Arial" w:cs="Arial"/>
          <w:sz w:val="20"/>
          <w:szCs w:val="20"/>
        </w:rPr>
      </w:pPr>
    </w:p>
    <w:p w:rsidR="006B437A" w:rsidRDefault="006B437A">
      <w:pPr>
        <w:rPr>
          <w:rFonts w:ascii="Arial" w:hAnsi="Arial" w:cs="Arial"/>
          <w:sz w:val="20"/>
          <w:szCs w:val="20"/>
        </w:rPr>
      </w:pPr>
      <w:r>
        <w:rPr>
          <w:rFonts w:ascii="Arial" w:hAnsi="Arial" w:cs="Arial"/>
          <w:sz w:val="20"/>
          <w:szCs w:val="20"/>
        </w:rPr>
        <w:t>___________________________________________</w:t>
      </w:r>
      <w:r>
        <w:rPr>
          <w:rFonts w:ascii="Arial" w:hAnsi="Arial" w:cs="Arial"/>
          <w:sz w:val="20"/>
          <w:szCs w:val="20"/>
        </w:rPr>
        <w:tab/>
      </w:r>
      <w:r>
        <w:rPr>
          <w:rFonts w:ascii="Arial" w:hAnsi="Arial" w:cs="Arial"/>
          <w:sz w:val="20"/>
          <w:szCs w:val="20"/>
        </w:rPr>
        <w:tab/>
        <w:t>______________________________</w:t>
      </w:r>
    </w:p>
    <w:p w:rsidR="006B437A" w:rsidRDefault="006B437A">
      <w:pPr>
        <w:rPr>
          <w:rFonts w:ascii="Arial" w:hAnsi="Arial" w:cs="Arial"/>
          <w:sz w:val="20"/>
          <w:szCs w:val="20"/>
        </w:rPr>
      </w:pPr>
      <w:r>
        <w:rPr>
          <w:rFonts w:ascii="Arial" w:hAnsi="Arial" w:cs="Arial"/>
          <w:sz w:val="20"/>
          <w:szCs w:val="20"/>
        </w:rPr>
        <w:t>Signature of Patient or Patient’s Legal Representative</w:t>
      </w:r>
      <w:r>
        <w:rPr>
          <w:rFonts w:ascii="Arial" w:hAnsi="Arial" w:cs="Arial"/>
          <w:sz w:val="20"/>
          <w:szCs w:val="20"/>
        </w:rPr>
        <w:tab/>
      </w:r>
      <w:r>
        <w:rPr>
          <w:rFonts w:ascii="Arial" w:hAnsi="Arial" w:cs="Arial"/>
          <w:sz w:val="20"/>
          <w:szCs w:val="20"/>
        </w:rPr>
        <w:tab/>
        <w:t>Date</w:t>
      </w:r>
    </w:p>
    <w:p w:rsidR="006B437A" w:rsidRDefault="006B437A">
      <w:pPr>
        <w:rPr>
          <w:rFonts w:ascii="Arial" w:hAnsi="Arial" w:cs="Arial"/>
          <w:sz w:val="20"/>
          <w:szCs w:val="20"/>
        </w:rPr>
      </w:pPr>
    </w:p>
    <w:p w:rsidR="006B437A" w:rsidRDefault="006B437A">
      <w:pPr>
        <w:rPr>
          <w:rFonts w:ascii="Arial" w:hAnsi="Arial" w:cs="Arial"/>
          <w:sz w:val="20"/>
          <w:szCs w:val="20"/>
        </w:rPr>
      </w:pPr>
    </w:p>
    <w:p w:rsidR="006B437A" w:rsidRDefault="006B437A">
      <w:pPr>
        <w:rPr>
          <w:rFonts w:ascii="Arial" w:hAnsi="Arial" w:cs="Arial"/>
          <w:sz w:val="20"/>
          <w:szCs w:val="20"/>
        </w:rPr>
      </w:pPr>
      <w:r>
        <w:rPr>
          <w:rFonts w:ascii="Arial" w:hAnsi="Arial" w:cs="Arial"/>
          <w:sz w:val="20"/>
          <w:szCs w:val="20"/>
        </w:rPr>
        <w:t>___________________________________________</w:t>
      </w:r>
      <w:r>
        <w:rPr>
          <w:rFonts w:ascii="Arial" w:hAnsi="Arial" w:cs="Arial"/>
          <w:sz w:val="20"/>
          <w:szCs w:val="20"/>
        </w:rPr>
        <w:tab/>
      </w:r>
      <w:r>
        <w:rPr>
          <w:rFonts w:ascii="Arial" w:hAnsi="Arial" w:cs="Arial"/>
          <w:sz w:val="20"/>
          <w:szCs w:val="20"/>
        </w:rPr>
        <w:tab/>
        <w:t>______________________________</w:t>
      </w:r>
    </w:p>
    <w:p w:rsidR="00A92219" w:rsidRDefault="006B437A" w:rsidP="004A0C7D">
      <w:pPr>
        <w:rPr>
          <w:rFonts w:ascii="Arial" w:hAnsi="Arial" w:cs="Arial"/>
          <w:sz w:val="20"/>
          <w:szCs w:val="20"/>
        </w:rPr>
      </w:pPr>
      <w:r>
        <w:rPr>
          <w:rFonts w:ascii="Arial" w:hAnsi="Arial" w:cs="Arial"/>
          <w:sz w:val="20"/>
          <w:szCs w:val="20"/>
        </w:rPr>
        <w:t>Print Name of Legal Representative (if applicable)</w:t>
      </w:r>
      <w:r>
        <w:rPr>
          <w:rFonts w:ascii="Arial" w:hAnsi="Arial" w:cs="Arial"/>
          <w:sz w:val="20"/>
          <w:szCs w:val="20"/>
        </w:rPr>
        <w:tab/>
      </w:r>
      <w:r>
        <w:rPr>
          <w:rFonts w:ascii="Arial" w:hAnsi="Arial" w:cs="Arial"/>
          <w:sz w:val="20"/>
          <w:szCs w:val="20"/>
        </w:rPr>
        <w:tab/>
        <w:t xml:space="preserve">Relationship of Legal Representative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 Patient (if applicable)</w:t>
      </w:r>
    </w:p>
    <w:p w:rsidR="003363C9" w:rsidRDefault="003363C9" w:rsidP="004A0C7D">
      <w:pPr>
        <w:rPr>
          <w:rFonts w:ascii="Arial" w:hAnsi="Arial" w:cs="Arial"/>
          <w:sz w:val="20"/>
          <w:szCs w:val="20"/>
        </w:rPr>
      </w:pPr>
    </w:p>
    <w:p w:rsidR="003363C9" w:rsidRDefault="003363C9" w:rsidP="004A0C7D">
      <w:pPr>
        <w:rPr>
          <w:rFonts w:ascii="Arial" w:hAnsi="Arial" w:cs="Arial"/>
          <w:b/>
          <w:bCs/>
          <w:sz w:val="28"/>
          <w:szCs w:val="28"/>
        </w:rPr>
      </w:pPr>
    </w:p>
    <w:p w:rsidR="00F009F4" w:rsidRPr="00F009F4" w:rsidRDefault="00A92219" w:rsidP="00E06645">
      <w:pPr>
        <w:jc w:val="center"/>
        <w:rPr>
          <w:rFonts w:ascii="Arial" w:hAnsi="Arial" w:cs="Arial"/>
          <w:b/>
          <w:bCs/>
          <w:sz w:val="28"/>
          <w:szCs w:val="28"/>
        </w:rPr>
      </w:pPr>
      <w:r>
        <w:rPr>
          <w:rFonts w:ascii="Arial" w:hAnsi="Arial" w:cs="Arial"/>
          <w:b/>
          <w:bCs/>
          <w:sz w:val="28"/>
          <w:szCs w:val="28"/>
        </w:rPr>
        <w:t xml:space="preserve">NYULMC HIE, </w:t>
      </w:r>
      <w:r w:rsidR="00F009F4">
        <w:rPr>
          <w:rFonts w:ascii="Arial" w:hAnsi="Arial" w:cs="Arial"/>
          <w:b/>
          <w:bCs/>
          <w:sz w:val="28"/>
          <w:szCs w:val="28"/>
        </w:rPr>
        <w:t>Care Everywhere</w:t>
      </w:r>
      <w:r w:rsidR="00B077EC">
        <w:rPr>
          <w:rFonts w:ascii="Arial" w:hAnsi="Arial" w:cs="Arial"/>
          <w:b/>
          <w:bCs/>
          <w:sz w:val="28"/>
          <w:szCs w:val="28"/>
        </w:rPr>
        <w:t xml:space="preserve"> and </w:t>
      </w:r>
      <w:proofErr w:type="spellStart"/>
      <w:r w:rsidR="00B077EC">
        <w:rPr>
          <w:rFonts w:ascii="Arial" w:hAnsi="Arial" w:cs="Arial"/>
          <w:b/>
          <w:bCs/>
          <w:sz w:val="28"/>
          <w:szCs w:val="28"/>
        </w:rPr>
        <w:t>Healthix</w:t>
      </w:r>
      <w:proofErr w:type="spellEnd"/>
    </w:p>
    <w:p w:rsidR="00D80B7D" w:rsidRDefault="00D80B7D" w:rsidP="00F009F4">
      <w:pPr>
        <w:jc w:val="center"/>
        <w:rPr>
          <w:rFonts w:ascii="Arial" w:hAnsi="Arial" w:cs="Arial"/>
          <w:b/>
          <w:sz w:val="20"/>
          <w:szCs w:val="20"/>
        </w:rPr>
      </w:pPr>
      <w:r w:rsidRPr="00F009F4">
        <w:rPr>
          <w:rFonts w:ascii="Arial" w:hAnsi="Arial" w:cs="Arial"/>
          <w:b/>
          <w:bCs/>
          <w:sz w:val="28"/>
          <w:szCs w:val="28"/>
        </w:rPr>
        <w:t xml:space="preserve"> Fact Sheet</w:t>
      </w:r>
    </w:p>
    <w:p w:rsidR="00D80B7D" w:rsidRDefault="00D80B7D">
      <w:pPr>
        <w:rPr>
          <w:rFonts w:ascii="Arial" w:hAnsi="Arial" w:cs="Arial"/>
          <w:b/>
          <w:sz w:val="20"/>
          <w:szCs w:val="20"/>
        </w:rPr>
      </w:pPr>
    </w:p>
    <w:p w:rsidR="006B437A" w:rsidRDefault="006B437A">
      <w:pPr>
        <w:rPr>
          <w:rFonts w:ascii="Arial" w:hAnsi="Arial" w:cs="Arial"/>
          <w:b/>
          <w:sz w:val="20"/>
          <w:szCs w:val="20"/>
        </w:rPr>
      </w:pPr>
      <w:r>
        <w:rPr>
          <w:rFonts w:ascii="Arial" w:hAnsi="Arial" w:cs="Arial"/>
          <w:b/>
          <w:sz w:val="20"/>
          <w:szCs w:val="20"/>
        </w:rPr>
        <w:t xml:space="preserve">Details about patient information in </w:t>
      </w:r>
      <w:r w:rsidR="008A650D">
        <w:rPr>
          <w:rFonts w:ascii="Arial" w:hAnsi="Arial" w:cs="Arial"/>
          <w:b/>
          <w:sz w:val="20"/>
          <w:szCs w:val="20"/>
        </w:rPr>
        <w:t>the NYULMC HIE</w:t>
      </w:r>
      <w:r w:rsidR="00F07EEE">
        <w:rPr>
          <w:rFonts w:ascii="Arial" w:hAnsi="Arial" w:cs="Arial"/>
          <w:b/>
          <w:sz w:val="20"/>
          <w:szCs w:val="20"/>
        </w:rPr>
        <w:t>,</w:t>
      </w:r>
      <w:r w:rsidR="00A92219">
        <w:rPr>
          <w:rFonts w:ascii="Arial" w:hAnsi="Arial" w:cs="Arial"/>
          <w:b/>
          <w:sz w:val="20"/>
          <w:szCs w:val="20"/>
        </w:rPr>
        <w:t xml:space="preserve"> </w:t>
      </w:r>
      <w:r w:rsidR="005434E0">
        <w:rPr>
          <w:rFonts w:ascii="Arial" w:hAnsi="Arial" w:cs="Arial"/>
          <w:b/>
          <w:sz w:val="20"/>
          <w:szCs w:val="20"/>
        </w:rPr>
        <w:t xml:space="preserve">Care Everywhere </w:t>
      </w:r>
      <w:r w:rsidR="00F07EEE">
        <w:rPr>
          <w:rFonts w:ascii="Arial" w:hAnsi="Arial" w:cs="Arial"/>
          <w:b/>
          <w:sz w:val="20"/>
          <w:szCs w:val="20"/>
        </w:rPr>
        <w:t xml:space="preserve">and </w:t>
      </w:r>
      <w:proofErr w:type="spellStart"/>
      <w:r w:rsidR="00F07EEE">
        <w:rPr>
          <w:rFonts w:ascii="Arial" w:hAnsi="Arial" w:cs="Arial"/>
          <w:b/>
          <w:sz w:val="20"/>
          <w:szCs w:val="20"/>
        </w:rPr>
        <w:t>Healthix</w:t>
      </w:r>
      <w:proofErr w:type="spellEnd"/>
      <w:r w:rsidR="00F07EEE">
        <w:rPr>
          <w:rFonts w:ascii="Arial" w:hAnsi="Arial" w:cs="Arial"/>
          <w:b/>
          <w:sz w:val="20"/>
          <w:szCs w:val="20"/>
        </w:rPr>
        <w:t xml:space="preserve"> </w:t>
      </w:r>
      <w:r w:rsidR="008A650D">
        <w:rPr>
          <w:rFonts w:ascii="Arial" w:hAnsi="Arial" w:cs="Arial"/>
          <w:b/>
          <w:sz w:val="20"/>
          <w:szCs w:val="20"/>
        </w:rPr>
        <w:t xml:space="preserve">and </w:t>
      </w:r>
      <w:r>
        <w:rPr>
          <w:rFonts w:ascii="Arial" w:hAnsi="Arial" w:cs="Arial"/>
          <w:b/>
          <w:sz w:val="20"/>
          <w:szCs w:val="20"/>
        </w:rPr>
        <w:t>the consent process:</w:t>
      </w:r>
    </w:p>
    <w:p w:rsidR="00D80B7D" w:rsidRDefault="00D80B7D">
      <w:pPr>
        <w:rPr>
          <w:rFonts w:ascii="Arial" w:hAnsi="Arial" w:cs="Arial"/>
          <w:b/>
          <w:sz w:val="20"/>
          <w:szCs w:val="20"/>
        </w:rPr>
      </w:pPr>
    </w:p>
    <w:p w:rsidR="006B437A" w:rsidRDefault="006B437A" w:rsidP="00BA66F1">
      <w:pPr>
        <w:pStyle w:val="ListBullet"/>
        <w:spacing w:after="0"/>
        <w:rPr>
          <w:rFonts w:ascii="Arial" w:hAnsi="Arial" w:cs="Arial"/>
          <w:sz w:val="20"/>
          <w:szCs w:val="20"/>
        </w:rPr>
      </w:pPr>
      <w:r>
        <w:rPr>
          <w:rFonts w:ascii="Arial" w:hAnsi="Arial" w:cs="Arial"/>
          <w:b/>
          <w:sz w:val="20"/>
          <w:szCs w:val="20"/>
        </w:rPr>
        <w:t>How Your Information Will be Used</w:t>
      </w:r>
      <w:r>
        <w:rPr>
          <w:rFonts w:ascii="Arial" w:hAnsi="Arial" w:cs="Arial"/>
          <w:sz w:val="20"/>
          <w:szCs w:val="20"/>
        </w:rPr>
        <w:t xml:space="preserve">.  Your electronic health information will be used by the </w:t>
      </w:r>
      <w:r w:rsidR="00F32776">
        <w:rPr>
          <w:rFonts w:ascii="Arial" w:hAnsi="Arial" w:cs="Arial"/>
          <w:sz w:val="20"/>
          <w:szCs w:val="20"/>
        </w:rPr>
        <w:t xml:space="preserve">HIE </w:t>
      </w:r>
      <w:r>
        <w:rPr>
          <w:rFonts w:ascii="Arial" w:hAnsi="Arial" w:cs="Arial"/>
          <w:sz w:val="20"/>
          <w:szCs w:val="20"/>
        </w:rPr>
        <w:t>Participa</w:t>
      </w:r>
      <w:r w:rsidR="00F32776">
        <w:rPr>
          <w:rFonts w:ascii="Arial" w:hAnsi="Arial" w:cs="Arial"/>
          <w:sz w:val="20"/>
          <w:szCs w:val="20"/>
        </w:rPr>
        <w:t>n</w:t>
      </w:r>
      <w:r>
        <w:rPr>
          <w:rFonts w:ascii="Arial" w:hAnsi="Arial" w:cs="Arial"/>
          <w:sz w:val="20"/>
          <w:szCs w:val="20"/>
        </w:rPr>
        <w:t>t</w:t>
      </w:r>
      <w:r w:rsidR="00BA66F1">
        <w:rPr>
          <w:rFonts w:ascii="Arial" w:hAnsi="Arial" w:cs="Arial"/>
          <w:sz w:val="20"/>
          <w:szCs w:val="20"/>
        </w:rPr>
        <w:t xml:space="preserve">s </w:t>
      </w:r>
      <w:r w:rsidR="005434E0">
        <w:rPr>
          <w:rFonts w:ascii="Arial" w:hAnsi="Arial" w:cs="Arial"/>
          <w:sz w:val="20"/>
          <w:szCs w:val="20"/>
        </w:rPr>
        <w:t>and Care Everywhere Providers</w:t>
      </w:r>
      <w:r w:rsidR="00BA66F1">
        <w:rPr>
          <w:rFonts w:ascii="Arial" w:hAnsi="Arial" w:cs="Arial"/>
          <w:sz w:val="20"/>
          <w:szCs w:val="20"/>
        </w:rPr>
        <w:t xml:space="preserve"> only to:</w:t>
      </w:r>
    </w:p>
    <w:p w:rsidR="006B437A" w:rsidRDefault="006B437A">
      <w:pPr>
        <w:pStyle w:val="ListBullet2"/>
        <w:numPr>
          <w:ilvl w:val="0"/>
          <w:numId w:val="4"/>
        </w:numPr>
        <w:rPr>
          <w:rFonts w:ascii="Arial" w:hAnsi="Arial" w:cs="Arial"/>
          <w:sz w:val="20"/>
          <w:szCs w:val="20"/>
        </w:rPr>
      </w:pPr>
      <w:r>
        <w:rPr>
          <w:rFonts w:ascii="Arial" w:hAnsi="Arial" w:cs="Arial"/>
          <w:sz w:val="20"/>
          <w:szCs w:val="20"/>
        </w:rPr>
        <w:t>Provide you with medical treatment and related services.</w:t>
      </w:r>
    </w:p>
    <w:p w:rsidR="006B437A" w:rsidRDefault="006B437A">
      <w:pPr>
        <w:pStyle w:val="ListBullet2"/>
        <w:numPr>
          <w:ilvl w:val="0"/>
          <w:numId w:val="4"/>
        </w:numPr>
        <w:rPr>
          <w:rFonts w:ascii="Arial" w:hAnsi="Arial" w:cs="Arial"/>
          <w:sz w:val="20"/>
          <w:szCs w:val="20"/>
        </w:rPr>
      </w:pPr>
      <w:r>
        <w:rPr>
          <w:rFonts w:ascii="Arial" w:hAnsi="Arial" w:cs="Arial"/>
          <w:sz w:val="20"/>
          <w:szCs w:val="20"/>
        </w:rPr>
        <w:t xml:space="preserve">Check whether you have health insurance and what it covers. </w:t>
      </w:r>
    </w:p>
    <w:p w:rsidR="006B437A" w:rsidRDefault="006B437A">
      <w:pPr>
        <w:pStyle w:val="ListBullet"/>
        <w:numPr>
          <w:ilvl w:val="0"/>
          <w:numId w:val="4"/>
        </w:numPr>
        <w:rPr>
          <w:rFonts w:ascii="Arial" w:hAnsi="Arial" w:cs="Arial"/>
          <w:sz w:val="20"/>
          <w:szCs w:val="20"/>
        </w:rPr>
      </w:pPr>
      <w:r>
        <w:rPr>
          <w:rFonts w:ascii="Arial" w:hAnsi="Arial" w:cs="Arial"/>
          <w:sz w:val="20"/>
          <w:szCs w:val="20"/>
        </w:rPr>
        <w:t xml:space="preserve">Evaluate and improve the quality of medical care provided to all patients. </w:t>
      </w:r>
    </w:p>
    <w:p w:rsidR="000C6A5D" w:rsidRPr="00C574CE" w:rsidRDefault="000C6A5D" w:rsidP="000C6A5D">
      <w:pPr>
        <w:pStyle w:val="ColorfulList-Accent11"/>
        <w:spacing w:line="240" w:lineRule="auto"/>
        <w:ind w:left="0"/>
        <w:rPr>
          <w:rFonts w:ascii="Arial" w:hAnsi="Arial" w:cs="Arial"/>
          <w:color w:val="000000"/>
          <w:sz w:val="20"/>
          <w:szCs w:val="20"/>
        </w:rPr>
      </w:pPr>
      <w:r w:rsidRPr="00C574CE">
        <w:rPr>
          <w:rFonts w:ascii="Arial" w:hAnsi="Arial" w:cs="Arial"/>
          <w:color w:val="000000"/>
          <w:sz w:val="20"/>
          <w:szCs w:val="20"/>
        </w:rPr>
        <w:t xml:space="preserve">Unless otherwise permitted by State and Federal law and if permitted by </w:t>
      </w:r>
      <w:proofErr w:type="spellStart"/>
      <w:r w:rsidRPr="00C574CE">
        <w:rPr>
          <w:rFonts w:ascii="Arial" w:hAnsi="Arial" w:cs="Arial"/>
          <w:color w:val="000000"/>
          <w:sz w:val="20"/>
          <w:szCs w:val="20"/>
        </w:rPr>
        <w:t>Healthix</w:t>
      </w:r>
      <w:proofErr w:type="spellEnd"/>
      <w:r w:rsidRPr="00C574CE">
        <w:rPr>
          <w:rFonts w:ascii="Arial" w:hAnsi="Arial" w:cs="Arial"/>
          <w:color w:val="000000"/>
          <w:sz w:val="20"/>
          <w:szCs w:val="20"/>
        </w:rPr>
        <w:t>, your electronic health information shall be disclosed, accessed and used by NYULMC healthcare insurance plans only to:</w:t>
      </w:r>
    </w:p>
    <w:p w:rsidR="000C6A5D" w:rsidRPr="00C574CE" w:rsidRDefault="000C6A5D" w:rsidP="000C6A5D">
      <w:pPr>
        <w:pStyle w:val="ColorfulList-Accent11"/>
        <w:numPr>
          <w:ilvl w:val="0"/>
          <w:numId w:val="16"/>
        </w:numPr>
        <w:spacing w:line="240" w:lineRule="auto"/>
        <w:rPr>
          <w:rFonts w:ascii="Arial" w:hAnsi="Arial" w:cs="Arial"/>
          <w:color w:val="000000"/>
          <w:sz w:val="20"/>
          <w:szCs w:val="20"/>
        </w:rPr>
      </w:pPr>
      <w:r w:rsidRPr="00C574CE">
        <w:rPr>
          <w:rFonts w:ascii="Arial" w:hAnsi="Arial" w:cs="Arial"/>
          <w:color w:val="000000"/>
          <w:sz w:val="20"/>
          <w:szCs w:val="20"/>
        </w:rPr>
        <w:t>Provide Care Management Activities. These include assisting you in obtaining appropriate medical care, improving the quality of healthcare services provided to you, coordinating the provision of multiple health care services provided to you, or supporting you in following a plan of medical care.</w:t>
      </w:r>
    </w:p>
    <w:p w:rsidR="000C6A5D" w:rsidRPr="00C574CE" w:rsidRDefault="000C6A5D" w:rsidP="000C6A5D">
      <w:pPr>
        <w:pStyle w:val="ColorfulList-Accent11"/>
        <w:numPr>
          <w:ilvl w:val="0"/>
          <w:numId w:val="16"/>
        </w:numPr>
        <w:spacing w:line="240" w:lineRule="auto"/>
        <w:rPr>
          <w:rFonts w:ascii="Arial" w:hAnsi="Arial" w:cs="Arial"/>
          <w:color w:val="000000"/>
          <w:sz w:val="20"/>
          <w:szCs w:val="20"/>
        </w:rPr>
      </w:pPr>
      <w:r w:rsidRPr="00C574CE">
        <w:rPr>
          <w:rFonts w:ascii="Arial" w:hAnsi="Arial" w:cs="Arial"/>
          <w:color w:val="000000"/>
          <w:sz w:val="20"/>
          <w:szCs w:val="20"/>
        </w:rPr>
        <w:t xml:space="preserve">Provide Quality Improvement Activities. These include evaluating and improving the quality of medical care provided to you and all NYULMC patients and members. </w:t>
      </w:r>
    </w:p>
    <w:p w:rsidR="006B437A" w:rsidRDefault="006B437A" w:rsidP="00813D26">
      <w:pPr>
        <w:pStyle w:val="ListBullet"/>
        <w:numPr>
          <w:ilvl w:val="0"/>
          <w:numId w:val="0"/>
        </w:numPr>
        <w:ind w:right="-162"/>
        <w:rPr>
          <w:rFonts w:ascii="Arial" w:hAnsi="Arial" w:cs="Arial"/>
          <w:sz w:val="20"/>
          <w:szCs w:val="20"/>
        </w:rPr>
      </w:pPr>
      <w:r>
        <w:rPr>
          <w:rFonts w:ascii="Arial" w:hAnsi="Arial" w:cs="Arial"/>
          <w:b/>
          <w:sz w:val="20"/>
          <w:szCs w:val="20"/>
        </w:rPr>
        <w:t xml:space="preserve">NOTE: The choice you make in this Consent Form does NOT allow health insurers to have access to your information for the purpose of deciding whether to give </w:t>
      </w:r>
      <w:proofErr w:type="spellStart"/>
      <w:r>
        <w:rPr>
          <w:rFonts w:ascii="Arial" w:hAnsi="Arial" w:cs="Arial"/>
          <w:b/>
          <w:sz w:val="20"/>
          <w:szCs w:val="20"/>
        </w:rPr>
        <w:t>you</w:t>
      </w:r>
      <w:proofErr w:type="spellEnd"/>
      <w:r>
        <w:rPr>
          <w:rFonts w:ascii="Arial" w:hAnsi="Arial" w:cs="Arial"/>
          <w:b/>
          <w:sz w:val="20"/>
          <w:szCs w:val="20"/>
        </w:rPr>
        <w:t xml:space="preserve"> health insurance or pay your bills.  You can make that choice in a separate Consent Form that health insurers must use.</w:t>
      </w:r>
    </w:p>
    <w:p w:rsidR="006B437A" w:rsidRDefault="006B437A">
      <w:pPr>
        <w:pStyle w:val="ListBullet"/>
        <w:numPr>
          <w:ilvl w:val="0"/>
          <w:numId w:val="0"/>
        </w:numPr>
        <w:ind w:left="360" w:hanging="360"/>
        <w:rPr>
          <w:rFonts w:ascii="Arial" w:hAnsi="Arial" w:cs="Arial"/>
          <w:sz w:val="20"/>
          <w:szCs w:val="20"/>
        </w:rPr>
      </w:pPr>
      <w:r>
        <w:rPr>
          <w:rFonts w:ascii="Arial" w:hAnsi="Arial" w:cs="Arial"/>
          <w:b/>
          <w:sz w:val="20"/>
          <w:szCs w:val="20"/>
        </w:rPr>
        <w:t>2.</w:t>
      </w:r>
      <w:r w:rsidR="00BA66F1">
        <w:rPr>
          <w:rFonts w:ascii="Arial" w:hAnsi="Arial" w:cs="Arial"/>
          <w:sz w:val="20"/>
          <w:szCs w:val="20"/>
        </w:rPr>
        <w:tab/>
      </w:r>
      <w:r w:rsidR="0022549C">
        <w:rPr>
          <w:rFonts w:ascii="Arial" w:hAnsi="Arial" w:cs="Arial"/>
          <w:b/>
          <w:sz w:val="20"/>
          <w:szCs w:val="20"/>
        </w:rPr>
        <w:t>What Types of Information A</w:t>
      </w:r>
      <w:r>
        <w:rPr>
          <w:rFonts w:ascii="Arial" w:hAnsi="Arial" w:cs="Arial"/>
          <w:b/>
          <w:sz w:val="20"/>
          <w:szCs w:val="20"/>
        </w:rPr>
        <w:t>bout You Are Included</w:t>
      </w:r>
      <w:r>
        <w:rPr>
          <w:rFonts w:ascii="Arial" w:hAnsi="Arial" w:cs="Arial"/>
          <w:sz w:val="20"/>
          <w:szCs w:val="20"/>
        </w:rPr>
        <w:t xml:space="preserve">.  If you give consent, the </w:t>
      </w:r>
      <w:r w:rsidR="00F32776">
        <w:rPr>
          <w:rFonts w:ascii="Arial" w:hAnsi="Arial" w:cs="Arial"/>
          <w:sz w:val="20"/>
          <w:szCs w:val="20"/>
        </w:rPr>
        <w:t xml:space="preserve">HIE </w:t>
      </w:r>
      <w:r>
        <w:rPr>
          <w:rFonts w:ascii="Arial" w:hAnsi="Arial" w:cs="Arial"/>
          <w:sz w:val="20"/>
          <w:szCs w:val="20"/>
        </w:rPr>
        <w:t>Participa</w:t>
      </w:r>
      <w:r w:rsidR="00F32776">
        <w:rPr>
          <w:rFonts w:ascii="Arial" w:hAnsi="Arial" w:cs="Arial"/>
          <w:sz w:val="20"/>
          <w:szCs w:val="20"/>
        </w:rPr>
        <w:t>n</w:t>
      </w:r>
      <w:r>
        <w:rPr>
          <w:rFonts w:ascii="Arial" w:hAnsi="Arial" w:cs="Arial"/>
          <w:sz w:val="20"/>
          <w:szCs w:val="20"/>
        </w:rPr>
        <w:t xml:space="preserve">ts </w:t>
      </w:r>
      <w:r w:rsidR="005434E0">
        <w:rPr>
          <w:rFonts w:ascii="Arial" w:hAnsi="Arial" w:cs="Arial"/>
          <w:sz w:val="20"/>
          <w:szCs w:val="20"/>
        </w:rPr>
        <w:t>and Care Everywhere Providers</w:t>
      </w:r>
      <w:r>
        <w:rPr>
          <w:rFonts w:ascii="Arial" w:hAnsi="Arial" w:cs="Arial"/>
          <w:sz w:val="20"/>
          <w:szCs w:val="20"/>
        </w:rPr>
        <w:t xml:space="preserve"> may access ALL of your electronic health information available through the </w:t>
      </w:r>
      <w:r w:rsidR="00AA0BF1">
        <w:rPr>
          <w:rFonts w:ascii="Arial" w:hAnsi="Arial" w:cs="Arial"/>
          <w:sz w:val="20"/>
          <w:szCs w:val="20"/>
        </w:rPr>
        <w:t>NYULMC HIE</w:t>
      </w:r>
      <w:r w:rsidR="00C743BB">
        <w:rPr>
          <w:rFonts w:ascii="Arial" w:hAnsi="Arial" w:cs="Arial"/>
          <w:sz w:val="20"/>
          <w:szCs w:val="20"/>
        </w:rPr>
        <w:t xml:space="preserve"> and all employees, agents and members of the medical staff of NYU Hospitals Center may access ALL of your electronic health information available through </w:t>
      </w:r>
      <w:proofErr w:type="spellStart"/>
      <w:r w:rsidR="00C743BB">
        <w:rPr>
          <w:rFonts w:ascii="Arial" w:hAnsi="Arial" w:cs="Arial"/>
          <w:sz w:val="20"/>
          <w:szCs w:val="20"/>
        </w:rPr>
        <w:t>Healthix</w:t>
      </w:r>
      <w:proofErr w:type="spellEnd"/>
      <w:r>
        <w:rPr>
          <w:rFonts w:ascii="Arial" w:hAnsi="Arial" w:cs="Arial"/>
          <w:sz w:val="20"/>
          <w:szCs w:val="20"/>
        </w:rPr>
        <w:t>. This includes information created before and after the date of this Consent Form. Your health records may include a history of illnesses or injuries you have had (like diabetes or a broken bone), test results (like X-rays or blood tests), and lists of medicines you have taken.  This information may relate to sensitive health conditions, including but not limited to:</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5370"/>
      </w:tblGrid>
      <w:tr w:rsidR="00CC062B" w:rsidRPr="009D52FA" w:rsidTr="009D52FA">
        <w:tc>
          <w:tcPr>
            <w:tcW w:w="5358" w:type="dxa"/>
          </w:tcPr>
          <w:p w:rsidR="00CC062B" w:rsidRPr="009D52FA" w:rsidRDefault="00CC062B" w:rsidP="009D52FA">
            <w:pPr>
              <w:pStyle w:val="ListBullet2"/>
              <w:numPr>
                <w:ilvl w:val="0"/>
                <w:numId w:val="5"/>
              </w:numPr>
              <w:ind w:left="0" w:firstLine="0"/>
              <w:rPr>
                <w:rFonts w:ascii="Arial" w:hAnsi="Arial" w:cs="Arial"/>
                <w:sz w:val="20"/>
                <w:szCs w:val="20"/>
              </w:rPr>
            </w:pPr>
            <w:r w:rsidRPr="009D52FA">
              <w:rPr>
                <w:rFonts w:ascii="Arial" w:hAnsi="Arial" w:cs="Arial"/>
                <w:sz w:val="20"/>
                <w:szCs w:val="20"/>
              </w:rPr>
              <w:t>Alcohol or drug use problems</w:t>
            </w:r>
          </w:p>
        </w:tc>
        <w:tc>
          <w:tcPr>
            <w:tcW w:w="5370" w:type="dxa"/>
          </w:tcPr>
          <w:p w:rsidR="00CC062B" w:rsidRPr="009D52FA" w:rsidRDefault="00CC062B" w:rsidP="009D52FA">
            <w:pPr>
              <w:pStyle w:val="ListBullet2"/>
              <w:numPr>
                <w:ilvl w:val="0"/>
                <w:numId w:val="5"/>
              </w:numPr>
              <w:ind w:left="0" w:firstLine="0"/>
              <w:rPr>
                <w:rFonts w:ascii="Arial" w:hAnsi="Arial" w:cs="Arial"/>
                <w:sz w:val="20"/>
                <w:szCs w:val="20"/>
              </w:rPr>
            </w:pPr>
            <w:r w:rsidRPr="009D52FA">
              <w:rPr>
                <w:rFonts w:ascii="Arial" w:hAnsi="Arial" w:cs="Arial"/>
                <w:sz w:val="20"/>
                <w:szCs w:val="20"/>
              </w:rPr>
              <w:t>Mental health conditions</w:t>
            </w:r>
          </w:p>
        </w:tc>
      </w:tr>
      <w:tr w:rsidR="00CC062B" w:rsidRPr="009D52FA" w:rsidTr="009D52FA">
        <w:tc>
          <w:tcPr>
            <w:tcW w:w="5358" w:type="dxa"/>
          </w:tcPr>
          <w:p w:rsidR="00CC062B" w:rsidRPr="009D52FA" w:rsidRDefault="00CC062B" w:rsidP="009D52FA">
            <w:pPr>
              <w:pStyle w:val="ListBullet2"/>
              <w:numPr>
                <w:ilvl w:val="0"/>
                <w:numId w:val="5"/>
              </w:numPr>
              <w:ind w:left="0" w:firstLine="0"/>
              <w:rPr>
                <w:rFonts w:ascii="Arial" w:hAnsi="Arial" w:cs="Arial"/>
                <w:sz w:val="20"/>
                <w:szCs w:val="20"/>
              </w:rPr>
            </w:pPr>
            <w:r w:rsidRPr="009D52FA">
              <w:rPr>
                <w:rFonts w:ascii="Arial" w:hAnsi="Arial" w:cs="Arial"/>
                <w:sz w:val="20"/>
                <w:szCs w:val="20"/>
              </w:rPr>
              <w:t>Birth control and abortion (family planning)</w:t>
            </w:r>
          </w:p>
        </w:tc>
        <w:tc>
          <w:tcPr>
            <w:tcW w:w="5370" w:type="dxa"/>
          </w:tcPr>
          <w:p w:rsidR="00CC062B" w:rsidRPr="009D52FA" w:rsidRDefault="00CC062B" w:rsidP="009D52FA">
            <w:pPr>
              <w:pStyle w:val="ListBullet2"/>
              <w:numPr>
                <w:ilvl w:val="0"/>
                <w:numId w:val="5"/>
              </w:numPr>
              <w:ind w:left="0" w:firstLine="0"/>
              <w:rPr>
                <w:rFonts w:ascii="Arial" w:hAnsi="Arial" w:cs="Arial"/>
                <w:sz w:val="20"/>
                <w:szCs w:val="20"/>
              </w:rPr>
            </w:pPr>
            <w:r w:rsidRPr="009D52FA">
              <w:rPr>
                <w:rFonts w:ascii="Arial" w:hAnsi="Arial" w:cs="Arial"/>
                <w:sz w:val="20"/>
                <w:szCs w:val="20"/>
              </w:rPr>
              <w:t>HIV/AIDS</w:t>
            </w:r>
          </w:p>
        </w:tc>
      </w:tr>
      <w:tr w:rsidR="00CC062B" w:rsidRPr="009D52FA" w:rsidTr="009D52FA">
        <w:tc>
          <w:tcPr>
            <w:tcW w:w="5358" w:type="dxa"/>
          </w:tcPr>
          <w:p w:rsidR="00CC062B" w:rsidRPr="009D52FA" w:rsidRDefault="00CC062B" w:rsidP="009D52FA">
            <w:pPr>
              <w:pStyle w:val="ListBullet2"/>
              <w:numPr>
                <w:ilvl w:val="0"/>
                <w:numId w:val="5"/>
              </w:numPr>
              <w:ind w:left="0" w:firstLine="0"/>
              <w:rPr>
                <w:rFonts w:ascii="Arial" w:hAnsi="Arial" w:cs="Arial"/>
                <w:sz w:val="20"/>
                <w:szCs w:val="20"/>
              </w:rPr>
            </w:pPr>
            <w:r w:rsidRPr="009D52FA">
              <w:rPr>
                <w:rFonts w:ascii="Arial" w:hAnsi="Arial" w:cs="Arial"/>
                <w:sz w:val="20"/>
                <w:szCs w:val="20"/>
              </w:rPr>
              <w:t>Genetic (inherited) diseases or tests</w:t>
            </w:r>
          </w:p>
        </w:tc>
        <w:tc>
          <w:tcPr>
            <w:tcW w:w="5370" w:type="dxa"/>
          </w:tcPr>
          <w:p w:rsidR="00CC062B" w:rsidRPr="009D52FA" w:rsidRDefault="00CC062B" w:rsidP="009D52FA">
            <w:pPr>
              <w:pStyle w:val="ListBullet2"/>
              <w:numPr>
                <w:ilvl w:val="0"/>
                <w:numId w:val="5"/>
              </w:numPr>
              <w:ind w:left="0" w:firstLine="0"/>
              <w:rPr>
                <w:rFonts w:ascii="Arial" w:hAnsi="Arial" w:cs="Arial"/>
                <w:sz w:val="20"/>
                <w:szCs w:val="20"/>
              </w:rPr>
            </w:pPr>
            <w:r w:rsidRPr="009D52FA">
              <w:rPr>
                <w:rFonts w:ascii="Arial" w:hAnsi="Arial" w:cs="Arial"/>
                <w:sz w:val="20"/>
                <w:szCs w:val="20"/>
              </w:rPr>
              <w:t>Sexually transmitted diseases</w:t>
            </w:r>
          </w:p>
        </w:tc>
      </w:tr>
    </w:tbl>
    <w:p w:rsidR="006B437A" w:rsidRDefault="006B437A">
      <w:pPr>
        <w:pStyle w:val="ListBullet2"/>
        <w:numPr>
          <w:ilvl w:val="0"/>
          <w:numId w:val="0"/>
        </w:numPr>
        <w:rPr>
          <w:rFonts w:ascii="Arial" w:hAnsi="Arial" w:cs="Arial"/>
          <w:sz w:val="20"/>
          <w:szCs w:val="20"/>
        </w:rPr>
      </w:pPr>
    </w:p>
    <w:p w:rsidR="006B437A" w:rsidRDefault="00BA66F1" w:rsidP="00D42116">
      <w:pPr>
        <w:ind w:left="360" w:hanging="360"/>
        <w:rPr>
          <w:rFonts w:ascii="Arial" w:hAnsi="Arial" w:cs="Arial"/>
          <w:sz w:val="20"/>
          <w:szCs w:val="20"/>
        </w:rPr>
      </w:pPr>
      <w:r>
        <w:rPr>
          <w:rFonts w:ascii="Arial" w:hAnsi="Arial" w:cs="Arial"/>
          <w:b/>
          <w:sz w:val="20"/>
          <w:szCs w:val="20"/>
        </w:rPr>
        <w:t>3.</w:t>
      </w:r>
      <w:r>
        <w:rPr>
          <w:rFonts w:ascii="Arial" w:hAnsi="Arial" w:cs="Arial"/>
          <w:b/>
          <w:sz w:val="20"/>
          <w:szCs w:val="20"/>
        </w:rPr>
        <w:tab/>
      </w:r>
      <w:r w:rsidR="006B437A">
        <w:rPr>
          <w:rFonts w:ascii="Arial" w:hAnsi="Arial" w:cs="Arial"/>
          <w:b/>
          <w:sz w:val="20"/>
          <w:szCs w:val="20"/>
        </w:rPr>
        <w:t>Where Health Information About You Comes From</w:t>
      </w:r>
      <w:r w:rsidR="006B437A">
        <w:rPr>
          <w:rFonts w:ascii="Arial" w:hAnsi="Arial" w:cs="Arial"/>
          <w:sz w:val="20"/>
          <w:szCs w:val="20"/>
        </w:rPr>
        <w:t xml:space="preserve">. Information about you comes from places that have provided you with medical care or health insurance (“Information Sources”).  These may include hospitals, physicians, pharmacies, clinical laboratories, health insurers, the Medicaid program, and other </w:t>
      </w:r>
      <w:proofErr w:type="spellStart"/>
      <w:r w:rsidR="006B437A">
        <w:rPr>
          <w:rFonts w:ascii="Arial" w:hAnsi="Arial" w:cs="Arial"/>
          <w:sz w:val="20"/>
          <w:szCs w:val="20"/>
        </w:rPr>
        <w:t>ehealth</w:t>
      </w:r>
      <w:proofErr w:type="spellEnd"/>
      <w:r w:rsidR="006B437A">
        <w:rPr>
          <w:rFonts w:ascii="Arial" w:hAnsi="Arial" w:cs="Arial"/>
          <w:sz w:val="20"/>
          <w:szCs w:val="20"/>
        </w:rPr>
        <w:t xml:space="preserve"> organizations that exchange health information electronically. A complete list of current</w:t>
      </w:r>
      <w:r w:rsidR="000C6A5D">
        <w:rPr>
          <w:rFonts w:ascii="Arial" w:hAnsi="Arial" w:cs="Arial"/>
          <w:sz w:val="20"/>
          <w:szCs w:val="20"/>
        </w:rPr>
        <w:t xml:space="preserve"> HIE</w:t>
      </w:r>
      <w:r w:rsidR="006B437A">
        <w:rPr>
          <w:rFonts w:ascii="Arial" w:hAnsi="Arial" w:cs="Arial"/>
          <w:sz w:val="20"/>
          <w:szCs w:val="20"/>
        </w:rPr>
        <w:t xml:space="preserve"> Information Sources is available from </w:t>
      </w:r>
      <w:r w:rsidR="008A650D">
        <w:rPr>
          <w:rFonts w:ascii="Arial" w:hAnsi="Arial" w:cs="Arial"/>
          <w:sz w:val="20"/>
          <w:szCs w:val="20"/>
        </w:rPr>
        <w:t>NYU Ho</w:t>
      </w:r>
      <w:r w:rsidR="00AA0BF1">
        <w:rPr>
          <w:rFonts w:ascii="Arial" w:hAnsi="Arial" w:cs="Arial"/>
          <w:sz w:val="20"/>
          <w:szCs w:val="20"/>
        </w:rPr>
        <w:t xml:space="preserve">spitals Center or your </w:t>
      </w:r>
      <w:r w:rsidR="00A967FD">
        <w:rPr>
          <w:rFonts w:ascii="Arial" w:hAnsi="Arial" w:cs="Arial"/>
          <w:sz w:val="20"/>
          <w:szCs w:val="20"/>
        </w:rPr>
        <w:t>HIE Participant health care provider</w:t>
      </w:r>
      <w:r w:rsidR="008A650D">
        <w:rPr>
          <w:rFonts w:ascii="Arial" w:hAnsi="Arial" w:cs="Arial"/>
          <w:sz w:val="20"/>
          <w:szCs w:val="20"/>
        </w:rPr>
        <w:t>, as applicable</w:t>
      </w:r>
      <w:r w:rsidR="006B437A">
        <w:rPr>
          <w:rFonts w:ascii="Arial" w:hAnsi="Arial" w:cs="Arial"/>
          <w:sz w:val="20"/>
          <w:szCs w:val="20"/>
        </w:rPr>
        <w:t>.</w:t>
      </w:r>
      <w:r w:rsidR="006B437A">
        <w:rPr>
          <w:rFonts w:ascii="Arial" w:hAnsi="Arial" w:cs="Arial"/>
          <w:i/>
          <w:sz w:val="20"/>
          <w:szCs w:val="20"/>
        </w:rPr>
        <w:t xml:space="preserve"> </w:t>
      </w:r>
      <w:r w:rsidR="006B437A">
        <w:rPr>
          <w:rFonts w:ascii="Arial" w:hAnsi="Arial" w:cs="Arial"/>
          <w:sz w:val="20"/>
          <w:szCs w:val="20"/>
        </w:rPr>
        <w:t xml:space="preserve">You can obtain an updated list of Information Sources at any time by checking the </w:t>
      </w:r>
      <w:r w:rsidR="008A650D">
        <w:rPr>
          <w:rFonts w:ascii="Arial" w:hAnsi="Arial" w:cs="Arial"/>
          <w:sz w:val="20"/>
          <w:szCs w:val="20"/>
        </w:rPr>
        <w:t xml:space="preserve">NYULMC HIE website </w:t>
      </w:r>
      <w:hyperlink r:id="rId12" w:history="1">
        <w:r w:rsidR="00D42116" w:rsidRPr="00F32776">
          <w:rPr>
            <w:rStyle w:val="Hyperlink"/>
            <w:rFonts w:ascii="Arial" w:hAnsi="Arial" w:cs="Arial"/>
            <w:b/>
            <w:sz w:val="20"/>
            <w:szCs w:val="20"/>
          </w:rPr>
          <w:t>http://health-connect.med.nyu.edu</w:t>
        </w:r>
        <w:r w:rsidR="00D42116" w:rsidRPr="00F32776">
          <w:rPr>
            <w:rStyle w:val="Hyperlink"/>
            <w:b/>
            <w:sz w:val="20"/>
            <w:szCs w:val="20"/>
          </w:rPr>
          <w:t>/</w:t>
        </w:r>
      </w:hyperlink>
      <w:r w:rsidR="006B437A" w:rsidRPr="00F32776">
        <w:rPr>
          <w:rFonts w:ascii="Arial" w:hAnsi="Arial" w:cs="Arial"/>
          <w:b/>
          <w:sz w:val="20"/>
          <w:szCs w:val="20"/>
        </w:rPr>
        <w:t>.</w:t>
      </w:r>
      <w:r w:rsidR="00332DFD">
        <w:rPr>
          <w:rFonts w:ascii="Arial" w:hAnsi="Arial" w:cs="Arial"/>
          <w:sz w:val="20"/>
          <w:szCs w:val="20"/>
        </w:rPr>
        <w:t xml:space="preserve">  </w:t>
      </w:r>
      <w:r w:rsidR="00332DFD" w:rsidRPr="0037045A">
        <w:rPr>
          <w:rFonts w:ascii="Arial" w:hAnsi="Arial" w:cs="Arial"/>
          <w:b/>
          <w:sz w:val="20"/>
          <w:szCs w:val="20"/>
        </w:rPr>
        <w:t xml:space="preserve">You can contact the </w:t>
      </w:r>
      <w:r w:rsidR="00332DFD">
        <w:rPr>
          <w:rFonts w:ascii="Arial" w:hAnsi="Arial" w:cs="Arial"/>
          <w:b/>
          <w:sz w:val="20"/>
          <w:szCs w:val="20"/>
        </w:rPr>
        <w:t xml:space="preserve">NYULMC HIE </w:t>
      </w:r>
      <w:r w:rsidR="00332DFD" w:rsidRPr="0037045A">
        <w:rPr>
          <w:rFonts w:ascii="Arial" w:hAnsi="Arial" w:cs="Arial"/>
          <w:b/>
          <w:sz w:val="20"/>
          <w:szCs w:val="20"/>
        </w:rPr>
        <w:t xml:space="preserve">Privacy Officer by writing to: </w:t>
      </w:r>
      <w:r w:rsidR="00332DFD">
        <w:rPr>
          <w:rFonts w:ascii="Arial" w:hAnsi="Arial" w:cs="Arial"/>
          <w:b/>
          <w:sz w:val="20"/>
          <w:szCs w:val="20"/>
        </w:rPr>
        <w:t xml:space="preserve">NYU </w:t>
      </w:r>
      <w:proofErr w:type="spellStart"/>
      <w:r w:rsidR="00332DFD">
        <w:rPr>
          <w:rFonts w:ascii="Arial" w:hAnsi="Arial" w:cs="Arial"/>
          <w:b/>
          <w:sz w:val="20"/>
          <w:szCs w:val="20"/>
        </w:rPr>
        <w:t>Langone</w:t>
      </w:r>
      <w:proofErr w:type="spellEnd"/>
      <w:r w:rsidR="00332DFD">
        <w:rPr>
          <w:rFonts w:ascii="Arial" w:hAnsi="Arial" w:cs="Arial"/>
          <w:b/>
          <w:sz w:val="20"/>
          <w:szCs w:val="20"/>
        </w:rPr>
        <w:t xml:space="preserve"> Medical Center, </w:t>
      </w:r>
      <w:r w:rsidR="00332DFD" w:rsidRPr="0037045A">
        <w:rPr>
          <w:rFonts w:ascii="Arial" w:hAnsi="Arial" w:cs="Arial"/>
          <w:b/>
          <w:sz w:val="20"/>
          <w:szCs w:val="20"/>
        </w:rPr>
        <w:t xml:space="preserve">Privacy Officer, </w:t>
      </w:r>
      <w:r w:rsidR="00332DFD">
        <w:rPr>
          <w:rFonts w:ascii="Arial" w:hAnsi="Arial" w:cs="Arial"/>
          <w:b/>
          <w:sz w:val="20"/>
          <w:szCs w:val="20"/>
        </w:rPr>
        <w:t>One Park Ave, 10</w:t>
      </w:r>
      <w:r w:rsidR="00332DFD" w:rsidRPr="004709BD">
        <w:rPr>
          <w:rFonts w:ascii="Arial" w:hAnsi="Arial" w:cs="Arial"/>
          <w:b/>
          <w:sz w:val="20"/>
          <w:szCs w:val="20"/>
          <w:vertAlign w:val="superscript"/>
        </w:rPr>
        <w:t>th</w:t>
      </w:r>
      <w:r w:rsidR="00332DFD">
        <w:rPr>
          <w:rFonts w:ascii="Arial" w:hAnsi="Arial" w:cs="Arial"/>
          <w:b/>
          <w:sz w:val="20"/>
          <w:szCs w:val="20"/>
        </w:rPr>
        <w:t xml:space="preserve"> Floor, New York, NY 10016 or calling: 212-263-8488</w:t>
      </w:r>
      <w:r w:rsidR="004733C6">
        <w:rPr>
          <w:rFonts w:ascii="Arial" w:hAnsi="Arial" w:cs="Arial"/>
          <w:b/>
          <w:sz w:val="20"/>
          <w:szCs w:val="20"/>
        </w:rPr>
        <w:t xml:space="preserve">. </w:t>
      </w:r>
      <w:r w:rsidR="006B437A">
        <w:rPr>
          <w:rFonts w:ascii="Arial" w:hAnsi="Arial" w:cs="Arial"/>
          <w:sz w:val="20"/>
          <w:szCs w:val="20"/>
        </w:rPr>
        <w:t xml:space="preserve"> </w:t>
      </w:r>
      <w:r w:rsidR="000C6A5D" w:rsidRPr="000C6A5D">
        <w:rPr>
          <w:rFonts w:ascii="Arial" w:hAnsi="Arial" w:cs="Arial"/>
          <w:b/>
          <w:sz w:val="20"/>
          <w:szCs w:val="20"/>
        </w:rPr>
        <w:t xml:space="preserve">A complete list of current </w:t>
      </w:r>
      <w:proofErr w:type="spellStart"/>
      <w:r w:rsidR="000C6A5D" w:rsidRPr="000C6A5D">
        <w:rPr>
          <w:rFonts w:ascii="Arial" w:hAnsi="Arial" w:cs="Arial"/>
          <w:b/>
          <w:sz w:val="20"/>
          <w:szCs w:val="20"/>
        </w:rPr>
        <w:t>Healthix</w:t>
      </w:r>
      <w:proofErr w:type="spellEnd"/>
      <w:r w:rsidR="000C6A5D" w:rsidRPr="000C6A5D">
        <w:rPr>
          <w:rFonts w:ascii="Arial" w:hAnsi="Arial" w:cs="Arial"/>
          <w:b/>
          <w:sz w:val="20"/>
          <w:szCs w:val="20"/>
        </w:rPr>
        <w:t xml:space="preserve"> Information Sources is available from </w:t>
      </w:r>
      <w:proofErr w:type="spellStart"/>
      <w:r w:rsidR="000C6A5D" w:rsidRPr="000C6A5D">
        <w:rPr>
          <w:rFonts w:ascii="Arial" w:hAnsi="Arial" w:cs="Arial"/>
          <w:b/>
          <w:sz w:val="20"/>
          <w:szCs w:val="20"/>
        </w:rPr>
        <w:t>Healthix</w:t>
      </w:r>
      <w:proofErr w:type="spellEnd"/>
      <w:r w:rsidR="000C6A5D" w:rsidRPr="000C6A5D">
        <w:rPr>
          <w:rFonts w:ascii="Arial" w:hAnsi="Arial" w:cs="Arial"/>
          <w:b/>
          <w:sz w:val="20"/>
          <w:szCs w:val="20"/>
        </w:rPr>
        <w:t xml:space="preserve"> and can be obtained at any time by checking the </w:t>
      </w:r>
      <w:proofErr w:type="spellStart"/>
      <w:r w:rsidR="000C6A5D" w:rsidRPr="000C6A5D">
        <w:rPr>
          <w:rFonts w:ascii="Arial" w:hAnsi="Arial" w:cs="Arial"/>
          <w:b/>
          <w:sz w:val="20"/>
          <w:szCs w:val="20"/>
        </w:rPr>
        <w:t>Healthix</w:t>
      </w:r>
      <w:proofErr w:type="spellEnd"/>
      <w:r w:rsidR="000C6A5D" w:rsidRPr="000C6A5D">
        <w:rPr>
          <w:rFonts w:ascii="Arial" w:hAnsi="Arial" w:cs="Arial"/>
          <w:b/>
          <w:sz w:val="20"/>
          <w:szCs w:val="20"/>
        </w:rPr>
        <w:t xml:space="preserve"> website at </w:t>
      </w:r>
      <w:hyperlink r:id="rId13" w:history="1">
        <w:r w:rsidR="000C6A5D" w:rsidRPr="000C6A5D">
          <w:rPr>
            <w:rStyle w:val="Hyperlink"/>
            <w:rFonts w:ascii="Arial" w:hAnsi="Arial" w:cs="Arial"/>
            <w:b/>
            <w:sz w:val="20"/>
            <w:szCs w:val="20"/>
          </w:rPr>
          <w:t>http://www.healthix.org</w:t>
        </w:r>
      </w:hyperlink>
      <w:r w:rsidR="000C6A5D" w:rsidRPr="000C6A5D">
        <w:rPr>
          <w:rFonts w:ascii="Arial" w:hAnsi="Arial" w:cs="Arial"/>
          <w:b/>
          <w:sz w:val="20"/>
          <w:szCs w:val="20"/>
        </w:rPr>
        <w:t xml:space="preserve"> or by calling </w:t>
      </w:r>
      <w:proofErr w:type="spellStart"/>
      <w:r w:rsidR="000C6A5D" w:rsidRPr="000C6A5D">
        <w:rPr>
          <w:rFonts w:ascii="Arial" w:hAnsi="Arial" w:cs="Arial"/>
          <w:b/>
          <w:sz w:val="20"/>
          <w:szCs w:val="20"/>
        </w:rPr>
        <w:t>Healthix</w:t>
      </w:r>
      <w:proofErr w:type="spellEnd"/>
      <w:r w:rsidR="000C6A5D" w:rsidRPr="000C6A5D">
        <w:rPr>
          <w:rFonts w:ascii="Arial" w:hAnsi="Arial" w:cs="Arial"/>
          <w:b/>
          <w:sz w:val="20"/>
          <w:szCs w:val="20"/>
        </w:rPr>
        <w:t xml:space="preserve"> at 877-695-4749.</w:t>
      </w:r>
    </w:p>
    <w:p w:rsidR="00D42116" w:rsidRPr="00332DFD" w:rsidRDefault="00D42116" w:rsidP="00D42116">
      <w:pPr>
        <w:ind w:left="360" w:hanging="360"/>
        <w:rPr>
          <w:rFonts w:ascii="Arial" w:hAnsi="Arial" w:cs="Arial"/>
          <w:b/>
          <w:sz w:val="20"/>
          <w:szCs w:val="20"/>
        </w:rPr>
      </w:pPr>
    </w:p>
    <w:p w:rsidR="004733C6" w:rsidRDefault="00BA66F1" w:rsidP="004733C6">
      <w:pPr>
        <w:pStyle w:val="ListBullet"/>
        <w:numPr>
          <w:ilvl w:val="0"/>
          <w:numId w:val="0"/>
        </w:numPr>
        <w:ind w:left="360" w:hanging="360"/>
        <w:rPr>
          <w:rFonts w:ascii="Arial" w:hAnsi="Arial" w:cs="Arial"/>
          <w:sz w:val="20"/>
          <w:szCs w:val="20"/>
        </w:rPr>
      </w:pPr>
      <w:r>
        <w:rPr>
          <w:rFonts w:ascii="Arial" w:hAnsi="Arial" w:cs="Arial"/>
          <w:b/>
          <w:sz w:val="20"/>
          <w:szCs w:val="20"/>
        </w:rPr>
        <w:t>4.</w:t>
      </w:r>
      <w:r>
        <w:rPr>
          <w:rFonts w:ascii="Arial" w:hAnsi="Arial" w:cs="Arial"/>
          <w:b/>
          <w:sz w:val="20"/>
          <w:szCs w:val="20"/>
        </w:rPr>
        <w:tab/>
      </w:r>
      <w:r w:rsidR="006B437A">
        <w:rPr>
          <w:rFonts w:ascii="Arial" w:hAnsi="Arial" w:cs="Arial"/>
          <w:b/>
          <w:sz w:val="20"/>
          <w:szCs w:val="20"/>
        </w:rPr>
        <w:t xml:space="preserve">Who May Access Information About You, If You Give Consent.  </w:t>
      </w:r>
      <w:r w:rsidR="006B437A">
        <w:rPr>
          <w:rFonts w:ascii="Arial" w:hAnsi="Arial" w:cs="Arial"/>
          <w:sz w:val="20"/>
          <w:szCs w:val="20"/>
        </w:rPr>
        <w:t>Only these people may access information about you: doctors and other health care providers who serve on the medical staff of an approved</w:t>
      </w:r>
      <w:r w:rsidR="00F32776">
        <w:rPr>
          <w:rFonts w:ascii="Arial" w:hAnsi="Arial" w:cs="Arial"/>
          <w:sz w:val="20"/>
          <w:szCs w:val="20"/>
        </w:rPr>
        <w:t xml:space="preserve"> HIE</w:t>
      </w:r>
      <w:r w:rsidR="006B437A">
        <w:rPr>
          <w:rFonts w:ascii="Arial" w:hAnsi="Arial" w:cs="Arial"/>
          <w:sz w:val="20"/>
          <w:szCs w:val="20"/>
        </w:rPr>
        <w:t xml:space="preserve"> Participa</w:t>
      </w:r>
      <w:r w:rsidR="00F32776">
        <w:rPr>
          <w:rFonts w:ascii="Arial" w:hAnsi="Arial" w:cs="Arial"/>
          <w:sz w:val="20"/>
          <w:szCs w:val="20"/>
        </w:rPr>
        <w:t>n</w:t>
      </w:r>
      <w:r w:rsidR="006B437A">
        <w:rPr>
          <w:rFonts w:ascii="Arial" w:hAnsi="Arial" w:cs="Arial"/>
          <w:sz w:val="20"/>
          <w:szCs w:val="20"/>
        </w:rPr>
        <w:t xml:space="preserve">t </w:t>
      </w:r>
      <w:r w:rsidR="00F009F4">
        <w:rPr>
          <w:rFonts w:ascii="Arial" w:hAnsi="Arial" w:cs="Arial"/>
          <w:sz w:val="20"/>
          <w:szCs w:val="20"/>
        </w:rPr>
        <w:t xml:space="preserve">or Care Everywhere Provider </w:t>
      </w:r>
      <w:r w:rsidR="006B437A">
        <w:rPr>
          <w:rFonts w:ascii="Arial" w:hAnsi="Arial" w:cs="Arial"/>
          <w:sz w:val="20"/>
          <w:szCs w:val="20"/>
        </w:rPr>
        <w:t xml:space="preserve">who are involved in your medical care; health care providers who are covering or on call for an approved </w:t>
      </w:r>
      <w:r w:rsidR="00F32776">
        <w:rPr>
          <w:rFonts w:ascii="Arial" w:hAnsi="Arial" w:cs="Arial"/>
          <w:sz w:val="20"/>
          <w:szCs w:val="20"/>
        </w:rPr>
        <w:t xml:space="preserve">HIE </w:t>
      </w:r>
      <w:r w:rsidR="006B437A">
        <w:rPr>
          <w:rFonts w:ascii="Arial" w:hAnsi="Arial" w:cs="Arial"/>
          <w:sz w:val="20"/>
          <w:szCs w:val="20"/>
        </w:rPr>
        <w:t>Participa</w:t>
      </w:r>
      <w:r w:rsidR="00F32776">
        <w:rPr>
          <w:rFonts w:ascii="Arial" w:hAnsi="Arial" w:cs="Arial"/>
          <w:sz w:val="20"/>
          <w:szCs w:val="20"/>
        </w:rPr>
        <w:t>n</w:t>
      </w:r>
      <w:r w:rsidR="006B437A">
        <w:rPr>
          <w:rFonts w:ascii="Arial" w:hAnsi="Arial" w:cs="Arial"/>
          <w:sz w:val="20"/>
          <w:szCs w:val="20"/>
        </w:rPr>
        <w:t>t</w:t>
      </w:r>
      <w:r w:rsidR="00F009F4">
        <w:rPr>
          <w:rFonts w:ascii="Arial" w:hAnsi="Arial" w:cs="Arial"/>
          <w:sz w:val="20"/>
          <w:szCs w:val="20"/>
        </w:rPr>
        <w:t xml:space="preserve"> or Care Everywhere</w:t>
      </w:r>
      <w:r w:rsidR="00081039">
        <w:rPr>
          <w:rFonts w:ascii="Arial" w:hAnsi="Arial" w:cs="Arial"/>
          <w:sz w:val="20"/>
          <w:szCs w:val="20"/>
        </w:rPr>
        <w:t xml:space="preserve"> Provider</w:t>
      </w:r>
      <w:r w:rsidR="006B437A">
        <w:rPr>
          <w:rFonts w:ascii="Arial" w:hAnsi="Arial" w:cs="Arial"/>
          <w:sz w:val="20"/>
          <w:szCs w:val="20"/>
        </w:rPr>
        <w:t>’s doctors</w:t>
      </w:r>
      <w:r w:rsidR="009C1130">
        <w:rPr>
          <w:rFonts w:ascii="Arial" w:hAnsi="Arial" w:cs="Arial"/>
          <w:sz w:val="20"/>
          <w:szCs w:val="20"/>
        </w:rPr>
        <w:t>;</w:t>
      </w:r>
      <w:r w:rsidR="009C1130" w:rsidRPr="009C1130">
        <w:rPr>
          <w:sz w:val="20"/>
          <w:szCs w:val="20"/>
        </w:rPr>
        <w:t xml:space="preserve"> </w:t>
      </w:r>
      <w:r w:rsidR="009C1130" w:rsidRPr="009C1130">
        <w:rPr>
          <w:rFonts w:ascii="Arial" w:hAnsi="Arial" w:cs="Arial"/>
          <w:sz w:val="20"/>
          <w:szCs w:val="20"/>
        </w:rPr>
        <w:t>designated staff involved in quality improvement or care management activities</w:t>
      </w:r>
      <w:r w:rsidR="006B437A">
        <w:rPr>
          <w:rFonts w:ascii="Arial" w:hAnsi="Arial" w:cs="Arial"/>
          <w:sz w:val="20"/>
          <w:szCs w:val="20"/>
        </w:rPr>
        <w:t xml:space="preserve">; and staff members of an approved </w:t>
      </w:r>
      <w:r w:rsidR="00A967FD">
        <w:rPr>
          <w:rFonts w:ascii="Arial" w:hAnsi="Arial" w:cs="Arial"/>
          <w:sz w:val="20"/>
          <w:szCs w:val="20"/>
        </w:rPr>
        <w:t xml:space="preserve">HIE </w:t>
      </w:r>
      <w:r w:rsidR="006B437A">
        <w:rPr>
          <w:rFonts w:ascii="Arial" w:hAnsi="Arial" w:cs="Arial"/>
          <w:sz w:val="20"/>
          <w:szCs w:val="20"/>
        </w:rPr>
        <w:t>Participa</w:t>
      </w:r>
      <w:r w:rsidR="00A967FD">
        <w:rPr>
          <w:rFonts w:ascii="Arial" w:hAnsi="Arial" w:cs="Arial"/>
          <w:sz w:val="20"/>
          <w:szCs w:val="20"/>
        </w:rPr>
        <w:t>n</w:t>
      </w:r>
      <w:r w:rsidR="006B437A">
        <w:rPr>
          <w:rFonts w:ascii="Arial" w:hAnsi="Arial" w:cs="Arial"/>
          <w:sz w:val="20"/>
          <w:szCs w:val="20"/>
        </w:rPr>
        <w:t xml:space="preserve">t </w:t>
      </w:r>
      <w:r w:rsidR="00F009F4">
        <w:rPr>
          <w:rFonts w:ascii="Arial" w:hAnsi="Arial" w:cs="Arial"/>
          <w:sz w:val="20"/>
          <w:szCs w:val="20"/>
        </w:rPr>
        <w:t xml:space="preserve">or Care Everywhere Provider </w:t>
      </w:r>
      <w:r w:rsidR="006B437A">
        <w:rPr>
          <w:rFonts w:ascii="Arial" w:hAnsi="Arial" w:cs="Arial"/>
          <w:sz w:val="20"/>
          <w:szCs w:val="20"/>
        </w:rPr>
        <w:t xml:space="preserve">who carry out activities permitted by this Consent Form as described above in paragraph one.  </w:t>
      </w:r>
    </w:p>
    <w:p w:rsidR="004733C6" w:rsidRDefault="00D42116" w:rsidP="004733C6">
      <w:pPr>
        <w:pStyle w:val="ListBullet"/>
        <w:numPr>
          <w:ilvl w:val="0"/>
          <w:numId w:val="0"/>
        </w:numPr>
        <w:ind w:left="360" w:hanging="360"/>
        <w:rPr>
          <w:rFonts w:ascii="Arial" w:hAnsi="Arial" w:cs="Arial"/>
          <w:sz w:val="20"/>
          <w:szCs w:val="20"/>
        </w:rPr>
      </w:pPr>
      <w:r>
        <w:rPr>
          <w:rFonts w:ascii="Arial" w:hAnsi="Arial" w:cs="Arial"/>
          <w:b/>
          <w:sz w:val="20"/>
          <w:szCs w:val="20"/>
        </w:rPr>
        <w:t>5</w:t>
      </w:r>
      <w:r w:rsidR="004733C6">
        <w:rPr>
          <w:rFonts w:ascii="Arial" w:hAnsi="Arial" w:cs="Arial"/>
          <w:b/>
          <w:sz w:val="20"/>
          <w:szCs w:val="20"/>
        </w:rPr>
        <w:t>.</w:t>
      </w:r>
      <w:r>
        <w:rPr>
          <w:rFonts w:ascii="Arial" w:hAnsi="Arial" w:cs="Arial"/>
          <w:b/>
          <w:sz w:val="20"/>
          <w:szCs w:val="20"/>
        </w:rPr>
        <w:t xml:space="preserve">   </w:t>
      </w:r>
      <w:r w:rsidR="006B437A">
        <w:rPr>
          <w:rFonts w:ascii="Arial" w:hAnsi="Arial" w:cs="Arial"/>
          <w:b/>
          <w:sz w:val="20"/>
          <w:szCs w:val="20"/>
        </w:rPr>
        <w:t xml:space="preserve">Penalties for Improper Access to or Use of Your Information. </w:t>
      </w:r>
      <w:r w:rsidR="006B437A">
        <w:rPr>
          <w:rFonts w:ascii="Arial" w:hAnsi="Arial" w:cs="Arial"/>
          <w:sz w:val="20"/>
          <w:szCs w:val="20"/>
        </w:rPr>
        <w:t xml:space="preserve">There are penalties for inappropriate access to or use </w:t>
      </w:r>
      <w:r>
        <w:rPr>
          <w:rFonts w:ascii="Arial" w:hAnsi="Arial" w:cs="Arial"/>
          <w:sz w:val="20"/>
          <w:szCs w:val="20"/>
        </w:rPr>
        <w:t xml:space="preserve">of </w:t>
      </w:r>
      <w:r w:rsidR="006B437A">
        <w:rPr>
          <w:rFonts w:ascii="Arial" w:hAnsi="Arial" w:cs="Arial"/>
          <w:sz w:val="20"/>
          <w:szCs w:val="20"/>
        </w:rPr>
        <w:t xml:space="preserve">your electronic health information.  If at any time you suspect that someone who should not have seen or gotten access to information about you has done so, call one of the </w:t>
      </w:r>
      <w:r w:rsidR="00A967FD">
        <w:rPr>
          <w:rFonts w:ascii="Arial" w:hAnsi="Arial" w:cs="Arial"/>
          <w:sz w:val="20"/>
          <w:szCs w:val="20"/>
        </w:rPr>
        <w:t xml:space="preserve">HIE </w:t>
      </w:r>
      <w:r w:rsidR="006B437A">
        <w:rPr>
          <w:rFonts w:ascii="Arial" w:hAnsi="Arial" w:cs="Arial"/>
          <w:sz w:val="20"/>
          <w:szCs w:val="20"/>
        </w:rPr>
        <w:t>Participa</w:t>
      </w:r>
      <w:r w:rsidR="00A967FD">
        <w:rPr>
          <w:rFonts w:ascii="Arial" w:hAnsi="Arial" w:cs="Arial"/>
          <w:sz w:val="20"/>
          <w:szCs w:val="20"/>
        </w:rPr>
        <w:t>n</w:t>
      </w:r>
      <w:r w:rsidR="006B437A">
        <w:rPr>
          <w:rFonts w:ascii="Arial" w:hAnsi="Arial" w:cs="Arial"/>
          <w:sz w:val="20"/>
          <w:szCs w:val="20"/>
        </w:rPr>
        <w:t xml:space="preserve">ts </w:t>
      </w:r>
      <w:r w:rsidR="00F009F4">
        <w:rPr>
          <w:rFonts w:ascii="Arial" w:hAnsi="Arial" w:cs="Arial"/>
          <w:sz w:val="20"/>
          <w:szCs w:val="20"/>
        </w:rPr>
        <w:t xml:space="preserve">or Care Everywhere Providers </w:t>
      </w:r>
      <w:r w:rsidR="006B437A">
        <w:rPr>
          <w:rFonts w:ascii="Arial" w:hAnsi="Arial" w:cs="Arial"/>
          <w:sz w:val="20"/>
          <w:szCs w:val="20"/>
        </w:rPr>
        <w:t xml:space="preserve">you have approved to access your records; visit </w:t>
      </w:r>
      <w:r w:rsidR="008A650D">
        <w:rPr>
          <w:rFonts w:ascii="Arial" w:hAnsi="Arial" w:cs="Arial"/>
          <w:sz w:val="20"/>
          <w:szCs w:val="20"/>
        </w:rPr>
        <w:t>the NYULMC HIE</w:t>
      </w:r>
      <w:r w:rsidR="006B437A">
        <w:rPr>
          <w:rFonts w:ascii="Arial" w:hAnsi="Arial" w:cs="Arial"/>
          <w:sz w:val="20"/>
          <w:szCs w:val="20"/>
        </w:rPr>
        <w:t xml:space="preserve"> website: </w:t>
      </w:r>
      <w:hyperlink r:id="rId14" w:history="1">
        <w:r w:rsidRPr="00442664">
          <w:rPr>
            <w:rStyle w:val="Hyperlink"/>
            <w:rFonts w:ascii="Arial" w:hAnsi="Arial" w:cs="Arial"/>
            <w:sz w:val="20"/>
            <w:szCs w:val="20"/>
          </w:rPr>
          <w:t>http://health-connect.med.nyu.edu/</w:t>
        </w:r>
      </w:hyperlink>
      <w:r w:rsidR="006B437A">
        <w:rPr>
          <w:rFonts w:ascii="Arial" w:hAnsi="Arial" w:cs="Arial"/>
          <w:sz w:val="20"/>
          <w:szCs w:val="20"/>
        </w:rPr>
        <w:t xml:space="preserve"> or call the NYS Department of Health at 877-690-2211.</w:t>
      </w:r>
      <w:r w:rsidR="009C1130" w:rsidRPr="009C1130">
        <w:rPr>
          <w:rFonts w:ascii="Arial" w:hAnsi="Arial" w:cs="Arial"/>
          <w:sz w:val="20"/>
          <w:szCs w:val="20"/>
        </w:rPr>
        <w:t xml:space="preserve"> If at any time you suspect that someone should not have seen or gotten access </w:t>
      </w:r>
      <w:r w:rsidR="009C1130" w:rsidRPr="009C1130">
        <w:rPr>
          <w:rFonts w:ascii="Arial" w:hAnsi="Arial" w:cs="Arial"/>
          <w:sz w:val="20"/>
          <w:szCs w:val="20"/>
        </w:rPr>
        <w:lastRenderedPageBreak/>
        <w:t>to information about you has done so</w:t>
      </w:r>
      <w:r w:rsidR="009C1130">
        <w:rPr>
          <w:rFonts w:ascii="Arial" w:hAnsi="Arial" w:cs="Arial"/>
          <w:sz w:val="20"/>
          <w:szCs w:val="20"/>
        </w:rPr>
        <w:t xml:space="preserve"> through </w:t>
      </w:r>
      <w:proofErr w:type="spellStart"/>
      <w:r w:rsidR="009C1130">
        <w:rPr>
          <w:rFonts w:ascii="Arial" w:hAnsi="Arial" w:cs="Arial"/>
          <w:sz w:val="20"/>
          <w:szCs w:val="20"/>
        </w:rPr>
        <w:t>Healthix</w:t>
      </w:r>
      <w:proofErr w:type="spellEnd"/>
      <w:r w:rsidR="009C1130" w:rsidRPr="009C1130">
        <w:rPr>
          <w:rFonts w:ascii="Arial" w:hAnsi="Arial" w:cs="Arial"/>
          <w:sz w:val="20"/>
          <w:szCs w:val="20"/>
        </w:rPr>
        <w:t xml:space="preserve">, call </w:t>
      </w:r>
      <w:proofErr w:type="spellStart"/>
      <w:r w:rsidR="009C1130" w:rsidRPr="009C1130">
        <w:rPr>
          <w:rFonts w:ascii="Arial" w:hAnsi="Arial" w:cs="Arial"/>
          <w:sz w:val="20"/>
          <w:szCs w:val="20"/>
        </w:rPr>
        <w:t>Healthix</w:t>
      </w:r>
      <w:proofErr w:type="spellEnd"/>
      <w:r w:rsidR="009C1130" w:rsidRPr="009C1130">
        <w:rPr>
          <w:rFonts w:ascii="Arial" w:hAnsi="Arial" w:cs="Arial"/>
          <w:sz w:val="20"/>
          <w:szCs w:val="20"/>
        </w:rPr>
        <w:t xml:space="preserve"> at: 877-695-4749; or visit </w:t>
      </w:r>
      <w:proofErr w:type="spellStart"/>
      <w:r w:rsidR="009C1130" w:rsidRPr="009C1130">
        <w:rPr>
          <w:rFonts w:ascii="Arial" w:hAnsi="Arial" w:cs="Arial"/>
          <w:sz w:val="20"/>
          <w:szCs w:val="20"/>
        </w:rPr>
        <w:t>Healthix’s</w:t>
      </w:r>
      <w:proofErr w:type="spellEnd"/>
      <w:r w:rsidR="009C1130" w:rsidRPr="009C1130">
        <w:rPr>
          <w:rFonts w:ascii="Arial" w:hAnsi="Arial" w:cs="Arial"/>
          <w:sz w:val="20"/>
          <w:szCs w:val="20"/>
        </w:rPr>
        <w:t xml:space="preserve"> website: </w:t>
      </w:r>
      <w:hyperlink r:id="rId15" w:history="1">
        <w:r w:rsidR="009C1130" w:rsidRPr="009C1130">
          <w:rPr>
            <w:rStyle w:val="Hyperlink"/>
            <w:rFonts w:ascii="Arial" w:hAnsi="Arial" w:cs="Arial"/>
            <w:sz w:val="20"/>
            <w:szCs w:val="20"/>
          </w:rPr>
          <w:t>http://www/healthix.org</w:t>
        </w:r>
      </w:hyperlink>
      <w:r w:rsidR="009C1130" w:rsidRPr="009C1130">
        <w:rPr>
          <w:rFonts w:ascii="Arial" w:hAnsi="Arial" w:cs="Arial"/>
          <w:sz w:val="20"/>
          <w:szCs w:val="20"/>
        </w:rPr>
        <w:t>; or call the NYS Department of Health at 877-690-2211.</w:t>
      </w:r>
    </w:p>
    <w:p w:rsidR="004733C6" w:rsidRDefault="004733C6" w:rsidP="004733C6">
      <w:pPr>
        <w:pStyle w:val="ListBullet"/>
        <w:numPr>
          <w:ilvl w:val="0"/>
          <w:numId w:val="0"/>
        </w:numPr>
        <w:ind w:left="360" w:hanging="360"/>
        <w:rPr>
          <w:rFonts w:ascii="Arial" w:hAnsi="Arial" w:cs="Arial"/>
          <w:sz w:val="20"/>
          <w:szCs w:val="20"/>
        </w:rPr>
      </w:pPr>
      <w:r>
        <w:rPr>
          <w:rFonts w:ascii="Arial" w:hAnsi="Arial" w:cs="Arial"/>
          <w:b/>
          <w:sz w:val="20"/>
          <w:szCs w:val="20"/>
        </w:rPr>
        <w:t>6.</w:t>
      </w:r>
      <w:r>
        <w:rPr>
          <w:rFonts w:ascii="Arial" w:hAnsi="Arial" w:cs="Arial"/>
          <w:b/>
          <w:sz w:val="20"/>
          <w:szCs w:val="20"/>
        </w:rPr>
        <w:tab/>
      </w:r>
      <w:r w:rsidR="006B437A" w:rsidRPr="00D42116">
        <w:rPr>
          <w:rFonts w:ascii="Arial" w:hAnsi="Arial" w:cs="Arial"/>
          <w:b/>
          <w:sz w:val="20"/>
          <w:szCs w:val="20"/>
        </w:rPr>
        <w:t xml:space="preserve">Re-disclosure of Information.  </w:t>
      </w:r>
      <w:r w:rsidR="006B437A" w:rsidRPr="00D42116">
        <w:rPr>
          <w:rFonts w:ascii="Arial" w:hAnsi="Arial" w:cs="Arial"/>
          <w:sz w:val="20"/>
          <w:szCs w:val="20"/>
        </w:rPr>
        <w:t>Any electronic health information about you may be re-disclosed by a</w:t>
      </w:r>
      <w:r w:rsidR="00A967FD">
        <w:rPr>
          <w:rFonts w:ascii="Arial" w:hAnsi="Arial" w:cs="Arial"/>
          <w:sz w:val="20"/>
          <w:szCs w:val="20"/>
        </w:rPr>
        <w:t>n HIE</w:t>
      </w:r>
      <w:r w:rsidR="006B437A" w:rsidRPr="00D42116">
        <w:rPr>
          <w:rFonts w:ascii="Arial" w:hAnsi="Arial" w:cs="Arial"/>
          <w:sz w:val="20"/>
          <w:szCs w:val="20"/>
        </w:rPr>
        <w:t xml:space="preserve"> Participa</w:t>
      </w:r>
      <w:r w:rsidR="00A967FD">
        <w:rPr>
          <w:rFonts w:ascii="Arial" w:hAnsi="Arial" w:cs="Arial"/>
          <w:sz w:val="20"/>
          <w:szCs w:val="20"/>
        </w:rPr>
        <w:t>n</w:t>
      </w:r>
      <w:r w:rsidR="006B437A" w:rsidRPr="00D42116">
        <w:rPr>
          <w:rFonts w:ascii="Arial" w:hAnsi="Arial" w:cs="Arial"/>
          <w:sz w:val="20"/>
          <w:szCs w:val="20"/>
        </w:rPr>
        <w:t>t</w:t>
      </w:r>
      <w:r w:rsidR="00A967FD">
        <w:rPr>
          <w:rFonts w:ascii="Arial" w:hAnsi="Arial" w:cs="Arial"/>
          <w:sz w:val="20"/>
          <w:szCs w:val="20"/>
        </w:rPr>
        <w:t xml:space="preserve"> </w:t>
      </w:r>
      <w:r w:rsidR="006B437A" w:rsidRPr="00D42116">
        <w:rPr>
          <w:rFonts w:ascii="Arial" w:hAnsi="Arial" w:cs="Arial"/>
          <w:sz w:val="20"/>
          <w:szCs w:val="20"/>
        </w:rPr>
        <w:t xml:space="preserve"> </w:t>
      </w:r>
      <w:r w:rsidR="00081039">
        <w:rPr>
          <w:rFonts w:ascii="Arial" w:hAnsi="Arial" w:cs="Arial"/>
          <w:sz w:val="20"/>
          <w:szCs w:val="20"/>
        </w:rPr>
        <w:t xml:space="preserve">or Care Everywhere Provider </w:t>
      </w:r>
      <w:r w:rsidR="006B437A" w:rsidRPr="00D42116">
        <w:rPr>
          <w:rFonts w:ascii="Arial" w:hAnsi="Arial" w:cs="Arial"/>
          <w:sz w:val="20"/>
          <w:szCs w:val="20"/>
        </w:rPr>
        <w:t xml:space="preserve">to others only to the extent permitted by state and federal laws and regulations. This is also true for health information about you that exists in a paper form.  </w:t>
      </w:r>
      <w:r w:rsidR="005A1E45">
        <w:rPr>
          <w:rFonts w:ascii="Arial" w:hAnsi="Arial" w:cs="Arial"/>
          <w:sz w:val="20"/>
          <w:szCs w:val="20"/>
        </w:rPr>
        <w:t>As stated in #2 above, i</w:t>
      </w:r>
      <w:r w:rsidR="00A71808">
        <w:rPr>
          <w:rFonts w:ascii="Arial" w:hAnsi="Arial" w:cs="Arial"/>
          <w:sz w:val="20"/>
          <w:szCs w:val="20"/>
        </w:rPr>
        <w:t xml:space="preserve">f you give consent, ALL of your electronic health information, including sensitive health information will be available through the NYULMC HIE and </w:t>
      </w:r>
      <w:proofErr w:type="spellStart"/>
      <w:r w:rsidR="00A71808">
        <w:rPr>
          <w:rFonts w:ascii="Arial" w:hAnsi="Arial" w:cs="Arial"/>
          <w:sz w:val="20"/>
          <w:szCs w:val="20"/>
        </w:rPr>
        <w:t>Healthix</w:t>
      </w:r>
      <w:proofErr w:type="spellEnd"/>
      <w:r w:rsidR="00A71808">
        <w:rPr>
          <w:rFonts w:ascii="Arial" w:hAnsi="Arial" w:cs="Arial"/>
          <w:sz w:val="20"/>
          <w:szCs w:val="20"/>
        </w:rPr>
        <w:t xml:space="preserve">.  </w:t>
      </w:r>
      <w:r w:rsidR="006B437A" w:rsidRPr="00D42116">
        <w:rPr>
          <w:rFonts w:ascii="Arial" w:hAnsi="Arial" w:cs="Arial"/>
          <w:sz w:val="20"/>
          <w:szCs w:val="20"/>
        </w:rPr>
        <w:t>Some state and federal laws provide special protections for some kinds of sensitive health information, including</w:t>
      </w:r>
      <w:r w:rsidR="006B437A" w:rsidRPr="00635BE7">
        <w:rPr>
          <w:rFonts w:ascii="Arial" w:hAnsi="Arial" w:cs="Arial"/>
          <w:sz w:val="20"/>
          <w:szCs w:val="20"/>
        </w:rPr>
        <w:t xml:space="preserve"> </w:t>
      </w:r>
      <w:r w:rsidR="00635BE7" w:rsidRPr="00635BE7">
        <w:rPr>
          <w:rFonts w:ascii="Arial" w:hAnsi="Arial" w:cs="Arial"/>
          <w:sz w:val="20"/>
          <w:szCs w:val="20"/>
        </w:rPr>
        <w:t>related to: (</w:t>
      </w:r>
      <w:proofErr w:type="spellStart"/>
      <w:r w:rsidR="00635BE7" w:rsidRPr="00635BE7">
        <w:rPr>
          <w:rFonts w:ascii="Arial" w:hAnsi="Arial" w:cs="Arial"/>
          <w:sz w:val="20"/>
          <w:szCs w:val="20"/>
        </w:rPr>
        <w:t>i</w:t>
      </w:r>
      <w:proofErr w:type="spellEnd"/>
      <w:r w:rsidR="00635BE7" w:rsidRPr="00635BE7">
        <w:rPr>
          <w:rFonts w:ascii="Arial" w:hAnsi="Arial" w:cs="Arial"/>
          <w:sz w:val="20"/>
          <w:szCs w:val="20"/>
        </w:rPr>
        <w:t xml:space="preserve">) your assessment, treatment or examination of a health condition by certain providers; (ii) HIV/AIDS; (iii) mental illness; (iv) mental retardation and developmental disabilities; (v) substance abuse; and (vi) predisposition genetic testing. </w:t>
      </w:r>
      <w:r w:rsidR="006B437A" w:rsidRPr="00D42116">
        <w:rPr>
          <w:rFonts w:ascii="Arial" w:hAnsi="Arial" w:cs="Arial"/>
          <w:sz w:val="20"/>
          <w:szCs w:val="20"/>
        </w:rPr>
        <w:t xml:space="preserve">Their special requirements must be followed whenever people receive these kinds of sensitive health information.  </w:t>
      </w:r>
      <w:r w:rsidR="00332DFD" w:rsidRPr="00D42116">
        <w:rPr>
          <w:rFonts w:ascii="Arial" w:hAnsi="Arial" w:cs="Arial"/>
          <w:sz w:val="20"/>
          <w:szCs w:val="20"/>
        </w:rPr>
        <w:t>The NYULMC HIE</w:t>
      </w:r>
      <w:r w:rsidR="00635BE7">
        <w:rPr>
          <w:rFonts w:ascii="Arial" w:hAnsi="Arial" w:cs="Arial"/>
          <w:sz w:val="20"/>
          <w:szCs w:val="20"/>
        </w:rPr>
        <w:t xml:space="preserve">, </w:t>
      </w:r>
      <w:proofErr w:type="spellStart"/>
      <w:r w:rsidR="00635BE7">
        <w:rPr>
          <w:rFonts w:ascii="Arial" w:hAnsi="Arial" w:cs="Arial"/>
          <w:sz w:val="20"/>
          <w:szCs w:val="20"/>
        </w:rPr>
        <w:t>Healthix</w:t>
      </w:r>
      <w:proofErr w:type="spellEnd"/>
      <w:r w:rsidR="006B437A" w:rsidRPr="00D42116">
        <w:rPr>
          <w:rFonts w:ascii="Arial" w:hAnsi="Arial" w:cs="Arial"/>
          <w:sz w:val="20"/>
          <w:szCs w:val="20"/>
        </w:rPr>
        <w:t xml:space="preserve"> and persons</w:t>
      </w:r>
      <w:r w:rsidR="00442664">
        <w:rPr>
          <w:rFonts w:ascii="Arial" w:hAnsi="Arial" w:cs="Arial"/>
          <w:sz w:val="20"/>
          <w:szCs w:val="20"/>
        </w:rPr>
        <w:t>, including Care Everywhere Providers,</w:t>
      </w:r>
      <w:r w:rsidR="006B437A" w:rsidRPr="00D42116">
        <w:rPr>
          <w:rFonts w:ascii="Arial" w:hAnsi="Arial" w:cs="Arial"/>
          <w:sz w:val="20"/>
          <w:szCs w:val="20"/>
        </w:rPr>
        <w:t xml:space="preserve"> who access this information through the</w:t>
      </w:r>
      <w:r w:rsidR="00332DFD" w:rsidRPr="00D42116">
        <w:rPr>
          <w:rFonts w:ascii="Arial" w:hAnsi="Arial" w:cs="Arial"/>
          <w:sz w:val="20"/>
          <w:szCs w:val="20"/>
        </w:rPr>
        <w:t>se health information exchanges</w:t>
      </w:r>
      <w:r w:rsidR="006B437A" w:rsidRPr="00D42116">
        <w:rPr>
          <w:rFonts w:ascii="Arial" w:hAnsi="Arial" w:cs="Arial"/>
          <w:sz w:val="20"/>
          <w:szCs w:val="20"/>
        </w:rPr>
        <w:t xml:space="preserve"> must comply with these requirements. </w:t>
      </w:r>
    </w:p>
    <w:p w:rsidR="00635BE7" w:rsidRPr="000F3C8A" w:rsidRDefault="006B437A" w:rsidP="004733C6">
      <w:pPr>
        <w:pStyle w:val="ListBullet"/>
        <w:numPr>
          <w:ilvl w:val="0"/>
          <w:numId w:val="0"/>
        </w:numPr>
        <w:ind w:left="360" w:hanging="360"/>
      </w:pPr>
      <w:r w:rsidRPr="00635BE7">
        <w:rPr>
          <w:rFonts w:ascii="Arial" w:hAnsi="Arial" w:cs="Arial"/>
          <w:b/>
          <w:sz w:val="20"/>
          <w:szCs w:val="20"/>
        </w:rPr>
        <w:t>7.</w:t>
      </w:r>
      <w:r w:rsidR="00BA66F1" w:rsidRPr="00635BE7">
        <w:rPr>
          <w:rFonts w:ascii="Arial" w:hAnsi="Arial" w:cs="Arial"/>
          <w:b/>
          <w:sz w:val="20"/>
          <w:szCs w:val="20"/>
        </w:rPr>
        <w:tab/>
      </w:r>
      <w:r w:rsidRPr="00635BE7">
        <w:rPr>
          <w:rFonts w:ascii="Arial" w:hAnsi="Arial" w:cs="Arial"/>
          <w:b/>
          <w:sz w:val="20"/>
          <w:szCs w:val="20"/>
        </w:rPr>
        <w:t>Effective Period</w:t>
      </w:r>
      <w:r w:rsidRPr="00635BE7">
        <w:rPr>
          <w:rFonts w:ascii="Arial" w:hAnsi="Arial" w:cs="Arial"/>
          <w:sz w:val="20"/>
          <w:szCs w:val="20"/>
        </w:rPr>
        <w:t xml:space="preserve">.  </w:t>
      </w:r>
      <w:r w:rsidR="00813D26" w:rsidRPr="00635BE7">
        <w:rPr>
          <w:rFonts w:ascii="Arial" w:hAnsi="Arial" w:cs="Arial"/>
          <w:sz w:val="20"/>
          <w:szCs w:val="20"/>
        </w:rPr>
        <w:t>This Consent Form will remain in effect until the day you withdraw your consent or until such time</w:t>
      </w:r>
      <w:r w:rsidR="00527E31" w:rsidRPr="00635BE7">
        <w:rPr>
          <w:rFonts w:ascii="Arial" w:hAnsi="Arial" w:cs="Arial"/>
          <w:sz w:val="20"/>
          <w:szCs w:val="20"/>
        </w:rPr>
        <w:t xml:space="preserve"> the</w:t>
      </w:r>
      <w:r w:rsidR="00813D26" w:rsidRPr="00635BE7">
        <w:rPr>
          <w:rFonts w:ascii="Arial" w:hAnsi="Arial" w:cs="Arial"/>
          <w:sz w:val="20"/>
          <w:szCs w:val="20"/>
        </w:rPr>
        <w:t xml:space="preserve"> NY</w:t>
      </w:r>
      <w:r w:rsidR="00527E31" w:rsidRPr="00635BE7">
        <w:rPr>
          <w:rFonts w:ascii="Arial" w:hAnsi="Arial" w:cs="Arial"/>
          <w:sz w:val="20"/>
          <w:szCs w:val="20"/>
        </w:rPr>
        <w:t>ULMC HIE</w:t>
      </w:r>
      <w:r w:rsidR="00813D26" w:rsidRPr="00635BE7">
        <w:rPr>
          <w:rFonts w:ascii="Arial" w:hAnsi="Arial" w:cs="Arial"/>
          <w:sz w:val="20"/>
          <w:szCs w:val="20"/>
        </w:rPr>
        <w:t xml:space="preserve"> ceases operation, or until 50 years after your death, whichever is later.</w:t>
      </w:r>
      <w:r w:rsidR="00635BE7" w:rsidRPr="000F3C8A">
        <w:rPr>
          <w:b/>
          <w:sz w:val="20"/>
          <w:szCs w:val="20"/>
        </w:rPr>
        <w:t xml:space="preserve"> </w:t>
      </w:r>
    </w:p>
    <w:p w:rsidR="00635BE7" w:rsidRPr="0096446F" w:rsidRDefault="00BA66F1" w:rsidP="0096446F">
      <w:pPr>
        <w:ind w:left="360" w:hanging="360"/>
        <w:rPr>
          <w:color w:val="1F497D"/>
        </w:rPr>
      </w:pPr>
      <w:r>
        <w:rPr>
          <w:rFonts w:ascii="Arial" w:hAnsi="Arial" w:cs="Arial"/>
          <w:b/>
          <w:sz w:val="20"/>
          <w:szCs w:val="20"/>
        </w:rPr>
        <w:t>8.</w:t>
      </w:r>
      <w:r>
        <w:rPr>
          <w:rFonts w:ascii="Arial" w:hAnsi="Arial" w:cs="Arial"/>
          <w:b/>
          <w:sz w:val="20"/>
          <w:szCs w:val="20"/>
        </w:rPr>
        <w:tab/>
      </w:r>
      <w:r w:rsidR="006B437A">
        <w:rPr>
          <w:rFonts w:ascii="Arial" w:hAnsi="Arial" w:cs="Arial"/>
          <w:b/>
          <w:sz w:val="20"/>
          <w:szCs w:val="20"/>
        </w:rPr>
        <w:t>Withdrawing Your Consent</w:t>
      </w:r>
      <w:r w:rsidR="006B437A">
        <w:rPr>
          <w:rFonts w:ascii="Arial" w:hAnsi="Arial" w:cs="Arial"/>
          <w:sz w:val="20"/>
          <w:szCs w:val="20"/>
        </w:rPr>
        <w:t>.  You can withdraw your consent at any time by signing a Withdrawal of Consent Form and giving it to</w:t>
      </w:r>
      <w:r w:rsidR="00442664">
        <w:rPr>
          <w:rFonts w:ascii="Arial" w:hAnsi="Arial" w:cs="Arial"/>
          <w:sz w:val="20"/>
          <w:szCs w:val="20"/>
        </w:rPr>
        <w:t xml:space="preserve"> NYU Hospitals Center or</w:t>
      </w:r>
      <w:r w:rsidR="006B437A">
        <w:rPr>
          <w:rFonts w:ascii="Arial" w:hAnsi="Arial" w:cs="Arial"/>
          <w:sz w:val="20"/>
          <w:szCs w:val="20"/>
        </w:rPr>
        <w:t xml:space="preserve"> one of the </w:t>
      </w:r>
      <w:r w:rsidR="00442664">
        <w:rPr>
          <w:rFonts w:ascii="Arial" w:hAnsi="Arial" w:cs="Arial"/>
          <w:sz w:val="20"/>
          <w:szCs w:val="20"/>
        </w:rPr>
        <w:t xml:space="preserve">other HIE </w:t>
      </w:r>
      <w:r w:rsidR="006B437A">
        <w:rPr>
          <w:rFonts w:ascii="Arial" w:hAnsi="Arial" w:cs="Arial"/>
          <w:sz w:val="20"/>
          <w:szCs w:val="20"/>
        </w:rPr>
        <w:t>Participa</w:t>
      </w:r>
      <w:r w:rsidR="00442664">
        <w:rPr>
          <w:rFonts w:ascii="Arial" w:hAnsi="Arial" w:cs="Arial"/>
          <w:sz w:val="20"/>
          <w:szCs w:val="20"/>
        </w:rPr>
        <w:t>n</w:t>
      </w:r>
      <w:r w:rsidR="006B437A">
        <w:rPr>
          <w:rFonts w:ascii="Arial" w:hAnsi="Arial" w:cs="Arial"/>
          <w:sz w:val="20"/>
          <w:szCs w:val="20"/>
        </w:rPr>
        <w:t>ts</w:t>
      </w:r>
      <w:r w:rsidR="006B437A" w:rsidRPr="00332DFD">
        <w:rPr>
          <w:rFonts w:ascii="Arial" w:hAnsi="Arial" w:cs="Arial"/>
          <w:sz w:val="20"/>
          <w:szCs w:val="20"/>
        </w:rPr>
        <w:t>, as applicable</w:t>
      </w:r>
      <w:r w:rsidR="006B437A">
        <w:rPr>
          <w:rFonts w:ascii="Arial" w:hAnsi="Arial" w:cs="Arial"/>
          <w:sz w:val="20"/>
          <w:szCs w:val="20"/>
        </w:rPr>
        <w:t xml:space="preserve">.  You can also change your consent choices by signing a new Consent Form at any time.  You can get these forms on </w:t>
      </w:r>
      <w:r w:rsidR="00332DFD">
        <w:rPr>
          <w:rFonts w:ascii="Arial" w:hAnsi="Arial" w:cs="Arial"/>
          <w:sz w:val="20"/>
          <w:szCs w:val="20"/>
        </w:rPr>
        <w:t>the NYULMC HIE</w:t>
      </w:r>
      <w:r w:rsidR="006B437A">
        <w:rPr>
          <w:rFonts w:ascii="Arial" w:hAnsi="Arial" w:cs="Arial"/>
          <w:sz w:val="20"/>
          <w:szCs w:val="20"/>
        </w:rPr>
        <w:t xml:space="preserve"> </w:t>
      </w:r>
      <w:r w:rsidR="006B437A" w:rsidRPr="00442664">
        <w:rPr>
          <w:rFonts w:ascii="Arial" w:hAnsi="Arial" w:cs="Arial"/>
          <w:sz w:val="20"/>
          <w:szCs w:val="20"/>
        </w:rPr>
        <w:t>website</w:t>
      </w:r>
      <w:r w:rsidR="00D42116" w:rsidRPr="00442664">
        <w:rPr>
          <w:rFonts w:ascii="Arial" w:hAnsi="Arial" w:cs="Arial"/>
          <w:sz w:val="20"/>
          <w:szCs w:val="20"/>
        </w:rPr>
        <w:t xml:space="preserve"> </w:t>
      </w:r>
      <w:hyperlink r:id="rId16" w:history="1">
        <w:r w:rsidR="00D42116" w:rsidRPr="00442664">
          <w:rPr>
            <w:rStyle w:val="Hyperlink"/>
            <w:rFonts w:ascii="Arial" w:hAnsi="Arial" w:cs="Arial"/>
            <w:sz w:val="20"/>
            <w:szCs w:val="20"/>
          </w:rPr>
          <w:t>http://health-connect.med.nyu.edu/</w:t>
        </w:r>
      </w:hyperlink>
      <w:r w:rsidR="00442664">
        <w:rPr>
          <w:rFonts w:ascii="Arial" w:hAnsi="Arial" w:cs="Arial"/>
          <w:sz w:val="20"/>
          <w:szCs w:val="20"/>
        </w:rPr>
        <w:t>.</w:t>
      </w:r>
      <w:r w:rsidR="0096446F">
        <w:rPr>
          <w:rFonts w:ascii="Arial" w:hAnsi="Arial" w:cs="Arial"/>
          <w:sz w:val="20"/>
          <w:szCs w:val="20"/>
        </w:rPr>
        <w:t xml:space="preserve">  </w:t>
      </w:r>
      <w:r w:rsidR="00007154">
        <w:rPr>
          <w:rFonts w:ascii="Arial" w:hAnsi="Arial" w:cs="Arial"/>
          <w:sz w:val="20"/>
          <w:szCs w:val="20"/>
        </w:rPr>
        <w:t>Once completed please fax to 917-829-2085 or submit to your provider</w:t>
      </w:r>
      <w:r w:rsidR="006B437A">
        <w:rPr>
          <w:rFonts w:ascii="Arial" w:hAnsi="Arial" w:cs="Arial"/>
          <w:sz w:val="20"/>
          <w:szCs w:val="20"/>
        </w:rPr>
        <w:t xml:space="preserve">. </w:t>
      </w:r>
    </w:p>
    <w:p w:rsidR="0096446F" w:rsidRDefault="0096446F" w:rsidP="0096446F">
      <w:pPr>
        <w:pStyle w:val="ListBullet"/>
        <w:numPr>
          <w:ilvl w:val="0"/>
          <w:numId w:val="0"/>
        </w:numPr>
        <w:spacing w:after="0"/>
        <w:ind w:left="360"/>
        <w:jc w:val="both"/>
        <w:rPr>
          <w:rFonts w:ascii="Arial" w:hAnsi="Arial" w:cs="Arial"/>
          <w:b/>
          <w:sz w:val="20"/>
          <w:szCs w:val="20"/>
        </w:rPr>
      </w:pPr>
    </w:p>
    <w:p w:rsidR="006B437A" w:rsidRDefault="006B437A" w:rsidP="00635BE7">
      <w:pPr>
        <w:pStyle w:val="ListBullet"/>
        <w:numPr>
          <w:ilvl w:val="0"/>
          <w:numId w:val="0"/>
        </w:numPr>
        <w:ind w:left="360"/>
        <w:jc w:val="both"/>
        <w:rPr>
          <w:rFonts w:ascii="Arial" w:hAnsi="Arial" w:cs="Arial"/>
          <w:b/>
          <w:sz w:val="20"/>
          <w:szCs w:val="20"/>
        </w:rPr>
      </w:pPr>
      <w:r>
        <w:rPr>
          <w:rFonts w:ascii="Arial" w:hAnsi="Arial" w:cs="Arial"/>
          <w:b/>
          <w:sz w:val="20"/>
          <w:szCs w:val="20"/>
        </w:rPr>
        <w:t>Note:</w:t>
      </w:r>
      <w:r>
        <w:rPr>
          <w:rFonts w:ascii="Arial" w:hAnsi="Arial" w:cs="Arial"/>
          <w:sz w:val="20"/>
          <w:szCs w:val="20"/>
        </w:rPr>
        <w:t xml:space="preserve"> </w:t>
      </w:r>
      <w:r>
        <w:rPr>
          <w:rFonts w:ascii="Arial" w:hAnsi="Arial" w:cs="Arial"/>
          <w:b/>
          <w:sz w:val="20"/>
          <w:szCs w:val="20"/>
        </w:rPr>
        <w:t>Organizations</w:t>
      </w:r>
      <w:r w:rsidR="00442664">
        <w:rPr>
          <w:rFonts w:ascii="Arial" w:hAnsi="Arial" w:cs="Arial"/>
          <w:b/>
          <w:sz w:val="20"/>
          <w:szCs w:val="20"/>
        </w:rPr>
        <w:t>, including Care Everywhere Providers,</w:t>
      </w:r>
      <w:r>
        <w:rPr>
          <w:rFonts w:ascii="Arial" w:hAnsi="Arial" w:cs="Arial"/>
          <w:b/>
          <w:sz w:val="20"/>
          <w:szCs w:val="20"/>
        </w:rPr>
        <w:t xml:space="preserve"> that access your health information</w:t>
      </w:r>
      <w:r w:rsidR="00332DFD">
        <w:rPr>
          <w:rFonts w:ascii="Arial" w:hAnsi="Arial" w:cs="Arial"/>
          <w:b/>
          <w:sz w:val="20"/>
          <w:szCs w:val="20"/>
        </w:rPr>
        <w:t xml:space="preserve"> through the NYULMC HIE </w:t>
      </w:r>
      <w:r w:rsidR="00635BE7">
        <w:rPr>
          <w:rFonts w:ascii="Arial" w:hAnsi="Arial" w:cs="Arial"/>
          <w:b/>
          <w:sz w:val="20"/>
          <w:szCs w:val="20"/>
        </w:rPr>
        <w:t xml:space="preserve">and/or </w:t>
      </w:r>
      <w:proofErr w:type="spellStart"/>
      <w:r w:rsidR="00635BE7">
        <w:rPr>
          <w:rFonts w:ascii="Arial" w:hAnsi="Arial" w:cs="Arial"/>
          <w:b/>
          <w:sz w:val="20"/>
          <w:szCs w:val="20"/>
        </w:rPr>
        <w:t>Healthix</w:t>
      </w:r>
      <w:proofErr w:type="spellEnd"/>
      <w:r w:rsidR="00635BE7">
        <w:rPr>
          <w:rFonts w:ascii="Arial" w:hAnsi="Arial" w:cs="Arial"/>
          <w:b/>
          <w:sz w:val="20"/>
          <w:szCs w:val="20"/>
        </w:rPr>
        <w:t xml:space="preserve"> </w:t>
      </w:r>
      <w:r>
        <w:rPr>
          <w:rFonts w:ascii="Arial" w:hAnsi="Arial" w:cs="Arial"/>
          <w:b/>
          <w:sz w:val="20"/>
          <w:szCs w:val="20"/>
        </w:rPr>
        <w:t>while your consent is in effect may copy or include your information in their own medical records.  Even if you later decide to withdraw your consent, they are not required to return it or remove it from their records.</w:t>
      </w:r>
    </w:p>
    <w:p w:rsidR="004733C6" w:rsidRDefault="00BD3241" w:rsidP="004733C6">
      <w:pPr>
        <w:pStyle w:val="ListBullet"/>
        <w:numPr>
          <w:ilvl w:val="0"/>
          <w:numId w:val="0"/>
        </w:numPr>
        <w:ind w:left="360" w:hanging="360"/>
        <w:jc w:val="both"/>
        <w:rPr>
          <w:rFonts w:ascii="Arial" w:hAnsi="Arial" w:cs="Arial"/>
          <w:sz w:val="20"/>
          <w:szCs w:val="20"/>
        </w:rPr>
      </w:pPr>
      <w:r w:rsidRPr="004733C6">
        <w:rPr>
          <w:rFonts w:ascii="Arial" w:hAnsi="Arial" w:cs="Arial"/>
          <w:b/>
          <w:sz w:val="20"/>
          <w:szCs w:val="20"/>
        </w:rPr>
        <w:t>9.</w:t>
      </w:r>
      <w:r>
        <w:rPr>
          <w:rFonts w:ascii="Arial" w:hAnsi="Arial" w:cs="Arial"/>
          <w:sz w:val="20"/>
          <w:szCs w:val="20"/>
        </w:rPr>
        <w:tab/>
      </w:r>
      <w:r>
        <w:rPr>
          <w:rFonts w:ascii="Arial" w:hAnsi="Arial" w:cs="Arial"/>
          <w:b/>
          <w:sz w:val="20"/>
          <w:szCs w:val="20"/>
        </w:rPr>
        <w:t xml:space="preserve">Refusing to Check a Box (make a choice). </w:t>
      </w:r>
      <w:r>
        <w:rPr>
          <w:rFonts w:ascii="Arial" w:eastAsia="Times New Roman" w:hAnsi="Arial" w:cs="Arial"/>
          <w:bCs/>
          <w:color w:val="000000"/>
          <w:sz w:val="20"/>
          <w:szCs w:val="20"/>
          <w:lang w:eastAsia="en-US"/>
        </w:rPr>
        <w:t>Unless you check the</w:t>
      </w:r>
      <w:r w:rsidRPr="00BD3241">
        <w:rPr>
          <w:rFonts w:ascii="Arial" w:eastAsia="Times New Roman" w:hAnsi="Arial" w:cs="Arial"/>
          <w:bCs/>
          <w:color w:val="000000"/>
          <w:sz w:val="20"/>
          <w:szCs w:val="20"/>
          <w:lang w:eastAsia="en-US"/>
        </w:rPr>
        <w:t xml:space="preserve"> “I DENY CONSENT” </w:t>
      </w:r>
      <w:r>
        <w:rPr>
          <w:rFonts w:ascii="Arial" w:eastAsia="Times New Roman" w:hAnsi="Arial" w:cs="Arial"/>
          <w:bCs/>
          <w:color w:val="000000"/>
          <w:sz w:val="20"/>
          <w:szCs w:val="20"/>
          <w:lang w:eastAsia="en-US"/>
        </w:rPr>
        <w:t>box</w:t>
      </w:r>
      <w:r w:rsidRPr="00BD3241">
        <w:rPr>
          <w:rFonts w:ascii="Arial" w:eastAsia="Times New Roman" w:hAnsi="Arial" w:cs="Arial"/>
          <w:bCs/>
          <w:color w:val="000000"/>
          <w:sz w:val="20"/>
          <w:szCs w:val="20"/>
          <w:lang w:eastAsia="en-US"/>
        </w:rPr>
        <w:t>,</w:t>
      </w:r>
      <w:r w:rsidRPr="00BD3241">
        <w:rPr>
          <w:rFonts w:ascii="Arial" w:eastAsia="Times New Roman" w:hAnsi="Arial" w:cs="Arial"/>
          <w:color w:val="000000"/>
          <w:sz w:val="20"/>
          <w:szCs w:val="20"/>
          <w:lang w:eastAsia="en-US"/>
        </w:rPr>
        <w:t xml:space="preserve"> </w:t>
      </w:r>
      <w:r w:rsidRPr="00BD3241">
        <w:rPr>
          <w:rFonts w:ascii="Arial" w:eastAsia="Times New Roman" w:hAnsi="Arial" w:cs="Arial"/>
          <w:bCs/>
          <w:color w:val="000000"/>
          <w:sz w:val="20"/>
          <w:szCs w:val="20"/>
          <w:lang w:eastAsia="en-US"/>
        </w:rPr>
        <w:t xml:space="preserve">New York State law allows the people treating you in an emergency to get access to your medical records, including records that are available through the NYULMC HIE.  </w:t>
      </w:r>
      <w:r w:rsidRPr="00BD3241">
        <w:rPr>
          <w:rFonts w:ascii="Arial" w:hAnsi="Arial" w:cs="Arial"/>
          <w:caps/>
          <w:sz w:val="20"/>
          <w:szCs w:val="20"/>
        </w:rPr>
        <w:t>I</w:t>
      </w:r>
      <w:r>
        <w:rPr>
          <w:rFonts w:ascii="Arial" w:hAnsi="Arial" w:cs="Arial"/>
          <w:sz w:val="20"/>
          <w:szCs w:val="20"/>
        </w:rPr>
        <w:t xml:space="preserve">f you do not make a choice, </w:t>
      </w:r>
      <w:r w:rsidRPr="00BD3241">
        <w:rPr>
          <w:rFonts w:ascii="Arial" w:hAnsi="Arial" w:cs="Arial"/>
          <w:sz w:val="20"/>
          <w:szCs w:val="20"/>
        </w:rPr>
        <w:t>the records will not be shared except in an emergency a</w:t>
      </w:r>
      <w:r w:rsidR="004733C6">
        <w:rPr>
          <w:rFonts w:ascii="Arial" w:hAnsi="Arial" w:cs="Arial"/>
          <w:sz w:val="20"/>
          <w:szCs w:val="20"/>
        </w:rPr>
        <w:t>s allowed by New York State Law.</w:t>
      </w:r>
    </w:p>
    <w:p w:rsidR="00CC062B" w:rsidRDefault="00BD3241" w:rsidP="004733C6">
      <w:pPr>
        <w:pStyle w:val="ListBullet"/>
        <w:numPr>
          <w:ilvl w:val="0"/>
          <w:numId w:val="0"/>
        </w:numPr>
        <w:ind w:left="360" w:hanging="360"/>
        <w:jc w:val="both"/>
        <w:rPr>
          <w:rFonts w:ascii="Arial" w:hAnsi="Arial" w:cs="Arial"/>
          <w:b/>
          <w:sz w:val="20"/>
          <w:szCs w:val="20"/>
        </w:rPr>
      </w:pPr>
      <w:r w:rsidRPr="004733C6">
        <w:rPr>
          <w:rFonts w:ascii="Arial" w:hAnsi="Arial" w:cs="Arial"/>
          <w:b/>
          <w:sz w:val="20"/>
          <w:szCs w:val="20"/>
        </w:rPr>
        <w:t>10</w:t>
      </w:r>
      <w:r w:rsidR="00BA66F1" w:rsidRPr="004733C6">
        <w:rPr>
          <w:rFonts w:ascii="Arial" w:hAnsi="Arial" w:cs="Arial"/>
          <w:b/>
          <w:sz w:val="20"/>
          <w:szCs w:val="20"/>
        </w:rPr>
        <w:t>.</w:t>
      </w:r>
      <w:r w:rsidR="00BA66F1">
        <w:rPr>
          <w:rFonts w:ascii="Arial" w:hAnsi="Arial" w:cs="Arial"/>
          <w:b/>
          <w:sz w:val="20"/>
          <w:szCs w:val="20"/>
        </w:rPr>
        <w:tab/>
      </w:r>
      <w:r w:rsidR="006B437A">
        <w:rPr>
          <w:rFonts w:ascii="Arial" w:hAnsi="Arial" w:cs="Arial"/>
          <w:b/>
          <w:sz w:val="20"/>
          <w:szCs w:val="20"/>
        </w:rPr>
        <w:t>Copy of Form</w:t>
      </w:r>
      <w:r w:rsidR="006B437A">
        <w:rPr>
          <w:rFonts w:ascii="Arial" w:hAnsi="Arial" w:cs="Arial"/>
          <w:sz w:val="20"/>
          <w:szCs w:val="20"/>
        </w:rPr>
        <w:t>. You are entitled to get a copy of this Consent Form after you sign it</w:t>
      </w:r>
      <w:r w:rsidR="006B437A">
        <w:rPr>
          <w:rFonts w:ascii="Arial" w:hAnsi="Arial" w:cs="Arial"/>
          <w:b/>
          <w:sz w:val="20"/>
          <w:szCs w:val="20"/>
        </w:rPr>
        <w:t>.</w:t>
      </w:r>
    </w:p>
    <w:p w:rsidR="005A1E45" w:rsidRPr="005A1E45" w:rsidRDefault="005A1E45" w:rsidP="004733C6">
      <w:pPr>
        <w:pStyle w:val="ListBullet"/>
        <w:numPr>
          <w:ilvl w:val="0"/>
          <w:numId w:val="0"/>
        </w:numPr>
        <w:ind w:left="360" w:hanging="360"/>
        <w:jc w:val="both"/>
        <w:rPr>
          <w:rFonts w:ascii="Arial" w:hAnsi="Arial" w:cs="Arial"/>
          <w:sz w:val="20"/>
          <w:szCs w:val="20"/>
          <w:lang w:val="pt-BR"/>
        </w:rPr>
      </w:pPr>
      <w:r>
        <w:rPr>
          <w:rFonts w:ascii="Arial" w:hAnsi="Arial" w:cs="Arial"/>
          <w:b/>
          <w:sz w:val="20"/>
          <w:szCs w:val="20"/>
        </w:rPr>
        <w:t>11.</w:t>
      </w:r>
      <w:r>
        <w:rPr>
          <w:rFonts w:ascii="Arial" w:hAnsi="Arial" w:cs="Arial"/>
          <w:b/>
          <w:sz w:val="20"/>
          <w:szCs w:val="20"/>
        </w:rPr>
        <w:tab/>
        <w:t>Risks of Denying Consent</w:t>
      </w:r>
      <w:r>
        <w:rPr>
          <w:rFonts w:ascii="Arial" w:hAnsi="Arial" w:cs="Arial"/>
          <w:sz w:val="20"/>
          <w:szCs w:val="20"/>
        </w:rPr>
        <w:t>.  If you deny consent for HIE Participants and Care Everywhere Providers to access your information through the NYU</w:t>
      </w:r>
      <w:r w:rsidR="002732A6">
        <w:rPr>
          <w:rFonts w:ascii="Arial" w:hAnsi="Arial" w:cs="Arial"/>
          <w:sz w:val="20"/>
          <w:szCs w:val="20"/>
        </w:rPr>
        <w:t>LMC</w:t>
      </w:r>
      <w:r>
        <w:rPr>
          <w:rFonts w:ascii="Arial" w:hAnsi="Arial" w:cs="Arial"/>
          <w:sz w:val="20"/>
          <w:szCs w:val="20"/>
        </w:rPr>
        <w:t xml:space="preserve"> HIE and </w:t>
      </w:r>
      <w:proofErr w:type="spellStart"/>
      <w:r>
        <w:rPr>
          <w:rFonts w:ascii="Arial" w:hAnsi="Arial" w:cs="Arial"/>
          <w:sz w:val="20"/>
          <w:szCs w:val="20"/>
        </w:rPr>
        <w:t>Healthix</w:t>
      </w:r>
      <w:proofErr w:type="spellEnd"/>
      <w:r>
        <w:rPr>
          <w:rFonts w:ascii="Arial" w:hAnsi="Arial" w:cs="Arial"/>
          <w:sz w:val="20"/>
          <w:szCs w:val="20"/>
        </w:rPr>
        <w:t>, your healthcare providers may not be able to access critical health information about you, obtained during a prior encounter, in a timely manner.</w:t>
      </w:r>
    </w:p>
    <w:p w:rsidR="00CC062B" w:rsidRDefault="00CC062B">
      <w:pPr>
        <w:tabs>
          <w:tab w:val="left" w:pos="2166"/>
          <w:tab w:val="left" w:pos="3648"/>
        </w:tabs>
        <w:spacing w:before="480" w:line="200" w:lineRule="exact"/>
        <w:rPr>
          <w:rFonts w:ascii="Arial" w:hAnsi="Arial" w:cs="Arial"/>
          <w:sz w:val="20"/>
          <w:szCs w:val="20"/>
          <w:lang w:val="pt-BR"/>
        </w:rPr>
      </w:pPr>
    </w:p>
    <w:p w:rsidR="00CC062B" w:rsidRDefault="00CC062B">
      <w:pPr>
        <w:tabs>
          <w:tab w:val="left" w:pos="2166"/>
          <w:tab w:val="left" w:pos="3648"/>
        </w:tabs>
        <w:spacing w:before="480" w:line="200" w:lineRule="exact"/>
        <w:rPr>
          <w:rFonts w:ascii="Arial" w:hAnsi="Arial" w:cs="Arial"/>
          <w:sz w:val="20"/>
          <w:szCs w:val="20"/>
          <w:lang w:val="pt-BR"/>
        </w:rPr>
      </w:pPr>
    </w:p>
    <w:p w:rsidR="00CC062B" w:rsidRDefault="00CC062B">
      <w:pPr>
        <w:tabs>
          <w:tab w:val="left" w:pos="2166"/>
          <w:tab w:val="left" w:pos="3648"/>
        </w:tabs>
        <w:spacing w:before="480" w:line="200" w:lineRule="exact"/>
        <w:rPr>
          <w:rFonts w:ascii="Arial" w:hAnsi="Arial" w:cs="Arial"/>
          <w:sz w:val="20"/>
          <w:szCs w:val="20"/>
          <w:lang w:val="pt-BR"/>
        </w:rPr>
      </w:pPr>
    </w:p>
    <w:p w:rsidR="006B437A" w:rsidRDefault="006B437A">
      <w:pPr>
        <w:tabs>
          <w:tab w:val="left" w:pos="2166"/>
          <w:tab w:val="left" w:pos="3648"/>
        </w:tabs>
        <w:spacing w:before="480" w:line="200" w:lineRule="exact"/>
        <w:rPr>
          <w:rFonts w:ascii="Arial" w:hAnsi="Arial" w:cs="Arial"/>
          <w:sz w:val="20"/>
          <w:szCs w:val="20"/>
          <w:lang w:val="pt-BR"/>
        </w:rPr>
      </w:pPr>
      <w:r>
        <w:rPr>
          <w:rFonts w:ascii="Arial" w:hAnsi="Arial" w:cs="Arial"/>
          <w:sz w:val="20"/>
          <w:szCs w:val="20"/>
          <w:lang w:val="pt-BR"/>
        </w:rPr>
        <w:tab/>
      </w:r>
    </w:p>
    <w:p w:rsidR="006B437A" w:rsidRDefault="006B437A">
      <w:pPr>
        <w:tabs>
          <w:tab w:val="left" w:pos="2166"/>
          <w:tab w:val="left" w:pos="3591"/>
        </w:tabs>
        <w:spacing w:before="480" w:line="200" w:lineRule="exact"/>
        <w:rPr>
          <w:rFonts w:ascii="Arial" w:hAnsi="Arial" w:cs="Arial"/>
          <w:b/>
          <w:sz w:val="16"/>
          <w:szCs w:val="16"/>
        </w:rPr>
      </w:pPr>
    </w:p>
    <w:p w:rsidR="006B437A" w:rsidRPr="002A1E98" w:rsidRDefault="006B437A" w:rsidP="002A1E98">
      <w:pPr>
        <w:spacing w:before="100" w:beforeAutospacing="1" w:line="200" w:lineRule="exact"/>
        <w:ind w:right="-5760"/>
        <w:rPr>
          <w:rFonts w:ascii="Arial" w:hAnsi="Arial" w:cs="Arial"/>
          <w:sz w:val="20"/>
          <w:szCs w:val="20"/>
          <w:lang w:val="pt-BR"/>
        </w:rPr>
      </w:pPr>
    </w:p>
    <w:sectPr w:rsidR="006B437A" w:rsidRPr="002A1E98" w:rsidSect="002A1E98">
      <w:footerReference w:type="even" r:id="rId17"/>
      <w:footerReference w:type="default" r:id="rId18"/>
      <w:type w:val="continuous"/>
      <w:pgSz w:w="12240" w:h="15840" w:code="1"/>
      <w:pgMar w:top="432" w:right="720" w:bottom="288" w:left="432" w:header="720" w:footer="720" w:gutter="0"/>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87" w:rsidRDefault="00EB2A87">
      <w:r>
        <w:separator/>
      </w:r>
    </w:p>
  </w:endnote>
  <w:endnote w:type="continuationSeparator" w:id="0">
    <w:p w:rsidR="00EB2A87" w:rsidRDefault="00EB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45" w:rsidRDefault="005A1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A1E45" w:rsidRDefault="005A1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E45" w:rsidRDefault="005A1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0FA">
      <w:rPr>
        <w:rStyle w:val="PageNumber"/>
        <w:noProof/>
      </w:rPr>
      <w:t>3</w:t>
    </w:r>
    <w:r>
      <w:rPr>
        <w:rStyle w:val="PageNumber"/>
      </w:rPr>
      <w:fldChar w:fldCharType="end"/>
    </w:r>
  </w:p>
  <w:p w:rsidR="005A1E45" w:rsidRDefault="005A1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87" w:rsidRDefault="00EB2A87">
      <w:r>
        <w:separator/>
      </w:r>
    </w:p>
  </w:footnote>
  <w:footnote w:type="continuationSeparator" w:id="0">
    <w:p w:rsidR="00EB2A87" w:rsidRDefault="00EB2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3ACD8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FBDCCE9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B3DA5F74"/>
    <w:lvl w:ilvl="0">
      <w:start w:val="1"/>
      <w:numFmt w:val="decimal"/>
      <w:pStyle w:val="ListBullet"/>
      <w:lvlText w:val="%1."/>
      <w:lvlJc w:val="left"/>
      <w:pPr>
        <w:tabs>
          <w:tab w:val="num" w:pos="360"/>
        </w:tabs>
        <w:ind w:left="360" w:hanging="360"/>
      </w:pPr>
      <w:rPr>
        <w:rFonts w:cs="Times New Roman" w:hint="default"/>
        <w:b/>
      </w:rPr>
    </w:lvl>
  </w:abstractNum>
  <w:abstractNum w:abstractNumId="3">
    <w:nsid w:val="018C740B"/>
    <w:multiLevelType w:val="hybridMultilevel"/>
    <w:tmpl w:val="2370CDE6"/>
    <w:lvl w:ilvl="0" w:tplc="F8767838">
      <w:start w:val="1"/>
      <w:numFmt w:val="bullet"/>
      <w:lvlText w:val=""/>
      <w:lvlJc w:val="left"/>
      <w:pPr>
        <w:tabs>
          <w:tab w:val="num" w:pos="360"/>
        </w:tabs>
        <w:ind w:left="576" w:hanging="216"/>
      </w:pPr>
      <w:rPr>
        <w:rFonts w:ascii="Symbol" w:hAnsi="Symbol" w:hint="default"/>
      </w:rPr>
    </w:lvl>
    <w:lvl w:ilvl="1" w:tplc="04090003">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4">
    <w:nsid w:val="10B77274"/>
    <w:multiLevelType w:val="hybridMultilevel"/>
    <w:tmpl w:val="2972440C"/>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
    <w:nsid w:val="13AB2BC1"/>
    <w:multiLevelType w:val="hybridMultilevel"/>
    <w:tmpl w:val="76507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5523D"/>
    <w:multiLevelType w:val="hybridMultilevel"/>
    <w:tmpl w:val="C08E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67509"/>
    <w:multiLevelType w:val="hybridMultilevel"/>
    <w:tmpl w:val="21C4AB5A"/>
    <w:lvl w:ilvl="0" w:tplc="DA3CD5BE">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6C33551"/>
    <w:multiLevelType w:val="multilevel"/>
    <w:tmpl w:val="765075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64701C"/>
    <w:multiLevelType w:val="hybridMultilevel"/>
    <w:tmpl w:val="7DA47A5C"/>
    <w:lvl w:ilvl="0" w:tplc="04090001">
      <w:start w:val="1"/>
      <w:numFmt w:val="bullet"/>
      <w:lvlText w:val=""/>
      <w:lvlJc w:val="left"/>
      <w:pPr>
        <w:tabs>
          <w:tab w:val="num" w:pos="360"/>
        </w:tabs>
        <w:ind w:left="360" w:hanging="360"/>
      </w:pPr>
      <w:rPr>
        <w:rFonts w:ascii="Symbol" w:hAnsi="Symbol" w:hint="default"/>
      </w:rPr>
    </w:lvl>
    <w:lvl w:ilvl="1" w:tplc="FB6E6CF0">
      <w:numFmt w:val="bullet"/>
      <w:lvlText w:val=""/>
      <w:lvlJc w:val="left"/>
      <w:pPr>
        <w:tabs>
          <w:tab w:val="num" w:pos="1080"/>
        </w:tabs>
        <w:ind w:left="1080" w:hanging="360"/>
      </w:pPr>
      <w:rPr>
        <w:rFonts w:ascii="Wingdings" w:eastAsia="MS Mincho" w:hAnsi="Wingding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88B27A6"/>
    <w:multiLevelType w:val="hybridMultilevel"/>
    <w:tmpl w:val="6FEAF372"/>
    <w:lvl w:ilvl="0" w:tplc="F876783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11">
    <w:nsid w:val="3B3F2C1E"/>
    <w:multiLevelType w:val="hybridMultilevel"/>
    <w:tmpl w:val="467C9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6D7D08"/>
    <w:multiLevelType w:val="hybridMultilevel"/>
    <w:tmpl w:val="C3148038"/>
    <w:lvl w:ilvl="0" w:tplc="FB6E6CF0">
      <w:numFmt w:val="bullet"/>
      <w:lvlText w:val=""/>
      <w:lvlJc w:val="left"/>
      <w:pPr>
        <w:tabs>
          <w:tab w:val="num" w:pos="1080"/>
        </w:tabs>
        <w:ind w:left="1080" w:hanging="360"/>
      </w:pPr>
      <w:rPr>
        <w:rFonts w:ascii="Wingdings" w:eastAsia="MS Mincho" w:hAnsi="Wingding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950D2D"/>
    <w:multiLevelType w:val="hybridMultilevel"/>
    <w:tmpl w:val="040A488C"/>
    <w:lvl w:ilvl="0" w:tplc="04090001">
      <w:start w:val="1"/>
      <w:numFmt w:val="bullet"/>
      <w:lvlText w:val=""/>
      <w:lvlJc w:val="left"/>
      <w:pPr>
        <w:tabs>
          <w:tab w:val="num" w:pos="720"/>
        </w:tabs>
        <w:ind w:left="720" w:hanging="360"/>
      </w:pPr>
      <w:rPr>
        <w:rFonts w:ascii="Symbol" w:hAnsi="Symbol" w:hint="default"/>
      </w:rPr>
    </w:lvl>
    <w:lvl w:ilvl="1" w:tplc="7B5ACC52">
      <w:numFmt w:val="bullet"/>
      <w:lvlText w:val=""/>
      <w:lvlJc w:val="left"/>
      <w:pPr>
        <w:tabs>
          <w:tab w:val="num" w:pos="720"/>
        </w:tabs>
        <w:ind w:left="720" w:hanging="360"/>
      </w:pPr>
      <w:rPr>
        <w:rFonts w:ascii="Wingdings" w:eastAsia="MS Mincho" w:hAnsi="Wingdings"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5408D3"/>
    <w:multiLevelType w:val="hybridMultilevel"/>
    <w:tmpl w:val="988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C01248"/>
    <w:multiLevelType w:val="hybridMultilevel"/>
    <w:tmpl w:val="F484F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10"/>
  </w:num>
  <w:num w:numId="5">
    <w:abstractNumId w:val="3"/>
  </w:num>
  <w:num w:numId="6">
    <w:abstractNumId w:val="2"/>
    <w:lvlOverride w:ilvl="0">
      <w:startOverride w:val="5"/>
    </w:lvlOverride>
  </w:num>
  <w:num w:numId="7">
    <w:abstractNumId w:val="4"/>
  </w:num>
  <w:num w:numId="8">
    <w:abstractNumId w:val="5"/>
  </w:num>
  <w:num w:numId="9">
    <w:abstractNumId w:val="8"/>
  </w:num>
  <w:num w:numId="10">
    <w:abstractNumId w:val="9"/>
  </w:num>
  <w:num w:numId="11">
    <w:abstractNumId w:val="12"/>
  </w:num>
  <w:num w:numId="12">
    <w:abstractNumId w:val="2"/>
    <w:lvlOverride w:ilvl="0">
      <w:startOverride w:val="6"/>
    </w:lvlOverride>
  </w:num>
  <w:num w:numId="13">
    <w:abstractNumId w:val="0"/>
  </w:num>
  <w:num w:numId="14">
    <w:abstractNumId w:val="7"/>
  </w:num>
  <w:num w:numId="15">
    <w:abstractNumId w:val="6"/>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80447184_2.DOC"/>
    <w:docVar w:name="NewDocStampType" w:val="2"/>
  </w:docVars>
  <w:rsids>
    <w:rsidRoot w:val="005D0662"/>
    <w:rsid w:val="000027E3"/>
    <w:rsid w:val="00007154"/>
    <w:rsid w:val="0002218E"/>
    <w:rsid w:val="00024841"/>
    <w:rsid w:val="0005030E"/>
    <w:rsid w:val="00081039"/>
    <w:rsid w:val="000C49F3"/>
    <w:rsid w:val="000C6A5D"/>
    <w:rsid w:val="000D2ECC"/>
    <w:rsid w:val="000F3C8A"/>
    <w:rsid w:val="001013FE"/>
    <w:rsid w:val="00105F6D"/>
    <w:rsid w:val="00154CF4"/>
    <w:rsid w:val="00164B5F"/>
    <w:rsid w:val="0017155F"/>
    <w:rsid w:val="00185785"/>
    <w:rsid w:val="001952D5"/>
    <w:rsid w:val="001E1757"/>
    <w:rsid w:val="0022549C"/>
    <w:rsid w:val="00236E08"/>
    <w:rsid w:val="002377AA"/>
    <w:rsid w:val="002732A6"/>
    <w:rsid w:val="002A1E98"/>
    <w:rsid w:val="002B4166"/>
    <w:rsid w:val="002C07C5"/>
    <w:rsid w:val="003210B1"/>
    <w:rsid w:val="00325F1B"/>
    <w:rsid w:val="00332DFD"/>
    <w:rsid w:val="003363C9"/>
    <w:rsid w:val="00343B7C"/>
    <w:rsid w:val="003805FC"/>
    <w:rsid w:val="003C2E36"/>
    <w:rsid w:val="00401D8C"/>
    <w:rsid w:val="0040633E"/>
    <w:rsid w:val="00420B0A"/>
    <w:rsid w:val="00422669"/>
    <w:rsid w:val="00430258"/>
    <w:rsid w:val="0044210A"/>
    <w:rsid w:val="00442664"/>
    <w:rsid w:val="00466392"/>
    <w:rsid w:val="004733C6"/>
    <w:rsid w:val="004A0C7D"/>
    <w:rsid w:val="00527E31"/>
    <w:rsid w:val="005371AE"/>
    <w:rsid w:val="005434E0"/>
    <w:rsid w:val="00584F03"/>
    <w:rsid w:val="00586F48"/>
    <w:rsid w:val="005A1E45"/>
    <w:rsid w:val="005A58F3"/>
    <w:rsid w:val="005B6DC6"/>
    <w:rsid w:val="005D0662"/>
    <w:rsid w:val="00621773"/>
    <w:rsid w:val="00635BE7"/>
    <w:rsid w:val="00637697"/>
    <w:rsid w:val="006B3FAD"/>
    <w:rsid w:val="006B437A"/>
    <w:rsid w:val="006C023F"/>
    <w:rsid w:val="007044FC"/>
    <w:rsid w:val="00734CA5"/>
    <w:rsid w:val="00755C6E"/>
    <w:rsid w:val="00807176"/>
    <w:rsid w:val="00813D26"/>
    <w:rsid w:val="00826EF1"/>
    <w:rsid w:val="00831763"/>
    <w:rsid w:val="00844044"/>
    <w:rsid w:val="00844532"/>
    <w:rsid w:val="00882513"/>
    <w:rsid w:val="008A2691"/>
    <w:rsid w:val="008A650D"/>
    <w:rsid w:val="008D0929"/>
    <w:rsid w:val="008D2FD0"/>
    <w:rsid w:val="0093115B"/>
    <w:rsid w:val="0096446F"/>
    <w:rsid w:val="00990628"/>
    <w:rsid w:val="009C1130"/>
    <w:rsid w:val="009D52FA"/>
    <w:rsid w:val="009D5D0F"/>
    <w:rsid w:val="009D6D2C"/>
    <w:rsid w:val="00A04846"/>
    <w:rsid w:val="00A5414D"/>
    <w:rsid w:val="00A70061"/>
    <w:rsid w:val="00A71808"/>
    <w:rsid w:val="00A752CF"/>
    <w:rsid w:val="00A80728"/>
    <w:rsid w:val="00A85FD6"/>
    <w:rsid w:val="00A92219"/>
    <w:rsid w:val="00A967FD"/>
    <w:rsid w:val="00AA0BF1"/>
    <w:rsid w:val="00AC3BB8"/>
    <w:rsid w:val="00AF2294"/>
    <w:rsid w:val="00AF723B"/>
    <w:rsid w:val="00B077EC"/>
    <w:rsid w:val="00B1175B"/>
    <w:rsid w:val="00B13186"/>
    <w:rsid w:val="00B21036"/>
    <w:rsid w:val="00B26258"/>
    <w:rsid w:val="00B322E0"/>
    <w:rsid w:val="00B365BF"/>
    <w:rsid w:val="00B6089D"/>
    <w:rsid w:val="00B63A90"/>
    <w:rsid w:val="00B85F3F"/>
    <w:rsid w:val="00BA547A"/>
    <w:rsid w:val="00BA66F1"/>
    <w:rsid w:val="00BC0E34"/>
    <w:rsid w:val="00BD3241"/>
    <w:rsid w:val="00C07691"/>
    <w:rsid w:val="00C574CE"/>
    <w:rsid w:val="00C672BE"/>
    <w:rsid w:val="00C743BB"/>
    <w:rsid w:val="00C94A3D"/>
    <w:rsid w:val="00CA5E1A"/>
    <w:rsid w:val="00CC062B"/>
    <w:rsid w:val="00CC365B"/>
    <w:rsid w:val="00D31669"/>
    <w:rsid w:val="00D42116"/>
    <w:rsid w:val="00D578F2"/>
    <w:rsid w:val="00D80B7D"/>
    <w:rsid w:val="00D817BA"/>
    <w:rsid w:val="00D81BBD"/>
    <w:rsid w:val="00D93017"/>
    <w:rsid w:val="00DC39D5"/>
    <w:rsid w:val="00DC50FA"/>
    <w:rsid w:val="00DD7952"/>
    <w:rsid w:val="00E06645"/>
    <w:rsid w:val="00E2593C"/>
    <w:rsid w:val="00E867D4"/>
    <w:rsid w:val="00EB2A87"/>
    <w:rsid w:val="00EE2D41"/>
    <w:rsid w:val="00F009F4"/>
    <w:rsid w:val="00F071E4"/>
    <w:rsid w:val="00F07EEE"/>
    <w:rsid w:val="00F12A79"/>
    <w:rsid w:val="00F32776"/>
    <w:rsid w:val="00F44B7A"/>
    <w:rsid w:val="00F6663A"/>
    <w:rsid w:val="00F927C9"/>
    <w:rsid w:val="00FA0D47"/>
    <w:rsid w:val="00FB527B"/>
    <w:rsid w:val="00FE13CF"/>
    <w:rsid w:val="00FE7120"/>
    <w:rsid w:val="00FF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spacing w:after="240"/>
    </w:pPr>
  </w:style>
  <w:style w:type="paragraph" w:styleId="ListBullet2">
    <w:name w:val="List Bullet 2"/>
    <w:basedOn w:val="Normal"/>
    <w:pPr>
      <w:numPr>
        <w:numId w:val="2"/>
      </w:numPr>
    </w:pPr>
  </w:style>
  <w:style w:type="character" w:styleId="CommentReference">
    <w:name w:val="annotation reference"/>
    <w:rPr>
      <w:rFonts w:cs="Times New Roman"/>
      <w:sz w:val="18"/>
      <w:szCs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sz w:val="24"/>
      <w:szCs w:val="24"/>
      <w:lang w:val="en-US" w:eastAsia="ja-JP" w:bidi="ar-SA"/>
    </w:rPr>
  </w:style>
  <w:style w:type="character" w:styleId="Hyperlink">
    <w:name w:val="Hyperlink"/>
    <w:uiPriority w:val="99"/>
    <w:rPr>
      <w:rFonts w:cs="Times New Roman"/>
      <w:color w:val="0000FF"/>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MS Mincho"/>
      <w:b/>
      <w:bCs/>
      <w:sz w:val="24"/>
      <w:szCs w:val="24"/>
      <w:lang w:val="en-US" w:eastAsia="ja-JP"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99"/>
    <w:rsid w:val="00CC06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990628"/>
    <w:pPr>
      <w:ind w:left="720"/>
    </w:pPr>
  </w:style>
  <w:style w:type="paragraph" w:customStyle="1" w:styleId="ColorfulList-Accent11">
    <w:name w:val="Colorful List - Accent 11"/>
    <w:basedOn w:val="Normal"/>
    <w:uiPriority w:val="99"/>
    <w:qFormat/>
    <w:rsid w:val="000C6A5D"/>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F32776"/>
    <w:rPr>
      <w:color w:val="800080"/>
      <w:u w:val="single"/>
    </w:rPr>
  </w:style>
  <w:style w:type="paragraph" w:styleId="ListParagraph">
    <w:name w:val="List Paragraph"/>
    <w:basedOn w:val="Normal"/>
    <w:uiPriority w:val="99"/>
    <w:qFormat/>
    <w:rsid w:val="00406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spacing w:after="240"/>
    </w:pPr>
  </w:style>
  <w:style w:type="paragraph" w:styleId="ListBullet2">
    <w:name w:val="List Bullet 2"/>
    <w:basedOn w:val="Normal"/>
    <w:pPr>
      <w:numPr>
        <w:numId w:val="2"/>
      </w:numPr>
    </w:pPr>
  </w:style>
  <w:style w:type="character" w:styleId="CommentReference">
    <w:name w:val="annotation reference"/>
    <w:rPr>
      <w:rFonts w:cs="Times New Roman"/>
      <w:sz w:val="18"/>
      <w:szCs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sz w:val="24"/>
      <w:szCs w:val="24"/>
      <w:lang w:val="en-US" w:eastAsia="ja-JP" w:bidi="ar-SA"/>
    </w:rPr>
  </w:style>
  <w:style w:type="character" w:styleId="Hyperlink">
    <w:name w:val="Hyperlink"/>
    <w:uiPriority w:val="99"/>
    <w:rPr>
      <w:rFonts w:cs="Times New Roman"/>
      <w:color w:val="0000FF"/>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MS Mincho"/>
      <w:b/>
      <w:bCs/>
      <w:sz w:val="24"/>
      <w:szCs w:val="24"/>
      <w:lang w:val="en-US" w:eastAsia="ja-JP"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99"/>
    <w:rsid w:val="00CC06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34"/>
    <w:qFormat/>
    <w:rsid w:val="00990628"/>
    <w:pPr>
      <w:ind w:left="720"/>
    </w:pPr>
  </w:style>
  <w:style w:type="paragraph" w:customStyle="1" w:styleId="ColorfulList-Accent11">
    <w:name w:val="Colorful List - Accent 11"/>
    <w:basedOn w:val="Normal"/>
    <w:uiPriority w:val="99"/>
    <w:qFormat/>
    <w:rsid w:val="000C6A5D"/>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F32776"/>
    <w:rPr>
      <w:color w:val="800080"/>
      <w:u w:val="single"/>
    </w:rPr>
  </w:style>
  <w:style w:type="paragraph" w:styleId="ListParagraph">
    <w:name w:val="List Paragraph"/>
    <w:basedOn w:val="Normal"/>
    <w:uiPriority w:val="99"/>
    <w:qFormat/>
    <w:rsid w:val="00406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14477">
      <w:bodyDiv w:val="1"/>
      <w:marLeft w:val="0"/>
      <w:marRight w:val="0"/>
      <w:marTop w:val="0"/>
      <w:marBottom w:val="0"/>
      <w:divBdr>
        <w:top w:val="none" w:sz="0" w:space="0" w:color="auto"/>
        <w:left w:val="none" w:sz="0" w:space="0" w:color="auto"/>
        <w:bottom w:val="none" w:sz="0" w:space="0" w:color="auto"/>
        <w:right w:val="none" w:sz="0" w:space="0" w:color="auto"/>
      </w:divBdr>
    </w:div>
    <w:div w:id="1466704788">
      <w:bodyDiv w:val="1"/>
      <w:marLeft w:val="0"/>
      <w:marRight w:val="0"/>
      <w:marTop w:val="0"/>
      <w:marBottom w:val="0"/>
      <w:divBdr>
        <w:top w:val="none" w:sz="0" w:space="0" w:color="auto"/>
        <w:left w:val="none" w:sz="0" w:space="0" w:color="auto"/>
        <w:bottom w:val="none" w:sz="0" w:space="0" w:color="auto"/>
        <w:right w:val="none" w:sz="0" w:space="0" w:color="auto"/>
      </w:divBdr>
    </w:div>
    <w:div w:id="16226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ix.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ealth-connect.med.ny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ealth-connect.med.ny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health4ny.org" TargetMode="External"/><Relationship Id="rId5" Type="http://schemas.openxmlformats.org/officeDocument/2006/relationships/settings" Target="settings.xml"/><Relationship Id="rId15" Type="http://schemas.openxmlformats.org/officeDocument/2006/relationships/hyperlink" Target="http://www/healthix.org" TargetMode="External"/><Relationship Id="rId10" Type="http://schemas.openxmlformats.org/officeDocument/2006/relationships/hyperlink" Target="http://www.healthix.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health-connect.med.nyu.edu/" TargetMode="External"/><Relationship Id="rId14" Type="http://schemas.openxmlformats.org/officeDocument/2006/relationships/hyperlink" Target="http://health-connect.med.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C298-05FD-4632-B359-00220218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MODEL RHIO CONSENT FORM</vt:lpstr>
    </vt:vector>
  </TitlesOfParts>
  <Company>LCA</Company>
  <LinksUpToDate>false</LinksUpToDate>
  <CharactersWithSpaces>12547</CharactersWithSpaces>
  <SharedDoc>false</SharedDoc>
  <HLinks>
    <vt:vector size="48" baseType="variant">
      <vt:variant>
        <vt:i4>6291574</vt:i4>
      </vt:variant>
      <vt:variant>
        <vt:i4>21</vt:i4>
      </vt:variant>
      <vt:variant>
        <vt:i4>0</vt:i4>
      </vt:variant>
      <vt:variant>
        <vt:i4>5</vt:i4>
      </vt:variant>
      <vt:variant>
        <vt:lpwstr>http://health-connect.med.nyu.edu/</vt:lpwstr>
      </vt:variant>
      <vt:variant>
        <vt:lpwstr/>
      </vt:variant>
      <vt:variant>
        <vt:i4>6488103</vt:i4>
      </vt:variant>
      <vt:variant>
        <vt:i4>18</vt:i4>
      </vt:variant>
      <vt:variant>
        <vt:i4>0</vt:i4>
      </vt:variant>
      <vt:variant>
        <vt:i4>5</vt:i4>
      </vt:variant>
      <vt:variant>
        <vt:lpwstr>http://www/healthix.org</vt:lpwstr>
      </vt:variant>
      <vt:variant>
        <vt:lpwstr/>
      </vt:variant>
      <vt:variant>
        <vt:i4>6291574</vt:i4>
      </vt:variant>
      <vt:variant>
        <vt:i4>15</vt:i4>
      </vt:variant>
      <vt:variant>
        <vt:i4>0</vt:i4>
      </vt:variant>
      <vt:variant>
        <vt:i4>5</vt:i4>
      </vt:variant>
      <vt:variant>
        <vt:lpwstr>http://health-connect.med.nyu.edu/</vt:lpwstr>
      </vt:variant>
      <vt:variant>
        <vt:lpwstr/>
      </vt:variant>
      <vt:variant>
        <vt:i4>4980801</vt:i4>
      </vt:variant>
      <vt:variant>
        <vt:i4>12</vt:i4>
      </vt:variant>
      <vt:variant>
        <vt:i4>0</vt:i4>
      </vt:variant>
      <vt:variant>
        <vt:i4>5</vt:i4>
      </vt:variant>
      <vt:variant>
        <vt:lpwstr>http://www.healthix.org/</vt:lpwstr>
      </vt:variant>
      <vt:variant>
        <vt:lpwstr/>
      </vt:variant>
      <vt:variant>
        <vt:i4>6291574</vt:i4>
      </vt:variant>
      <vt:variant>
        <vt:i4>9</vt:i4>
      </vt:variant>
      <vt:variant>
        <vt:i4>0</vt:i4>
      </vt:variant>
      <vt:variant>
        <vt:i4>5</vt:i4>
      </vt:variant>
      <vt:variant>
        <vt:lpwstr>http://health-connect.med.nyu.edu/</vt:lpwstr>
      </vt:variant>
      <vt:variant>
        <vt:lpwstr/>
      </vt:variant>
      <vt:variant>
        <vt:i4>3276904</vt:i4>
      </vt:variant>
      <vt:variant>
        <vt:i4>6</vt:i4>
      </vt:variant>
      <vt:variant>
        <vt:i4>0</vt:i4>
      </vt:variant>
      <vt:variant>
        <vt:i4>5</vt:i4>
      </vt:variant>
      <vt:variant>
        <vt:lpwstr>http://www.ehealth4ny.org/</vt:lpwstr>
      </vt:variant>
      <vt:variant>
        <vt:lpwstr/>
      </vt:variant>
      <vt:variant>
        <vt:i4>4980801</vt:i4>
      </vt:variant>
      <vt:variant>
        <vt:i4>3</vt:i4>
      </vt:variant>
      <vt:variant>
        <vt:i4>0</vt:i4>
      </vt:variant>
      <vt:variant>
        <vt:i4>5</vt:i4>
      </vt:variant>
      <vt:variant>
        <vt:lpwstr>http://www.healthix.org/</vt:lpwstr>
      </vt:variant>
      <vt:variant>
        <vt:lpwstr/>
      </vt:variant>
      <vt:variant>
        <vt:i4>6291574</vt:i4>
      </vt:variant>
      <vt:variant>
        <vt:i4>0</vt:i4>
      </vt:variant>
      <vt:variant>
        <vt:i4>0</vt:i4>
      </vt:variant>
      <vt:variant>
        <vt:i4>5</vt:i4>
      </vt:variant>
      <vt:variant>
        <vt:lpwstr>http://health-connect.med.nyu.edu/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RHIO CONSENT FORM</dc:title>
  <dc:creator>Kayla McPherson</dc:creator>
  <cp:lastModifiedBy>mj</cp:lastModifiedBy>
  <cp:revision>2</cp:revision>
  <cp:lastPrinted>2015-05-20T17:22:00Z</cp:lastPrinted>
  <dcterms:created xsi:type="dcterms:W3CDTF">2015-05-20T17:23:00Z</dcterms:created>
  <dcterms:modified xsi:type="dcterms:W3CDTF">2015-05-20T17:23:00Z</dcterms:modified>
</cp:coreProperties>
</file>