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2" w:type="dxa"/>
        <w:tblInd w:w="108" w:type="dxa"/>
        <w:tblLook w:val="04A0" w:firstRow="1" w:lastRow="0" w:firstColumn="1" w:lastColumn="0" w:noHBand="0" w:noVBand="1"/>
      </w:tblPr>
      <w:tblGrid>
        <w:gridCol w:w="2492"/>
        <w:gridCol w:w="3156"/>
        <w:gridCol w:w="4054"/>
      </w:tblGrid>
      <w:tr w:rsidR="007B473C" w:rsidTr="00F074AD">
        <w:trPr>
          <w:trHeight w:val="20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D05495">
            <w:r>
              <w:rPr>
                <w:rFonts w:ascii="Arial" w:eastAsia="Arial" w:hAnsi="Arial" w:cs="Arial"/>
                <w:b/>
                <w:sz w:val="20"/>
              </w:rPr>
              <w:t>Updated 2/18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473C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473C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b/>
                <w:sz w:val="20"/>
              </w:rPr>
              <w:t xml:space="preserve">Phone Number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b/>
                <w:sz w:val="20"/>
              </w:rPr>
              <w:t xml:space="preserve">Preaching Area </w:t>
            </w:r>
          </w:p>
        </w:tc>
      </w:tr>
      <w:tr w:rsidR="007B473C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Marvin Ahlborn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920-202-3229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7B473C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Kenneth Albers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715-536-9797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7B473C" w:rsidTr="00F074AD">
        <w:trPr>
          <w:trHeight w:val="231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Alliet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920-993-0781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B473C" w:rsidRDefault="00F074AD">
            <w:r>
              <w:rPr>
                <w:rFonts w:ascii="Arial" w:eastAsia="Arial" w:hAnsi="Arial" w:cs="Arial"/>
                <w:sz w:val="20"/>
              </w:rPr>
              <w:t xml:space="preserve">Appleton (Surrounding area)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Stan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Bahn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715-762-4533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Paul Bittner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715-877-2080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Fall Creek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Botsford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715-272-1206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Paul Brinkman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920-731-2729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Summer Only </w:t>
            </w:r>
          </w:p>
        </w:tc>
      </w:tr>
      <w:tr w:rsidR="00915472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915472" w:rsidRDefault="0091547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Quinten Buechner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915472" w:rsidRDefault="0091547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715-307-4448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15472" w:rsidRDefault="0091547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Flexible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Frederick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Buth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715-353-2540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Rice Lake (Surrounding area)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Arthur Callesen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920-489-8424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Green Bay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Burton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Harger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715-736-7017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Rice Lake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Vernon Heim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920-660-1054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(Snow Bird Between 12/15 – 4/15)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Timothy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Heupel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715-575-5610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Daniel Hinrichs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715-445-2998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Stevens Point/Waupaca area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Kenneth Hinrichs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715-634-4676 </w:t>
            </w:r>
            <w:r w:rsidR="00F37DC0">
              <w:rPr>
                <w:rFonts w:ascii="Arial" w:eastAsia="Arial" w:hAnsi="Arial" w:cs="Arial"/>
                <w:sz w:val="20"/>
              </w:rPr>
              <w:t>(cell)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F37DC0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F37DC0" w:rsidRDefault="00F37D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Larry Hintz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F37DC0" w:rsidRDefault="00F37D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626-210-8082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F37DC0" w:rsidRDefault="00F37D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Flexible</w:t>
            </w:r>
          </w:p>
        </w:tc>
        <w:bookmarkStart w:id="0" w:name="_GoBack"/>
        <w:bookmarkEnd w:id="0"/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Joel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Hoelter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715-470-3989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Thomas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Hoelter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715-355-4876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Bruce Hoffmann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715-325-7737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Nekoosa (Surrounding area)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Don Howard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580-483-6703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AF4BBA">
            <w:r>
              <w:rPr>
                <w:rFonts w:ascii="Arial" w:eastAsia="Arial" w:hAnsi="Arial" w:cs="Arial"/>
                <w:sz w:val="20"/>
              </w:rPr>
              <w:t>Flexible (Summer 2018 thru Labor Day)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Paul Hunsicker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715-282-5533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Orville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Jank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715-675-2187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Wausau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Clifford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Kessen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715-535-2728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Tigerton (Within Circuit)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J. Robert Koch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239-272-1799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Green Bay </w:t>
            </w:r>
          </w:p>
        </w:tc>
      </w:tr>
      <w:tr w:rsidR="0016777A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16777A" w:rsidRDefault="0016777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Thomas Krueger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16777A" w:rsidRDefault="0016777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920-818-0636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6777A" w:rsidRDefault="0016777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Northeast Wisconsin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Gary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Lodholz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715-762-4438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Neal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MacLachlan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715-532-7599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Ladysmith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Vilas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Mazemke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715-823-2596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Clintonville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David Miller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 w:rsidP="004E7710">
            <w:r>
              <w:rPr>
                <w:rFonts w:ascii="Arial" w:eastAsia="Arial" w:hAnsi="Arial" w:cs="Arial"/>
                <w:sz w:val="20"/>
              </w:rPr>
              <w:t xml:space="preserve">715-758-6580 </w:t>
            </w:r>
            <w:r w:rsidRPr="004E7710">
              <w:rPr>
                <w:rFonts w:ascii="Arial" w:eastAsia="Arial" w:hAnsi="Arial" w:cs="Arial"/>
                <w:b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E7710">
              <w:rPr>
                <w:rFonts w:ascii="Arial" w:eastAsia="Arial" w:hAnsi="Arial" w:cs="Arial"/>
                <w:sz w:val="20"/>
              </w:rPr>
              <w:br/>
              <w:t>71</w:t>
            </w:r>
            <w:r>
              <w:rPr>
                <w:rFonts w:ascii="Arial" w:eastAsia="Arial" w:hAnsi="Arial" w:cs="Arial"/>
                <w:sz w:val="20"/>
              </w:rPr>
              <w:t xml:space="preserve">5-584-1620 (cell)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East of Wittenberg into Green Bay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Moldenhauer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715-693-1340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Edgar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Paul Mueller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715-423-8649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Wisconsin Rapids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Howard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Neider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715-889-1720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Edward Olson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715-678-2363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proofErr w:type="spellStart"/>
            <w:r>
              <w:rPr>
                <w:rFonts w:ascii="Arial" w:eastAsia="Arial" w:hAnsi="Arial" w:cs="Arial"/>
                <w:sz w:val="20"/>
              </w:rPr>
              <w:t>Stetsonville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(Surrounding area)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Gary Paul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715-313-4052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Pfeil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715-266-2187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Donald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Polege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651-213-3103 </w:t>
            </w:r>
            <w:r w:rsidRPr="004E7710">
              <w:rPr>
                <w:rFonts w:ascii="Arial" w:eastAsia="Arial" w:hAnsi="Arial" w:cs="Arial"/>
                <w:b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E7710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701-680-0532 (cell)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Western Wisconsin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Ron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Raddatz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715-701-2562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proofErr w:type="spellStart"/>
            <w:r>
              <w:rPr>
                <w:rFonts w:ascii="Arial" w:eastAsia="Arial" w:hAnsi="Arial" w:cs="Arial"/>
                <w:sz w:val="20"/>
              </w:rPr>
              <w:t>Donn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Radde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715-486-8301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Marshfield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Bruce Richardson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715-214-7900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Eau Claire (Surrounding area)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Walter Rosin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715-524-2655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Shawano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William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Ruhbusch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715-359-9757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Schofield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Frederick Sauder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715-832-6271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Eau Claire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John E. Schmidt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715-575-2038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Stevens Point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proofErr w:type="spellStart"/>
            <w:r>
              <w:rPr>
                <w:rFonts w:ascii="Arial" w:eastAsia="Arial" w:hAnsi="Arial" w:cs="Arial"/>
                <w:sz w:val="20"/>
              </w:rPr>
              <w:t>DuWayne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Schneider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715-339-4546 </w:t>
            </w:r>
            <w:r w:rsidRPr="004E7710">
              <w:rPr>
                <w:rFonts w:ascii="Arial" w:eastAsia="Arial" w:hAnsi="Arial" w:cs="Arial"/>
                <w:b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E7710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715-573-7572 (cell)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Phillips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Terrell Schneider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715-486-1249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Marshfield (may go anywhere) </w:t>
            </w:r>
          </w:p>
        </w:tc>
      </w:tr>
      <w:tr w:rsidR="008004EC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004EC" w:rsidRDefault="008004E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Gary Schultz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004EC" w:rsidRDefault="008004E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715-574-1650 (cell)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8004EC" w:rsidRDefault="008004E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Flexible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Joseph Schultz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715-833-2424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Eau Claire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920-987-5454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Jeff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Shearier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715-490-1006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Eau Claire (Open to other locations)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Donald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Sprengler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715-623-0924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Bryant (Surrounding area)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Larry Steckling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920-460-6200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Eagle River (Surrounding area)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Walter Steinbach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920-766-5882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Kaukauna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Gary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Uttech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715-453-5865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Tomahawk (90-mile radius) </w:t>
            </w:r>
          </w:p>
        </w:tc>
      </w:tr>
      <w:tr w:rsidR="00651DB4" w:rsidTr="00F074AD">
        <w:trPr>
          <w:trHeight w:val="23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Steven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Vaudt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715-610-2920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Flexible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William Volm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715-623-2786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Antigo (Surrounding Area)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David Weber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906-482-3561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Hancock, MI (Surrounding area) </w:t>
            </w:r>
          </w:p>
        </w:tc>
      </w:tr>
      <w:tr w:rsidR="00651DB4" w:rsidTr="00F074AD">
        <w:trPr>
          <w:trHeight w:val="229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Charles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Yunghans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715-861-3750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651DB4" w:rsidRDefault="00651DB4">
            <w:r>
              <w:rPr>
                <w:rFonts w:ascii="Arial" w:eastAsia="Arial" w:hAnsi="Arial" w:cs="Arial"/>
                <w:sz w:val="20"/>
              </w:rPr>
              <w:t xml:space="preserve">Chippewa Falls (Surrounding area) </w:t>
            </w:r>
          </w:p>
        </w:tc>
      </w:tr>
    </w:tbl>
    <w:p w:rsidR="007B473C" w:rsidRDefault="007B473C" w:rsidP="0016777A">
      <w:pPr>
        <w:spacing w:after="0"/>
      </w:pPr>
    </w:p>
    <w:sectPr w:rsidR="007B473C" w:rsidSect="0016777A">
      <w:pgSz w:w="12240" w:h="15840"/>
      <w:pgMar w:top="475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C"/>
    <w:rsid w:val="0016777A"/>
    <w:rsid w:val="004E7710"/>
    <w:rsid w:val="00651DB4"/>
    <w:rsid w:val="007B473C"/>
    <w:rsid w:val="008004EC"/>
    <w:rsid w:val="00915472"/>
    <w:rsid w:val="00AF4BBA"/>
    <w:rsid w:val="00D05495"/>
    <w:rsid w:val="00F074AD"/>
    <w:rsid w:val="00F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BFA"/>
  <w15:docId w15:val="{199717A5-C4C6-4545-BEAD-9EC63B88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Kavajecz</dc:creator>
  <cp:keywords/>
  <cp:lastModifiedBy>Lori Kavajecz</cp:lastModifiedBy>
  <cp:revision>2</cp:revision>
  <cp:lastPrinted>2017-09-18T16:00:00Z</cp:lastPrinted>
  <dcterms:created xsi:type="dcterms:W3CDTF">2018-05-18T15:37:00Z</dcterms:created>
  <dcterms:modified xsi:type="dcterms:W3CDTF">2018-05-18T15:37:00Z</dcterms:modified>
</cp:coreProperties>
</file>