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6B090" w14:textId="77777777" w:rsidR="00991B02" w:rsidRDefault="006C1E2C" w:rsidP="00991B02">
      <w:pPr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126CE1B3" wp14:editId="761B46F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1285240"/>
            <wp:effectExtent l="0" t="0" r="0" b="0"/>
            <wp:wrapThrough wrapText="bothSides">
              <wp:wrapPolygon edited="0">
                <wp:start x="18485" y="0"/>
                <wp:lineTo x="17723" y="640"/>
                <wp:lineTo x="17169" y="2881"/>
                <wp:lineTo x="17100" y="10245"/>
                <wp:lineTo x="554" y="12166"/>
                <wp:lineTo x="554" y="15368"/>
                <wp:lineTo x="0" y="16968"/>
                <wp:lineTo x="0" y="20490"/>
                <wp:lineTo x="12185" y="21130"/>
                <wp:lineTo x="18692" y="21130"/>
                <wp:lineTo x="21185" y="21130"/>
                <wp:lineTo x="21185" y="15368"/>
                <wp:lineTo x="21531" y="8644"/>
                <wp:lineTo x="21531" y="7684"/>
                <wp:lineTo x="20977" y="5123"/>
                <wp:lineTo x="18900" y="0"/>
                <wp:lineTo x="18485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.ncrtac.header.800by173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B02">
        <w:rPr>
          <w:rFonts w:ascii="Arial" w:hAnsi="Arial" w:cs="Arial"/>
          <w:sz w:val="20"/>
        </w:rPr>
        <w:tab/>
      </w:r>
    </w:p>
    <w:p w14:paraId="65606EC9" w14:textId="77777777" w:rsidR="00991B02" w:rsidRDefault="00991B02" w:rsidP="00991B02">
      <w:pPr>
        <w:rPr>
          <w:rFonts w:ascii="Arial" w:hAnsi="Arial" w:cs="Arial"/>
          <w:sz w:val="20"/>
        </w:rPr>
      </w:pPr>
    </w:p>
    <w:p w14:paraId="3F86F334" w14:textId="77777777" w:rsidR="006C1E2C" w:rsidRDefault="006C1E2C" w:rsidP="00991B02">
      <w:pPr>
        <w:rPr>
          <w:rFonts w:ascii="Arial" w:hAnsi="Arial" w:cs="Arial"/>
          <w:sz w:val="22"/>
        </w:rPr>
      </w:pPr>
    </w:p>
    <w:p w14:paraId="372CF818" w14:textId="77777777" w:rsidR="006C1E2C" w:rsidRDefault="006C1E2C" w:rsidP="00991B02">
      <w:pPr>
        <w:rPr>
          <w:rFonts w:ascii="Arial" w:hAnsi="Arial" w:cs="Arial"/>
          <w:sz w:val="22"/>
        </w:rPr>
      </w:pPr>
    </w:p>
    <w:p w14:paraId="53368144" w14:textId="77777777" w:rsidR="006C1E2C" w:rsidRDefault="006C1E2C" w:rsidP="00991B02">
      <w:pPr>
        <w:rPr>
          <w:rFonts w:ascii="Arial" w:hAnsi="Arial" w:cs="Arial"/>
          <w:sz w:val="22"/>
        </w:rPr>
      </w:pPr>
    </w:p>
    <w:p w14:paraId="6D09F1A8" w14:textId="77777777" w:rsidR="006C1E2C" w:rsidRDefault="006C1E2C" w:rsidP="00991B02">
      <w:pPr>
        <w:rPr>
          <w:rFonts w:ascii="Arial" w:hAnsi="Arial" w:cs="Arial"/>
          <w:sz w:val="22"/>
        </w:rPr>
      </w:pPr>
    </w:p>
    <w:p w14:paraId="31889FB6" w14:textId="2924007D" w:rsidR="006C1E2C" w:rsidRPr="006C1E2C" w:rsidRDefault="00844267" w:rsidP="00991B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January</w:t>
      </w:r>
      <w:r w:rsidR="00B330D1">
        <w:rPr>
          <w:rFonts w:ascii="Arial" w:hAnsi="Arial" w:cs="Arial"/>
          <w:sz w:val="22"/>
        </w:rPr>
        <w:t xml:space="preserve"> 20</w:t>
      </w:r>
      <w:r w:rsidR="00F47BD3">
        <w:rPr>
          <w:rFonts w:ascii="Arial" w:hAnsi="Arial" w:cs="Arial"/>
          <w:sz w:val="22"/>
        </w:rPr>
        <w:t>2</w:t>
      </w:r>
      <w:r w:rsidR="004775BA">
        <w:rPr>
          <w:rFonts w:ascii="Arial" w:hAnsi="Arial" w:cs="Arial"/>
          <w:sz w:val="22"/>
        </w:rPr>
        <w:t>5</w:t>
      </w:r>
    </w:p>
    <w:p w14:paraId="6163CF53" w14:textId="77777777" w:rsidR="006C1E2C" w:rsidRPr="006C1E2C" w:rsidRDefault="006C1E2C" w:rsidP="00991B02">
      <w:pPr>
        <w:rPr>
          <w:rFonts w:ascii="Arial" w:hAnsi="Arial" w:cs="Arial"/>
          <w:sz w:val="22"/>
        </w:rPr>
      </w:pPr>
    </w:p>
    <w:p w14:paraId="4D15848F" w14:textId="77777777" w:rsidR="006C1E2C" w:rsidRPr="006C1E2C" w:rsidRDefault="00891A30" w:rsidP="00991B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Dear m</w:t>
      </w:r>
      <w:r w:rsidR="006C1E2C" w:rsidRPr="006C1E2C">
        <w:rPr>
          <w:rFonts w:ascii="Arial" w:hAnsi="Arial" w:cs="Arial"/>
          <w:sz w:val="22"/>
        </w:rPr>
        <w:t>edical product and service vendors,</w:t>
      </w:r>
    </w:p>
    <w:p w14:paraId="4D8B40E2" w14:textId="77777777" w:rsidR="00991B02" w:rsidRPr="006C1E2C" w:rsidRDefault="00991B02" w:rsidP="00991B02">
      <w:pPr>
        <w:rPr>
          <w:rFonts w:ascii="Arial" w:hAnsi="Arial" w:cs="Arial"/>
          <w:sz w:val="22"/>
        </w:rPr>
      </w:pPr>
    </w:p>
    <w:p w14:paraId="7244FD42" w14:textId="0F31F186" w:rsidR="00991B02" w:rsidRPr="006C1E2C" w:rsidRDefault="00991B02" w:rsidP="00991B02">
      <w:pPr>
        <w:rPr>
          <w:rFonts w:ascii="Arial" w:hAnsi="Arial" w:cs="Arial"/>
          <w:sz w:val="22"/>
        </w:rPr>
      </w:pPr>
      <w:r w:rsidRPr="006C1E2C">
        <w:rPr>
          <w:rFonts w:ascii="Arial" w:hAnsi="Arial" w:cs="Arial"/>
          <w:sz w:val="22"/>
        </w:rPr>
        <w:t xml:space="preserve">We are pleased to announce that the North Central Regional Trauma Advisory Council </w:t>
      </w:r>
      <w:r w:rsidR="00891A30">
        <w:rPr>
          <w:rFonts w:ascii="Arial" w:hAnsi="Arial" w:cs="Arial"/>
          <w:sz w:val="22"/>
        </w:rPr>
        <w:t xml:space="preserve">(NCRTAC) </w:t>
      </w:r>
      <w:r w:rsidR="004F2426">
        <w:rPr>
          <w:rFonts w:ascii="Arial" w:hAnsi="Arial" w:cs="Arial"/>
          <w:sz w:val="22"/>
        </w:rPr>
        <w:t xml:space="preserve">is </w:t>
      </w:r>
      <w:r w:rsidR="00B00644">
        <w:rPr>
          <w:rFonts w:ascii="Arial" w:hAnsi="Arial" w:cs="Arial"/>
          <w:sz w:val="22"/>
        </w:rPr>
        <w:t>hosting</w:t>
      </w:r>
      <w:r w:rsidR="004F2426">
        <w:rPr>
          <w:rFonts w:ascii="Arial" w:hAnsi="Arial" w:cs="Arial"/>
          <w:sz w:val="22"/>
        </w:rPr>
        <w:t xml:space="preserve"> our </w:t>
      </w:r>
      <w:r w:rsidR="004F2426" w:rsidRPr="004F2426">
        <w:rPr>
          <w:rFonts w:ascii="Arial" w:hAnsi="Arial" w:cs="Arial"/>
          <w:b/>
          <w:sz w:val="22"/>
        </w:rPr>
        <w:t>NCRTAC</w:t>
      </w:r>
      <w:r w:rsidRPr="004F2426">
        <w:rPr>
          <w:rFonts w:ascii="Arial" w:hAnsi="Arial" w:cs="Arial"/>
          <w:b/>
          <w:sz w:val="22"/>
        </w:rPr>
        <w:t xml:space="preserve"> Tr</w:t>
      </w:r>
      <w:r w:rsidR="004F2426" w:rsidRPr="004F2426">
        <w:rPr>
          <w:rFonts w:ascii="Arial" w:hAnsi="Arial" w:cs="Arial"/>
          <w:b/>
          <w:sz w:val="22"/>
        </w:rPr>
        <w:t>auma Conference 20</w:t>
      </w:r>
      <w:r w:rsidR="00F47BD3">
        <w:rPr>
          <w:rFonts w:ascii="Arial" w:hAnsi="Arial" w:cs="Arial"/>
          <w:b/>
          <w:sz w:val="22"/>
        </w:rPr>
        <w:t>2</w:t>
      </w:r>
      <w:r w:rsidR="004775BA">
        <w:rPr>
          <w:rFonts w:ascii="Arial" w:hAnsi="Arial" w:cs="Arial"/>
          <w:b/>
          <w:sz w:val="22"/>
        </w:rPr>
        <w:t>5</w:t>
      </w:r>
      <w:r w:rsidR="004F2426">
        <w:rPr>
          <w:rFonts w:ascii="Arial" w:hAnsi="Arial" w:cs="Arial"/>
          <w:sz w:val="22"/>
        </w:rPr>
        <w:t xml:space="preserve"> on </w:t>
      </w:r>
      <w:r w:rsidR="00F47BD3">
        <w:rPr>
          <w:rFonts w:ascii="Arial" w:hAnsi="Arial" w:cs="Arial"/>
          <w:sz w:val="22"/>
        </w:rPr>
        <w:t>Thursday</w:t>
      </w:r>
      <w:r w:rsidR="004F2426">
        <w:rPr>
          <w:rFonts w:ascii="Arial" w:hAnsi="Arial" w:cs="Arial"/>
          <w:sz w:val="22"/>
        </w:rPr>
        <w:t xml:space="preserve">, </w:t>
      </w:r>
      <w:r w:rsidR="00F47BD3">
        <w:rPr>
          <w:rFonts w:ascii="Arial" w:hAnsi="Arial" w:cs="Arial"/>
          <w:sz w:val="22"/>
        </w:rPr>
        <w:t xml:space="preserve">April </w:t>
      </w:r>
      <w:r w:rsidR="00844267">
        <w:rPr>
          <w:rFonts w:ascii="Arial" w:hAnsi="Arial" w:cs="Arial"/>
          <w:sz w:val="22"/>
        </w:rPr>
        <w:t>1</w:t>
      </w:r>
      <w:r w:rsidR="004775BA">
        <w:rPr>
          <w:rFonts w:ascii="Arial" w:hAnsi="Arial" w:cs="Arial"/>
          <w:sz w:val="22"/>
        </w:rPr>
        <w:t>0</w:t>
      </w:r>
      <w:r w:rsidR="00891A30">
        <w:rPr>
          <w:rFonts w:ascii="Arial" w:hAnsi="Arial" w:cs="Arial"/>
          <w:sz w:val="22"/>
        </w:rPr>
        <w:t xml:space="preserve">. </w:t>
      </w:r>
      <w:r w:rsidRPr="006C1E2C">
        <w:rPr>
          <w:rFonts w:ascii="Arial" w:hAnsi="Arial" w:cs="Arial"/>
          <w:sz w:val="22"/>
        </w:rPr>
        <w:t xml:space="preserve">The conference will be held at </w:t>
      </w:r>
      <w:r w:rsidR="00F47BD3">
        <w:rPr>
          <w:rFonts w:ascii="Arial" w:hAnsi="Arial" w:cs="Arial"/>
          <w:sz w:val="22"/>
        </w:rPr>
        <w:t xml:space="preserve">Northcentral Technical College, 1000 W. Campus Dr., </w:t>
      </w:r>
      <w:r w:rsidR="00DD2BDB" w:rsidRPr="00DD2BDB">
        <w:rPr>
          <w:rFonts w:ascii="Arial" w:hAnsi="Arial" w:cs="Arial"/>
          <w:sz w:val="22"/>
        </w:rPr>
        <w:t>Wausau, WI</w:t>
      </w:r>
      <w:r w:rsidR="00891A30">
        <w:rPr>
          <w:rFonts w:ascii="Arial" w:hAnsi="Arial" w:cs="Arial"/>
          <w:sz w:val="22"/>
        </w:rPr>
        <w:t>.</w:t>
      </w:r>
      <w:r w:rsidRPr="006C1E2C">
        <w:rPr>
          <w:rFonts w:ascii="Arial" w:hAnsi="Arial" w:cs="Arial"/>
          <w:sz w:val="22"/>
        </w:rPr>
        <w:t xml:space="preserve"> The primary audience is anticipated to be nurses and emergency medical service (EMS) personnel although other trauma care providers may attend.</w:t>
      </w:r>
      <w:r w:rsidR="004F2426">
        <w:rPr>
          <w:rFonts w:ascii="Arial" w:hAnsi="Arial" w:cs="Arial"/>
          <w:sz w:val="22"/>
        </w:rPr>
        <w:t xml:space="preserve"> We </w:t>
      </w:r>
      <w:r w:rsidR="004775BA">
        <w:rPr>
          <w:rFonts w:ascii="Arial" w:hAnsi="Arial" w:cs="Arial"/>
          <w:sz w:val="22"/>
        </w:rPr>
        <w:t>expect around</w:t>
      </w:r>
      <w:r w:rsidR="00F47BD3">
        <w:rPr>
          <w:rFonts w:ascii="Arial" w:hAnsi="Arial" w:cs="Arial"/>
          <w:sz w:val="22"/>
        </w:rPr>
        <w:t xml:space="preserve"> </w:t>
      </w:r>
      <w:r w:rsidR="00F97492">
        <w:rPr>
          <w:rFonts w:ascii="Arial" w:hAnsi="Arial" w:cs="Arial"/>
          <w:sz w:val="22"/>
        </w:rPr>
        <w:t>100-</w:t>
      </w:r>
      <w:r w:rsidR="004775BA">
        <w:rPr>
          <w:rFonts w:ascii="Arial" w:hAnsi="Arial" w:cs="Arial"/>
          <w:sz w:val="22"/>
        </w:rPr>
        <w:t>1</w:t>
      </w:r>
      <w:r w:rsidR="00F47BD3">
        <w:rPr>
          <w:rFonts w:ascii="Arial" w:hAnsi="Arial" w:cs="Arial"/>
          <w:sz w:val="22"/>
        </w:rPr>
        <w:t>20 participants on site</w:t>
      </w:r>
      <w:r w:rsidR="004075F8">
        <w:rPr>
          <w:rFonts w:ascii="Arial" w:hAnsi="Arial" w:cs="Arial"/>
          <w:sz w:val="22"/>
        </w:rPr>
        <w:t>,</w:t>
      </w:r>
      <w:r w:rsidR="00F47BD3">
        <w:rPr>
          <w:rFonts w:ascii="Arial" w:hAnsi="Arial" w:cs="Arial"/>
          <w:sz w:val="22"/>
        </w:rPr>
        <w:t xml:space="preserve"> but w</w:t>
      </w:r>
      <w:r w:rsidR="00767412">
        <w:rPr>
          <w:rFonts w:ascii="Arial" w:hAnsi="Arial" w:cs="Arial"/>
          <w:sz w:val="22"/>
        </w:rPr>
        <w:t xml:space="preserve">e will also be </w:t>
      </w:r>
      <w:proofErr w:type="gramStart"/>
      <w:r w:rsidR="00767412">
        <w:rPr>
          <w:rFonts w:ascii="Arial" w:hAnsi="Arial" w:cs="Arial"/>
          <w:sz w:val="22"/>
        </w:rPr>
        <w:t>live-casting</w:t>
      </w:r>
      <w:proofErr w:type="gramEnd"/>
      <w:r w:rsidR="00767412">
        <w:rPr>
          <w:rFonts w:ascii="Arial" w:hAnsi="Arial" w:cs="Arial"/>
          <w:sz w:val="22"/>
        </w:rPr>
        <w:t xml:space="preserve"> to an unlimited number of online </w:t>
      </w:r>
      <w:r w:rsidR="006C1E2C" w:rsidRPr="006C1E2C">
        <w:rPr>
          <w:rFonts w:ascii="Arial" w:hAnsi="Arial" w:cs="Arial"/>
          <w:sz w:val="22"/>
        </w:rPr>
        <w:t>attendees</w:t>
      </w:r>
      <w:r w:rsidR="00767412">
        <w:rPr>
          <w:rFonts w:ascii="Arial" w:hAnsi="Arial" w:cs="Arial"/>
          <w:sz w:val="22"/>
        </w:rPr>
        <w:t xml:space="preserve"> and we will promote and thank vendors through that platform as well.</w:t>
      </w:r>
    </w:p>
    <w:p w14:paraId="5BB4C10A" w14:textId="77777777" w:rsidR="00991B02" w:rsidRPr="006C1E2C" w:rsidRDefault="00991B02" w:rsidP="00991B02">
      <w:pPr>
        <w:rPr>
          <w:rFonts w:ascii="Arial" w:hAnsi="Arial" w:cs="Arial"/>
          <w:color w:val="FF0000"/>
          <w:sz w:val="22"/>
        </w:rPr>
      </w:pPr>
      <w:r w:rsidRPr="006C1E2C">
        <w:rPr>
          <w:rFonts w:ascii="Arial" w:hAnsi="Arial" w:cs="Arial"/>
          <w:color w:val="FF0000"/>
          <w:sz w:val="22"/>
        </w:rPr>
        <w:t xml:space="preserve"> </w:t>
      </w:r>
    </w:p>
    <w:p w14:paraId="405E8469" w14:textId="437C4581" w:rsidR="009017D9" w:rsidRDefault="00991B02" w:rsidP="00991B02">
      <w:pPr>
        <w:pStyle w:val="BodyText"/>
      </w:pPr>
      <w:r w:rsidRPr="006C1E2C">
        <w:t>We would like to offer you the opportunity to exhibit you</w:t>
      </w:r>
      <w:r w:rsidR="00891A30">
        <w:t xml:space="preserve">r products or services at this conference. </w:t>
      </w:r>
      <w:r w:rsidRPr="006C1E2C">
        <w:t>A fee of $</w:t>
      </w:r>
      <w:r w:rsidR="00767412">
        <w:t>25</w:t>
      </w:r>
      <w:r w:rsidRPr="006C1E2C">
        <w:t xml:space="preserve">0 will provide you with one – six foot long, skirted display table. </w:t>
      </w:r>
      <w:r w:rsidR="0086469A">
        <w:t xml:space="preserve">Space to park a demo ambulance or two </w:t>
      </w:r>
      <w:r w:rsidR="000B5B25">
        <w:t xml:space="preserve">outside </w:t>
      </w:r>
      <w:r w:rsidR="0086469A">
        <w:t xml:space="preserve">near the main doors </w:t>
      </w:r>
      <w:r w:rsidR="000057F8">
        <w:t>will</w:t>
      </w:r>
      <w:r w:rsidR="0086469A">
        <w:t xml:space="preserve"> be a</w:t>
      </w:r>
      <w:r w:rsidR="000057F8">
        <w:t>vailable</w:t>
      </w:r>
      <w:r w:rsidR="0086469A">
        <w:t xml:space="preserve"> if needed.</w:t>
      </w:r>
      <w:r w:rsidR="000B5B25">
        <w:t xml:space="preserve"> Contact me for more details.</w:t>
      </w:r>
      <w:r w:rsidR="00B00644">
        <w:t xml:space="preserve"> </w:t>
      </w:r>
      <w:r w:rsidR="00B00644" w:rsidRPr="00B00644">
        <w:rPr>
          <w:u w:val="single"/>
        </w:rPr>
        <w:t>Space is limited</w:t>
      </w:r>
      <w:r w:rsidR="00B00644">
        <w:t xml:space="preserve"> so don’t wait!</w:t>
      </w:r>
    </w:p>
    <w:p w14:paraId="050A7994" w14:textId="77777777" w:rsidR="009017D9" w:rsidRDefault="009017D9" w:rsidP="00991B02">
      <w:pPr>
        <w:pStyle w:val="BodyText"/>
      </w:pPr>
    </w:p>
    <w:p w14:paraId="7DE6D68A" w14:textId="0854A450" w:rsidR="00991B02" w:rsidRPr="006C1E2C" w:rsidRDefault="00991B02" w:rsidP="00991B02">
      <w:pPr>
        <w:pStyle w:val="BodyText"/>
      </w:pPr>
      <w:r w:rsidRPr="006C1E2C">
        <w:t>Participants will have the opport</w:t>
      </w:r>
      <w:r w:rsidR="00891A30">
        <w:t xml:space="preserve">unity to view your </w:t>
      </w:r>
      <w:r w:rsidR="00B72168">
        <w:t>display</w:t>
      </w:r>
      <w:r w:rsidR="00891A30">
        <w:t xml:space="preserve"> during the registration period, during a morning break and during the lunch break. We would ask that your display be in place from </w:t>
      </w:r>
      <w:r w:rsidR="00891A30" w:rsidRPr="00891A30">
        <w:rPr>
          <w:u w:val="single"/>
        </w:rPr>
        <w:t xml:space="preserve">7:30 a.m. </w:t>
      </w:r>
      <w:r w:rsidR="00A03271">
        <w:rPr>
          <w:u w:val="single"/>
        </w:rPr>
        <w:t>until 1:00</w:t>
      </w:r>
      <w:r w:rsidR="00891A30">
        <w:rPr>
          <w:u w:val="single"/>
        </w:rPr>
        <w:t xml:space="preserve"> p.m.</w:t>
      </w:r>
      <w:r w:rsidRPr="00891A30">
        <w:rPr>
          <w:color w:val="FF0000"/>
        </w:rPr>
        <w:t xml:space="preserve"> </w:t>
      </w:r>
      <w:r w:rsidR="00844267" w:rsidRPr="00844267">
        <w:rPr>
          <w:color w:val="000000" w:themeColor="text1"/>
        </w:rPr>
        <w:t>(Contact me if you need to set up the previous evening</w:t>
      </w:r>
      <w:r w:rsidR="00844267">
        <w:rPr>
          <w:color w:val="000000" w:themeColor="text1"/>
        </w:rPr>
        <w:t>.</w:t>
      </w:r>
      <w:r w:rsidR="00844267" w:rsidRPr="00844267">
        <w:rPr>
          <w:color w:val="000000" w:themeColor="text1"/>
        </w:rPr>
        <w:t xml:space="preserve">) </w:t>
      </w:r>
      <w:r w:rsidRPr="00891A30">
        <w:t>The conference runs through 4:</w:t>
      </w:r>
      <w:r w:rsidR="00B330D1">
        <w:t>30</w:t>
      </w:r>
      <w:r w:rsidRPr="00891A30">
        <w:t xml:space="preserve"> p.m.</w:t>
      </w:r>
      <w:r w:rsidRPr="006C1E2C">
        <w:t xml:space="preserve"> </w:t>
      </w:r>
    </w:p>
    <w:p w14:paraId="1BC159AE" w14:textId="77777777" w:rsidR="00991B02" w:rsidRPr="006C1E2C" w:rsidRDefault="00991B02" w:rsidP="00991B02">
      <w:pPr>
        <w:rPr>
          <w:rFonts w:ascii="Arial" w:hAnsi="Arial" w:cs="Arial"/>
          <w:sz w:val="22"/>
        </w:rPr>
      </w:pPr>
    </w:p>
    <w:p w14:paraId="0EABA1A5" w14:textId="77777777" w:rsidR="001F14DB" w:rsidRDefault="002C2957" w:rsidP="00991B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There are two options for registration</w:t>
      </w:r>
      <w:r w:rsidR="00B72168">
        <w:rPr>
          <w:rFonts w:ascii="Arial" w:hAnsi="Arial" w:cs="Arial"/>
          <w:sz w:val="22"/>
        </w:rPr>
        <w:t xml:space="preserve"> and payment</w:t>
      </w:r>
      <w:r>
        <w:rPr>
          <w:rFonts w:ascii="Arial" w:hAnsi="Arial" w:cs="Arial"/>
          <w:sz w:val="22"/>
        </w:rPr>
        <w:t xml:space="preserve">. </w:t>
      </w:r>
    </w:p>
    <w:p w14:paraId="5D9652A8" w14:textId="77777777" w:rsidR="001F14DB" w:rsidRDefault="001F14DB" w:rsidP="00991B02">
      <w:pPr>
        <w:rPr>
          <w:rFonts w:ascii="Arial" w:hAnsi="Arial" w:cs="Arial"/>
          <w:b/>
          <w:sz w:val="22"/>
        </w:rPr>
      </w:pPr>
    </w:p>
    <w:p w14:paraId="77CC5A92" w14:textId="19AEFE24" w:rsidR="002C2957" w:rsidRDefault="002C2957" w:rsidP="00991B02">
      <w:pPr>
        <w:rPr>
          <w:rFonts w:ascii="Arial" w:hAnsi="Arial" w:cs="Arial"/>
          <w:sz w:val="22"/>
        </w:rPr>
      </w:pPr>
      <w:r w:rsidRPr="00A03271">
        <w:rPr>
          <w:rFonts w:ascii="Arial" w:hAnsi="Arial" w:cs="Arial"/>
          <w:b/>
          <w:sz w:val="22"/>
        </w:rPr>
        <w:t>1)</w:t>
      </w:r>
      <w:r>
        <w:rPr>
          <w:rFonts w:ascii="Arial" w:hAnsi="Arial" w:cs="Arial"/>
          <w:sz w:val="22"/>
        </w:rPr>
        <w:t xml:space="preserve"> On-line registration with credit card payment. </w:t>
      </w:r>
      <w:r w:rsidR="0003107B">
        <w:rPr>
          <w:rFonts w:ascii="Arial" w:hAnsi="Arial" w:cs="Arial"/>
          <w:sz w:val="22"/>
        </w:rPr>
        <w:t>(</w:t>
      </w:r>
      <w:r w:rsidR="0003107B" w:rsidRPr="001F14DB">
        <w:rPr>
          <w:rFonts w:ascii="Arial" w:hAnsi="Arial" w:cs="Arial"/>
          <w:sz w:val="22"/>
        </w:rPr>
        <w:t>Additional processing fee applies</w:t>
      </w:r>
      <w:r w:rsidR="0003107B">
        <w:rPr>
          <w:rFonts w:ascii="Arial" w:hAnsi="Arial" w:cs="Arial"/>
          <w:sz w:val="22"/>
        </w:rPr>
        <w:t xml:space="preserve">). </w:t>
      </w:r>
      <w:r>
        <w:rPr>
          <w:rFonts w:ascii="Arial" w:hAnsi="Arial" w:cs="Arial"/>
          <w:sz w:val="22"/>
        </w:rPr>
        <w:t>Proceed to</w:t>
      </w:r>
      <w:r w:rsidR="009E7AAD">
        <w:t xml:space="preserve"> </w:t>
      </w:r>
      <w:hyperlink r:id="rId6" w:history="1">
        <w:r w:rsidR="004775BA" w:rsidRPr="00C273CB">
          <w:rPr>
            <w:rStyle w:val="Hyperlink"/>
            <w:rFonts w:ascii="Arial" w:hAnsi="Arial" w:cs="Arial"/>
            <w:sz w:val="22"/>
            <w:szCs w:val="22"/>
          </w:rPr>
          <w:t>https://tinyurl.com/4zurahu9</w:t>
        </w:r>
      </w:hyperlink>
      <w:r w:rsidR="004775BA">
        <w:rPr>
          <w:rFonts w:ascii="Arial" w:hAnsi="Arial" w:cs="Arial"/>
          <w:sz w:val="22"/>
          <w:szCs w:val="22"/>
        </w:rPr>
        <w:t xml:space="preserve"> </w:t>
      </w:r>
      <w:r w:rsidR="00844267" w:rsidRPr="004775BA">
        <w:rPr>
          <w:rFonts w:ascii="Arial" w:hAnsi="Arial" w:cs="Arial"/>
          <w:sz w:val="20"/>
          <w:szCs w:val="22"/>
        </w:rPr>
        <w:t xml:space="preserve"> </w:t>
      </w:r>
      <w:r w:rsidR="00B330D1">
        <w:rPr>
          <w:rFonts w:ascii="Helvetica" w:hAnsi="Helvetica" w:cs="Helvetica"/>
          <w:color w:val="444444"/>
          <w:sz w:val="20"/>
          <w:szCs w:val="20"/>
        </w:rPr>
        <w:t>(</w:t>
      </w:r>
      <w:r w:rsidR="00B330D1" w:rsidRPr="00A03271">
        <w:rPr>
          <w:rFonts w:ascii="Arial" w:hAnsi="Arial" w:cs="Arial"/>
          <w:color w:val="000000" w:themeColor="text1"/>
          <w:sz w:val="22"/>
        </w:rPr>
        <w:t>a link is also available from our conference website</w:t>
      </w:r>
      <w:r w:rsidR="00B330D1" w:rsidRPr="00A03271">
        <w:rPr>
          <w:rFonts w:ascii="Arial" w:hAnsi="Arial" w:cs="Arial"/>
          <w:color w:val="444444"/>
          <w:sz w:val="22"/>
        </w:rPr>
        <w:t xml:space="preserve"> </w:t>
      </w:r>
      <w:hyperlink r:id="rId7" w:history="1">
        <w:r w:rsidR="00B330D1" w:rsidRPr="00A03271">
          <w:rPr>
            <w:rStyle w:val="Hyperlink"/>
            <w:rFonts w:ascii="Arial" w:hAnsi="Arial" w:cs="Arial"/>
            <w:sz w:val="22"/>
          </w:rPr>
          <w:t>http://www.ncrtac-wi.org/conference.html</w:t>
        </w:r>
      </w:hyperlink>
      <w:r w:rsidR="00B330D1">
        <w:rPr>
          <w:rFonts w:ascii="Helvetica" w:hAnsi="Helvetica" w:cs="Helvetica"/>
          <w:color w:val="444444"/>
          <w:sz w:val="20"/>
          <w:szCs w:val="20"/>
        </w:rPr>
        <w:t xml:space="preserve"> )</w:t>
      </w:r>
      <w:r w:rsidR="00067AAF">
        <w:rPr>
          <w:rFonts w:ascii="Arial" w:hAnsi="Arial" w:cs="Arial"/>
          <w:sz w:val="22"/>
        </w:rPr>
        <w:t xml:space="preserve">. </w:t>
      </w:r>
      <w:r w:rsidR="00067AAF" w:rsidRPr="00067AAF">
        <w:rPr>
          <w:rFonts w:ascii="Arial" w:hAnsi="Arial" w:cs="Arial"/>
          <w:sz w:val="22"/>
          <w:u w:val="single"/>
        </w:rPr>
        <w:t>Please also send me an email or this form</w:t>
      </w:r>
      <w:r w:rsidR="00067AAF">
        <w:rPr>
          <w:rFonts w:ascii="Arial" w:hAnsi="Arial" w:cs="Arial"/>
          <w:sz w:val="22"/>
        </w:rPr>
        <w:t xml:space="preserve"> if you register by credit card to be sure I have all the correct information about you.</w:t>
      </w:r>
    </w:p>
    <w:p w14:paraId="75BB806E" w14:textId="77777777" w:rsidR="002C2957" w:rsidRDefault="002C2957" w:rsidP="00991B02">
      <w:pPr>
        <w:rPr>
          <w:rFonts w:ascii="Arial" w:hAnsi="Arial" w:cs="Arial"/>
          <w:sz w:val="22"/>
        </w:rPr>
      </w:pPr>
    </w:p>
    <w:p w14:paraId="353B03A8" w14:textId="0AF55A4C" w:rsidR="00CB0152" w:rsidRPr="006C1E2C" w:rsidRDefault="002C2957" w:rsidP="00991B02">
      <w:pPr>
        <w:rPr>
          <w:rFonts w:ascii="Arial" w:hAnsi="Arial" w:cs="Arial"/>
          <w:sz w:val="22"/>
        </w:rPr>
      </w:pPr>
      <w:r w:rsidRPr="00A03271">
        <w:rPr>
          <w:rFonts w:ascii="Arial" w:hAnsi="Arial" w:cs="Arial"/>
          <w:b/>
          <w:sz w:val="22"/>
        </w:rPr>
        <w:t>2)</w:t>
      </w:r>
      <w:r>
        <w:rPr>
          <w:rFonts w:ascii="Arial" w:hAnsi="Arial" w:cs="Arial"/>
          <w:sz w:val="22"/>
        </w:rPr>
        <w:t xml:space="preserve"> Paper registration with check payment</w:t>
      </w:r>
      <w:r w:rsidR="0003107B">
        <w:rPr>
          <w:rFonts w:ascii="Arial" w:hAnsi="Arial" w:cs="Arial"/>
          <w:sz w:val="22"/>
        </w:rPr>
        <w:t xml:space="preserve"> (no processing fee)</w:t>
      </w:r>
      <w:r>
        <w:rPr>
          <w:rFonts w:ascii="Arial" w:hAnsi="Arial" w:cs="Arial"/>
          <w:sz w:val="22"/>
        </w:rPr>
        <w:t xml:space="preserve">. </w:t>
      </w:r>
      <w:r w:rsidR="004F2426">
        <w:rPr>
          <w:rFonts w:ascii="Arial" w:hAnsi="Arial" w:cs="Arial"/>
          <w:sz w:val="22"/>
        </w:rPr>
        <w:t xml:space="preserve">Please complete the attached registration </w:t>
      </w:r>
      <w:r>
        <w:rPr>
          <w:rFonts w:ascii="Arial" w:hAnsi="Arial" w:cs="Arial"/>
          <w:sz w:val="22"/>
        </w:rPr>
        <w:t>and send it to me with your check</w:t>
      </w:r>
      <w:r w:rsidR="004F2426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CB0152" w:rsidRPr="00F97492">
        <w:rPr>
          <w:rFonts w:ascii="Arial" w:hAnsi="Arial" w:cs="Arial"/>
          <w:sz w:val="22"/>
          <w:highlight w:val="yellow"/>
        </w:rPr>
        <w:t xml:space="preserve">Payment check should be made out to </w:t>
      </w:r>
      <w:r w:rsidR="004772BA" w:rsidRPr="00F97492">
        <w:rPr>
          <w:rFonts w:ascii="Arial" w:hAnsi="Arial" w:cs="Arial"/>
          <w:b/>
          <w:sz w:val="22"/>
          <w:highlight w:val="yellow"/>
        </w:rPr>
        <w:t>NCW HERC</w:t>
      </w:r>
      <w:r w:rsidR="00AE71CA" w:rsidRPr="00F97492">
        <w:rPr>
          <w:rFonts w:ascii="Arial" w:hAnsi="Arial" w:cs="Arial"/>
          <w:b/>
          <w:sz w:val="22"/>
          <w:highlight w:val="yellow"/>
        </w:rPr>
        <w:t xml:space="preserve"> </w:t>
      </w:r>
      <w:r w:rsidR="004F2426" w:rsidRPr="00F97492">
        <w:rPr>
          <w:rFonts w:ascii="Arial" w:hAnsi="Arial" w:cs="Arial"/>
          <w:sz w:val="22"/>
          <w:highlight w:val="yellow"/>
        </w:rPr>
        <w:t>(our fiscal agent)</w:t>
      </w:r>
      <w:r w:rsidR="006C1E2C" w:rsidRPr="00F97492">
        <w:rPr>
          <w:rFonts w:ascii="Arial" w:hAnsi="Arial" w:cs="Arial"/>
          <w:sz w:val="22"/>
          <w:highlight w:val="yellow"/>
        </w:rPr>
        <w:t>.</w:t>
      </w:r>
    </w:p>
    <w:p w14:paraId="34081C13" w14:textId="4912A55F" w:rsidR="00CB0152" w:rsidRDefault="00CB0152" w:rsidP="00991B02">
      <w:pPr>
        <w:pStyle w:val="BodyText"/>
      </w:pPr>
    </w:p>
    <w:p w14:paraId="6B5F0EC4" w14:textId="6931D079" w:rsidR="004075F8" w:rsidRPr="004075F8" w:rsidRDefault="00B00644" w:rsidP="00991B02">
      <w:pPr>
        <w:pStyle w:val="BodyText"/>
        <w:rPr>
          <w:b/>
          <w:bCs/>
          <w:u w:val="single"/>
        </w:rPr>
      </w:pPr>
      <w:r>
        <w:rPr>
          <w:b/>
          <w:bCs/>
          <w:u w:val="single"/>
        </w:rPr>
        <w:t>Logo promotion</w:t>
      </w:r>
    </w:p>
    <w:p w14:paraId="4BD2071F" w14:textId="4C1BAA66" w:rsidR="004075F8" w:rsidRDefault="004075F8" w:rsidP="00991B02">
      <w:pPr>
        <w:pStyle w:val="BodyText"/>
      </w:pPr>
      <w:r>
        <w:t xml:space="preserve">Vendors that register before February </w:t>
      </w:r>
      <w:r w:rsidR="004775BA">
        <w:t>10</w:t>
      </w:r>
      <w:r>
        <w:t xml:space="preserve">, </w:t>
      </w:r>
      <w:proofErr w:type="gramStart"/>
      <w:r>
        <w:t>202</w:t>
      </w:r>
      <w:r w:rsidR="004775BA">
        <w:t>5</w:t>
      </w:r>
      <w:proofErr w:type="gramEnd"/>
      <w:r>
        <w:t xml:space="preserve"> may elect to have their name and/or logo included on the electronic conference brochure </w:t>
      </w:r>
      <w:r w:rsidR="00844267">
        <w:t>and the conference website</w:t>
      </w:r>
      <w:r>
        <w:t>. Refund of registration fees is not available to vendors that choose this.</w:t>
      </w:r>
    </w:p>
    <w:p w14:paraId="2F3FB7CA" w14:textId="77777777" w:rsidR="004075F8" w:rsidRPr="006C1E2C" w:rsidRDefault="004075F8" w:rsidP="00991B02">
      <w:pPr>
        <w:pStyle w:val="BodyText"/>
      </w:pPr>
    </w:p>
    <w:p w14:paraId="3629C8CA" w14:textId="77777777" w:rsidR="00991B02" w:rsidRPr="006C1E2C" w:rsidRDefault="00991B02" w:rsidP="006C1E2C">
      <w:pPr>
        <w:pStyle w:val="BodyText"/>
      </w:pPr>
      <w:r w:rsidRPr="006C1E2C">
        <w:t>Should you have any questions or concerns, please do not hesitate to contact me.</w:t>
      </w:r>
      <w:r w:rsidR="006C1E2C">
        <w:t xml:space="preserve"> </w:t>
      </w:r>
      <w:r w:rsidRPr="006C1E2C">
        <w:t>Thank you for considering this request to exhibi</w:t>
      </w:r>
      <w:r w:rsidR="00CB0152" w:rsidRPr="006C1E2C">
        <w:t>t at the NCRTAC Trauma</w:t>
      </w:r>
      <w:r w:rsidR="00891A30">
        <w:t xml:space="preserve"> Conference.</w:t>
      </w:r>
      <w:r w:rsidRPr="006C1E2C">
        <w:t xml:space="preserve"> We look forward to hearing from you in the very near future. </w:t>
      </w:r>
    </w:p>
    <w:p w14:paraId="4280D504" w14:textId="72A1B888" w:rsidR="00844267" w:rsidRDefault="00844267">
      <w:p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413126F4" w14:textId="77777777" w:rsidR="001F14DB" w:rsidRDefault="001F14DB" w:rsidP="00991B02">
      <w:pPr>
        <w:rPr>
          <w:rFonts w:ascii="Arial" w:hAnsi="Arial" w:cs="Arial"/>
          <w:sz w:val="22"/>
        </w:rPr>
      </w:pPr>
    </w:p>
    <w:p w14:paraId="7C08B696" w14:textId="6AEDDE94" w:rsidR="00891A30" w:rsidRPr="006C1E2C" w:rsidRDefault="00891A30" w:rsidP="00991B02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 wp14:anchorId="0F7DB797" wp14:editId="64F8D121">
            <wp:extent cx="1752600" cy="5576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KF 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532" cy="56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18416" w14:textId="77777777" w:rsidR="00CB0152" w:rsidRPr="006C1E2C" w:rsidRDefault="00CB0152" w:rsidP="00991B02">
      <w:pPr>
        <w:rPr>
          <w:rFonts w:ascii="Arial" w:hAnsi="Arial" w:cs="Arial"/>
          <w:sz w:val="22"/>
        </w:rPr>
      </w:pPr>
      <w:r w:rsidRPr="006C1E2C">
        <w:rPr>
          <w:rFonts w:ascii="Arial" w:hAnsi="Arial" w:cs="Arial"/>
          <w:sz w:val="22"/>
        </w:rPr>
        <w:t>Michael Fraley</w:t>
      </w:r>
    </w:p>
    <w:p w14:paraId="534539E6" w14:textId="77777777" w:rsidR="00CB0152" w:rsidRPr="006C1E2C" w:rsidRDefault="00CB0152" w:rsidP="00991B02">
      <w:pPr>
        <w:rPr>
          <w:rFonts w:ascii="Arial" w:hAnsi="Arial" w:cs="Arial"/>
          <w:sz w:val="22"/>
        </w:rPr>
      </w:pPr>
      <w:r w:rsidRPr="006C1E2C">
        <w:rPr>
          <w:rFonts w:ascii="Arial" w:hAnsi="Arial" w:cs="Arial"/>
          <w:sz w:val="22"/>
        </w:rPr>
        <w:t>RTAC Coordinator</w:t>
      </w:r>
    </w:p>
    <w:p w14:paraId="21CB1AC7" w14:textId="77777777" w:rsidR="00CB0152" w:rsidRPr="006C1E2C" w:rsidRDefault="00CB0152" w:rsidP="00991B02">
      <w:pPr>
        <w:rPr>
          <w:rFonts w:ascii="Arial" w:hAnsi="Arial" w:cs="Arial"/>
          <w:sz w:val="22"/>
        </w:rPr>
      </w:pPr>
      <w:r w:rsidRPr="006C1E2C">
        <w:rPr>
          <w:rFonts w:ascii="Arial" w:hAnsi="Arial" w:cs="Arial"/>
          <w:sz w:val="22"/>
        </w:rPr>
        <w:t xml:space="preserve">North Central </w:t>
      </w:r>
      <w:r w:rsidR="00A03271">
        <w:rPr>
          <w:rFonts w:ascii="Arial" w:hAnsi="Arial" w:cs="Arial"/>
          <w:sz w:val="22"/>
        </w:rPr>
        <w:t xml:space="preserve">Regional </w:t>
      </w:r>
      <w:r w:rsidRPr="006C1E2C">
        <w:rPr>
          <w:rFonts w:ascii="Arial" w:hAnsi="Arial" w:cs="Arial"/>
          <w:sz w:val="22"/>
        </w:rPr>
        <w:t>Trauma Advisory Council</w:t>
      </w:r>
    </w:p>
    <w:p w14:paraId="07CEFF31" w14:textId="77777777" w:rsidR="00CB0152" w:rsidRPr="006C1E2C" w:rsidRDefault="00CB0152" w:rsidP="00991B02">
      <w:pPr>
        <w:rPr>
          <w:rFonts w:ascii="Arial" w:hAnsi="Arial" w:cs="Arial"/>
          <w:sz w:val="22"/>
        </w:rPr>
      </w:pPr>
      <w:r w:rsidRPr="006C1E2C">
        <w:rPr>
          <w:rFonts w:ascii="Arial" w:hAnsi="Arial" w:cs="Arial"/>
          <w:sz w:val="22"/>
        </w:rPr>
        <w:t>PO Box 23</w:t>
      </w:r>
    </w:p>
    <w:p w14:paraId="2B20A570" w14:textId="77777777" w:rsidR="00CB0152" w:rsidRPr="006C1E2C" w:rsidRDefault="00CB0152" w:rsidP="00991B02">
      <w:pPr>
        <w:rPr>
          <w:rFonts w:ascii="Arial" w:hAnsi="Arial" w:cs="Arial"/>
          <w:sz w:val="22"/>
        </w:rPr>
      </w:pPr>
      <w:r w:rsidRPr="006C1E2C">
        <w:rPr>
          <w:rFonts w:ascii="Arial" w:hAnsi="Arial" w:cs="Arial"/>
          <w:sz w:val="22"/>
        </w:rPr>
        <w:t>Woodruff WI 54568</w:t>
      </w:r>
    </w:p>
    <w:p w14:paraId="1E777ABA" w14:textId="11B4BC64" w:rsidR="00CB0152" w:rsidRPr="00DD2BDB" w:rsidRDefault="00DD2BDB" w:rsidP="00991B02">
      <w:pPr>
        <w:rPr>
          <w:rFonts w:ascii="Arial" w:hAnsi="Arial" w:cs="Arial"/>
          <w:color w:val="000000" w:themeColor="text1"/>
          <w:sz w:val="22"/>
        </w:rPr>
      </w:pPr>
      <w:hyperlink r:id="rId9" w:history="1">
        <w:r w:rsidRPr="00B72536">
          <w:rPr>
            <w:rStyle w:val="Hyperlink"/>
            <w:rFonts w:ascii="Arial" w:hAnsi="Arial" w:cs="Arial"/>
            <w:sz w:val="22"/>
          </w:rPr>
          <w:t>Michael.Fraley@NCRTAC-WI.org</w:t>
        </w:r>
      </w:hyperlink>
      <w:r>
        <w:rPr>
          <w:rStyle w:val="Hyperlink"/>
          <w:rFonts w:ascii="Arial" w:hAnsi="Arial" w:cs="Arial"/>
          <w:color w:val="000000" w:themeColor="text1"/>
          <w:sz w:val="22"/>
          <w:u w:val="none"/>
        </w:rPr>
        <w:t xml:space="preserve"> </w:t>
      </w:r>
    </w:p>
    <w:p w14:paraId="68ABFE85" w14:textId="77777777" w:rsidR="004F2426" w:rsidRDefault="00CB0152">
      <w:pPr>
        <w:rPr>
          <w:rFonts w:ascii="Arial" w:hAnsi="Arial" w:cs="Arial"/>
          <w:sz w:val="22"/>
        </w:rPr>
      </w:pPr>
      <w:r w:rsidRPr="006C1E2C">
        <w:rPr>
          <w:rFonts w:ascii="Arial" w:hAnsi="Arial" w:cs="Arial"/>
          <w:sz w:val="22"/>
        </w:rPr>
        <w:t>(715) 892-320</w:t>
      </w:r>
      <w:r w:rsidR="006C1E2C" w:rsidRPr="006C1E2C">
        <w:rPr>
          <w:rFonts w:ascii="Arial" w:hAnsi="Arial" w:cs="Arial"/>
          <w:sz w:val="22"/>
        </w:rPr>
        <w:t>9</w:t>
      </w:r>
    </w:p>
    <w:p w14:paraId="29502310" w14:textId="77777777" w:rsidR="00CB0152" w:rsidRPr="004F2426" w:rsidRDefault="004F2426" w:rsidP="004F2426">
      <w:pPr>
        <w:spacing w:after="160" w:line="259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2"/>
        </w:rPr>
        <w:br w:type="page"/>
      </w:r>
      <w:r w:rsidRPr="004F2426">
        <w:rPr>
          <w:rFonts w:ascii="Arial" w:hAnsi="Arial" w:cs="Arial"/>
          <w:sz w:val="28"/>
        </w:rPr>
        <w:lastRenderedPageBreak/>
        <w:t>North Central Regional Trauma Advisory Council</w:t>
      </w:r>
    </w:p>
    <w:p w14:paraId="025DE220" w14:textId="33A38632" w:rsidR="004F2426" w:rsidRPr="004F2426" w:rsidRDefault="004F2426" w:rsidP="004F2426">
      <w:pPr>
        <w:spacing w:after="160" w:line="259" w:lineRule="auto"/>
        <w:jc w:val="center"/>
        <w:rPr>
          <w:rFonts w:ascii="Arial" w:hAnsi="Arial" w:cs="Arial"/>
          <w:sz w:val="28"/>
        </w:rPr>
      </w:pPr>
      <w:r w:rsidRPr="004F2426">
        <w:rPr>
          <w:rFonts w:ascii="Arial" w:hAnsi="Arial" w:cs="Arial"/>
          <w:sz w:val="28"/>
        </w:rPr>
        <w:t>NCRTAC Trauma Conference 20</w:t>
      </w:r>
      <w:r w:rsidR="000B5B25">
        <w:rPr>
          <w:rFonts w:ascii="Arial" w:hAnsi="Arial" w:cs="Arial"/>
          <w:sz w:val="28"/>
        </w:rPr>
        <w:t>2</w:t>
      </w:r>
      <w:r w:rsidR="001B224F">
        <w:rPr>
          <w:rFonts w:ascii="Arial" w:hAnsi="Arial" w:cs="Arial"/>
          <w:sz w:val="28"/>
        </w:rPr>
        <w:t>4</w:t>
      </w:r>
    </w:p>
    <w:p w14:paraId="66B899C6" w14:textId="77777777" w:rsidR="004F2426" w:rsidRPr="006C1E2C" w:rsidRDefault="004F2426" w:rsidP="000D0F9A">
      <w:pPr>
        <w:spacing w:after="160" w:line="259" w:lineRule="auto"/>
        <w:rPr>
          <w:rFonts w:ascii="Arial" w:hAnsi="Arial" w:cs="Arial"/>
          <w:sz w:val="22"/>
        </w:rPr>
      </w:pPr>
      <w:r w:rsidRPr="00B72168">
        <w:rPr>
          <w:rFonts w:ascii="Arial" w:hAnsi="Arial" w:cs="Arial"/>
          <w:b/>
          <w:sz w:val="22"/>
        </w:rPr>
        <w:t>Vendor Registration Form</w:t>
      </w:r>
      <w:r w:rsidR="000D0F9A">
        <w:rPr>
          <w:rFonts w:ascii="Arial" w:hAnsi="Arial" w:cs="Arial"/>
          <w:b/>
          <w:sz w:val="22"/>
        </w:rPr>
        <w:t xml:space="preserve">         </w:t>
      </w:r>
      <w:proofErr w:type="gramStart"/>
      <w:r w:rsidR="000D0F9A">
        <w:rPr>
          <w:rFonts w:ascii="Arial" w:hAnsi="Arial" w:cs="Arial"/>
          <w:b/>
          <w:sz w:val="22"/>
        </w:rPr>
        <w:t xml:space="preserve">   </w:t>
      </w:r>
      <w:r w:rsidR="00217EEA">
        <w:rPr>
          <w:rFonts w:ascii="Arial" w:hAnsi="Arial" w:cs="Arial"/>
          <w:sz w:val="22"/>
        </w:rPr>
        <w:t>(</w:t>
      </w:r>
      <w:proofErr w:type="gramEnd"/>
      <w:r w:rsidR="00217EEA">
        <w:rPr>
          <w:rFonts w:ascii="Arial" w:hAnsi="Arial" w:cs="Arial"/>
          <w:sz w:val="22"/>
        </w:rPr>
        <w:t>Form is Word-fillable or may be printed and filled in.)</w:t>
      </w:r>
      <w:r w:rsidR="000D0F9A">
        <w:rPr>
          <w:rFonts w:ascii="Arial" w:hAnsi="Arial" w:cs="Arial"/>
          <w:sz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4F2426" w14:paraId="5CFB51AD" w14:textId="77777777" w:rsidTr="00217EEA">
        <w:tc>
          <w:tcPr>
            <w:tcW w:w="3505" w:type="dxa"/>
          </w:tcPr>
          <w:p w14:paraId="52F02AF4" w14:textId="77777777" w:rsidR="004F2426" w:rsidRPr="004F2426" w:rsidRDefault="004F2426" w:rsidP="004F2426">
            <w:pPr>
              <w:ind w:left="360"/>
              <w:rPr>
                <w:rFonts w:ascii="Arial" w:hAnsi="Arial" w:cs="Arial"/>
                <w:sz w:val="22"/>
              </w:rPr>
            </w:pPr>
            <w:r w:rsidRPr="004F2426">
              <w:rPr>
                <w:rFonts w:ascii="Arial" w:hAnsi="Arial" w:cs="Arial"/>
                <w:sz w:val="22"/>
              </w:rPr>
              <w:t>Company name</w:t>
            </w:r>
          </w:p>
          <w:p w14:paraId="62ACC44E" w14:textId="77777777" w:rsidR="004F2426" w:rsidRDefault="004F2426" w:rsidP="004F2426">
            <w:pPr>
              <w:spacing w:after="160" w:line="259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845" w:type="dxa"/>
          </w:tcPr>
          <w:p w14:paraId="18F3D33C" w14:textId="77777777" w:rsidR="004F2426" w:rsidRDefault="00217EEA" w:rsidP="004F2426">
            <w:pPr>
              <w:spacing w:after="160" w:line="259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</w:tr>
      <w:tr w:rsidR="004F2426" w14:paraId="1E818161" w14:textId="77777777" w:rsidTr="00217EEA">
        <w:tc>
          <w:tcPr>
            <w:tcW w:w="3505" w:type="dxa"/>
          </w:tcPr>
          <w:p w14:paraId="3079527C" w14:textId="77777777" w:rsidR="004F2426" w:rsidRPr="004F2426" w:rsidRDefault="004F2426" w:rsidP="004F2426">
            <w:pPr>
              <w:ind w:left="360"/>
              <w:rPr>
                <w:rFonts w:ascii="Arial" w:hAnsi="Arial" w:cs="Arial"/>
                <w:sz w:val="22"/>
              </w:rPr>
            </w:pPr>
            <w:r w:rsidRPr="004F2426">
              <w:rPr>
                <w:rFonts w:ascii="Arial" w:hAnsi="Arial" w:cs="Arial"/>
                <w:sz w:val="22"/>
              </w:rPr>
              <w:t>Contact name</w:t>
            </w:r>
          </w:p>
          <w:p w14:paraId="395E2375" w14:textId="77777777" w:rsidR="004F2426" w:rsidRDefault="004F2426" w:rsidP="004F2426">
            <w:pPr>
              <w:spacing w:after="160" w:line="259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845" w:type="dxa"/>
          </w:tcPr>
          <w:p w14:paraId="6B83131F" w14:textId="77777777" w:rsidR="004F2426" w:rsidRDefault="00217EEA" w:rsidP="004F2426">
            <w:pPr>
              <w:spacing w:after="160" w:line="259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F2426" w14:paraId="484BAA71" w14:textId="77777777" w:rsidTr="00217EEA">
        <w:tc>
          <w:tcPr>
            <w:tcW w:w="3505" w:type="dxa"/>
          </w:tcPr>
          <w:p w14:paraId="694D161E" w14:textId="77777777" w:rsidR="004F2426" w:rsidRPr="004F2426" w:rsidRDefault="004F2426" w:rsidP="004F2426">
            <w:pPr>
              <w:ind w:left="360"/>
              <w:rPr>
                <w:rFonts w:ascii="Arial" w:hAnsi="Arial" w:cs="Arial"/>
                <w:sz w:val="22"/>
              </w:rPr>
            </w:pPr>
            <w:r w:rsidRPr="004F2426">
              <w:rPr>
                <w:rFonts w:ascii="Arial" w:hAnsi="Arial" w:cs="Arial"/>
                <w:sz w:val="22"/>
              </w:rPr>
              <w:t>Address</w:t>
            </w:r>
          </w:p>
          <w:p w14:paraId="4D56595C" w14:textId="77777777" w:rsidR="004F2426" w:rsidRDefault="004F2426" w:rsidP="004F2426">
            <w:pPr>
              <w:spacing w:after="160" w:line="259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845" w:type="dxa"/>
          </w:tcPr>
          <w:p w14:paraId="04AEFDCF" w14:textId="77777777" w:rsidR="004F2426" w:rsidRDefault="00217EEA" w:rsidP="004F2426">
            <w:pPr>
              <w:spacing w:after="160" w:line="259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F2426" w14:paraId="356E33B4" w14:textId="77777777" w:rsidTr="00217EEA">
        <w:tc>
          <w:tcPr>
            <w:tcW w:w="3505" w:type="dxa"/>
          </w:tcPr>
          <w:p w14:paraId="19D68C64" w14:textId="77777777" w:rsidR="004F2426" w:rsidRDefault="004F2426" w:rsidP="00811FF2">
            <w:pPr>
              <w:ind w:left="360"/>
              <w:rPr>
                <w:rFonts w:ascii="Arial" w:hAnsi="Arial" w:cs="Arial"/>
                <w:sz w:val="22"/>
              </w:rPr>
            </w:pPr>
            <w:r w:rsidRPr="004F2426">
              <w:rPr>
                <w:rFonts w:ascii="Arial" w:hAnsi="Arial" w:cs="Arial"/>
                <w:sz w:val="22"/>
              </w:rPr>
              <w:t>Phone</w:t>
            </w:r>
          </w:p>
        </w:tc>
        <w:tc>
          <w:tcPr>
            <w:tcW w:w="5845" w:type="dxa"/>
          </w:tcPr>
          <w:p w14:paraId="56D49BEA" w14:textId="77777777" w:rsidR="004F2426" w:rsidRDefault="00217EEA" w:rsidP="004F2426">
            <w:pPr>
              <w:spacing w:after="160" w:line="259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F2426" w14:paraId="49EF3436" w14:textId="77777777" w:rsidTr="00217EEA">
        <w:tc>
          <w:tcPr>
            <w:tcW w:w="3505" w:type="dxa"/>
          </w:tcPr>
          <w:p w14:paraId="5FC2561B" w14:textId="77777777" w:rsidR="004F2426" w:rsidRDefault="004F2426" w:rsidP="00811FF2">
            <w:pPr>
              <w:ind w:left="360"/>
              <w:rPr>
                <w:rFonts w:ascii="Arial" w:hAnsi="Arial" w:cs="Arial"/>
                <w:sz w:val="22"/>
              </w:rPr>
            </w:pPr>
            <w:r w:rsidRPr="004F2426">
              <w:rPr>
                <w:rFonts w:ascii="Arial" w:hAnsi="Arial" w:cs="Arial"/>
                <w:sz w:val="22"/>
              </w:rPr>
              <w:t>Email</w:t>
            </w:r>
          </w:p>
        </w:tc>
        <w:tc>
          <w:tcPr>
            <w:tcW w:w="5845" w:type="dxa"/>
          </w:tcPr>
          <w:p w14:paraId="3D6E4238" w14:textId="77777777" w:rsidR="004F2426" w:rsidRDefault="00217EEA" w:rsidP="004F2426">
            <w:pPr>
              <w:spacing w:after="160" w:line="259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F2426" w14:paraId="624F7F83" w14:textId="77777777" w:rsidTr="00217EEA">
        <w:tc>
          <w:tcPr>
            <w:tcW w:w="3505" w:type="dxa"/>
          </w:tcPr>
          <w:p w14:paraId="78B2DB99" w14:textId="77777777" w:rsidR="004F2426" w:rsidRPr="004F2426" w:rsidRDefault="004F2426" w:rsidP="004F2426">
            <w:pPr>
              <w:ind w:left="360"/>
              <w:rPr>
                <w:rFonts w:ascii="Arial" w:hAnsi="Arial" w:cs="Arial"/>
                <w:sz w:val="22"/>
              </w:rPr>
            </w:pPr>
            <w:r w:rsidRPr="004F2426">
              <w:rPr>
                <w:rFonts w:ascii="Arial" w:hAnsi="Arial" w:cs="Arial"/>
                <w:sz w:val="22"/>
              </w:rPr>
              <w:t>Brief description of product(s) and/or service(s) you will be displaying</w:t>
            </w:r>
          </w:p>
          <w:p w14:paraId="009F7093" w14:textId="77777777" w:rsidR="004F2426" w:rsidRPr="004F2426" w:rsidRDefault="004F2426" w:rsidP="004F2426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5845" w:type="dxa"/>
          </w:tcPr>
          <w:p w14:paraId="7FAE71C5" w14:textId="77777777" w:rsidR="004F2426" w:rsidRDefault="00217EEA" w:rsidP="004F2426">
            <w:pPr>
              <w:spacing w:after="160" w:line="259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11FF2" w14:paraId="6EE86DFF" w14:textId="77777777" w:rsidTr="00811FF2">
        <w:trPr>
          <w:trHeight w:val="1410"/>
        </w:trPr>
        <w:tc>
          <w:tcPr>
            <w:tcW w:w="3505" w:type="dxa"/>
            <w:vMerge w:val="restart"/>
          </w:tcPr>
          <w:p w14:paraId="1EDBAE04" w14:textId="77777777" w:rsidR="00811FF2" w:rsidRPr="004F2426" w:rsidRDefault="00811FF2" w:rsidP="004F2426">
            <w:p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Payment method</w:t>
            </w:r>
          </w:p>
        </w:tc>
        <w:tc>
          <w:tcPr>
            <w:tcW w:w="5845" w:type="dxa"/>
          </w:tcPr>
          <w:p w14:paraId="6CAF98BB" w14:textId="7F887530" w:rsidR="00811FF2" w:rsidRDefault="00811FF2" w:rsidP="005535C9">
            <w:pPr>
              <w:spacing w:after="160" w:line="259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</w:rPr>
              <w:t xml:space="preserve">  A check for </w:t>
            </w:r>
            <w:r w:rsidRPr="002C2957">
              <w:rPr>
                <w:rFonts w:ascii="Arial" w:hAnsi="Arial" w:cs="Arial"/>
                <w:b/>
                <w:sz w:val="22"/>
              </w:rPr>
              <w:t>$</w:t>
            </w:r>
            <w:r w:rsidR="000B5B25">
              <w:rPr>
                <w:rFonts w:ascii="Arial" w:hAnsi="Arial" w:cs="Arial"/>
                <w:b/>
                <w:sz w:val="22"/>
              </w:rPr>
              <w:t>25</w:t>
            </w:r>
            <w:r w:rsidRPr="002C2957">
              <w:rPr>
                <w:rFonts w:ascii="Arial" w:hAnsi="Arial" w:cs="Arial"/>
                <w:b/>
                <w:sz w:val="22"/>
              </w:rPr>
              <w:t>0.00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9E7AAD">
              <w:rPr>
                <w:rFonts w:ascii="Arial" w:hAnsi="Arial" w:cs="Arial"/>
                <w:sz w:val="22"/>
                <w:highlight w:val="yellow"/>
              </w:rPr>
              <w:t xml:space="preserve">made out to </w:t>
            </w:r>
            <w:r w:rsidR="000B5B25" w:rsidRPr="009E7AAD">
              <w:rPr>
                <w:rFonts w:ascii="Arial" w:hAnsi="Arial" w:cs="Arial"/>
                <w:b/>
                <w:bCs/>
                <w:sz w:val="22"/>
                <w:highlight w:val="yellow"/>
              </w:rPr>
              <w:t>N</w:t>
            </w:r>
            <w:r w:rsidR="000B5B25" w:rsidRPr="009E7AAD">
              <w:rPr>
                <w:rFonts w:ascii="Arial" w:hAnsi="Arial" w:cs="Arial"/>
                <w:b/>
                <w:sz w:val="22"/>
                <w:highlight w:val="yellow"/>
              </w:rPr>
              <w:t>C</w:t>
            </w:r>
            <w:r w:rsidR="0055701D" w:rsidRPr="009E7AAD">
              <w:rPr>
                <w:rFonts w:ascii="Arial" w:hAnsi="Arial" w:cs="Arial"/>
                <w:b/>
                <w:sz w:val="22"/>
                <w:highlight w:val="yellow"/>
              </w:rPr>
              <w:t>W HERC</w:t>
            </w:r>
            <w:r w:rsidR="000B5B25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is enclosed. </w:t>
            </w:r>
          </w:p>
          <w:p w14:paraId="27833080" w14:textId="77777777" w:rsidR="00811FF2" w:rsidRDefault="00811FF2" w:rsidP="005535C9">
            <w:pPr>
              <w:spacing w:after="160" w:line="259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 A check request has been submitted to my organization. Please reserve a space for us.</w:t>
            </w:r>
          </w:p>
        </w:tc>
      </w:tr>
      <w:tr w:rsidR="00811FF2" w14:paraId="6250E36D" w14:textId="77777777" w:rsidTr="00217EEA">
        <w:trPr>
          <w:trHeight w:val="1410"/>
        </w:trPr>
        <w:tc>
          <w:tcPr>
            <w:tcW w:w="3505" w:type="dxa"/>
            <w:vMerge/>
          </w:tcPr>
          <w:p w14:paraId="65D0C51F" w14:textId="77777777" w:rsidR="00811FF2" w:rsidRDefault="00811FF2" w:rsidP="004F2426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5845" w:type="dxa"/>
          </w:tcPr>
          <w:p w14:paraId="15272F46" w14:textId="278410BF" w:rsidR="000A1AB5" w:rsidRDefault="000A1AB5" w:rsidP="00811FF2">
            <w:pPr>
              <w:spacing w:after="160" w:line="259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Credit card payment – additional processing fee</w:t>
            </w:r>
            <w:r w:rsidR="00067AAF">
              <w:rPr>
                <w:rFonts w:ascii="Arial" w:hAnsi="Arial" w:cs="Arial"/>
                <w:sz w:val="22"/>
              </w:rPr>
              <w:t>s</w:t>
            </w:r>
            <w:r>
              <w:rPr>
                <w:rFonts w:ascii="Arial" w:hAnsi="Arial" w:cs="Arial"/>
                <w:sz w:val="22"/>
              </w:rPr>
              <w:t xml:space="preserve"> will apply</w:t>
            </w:r>
            <w:r w:rsidR="004075F8">
              <w:rPr>
                <w:rFonts w:ascii="Arial" w:hAnsi="Arial" w:cs="Arial"/>
                <w:sz w:val="22"/>
              </w:rPr>
              <w:t xml:space="preserve"> (</w:t>
            </w:r>
            <w:r w:rsidR="004075F8" w:rsidRPr="004075F8">
              <w:rPr>
                <w:rFonts w:ascii="Arial" w:hAnsi="Arial" w:cs="Arial"/>
                <w:sz w:val="22"/>
              </w:rPr>
              <w:t xml:space="preserve">The charge may appear as “Eventbrite” </w:t>
            </w:r>
            <w:r w:rsidR="004075F8">
              <w:rPr>
                <w:rFonts w:ascii="Arial" w:hAnsi="Arial" w:cs="Arial"/>
                <w:sz w:val="22"/>
              </w:rPr>
              <w:t xml:space="preserve">or “EB” </w:t>
            </w:r>
            <w:r w:rsidR="004075F8" w:rsidRPr="004075F8">
              <w:rPr>
                <w:rFonts w:ascii="Arial" w:hAnsi="Arial" w:cs="Arial"/>
                <w:sz w:val="22"/>
              </w:rPr>
              <w:t>on your credit card statement.</w:t>
            </w:r>
            <w:r w:rsidR="004075F8">
              <w:rPr>
                <w:rFonts w:ascii="Arial" w:hAnsi="Arial" w:cs="Arial"/>
                <w:sz w:val="22"/>
              </w:rPr>
              <w:t>)</w:t>
            </w:r>
          </w:p>
          <w:p w14:paraId="1DF53076" w14:textId="087F6612" w:rsidR="00811FF2" w:rsidRPr="004075F8" w:rsidRDefault="00811FF2" w:rsidP="00B330D1">
            <w:pPr>
              <w:spacing w:after="160" w:line="259" w:lineRule="auto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 xml:space="preserve">** </w:t>
            </w:r>
            <w:r w:rsidRPr="001B224F">
              <w:rPr>
                <w:rFonts w:ascii="Arial" w:hAnsi="Arial" w:cs="Arial"/>
                <w:sz w:val="22"/>
                <w:highlight w:val="yellow"/>
              </w:rPr>
              <w:t xml:space="preserve">For </w:t>
            </w:r>
            <w:r w:rsidRPr="001B224F">
              <w:rPr>
                <w:rFonts w:ascii="Arial" w:hAnsi="Arial" w:cs="Arial"/>
                <w:b/>
                <w:sz w:val="22"/>
                <w:highlight w:val="yellow"/>
              </w:rPr>
              <w:t>credit card payment</w:t>
            </w:r>
            <w:r w:rsidRPr="001B224F">
              <w:rPr>
                <w:rFonts w:ascii="Arial" w:hAnsi="Arial" w:cs="Arial"/>
                <w:sz w:val="22"/>
                <w:highlight w:val="yellow"/>
              </w:rPr>
              <w:t xml:space="preserve"> please go to </w:t>
            </w:r>
            <w:hyperlink r:id="rId10" w:history="1">
              <w:r w:rsidR="009E7AAD" w:rsidRPr="009E7AAD">
                <w:rPr>
                  <w:rStyle w:val="Hyperlink"/>
                  <w:rFonts w:ascii="Arial" w:hAnsi="Arial" w:cs="Arial"/>
                  <w:sz w:val="22"/>
                  <w:szCs w:val="22"/>
                </w:rPr>
                <w:t>http://tinyurl.com/bdcm5tca</w:t>
              </w:r>
            </w:hyperlink>
            <w:r w:rsidR="009E7AAD">
              <w:t xml:space="preserve"> </w:t>
            </w:r>
          </w:p>
        </w:tc>
      </w:tr>
      <w:tr w:rsidR="004075F8" w14:paraId="23E21CFC" w14:textId="77777777" w:rsidTr="00217EEA">
        <w:tc>
          <w:tcPr>
            <w:tcW w:w="3505" w:type="dxa"/>
          </w:tcPr>
          <w:p w14:paraId="4F1BE3B6" w14:textId="77777777" w:rsidR="004075F8" w:rsidRDefault="004075F8" w:rsidP="004F242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075F8">
              <w:rPr>
                <w:rFonts w:ascii="Arial" w:hAnsi="Arial" w:cs="Arial"/>
                <w:sz w:val="22"/>
                <w:szCs w:val="22"/>
              </w:rPr>
              <w:t>Vendor Name/Logo in Conference Brochure</w:t>
            </w:r>
          </w:p>
          <w:p w14:paraId="18AA2721" w14:textId="0AFCA2C3" w:rsidR="004075F8" w:rsidRPr="004075F8" w:rsidRDefault="004075F8" w:rsidP="004F242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075F8">
              <w:rPr>
                <w:rFonts w:ascii="Arial" w:hAnsi="Arial" w:cs="Arial"/>
                <w:sz w:val="20"/>
                <w:szCs w:val="20"/>
              </w:rPr>
              <w:t>(Deadline 2/</w:t>
            </w:r>
            <w:r w:rsidR="009E7AAD">
              <w:rPr>
                <w:rFonts w:ascii="Arial" w:hAnsi="Arial" w:cs="Arial"/>
                <w:sz w:val="20"/>
                <w:szCs w:val="20"/>
              </w:rPr>
              <w:t>9</w:t>
            </w:r>
            <w:r w:rsidRPr="004075F8">
              <w:rPr>
                <w:rFonts w:ascii="Arial" w:hAnsi="Arial" w:cs="Arial"/>
                <w:sz w:val="20"/>
                <w:szCs w:val="20"/>
              </w:rPr>
              <w:t>/2</w:t>
            </w:r>
            <w:r w:rsidR="009E7AAD">
              <w:rPr>
                <w:rFonts w:ascii="Arial" w:hAnsi="Arial" w:cs="Arial"/>
                <w:sz w:val="20"/>
                <w:szCs w:val="20"/>
              </w:rPr>
              <w:t>4</w:t>
            </w:r>
            <w:r w:rsidRPr="004075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45" w:type="dxa"/>
          </w:tcPr>
          <w:p w14:paraId="52ABCCF1" w14:textId="7063ACA9" w:rsidR="004075F8" w:rsidRPr="004075F8" w:rsidRDefault="004075F8" w:rsidP="005535C9">
            <w:pPr>
              <w:spacing w:after="160" w:line="259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 Please include our company name/logo in the electronic conference brochure. I understand that cancellation refund is not available if I chose this option. </w:t>
            </w:r>
          </w:p>
        </w:tc>
      </w:tr>
      <w:tr w:rsidR="002C2957" w14:paraId="0964F090" w14:textId="77777777" w:rsidTr="00217EEA">
        <w:tc>
          <w:tcPr>
            <w:tcW w:w="3505" w:type="dxa"/>
          </w:tcPr>
          <w:p w14:paraId="5431BC8A" w14:textId="77777777" w:rsidR="002C2957" w:rsidRDefault="002C2957" w:rsidP="004F2426">
            <w:p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Signature</w:t>
            </w:r>
          </w:p>
        </w:tc>
        <w:tc>
          <w:tcPr>
            <w:tcW w:w="5845" w:type="dxa"/>
          </w:tcPr>
          <w:p w14:paraId="131AE236" w14:textId="77777777" w:rsidR="002C2957" w:rsidRDefault="00811FF2" w:rsidP="005535C9">
            <w:pPr>
              <w:spacing w:after="160" w:line="259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</w:r>
          </w:p>
        </w:tc>
      </w:tr>
    </w:tbl>
    <w:p w14:paraId="006D679C" w14:textId="77777777" w:rsidR="004F2426" w:rsidRDefault="004F2426" w:rsidP="004F2426">
      <w:pPr>
        <w:spacing w:after="160" w:line="259" w:lineRule="auto"/>
        <w:rPr>
          <w:rFonts w:ascii="Arial" w:hAnsi="Arial" w:cs="Arial"/>
          <w:sz w:val="22"/>
        </w:rPr>
      </w:pPr>
    </w:p>
    <w:p w14:paraId="002C6DFE" w14:textId="4FE76BDA" w:rsidR="00D64B06" w:rsidRDefault="00D64B06" w:rsidP="004F2426">
      <w:pPr>
        <w:spacing w:after="160" w:line="259" w:lineRule="auto"/>
        <w:rPr>
          <w:rFonts w:ascii="Arial" w:hAnsi="Arial" w:cs="Arial"/>
          <w:sz w:val="22"/>
        </w:rPr>
      </w:pPr>
      <w:r w:rsidRPr="00D64B06">
        <w:rPr>
          <w:rFonts w:ascii="Arial" w:hAnsi="Arial" w:cs="Arial"/>
          <w:b/>
          <w:sz w:val="22"/>
        </w:rPr>
        <w:t>CANCELLATION Policy</w:t>
      </w:r>
      <w:r>
        <w:rPr>
          <w:rFonts w:ascii="Arial" w:hAnsi="Arial" w:cs="Arial"/>
          <w:sz w:val="22"/>
        </w:rPr>
        <w:t xml:space="preserve">: No cancellations will </w:t>
      </w:r>
      <w:r w:rsidR="001F14DB">
        <w:rPr>
          <w:rFonts w:ascii="Arial" w:hAnsi="Arial" w:cs="Arial"/>
          <w:sz w:val="22"/>
        </w:rPr>
        <w:t>be accepted</w:t>
      </w:r>
      <w:r>
        <w:rPr>
          <w:rFonts w:ascii="Arial" w:hAnsi="Arial" w:cs="Arial"/>
          <w:sz w:val="22"/>
        </w:rPr>
        <w:t xml:space="preserve"> after </w:t>
      </w:r>
      <w:r w:rsidR="00A635B8">
        <w:rPr>
          <w:rFonts w:ascii="Arial" w:hAnsi="Arial" w:cs="Arial"/>
          <w:sz w:val="22"/>
        </w:rPr>
        <w:t>April 4</w:t>
      </w:r>
      <w:r>
        <w:rPr>
          <w:rFonts w:ascii="Arial" w:hAnsi="Arial" w:cs="Arial"/>
          <w:sz w:val="22"/>
        </w:rPr>
        <w:t>, 20</w:t>
      </w:r>
      <w:r w:rsidR="0055701D">
        <w:rPr>
          <w:rFonts w:ascii="Arial" w:hAnsi="Arial" w:cs="Arial"/>
          <w:sz w:val="22"/>
        </w:rPr>
        <w:t>2</w:t>
      </w:r>
      <w:r w:rsidR="001B224F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. Fees charged by Eventbrite for credit card payment or cancellation are not refundable.</w:t>
      </w:r>
    </w:p>
    <w:p w14:paraId="43846418" w14:textId="77777777" w:rsidR="00217EEA" w:rsidRDefault="00217EEA" w:rsidP="004F2426">
      <w:p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Return form and registration fee to:</w:t>
      </w:r>
    </w:p>
    <w:p w14:paraId="4900C23F" w14:textId="1770BA8F" w:rsidR="00217EEA" w:rsidRPr="006C1E2C" w:rsidRDefault="00217EEA" w:rsidP="00217EEA">
      <w:pPr>
        <w:rPr>
          <w:rFonts w:ascii="Arial" w:hAnsi="Arial" w:cs="Arial"/>
          <w:sz w:val="22"/>
        </w:rPr>
      </w:pPr>
      <w:r w:rsidRPr="006C1E2C">
        <w:rPr>
          <w:rFonts w:ascii="Arial" w:hAnsi="Arial" w:cs="Arial"/>
          <w:sz w:val="22"/>
        </w:rPr>
        <w:t>Michael Fraley</w:t>
      </w:r>
      <w:r w:rsidR="000A1AB5">
        <w:rPr>
          <w:rFonts w:ascii="Arial" w:hAnsi="Arial" w:cs="Arial"/>
          <w:sz w:val="22"/>
        </w:rPr>
        <w:t xml:space="preserve"> </w:t>
      </w:r>
      <w:r w:rsidR="009E7AAD">
        <w:rPr>
          <w:rFonts w:ascii="Arial" w:hAnsi="Arial" w:cs="Arial"/>
          <w:sz w:val="22"/>
        </w:rPr>
        <w:t>–</w:t>
      </w:r>
      <w:r w:rsidR="000A1AB5"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NCRTAC</w:t>
      </w:r>
      <w:r w:rsidR="009E7AAD">
        <w:rPr>
          <w:rFonts w:ascii="Arial" w:hAnsi="Arial" w:cs="Arial"/>
          <w:sz w:val="22"/>
        </w:rPr>
        <w:t xml:space="preserve">  (</w:t>
      </w:r>
      <w:proofErr w:type="gramEnd"/>
      <w:r w:rsidR="009E7AAD">
        <w:rPr>
          <w:rFonts w:ascii="Arial" w:hAnsi="Arial" w:cs="Arial"/>
          <w:sz w:val="22"/>
        </w:rPr>
        <w:t>Do No use NCRTAC as the PAYEE please)</w:t>
      </w:r>
    </w:p>
    <w:p w14:paraId="3D28D0F1" w14:textId="77777777" w:rsidR="00217EEA" w:rsidRPr="006C1E2C" w:rsidRDefault="00217EEA" w:rsidP="00217EEA">
      <w:pPr>
        <w:rPr>
          <w:rFonts w:ascii="Arial" w:hAnsi="Arial" w:cs="Arial"/>
          <w:sz w:val="22"/>
        </w:rPr>
      </w:pPr>
      <w:r w:rsidRPr="006C1E2C">
        <w:rPr>
          <w:rFonts w:ascii="Arial" w:hAnsi="Arial" w:cs="Arial"/>
          <w:sz w:val="22"/>
        </w:rPr>
        <w:t>PO Box 23</w:t>
      </w:r>
    </w:p>
    <w:p w14:paraId="61E47029" w14:textId="77777777" w:rsidR="00217EEA" w:rsidRPr="006C1E2C" w:rsidRDefault="0084430B" w:rsidP="00217E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Woodruff WI 545</w:t>
      </w:r>
      <w:r w:rsidR="00217EEA" w:rsidRPr="006C1E2C">
        <w:rPr>
          <w:rFonts w:ascii="Arial" w:hAnsi="Arial" w:cs="Arial"/>
          <w:sz w:val="22"/>
        </w:rPr>
        <w:t>68</w:t>
      </w:r>
      <w:r>
        <w:rPr>
          <w:rFonts w:ascii="Arial" w:hAnsi="Arial" w:cs="Arial"/>
          <w:sz w:val="22"/>
        </w:rPr>
        <w:t>-0023</w:t>
      </w:r>
    </w:p>
    <w:p w14:paraId="13AFC118" w14:textId="77777777" w:rsidR="00217EEA" w:rsidRDefault="002C2957" w:rsidP="004F2426">
      <w:pPr>
        <w:spacing w:after="160" w:line="259" w:lineRule="auto"/>
        <w:rPr>
          <w:rStyle w:val="Hyperlink"/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  <w:t>Please do not hesitate to contact me at</w:t>
      </w:r>
      <w:r w:rsidR="00217EEA">
        <w:rPr>
          <w:rFonts w:ascii="Arial" w:hAnsi="Arial" w:cs="Arial"/>
          <w:sz w:val="22"/>
        </w:rPr>
        <w:t xml:space="preserve"> </w:t>
      </w:r>
      <w:hyperlink r:id="rId11" w:history="1">
        <w:r w:rsidR="00DD2BDB" w:rsidRPr="00B72536">
          <w:rPr>
            <w:rStyle w:val="Hyperlink"/>
            <w:rFonts w:ascii="Arial" w:hAnsi="Arial" w:cs="Arial"/>
            <w:sz w:val="22"/>
          </w:rPr>
          <w:t>Michael.Fraley@NCRTAC-WI.org</w:t>
        </w:r>
      </w:hyperlink>
      <w:r w:rsidR="00DD2BDB">
        <w:rPr>
          <w:rStyle w:val="Hyperlink"/>
          <w:rFonts w:ascii="Arial" w:hAnsi="Arial" w:cs="Arial"/>
          <w:sz w:val="22"/>
        </w:rPr>
        <w:t xml:space="preserve"> </w:t>
      </w:r>
    </w:p>
    <w:p w14:paraId="588F7448" w14:textId="47535CF7" w:rsidR="0093171D" w:rsidRPr="0093171D" w:rsidRDefault="0093171D" w:rsidP="004F2426">
      <w:pPr>
        <w:spacing w:after="160" w:line="259" w:lineRule="auto"/>
        <w:rPr>
          <w:rFonts w:ascii="Arial" w:hAnsi="Arial" w:cs="Arial"/>
          <w:color w:val="000000" w:themeColor="text1"/>
          <w:sz w:val="22"/>
        </w:rPr>
      </w:pPr>
      <w:r w:rsidRPr="0093171D">
        <w:rPr>
          <w:rStyle w:val="Hyperlink"/>
          <w:rFonts w:ascii="Arial" w:hAnsi="Arial" w:cs="Arial"/>
          <w:color w:val="000000" w:themeColor="text1"/>
          <w:sz w:val="22"/>
          <w:u w:val="none"/>
        </w:rPr>
        <w:t xml:space="preserve">** </w:t>
      </w:r>
      <w:r w:rsidRPr="00067AAF">
        <w:rPr>
          <w:rStyle w:val="Hyperlink"/>
          <w:rFonts w:ascii="Arial" w:hAnsi="Arial" w:cs="Arial"/>
          <w:b/>
          <w:color w:val="000000" w:themeColor="text1"/>
          <w:sz w:val="22"/>
          <w:u w:val="none"/>
        </w:rPr>
        <w:t>Door Prizes</w:t>
      </w:r>
      <w:r>
        <w:rPr>
          <w:rStyle w:val="Hyperlink"/>
          <w:rFonts w:ascii="Arial" w:hAnsi="Arial" w:cs="Arial"/>
          <w:color w:val="000000" w:themeColor="text1"/>
          <w:sz w:val="22"/>
          <w:u w:val="none"/>
        </w:rPr>
        <w:t xml:space="preserve"> will be given to attendees via random drawing at the end of the day. If you would like to donate a door </w:t>
      </w:r>
      <w:r w:rsidR="00844267">
        <w:rPr>
          <w:rStyle w:val="Hyperlink"/>
          <w:rFonts w:ascii="Arial" w:hAnsi="Arial" w:cs="Arial"/>
          <w:color w:val="000000" w:themeColor="text1"/>
          <w:sz w:val="22"/>
          <w:u w:val="none"/>
        </w:rPr>
        <w:t>prize,</w:t>
      </w:r>
      <w:r>
        <w:rPr>
          <w:rStyle w:val="Hyperlink"/>
          <w:rFonts w:ascii="Arial" w:hAnsi="Arial" w:cs="Arial"/>
          <w:color w:val="000000" w:themeColor="text1"/>
          <w:sz w:val="22"/>
          <w:u w:val="none"/>
        </w:rPr>
        <w:t xml:space="preserve"> please let us know and bring </w:t>
      </w:r>
      <w:proofErr w:type="gramStart"/>
      <w:r>
        <w:rPr>
          <w:rStyle w:val="Hyperlink"/>
          <w:rFonts w:ascii="Arial" w:hAnsi="Arial" w:cs="Arial"/>
          <w:color w:val="000000" w:themeColor="text1"/>
          <w:sz w:val="22"/>
          <w:u w:val="none"/>
        </w:rPr>
        <w:t>it</w:t>
      </w:r>
      <w:proofErr w:type="gramEnd"/>
      <w:r>
        <w:rPr>
          <w:rStyle w:val="Hyperlink"/>
          <w:rFonts w:ascii="Arial" w:hAnsi="Arial" w:cs="Arial"/>
          <w:color w:val="000000" w:themeColor="text1"/>
          <w:sz w:val="22"/>
          <w:u w:val="none"/>
        </w:rPr>
        <w:t xml:space="preserve"> the day of the conference.</w:t>
      </w:r>
    </w:p>
    <w:sectPr w:rsidR="0093171D" w:rsidRPr="0093171D" w:rsidSect="00891A30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2651D"/>
    <w:multiLevelType w:val="hybridMultilevel"/>
    <w:tmpl w:val="CC4E4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79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02"/>
    <w:rsid w:val="000057F8"/>
    <w:rsid w:val="0003107B"/>
    <w:rsid w:val="00067AAF"/>
    <w:rsid w:val="000A1AB5"/>
    <w:rsid w:val="000B5B25"/>
    <w:rsid w:val="000D0F9A"/>
    <w:rsid w:val="001B224F"/>
    <w:rsid w:val="001F07A8"/>
    <w:rsid w:val="001F14DB"/>
    <w:rsid w:val="00212C74"/>
    <w:rsid w:val="00217EEA"/>
    <w:rsid w:val="002C2957"/>
    <w:rsid w:val="004075F8"/>
    <w:rsid w:val="004772BA"/>
    <w:rsid w:val="004775BA"/>
    <w:rsid w:val="004F2426"/>
    <w:rsid w:val="0052778F"/>
    <w:rsid w:val="005535C9"/>
    <w:rsid w:val="0055701D"/>
    <w:rsid w:val="005B0725"/>
    <w:rsid w:val="005C3E31"/>
    <w:rsid w:val="006C1E2C"/>
    <w:rsid w:val="00767412"/>
    <w:rsid w:val="007771F1"/>
    <w:rsid w:val="00786884"/>
    <w:rsid w:val="007F7EB5"/>
    <w:rsid w:val="00811FF2"/>
    <w:rsid w:val="00844267"/>
    <w:rsid w:val="0084430B"/>
    <w:rsid w:val="00860C8F"/>
    <w:rsid w:val="00861213"/>
    <w:rsid w:val="0086469A"/>
    <w:rsid w:val="00891A30"/>
    <w:rsid w:val="009017D9"/>
    <w:rsid w:val="0093171D"/>
    <w:rsid w:val="00960481"/>
    <w:rsid w:val="00975CAB"/>
    <w:rsid w:val="00991B02"/>
    <w:rsid w:val="00992777"/>
    <w:rsid w:val="009E7AAD"/>
    <w:rsid w:val="00A03271"/>
    <w:rsid w:val="00A635B8"/>
    <w:rsid w:val="00AE71CA"/>
    <w:rsid w:val="00B00644"/>
    <w:rsid w:val="00B0397B"/>
    <w:rsid w:val="00B330D1"/>
    <w:rsid w:val="00B72168"/>
    <w:rsid w:val="00C3732C"/>
    <w:rsid w:val="00CA0745"/>
    <w:rsid w:val="00CB0152"/>
    <w:rsid w:val="00CD0A21"/>
    <w:rsid w:val="00D64B06"/>
    <w:rsid w:val="00DD2BDB"/>
    <w:rsid w:val="00EC021C"/>
    <w:rsid w:val="00F47BD3"/>
    <w:rsid w:val="00F97492"/>
    <w:rsid w:val="00FD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604FC"/>
  <w15:chartTrackingRefBased/>
  <w15:docId w15:val="{7C9685DC-C23E-4791-A9AB-B5D7ABD0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91B02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991B02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CB01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15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2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D2BD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crtac-wi.org/conferenc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url.com/4zurahu9" TargetMode="External"/><Relationship Id="rId11" Type="http://schemas.openxmlformats.org/officeDocument/2006/relationships/hyperlink" Target="mailto:Michael.Fraley@NCRTAC-WI.org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tinyurl.com/bdcm5t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ael.Fraley@NCRTAC-W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Fraley</dc:creator>
  <cp:keywords/>
  <dc:description/>
  <cp:lastModifiedBy>Michael Fraley</cp:lastModifiedBy>
  <cp:revision>4</cp:revision>
  <dcterms:created xsi:type="dcterms:W3CDTF">2025-01-06T23:33:00Z</dcterms:created>
  <dcterms:modified xsi:type="dcterms:W3CDTF">2025-01-06T23:43:00Z</dcterms:modified>
</cp:coreProperties>
</file>