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435E" w14:textId="07582771" w:rsidR="009C633A" w:rsidRDefault="009C633A" w:rsidP="009C633A">
      <w:pPr>
        <w:spacing w:after="0" w:line="240" w:lineRule="auto"/>
        <w:jc w:val="center"/>
        <w:rPr>
          <w:sz w:val="24"/>
          <w:szCs w:val="24"/>
        </w:rPr>
      </w:pPr>
      <w:r>
        <w:rPr>
          <w:sz w:val="24"/>
          <w:szCs w:val="24"/>
        </w:rPr>
        <w:t>ARTICLES OF INCORPORATION</w:t>
      </w:r>
    </w:p>
    <w:p w14:paraId="5BEDC68F" w14:textId="2E9286C6" w:rsidR="009C633A" w:rsidRDefault="009C633A" w:rsidP="009C633A">
      <w:pPr>
        <w:spacing w:after="0" w:line="240" w:lineRule="auto"/>
        <w:jc w:val="center"/>
        <w:rPr>
          <w:sz w:val="24"/>
          <w:szCs w:val="24"/>
        </w:rPr>
      </w:pPr>
      <w:r>
        <w:rPr>
          <w:sz w:val="24"/>
          <w:szCs w:val="24"/>
        </w:rPr>
        <w:t>STONEGATE MANOR HOMEOWNERS ASSOCIATION, INC.</w:t>
      </w:r>
    </w:p>
    <w:p w14:paraId="46492E4D" w14:textId="00821EB0" w:rsidR="009C633A" w:rsidRDefault="009C633A" w:rsidP="009C633A">
      <w:pPr>
        <w:spacing w:after="0" w:line="240" w:lineRule="auto"/>
        <w:jc w:val="center"/>
        <w:rPr>
          <w:sz w:val="24"/>
          <w:szCs w:val="24"/>
        </w:rPr>
      </w:pPr>
    </w:p>
    <w:p w14:paraId="1ADFE9D5" w14:textId="1B1A4415" w:rsidR="009C633A" w:rsidRDefault="009C633A" w:rsidP="009C633A">
      <w:pPr>
        <w:spacing w:after="0" w:line="240" w:lineRule="auto"/>
        <w:jc w:val="center"/>
        <w:rPr>
          <w:sz w:val="24"/>
          <w:szCs w:val="24"/>
        </w:rPr>
      </w:pPr>
    </w:p>
    <w:p w14:paraId="22F1216E" w14:textId="64AD0FEB" w:rsidR="009C633A" w:rsidRDefault="009C633A" w:rsidP="009C633A">
      <w:pPr>
        <w:spacing w:after="0" w:line="240" w:lineRule="auto"/>
        <w:jc w:val="center"/>
        <w:rPr>
          <w:sz w:val="24"/>
          <w:szCs w:val="24"/>
        </w:rPr>
      </w:pPr>
      <w:r>
        <w:rPr>
          <w:sz w:val="24"/>
          <w:szCs w:val="24"/>
        </w:rPr>
        <w:t>ARTICLE I</w:t>
      </w:r>
    </w:p>
    <w:p w14:paraId="5E48A45A" w14:textId="23D605CF" w:rsidR="009C633A" w:rsidRDefault="009C633A" w:rsidP="009C633A">
      <w:pPr>
        <w:spacing w:after="0" w:line="240" w:lineRule="auto"/>
        <w:jc w:val="center"/>
        <w:rPr>
          <w:sz w:val="24"/>
          <w:szCs w:val="24"/>
        </w:rPr>
      </w:pPr>
    </w:p>
    <w:p w14:paraId="64A9AC5D" w14:textId="4F258D3E" w:rsidR="009C633A" w:rsidRDefault="009C633A" w:rsidP="009C633A">
      <w:pPr>
        <w:spacing w:after="0" w:line="240" w:lineRule="auto"/>
        <w:jc w:val="center"/>
        <w:rPr>
          <w:sz w:val="24"/>
          <w:szCs w:val="24"/>
        </w:rPr>
      </w:pPr>
      <w:r>
        <w:rPr>
          <w:sz w:val="24"/>
          <w:szCs w:val="24"/>
          <w:u w:val="single"/>
        </w:rPr>
        <w:t>NAME AND LOCATION</w:t>
      </w:r>
    </w:p>
    <w:p w14:paraId="6EA86FB8" w14:textId="4ED2CAC6" w:rsidR="00B86109" w:rsidRDefault="00B86109" w:rsidP="00B9081E">
      <w:pPr>
        <w:spacing w:after="0" w:line="240" w:lineRule="auto"/>
        <w:rPr>
          <w:sz w:val="24"/>
          <w:szCs w:val="24"/>
        </w:rPr>
      </w:pPr>
    </w:p>
    <w:p w14:paraId="07B9DB2F" w14:textId="7DCCB5E4" w:rsidR="00B86109" w:rsidRDefault="00B86109" w:rsidP="00B9081E">
      <w:pPr>
        <w:spacing w:after="0" w:line="240" w:lineRule="auto"/>
        <w:jc w:val="center"/>
        <w:rPr>
          <w:sz w:val="24"/>
          <w:szCs w:val="24"/>
        </w:rPr>
      </w:pPr>
      <w:r w:rsidRPr="00B9081E">
        <w:rPr>
          <w:sz w:val="24"/>
          <w:szCs w:val="24"/>
        </w:rPr>
        <w:t>The name of the non-profit corporation shall be STONEGATE MANOR HOMEOWNERS’ ASSOCIATION, INC., referred to hereinafter as the</w:t>
      </w:r>
      <w:r>
        <w:rPr>
          <w:sz w:val="24"/>
          <w:szCs w:val="24"/>
        </w:rPr>
        <w:t xml:space="preserve"> “Association.”  The principal office of the Association shall be at 15613 </w:t>
      </w:r>
      <w:proofErr w:type="gramStart"/>
      <w:r>
        <w:rPr>
          <w:sz w:val="24"/>
          <w:szCs w:val="24"/>
        </w:rPr>
        <w:t>Stepping Stone</w:t>
      </w:r>
      <w:proofErr w:type="gramEnd"/>
      <w:r>
        <w:rPr>
          <w:sz w:val="24"/>
          <w:szCs w:val="24"/>
        </w:rPr>
        <w:t xml:space="preserve"> Court, Oklahoma City, Oklahoma, 73170, and the mailing address shall be P.O. Box 6664, Moore, Oklahoma, 73153.</w:t>
      </w:r>
    </w:p>
    <w:p w14:paraId="0F920A46" w14:textId="70A0C5DE" w:rsidR="00B86109" w:rsidRDefault="00B86109" w:rsidP="00B86109">
      <w:pPr>
        <w:spacing w:after="0" w:line="240" w:lineRule="auto"/>
        <w:rPr>
          <w:sz w:val="24"/>
          <w:szCs w:val="24"/>
        </w:rPr>
      </w:pPr>
    </w:p>
    <w:p w14:paraId="62D3B674" w14:textId="03433D86" w:rsidR="00B86109" w:rsidRDefault="00B86109" w:rsidP="00B86109">
      <w:pPr>
        <w:spacing w:after="0" w:line="240" w:lineRule="auto"/>
        <w:jc w:val="center"/>
        <w:rPr>
          <w:sz w:val="24"/>
          <w:szCs w:val="24"/>
        </w:rPr>
      </w:pPr>
      <w:r>
        <w:rPr>
          <w:sz w:val="24"/>
          <w:szCs w:val="24"/>
        </w:rPr>
        <w:t>ARTICLE II</w:t>
      </w:r>
    </w:p>
    <w:p w14:paraId="459BE8FD" w14:textId="09460B4E" w:rsidR="00B86109" w:rsidRDefault="00B86109" w:rsidP="005578E9">
      <w:pPr>
        <w:spacing w:after="0" w:line="240" w:lineRule="auto"/>
        <w:jc w:val="center"/>
        <w:rPr>
          <w:sz w:val="24"/>
          <w:szCs w:val="24"/>
        </w:rPr>
      </w:pPr>
    </w:p>
    <w:p w14:paraId="5F2C6E33" w14:textId="76E77C7F" w:rsidR="00B86109" w:rsidRDefault="00B86109" w:rsidP="00B86109">
      <w:pPr>
        <w:spacing w:after="0" w:line="240" w:lineRule="auto"/>
        <w:jc w:val="center"/>
        <w:rPr>
          <w:sz w:val="24"/>
          <w:szCs w:val="24"/>
        </w:rPr>
      </w:pPr>
      <w:r>
        <w:rPr>
          <w:sz w:val="24"/>
          <w:szCs w:val="24"/>
          <w:u w:val="single"/>
        </w:rPr>
        <w:t>PURPOSES</w:t>
      </w:r>
    </w:p>
    <w:p w14:paraId="29A01B16" w14:textId="7E3BD3B6" w:rsidR="00B86109" w:rsidRDefault="00B86109" w:rsidP="00B86109">
      <w:pPr>
        <w:spacing w:after="0" w:line="240" w:lineRule="auto"/>
        <w:jc w:val="center"/>
        <w:rPr>
          <w:sz w:val="24"/>
          <w:szCs w:val="24"/>
        </w:rPr>
      </w:pPr>
    </w:p>
    <w:p w14:paraId="5835DA36" w14:textId="2011E358" w:rsidR="00B86109" w:rsidRDefault="00B86109" w:rsidP="00B86109">
      <w:pPr>
        <w:spacing w:after="0" w:line="240" w:lineRule="auto"/>
        <w:rPr>
          <w:sz w:val="24"/>
          <w:szCs w:val="24"/>
        </w:rPr>
      </w:pPr>
      <w:r>
        <w:rPr>
          <w:sz w:val="24"/>
          <w:szCs w:val="24"/>
        </w:rPr>
        <w:tab/>
        <w:t>The general nature, objects, and purposes of the Association are:</w:t>
      </w:r>
    </w:p>
    <w:p w14:paraId="694B74F8" w14:textId="0ED32B4F" w:rsidR="00B86109" w:rsidRDefault="00B86109" w:rsidP="00B86109">
      <w:pPr>
        <w:spacing w:after="0" w:line="240" w:lineRule="auto"/>
        <w:rPr>
          <w:sz w:val="24"/>
          <w:szCs w:val="24"/>
        </w:rPr>
      </w:pPr>
    </w:p>
    <w:p w14:paraId="563127AD" w14:textId="73BFA799" w:rsidR="00B86109" w:rsidRDefault="00B86109" w:rsidP="00B86109">
      <w:pPr>
        <w:pStyle w:val="ListParagraph"/>
        <w:numPr>
          <w:ilvl w:val="0"/>
          <w:numId w:val="1"/>
        </w:numPr>
        <w:spacing w:after="0" w:line="240" w:lineRule="auto"/>
        <w:rPr>
          <w:sz w:val="24"/>
          <w:szCs w:val="24"/>
        </w:rPr>
      </w:pPr>
      <w:r>
        <w:rPr>
          <w:sz w:val="24"/>
          <w:szCs w:val="24"/>
        </w:rPr>
        <w:t xml:space="preserve"> To engage in any lawful act or activity for which corporations may be organized under the general corporation law of Oklahoma.</w:t>
      </w:r>
    </w:p>
    <w:p w14:paraId="1A8D9291" w14:textId="747CF720" w:rsidR="00B86109" w:rsidRDefault="00B86109" w:rsidP="00B86109">
      <w:pPr>
        <w:spacing w:after="0" w:line="240" w:lineRule="auto"/>
        <w:rPr>
          <w:sz w:val="24"/>
          <w:szCs w:val="24"/>
        </w:rPr>
      </w:pPr>
    </w:p>
    <w:p w14:paraId="79218C25" w14:textId="2E462F12" w:rsidR="00B86109" w:rsidRDefault="00B86109" w:rsidP="00B86109">
      <w:pPr>
        <w:pStyle w:val="ListParagraph"/>
        <w:numPr>
          <w:ilvl w:val="0"/>
          <w:numId w:val="1"/>
        </w:numPr>
        <w:spacing w:after="0" w:line="240" w:lineRule="auto"/>
        <w:rPr>
          <w:sz w:val="24"/>
          <w:szCs w:val="24"/>
        </w:rPr>
      </w:pPr>
      <w:r>
        <w:rPr>
          <w:sz w:val="24"/>
          <w:szCs w:val="24"/>
        </w:rPr>
        <w:t xml:space="preserve"> </w:t>
      </w:r>
      <w:r w:rsidR="00294474">
        <w:rPr>
          <w:sz w:val="24"/>
          <w:szCs w:val="24"/>
        </w:rPr>
        <w:t>The Association will have the power, duty</w:t>
      </w:r>
      <w:r w:rsidR="0059112F">
        <w:rPr>
          <w:sz w:val="24"/>
          <w:szCs w:val="24"/>
        </w:rPr>
        <w:t>,</w:t>
      </w:r>
      <w:r w:rsidR="00294474">
        <w:rPr>
          <w:sz w:val="24"/>
          <w:szCs w:val="24"/>
        </w:rPr>
        <w:t xml:space="preserve"> and responsibility for maintaining, administering</w:t>
      </w:r>
      <w:r w:rsidR="0059112F">
        <w:rPr>
          <w:sz w:val="24"/>
          <w:szCs w:val="24"/>
        </w:rPr>
        <w:t>,</w:t>
      </w:r>
      <w:r w:rsidR="00294474">
        <w:rPr>
          <w:sz w:val="24"/>
          <w:szCs w:val="24"/>
        </w:rPr>
        <w:t xml:space="preserve"> and enforcing the Covenants</w:t>
      </w:r>
      <w:r w:rsidR="0059112F">
        <w:rPr>
          <w:sz w:val="24"/>
          <w:szCs w:val="24"/>
        </w:rPr>
        <w:t xml:space="preserve"> and By-Laws</w:t>
      </w:r>
      <w:r w:rsidR="00294474">
        <w:rPr>
          <w:sz w:val="24"/>
          <w:szCs w:val="24"/>
        </w:rPr>
        <w:t xml:space="preserve"> of Stonegate Manor Section One and Section Two, and collecting and disbursing the assessments and charges.</w:t>
      </w:r>
    </w:p>
    <w:p w14:paraId="06C12EB2" w14:textId="77777777" w:rsidR="00294474" w:rsidRPr="00294474" w:rsidRDefault="00294474" w:rsidP="00294474">
      <w:pPr>
        <w:pStyle w:val="ListParagraph"/>
        <w:rPr>
          <w:sz w:val="24"/>
          <w:szCs w:val="24"/>
        </w:rPr>
      </w:pPr>
    </w:p>
    <w:p w14:paraId="39081959" w14:textId="7BDCFEF5" w:rsidR="00294474" w:rsidRDefault="00294474" w:rsidP="00B86109">
      <w:pPr>
        <w:pStyle w:val="ListParagraph"/>
        <w:numPr>
          <w:ilvl w:val="0"/>
          <w:numId w:val="1"/>
        </w:numPr>
        <w:spacing w:after="0" w:line="240" w:lineRule="auto"/>
        <w:rPr>
          <w:sz w:val="24"/>
          <w:szCs w:val="24"/>
        </w:rPr>
      </w:pPr>
      <w:r>
        <w:rPr>
          <w:sz w:val="24"/>
          <w:szCs w:val="24"/>
        </w:rPr>
        <w:t>This corporation does not have authority to issue capital stock.</w:t>
      </w:r>
    </w:p>
    <w:p w14:paraId="466636DD" w14:textId="77777777" w:rsidR="00294474" w:rsidRPr="00294474" w:rsidRDefault="00294474" w:rsidP="00294474">
      <w:pPr>
        <w:pStyle w:val="ListParagraph"/>
        <w:rPr>
          <w:sz w:val="24"/>
          <w:szCs w:val="24"/>
        </w:rPr>
      </w:pPr>
    </w:p>
    <w:p w14:paraId="682DF6E9" w14:textId="5719C00B" w:rsidR="00294474" w:rsidRDefault="00294474" w:rsidP="00B86109">
      <w:pPr>
        <w:pStyle w:val="ListParagraph"/>
        <w:numPr>
          <w:ilvl w:val="0"/>
          <w:numId w:val="1"/>
        </w:numPr>
        <w:spacing w:after="0" w:line="240" w:lineRule="auto"/>
        <w:rPr>
          <w:sz w:val="24"/>
          <w:szCs w:val="24"/>
        </w:rPr>
      </w:pPr>
      <w:r>
        <w:rPr>
          <w:sz w:val="24"/>
          <w:szCs w:val="24"/>
        </w:rPr>
        <w:t>This corporation is not for profit, and as such the corporation does not afford pecuniary gain, incidentally or otherwise, to its members.</w:t>
      </w:r>
    </w:p>
    <w:p w14:paraId="3F6A8213" w14:textId="77777777" w:rsidR="00294474" w:rsidRPr="00294474" w:rsidRDefault="00294474" w:rsidP="00294474">
      <w:pPr>
        <w:pStyle w:val="ListParagraph"/>
        <w:rPr>
          <w:sz w:val="24"/>
          <w:szCs w:val="24"/>
        </w:rPr>
      </w:pPr>
    </w:p>
    <w:p w14:paraId="4E166F71" w14:textId="23D6E53C" w:rsidR="00294474" w:rsidRDefault="00294474" w:rsidP="00294474">
      <w:pPr>
        <w:pStyle w:val="ListParagraph"/>
        <w:numPr>
          <w:ilvl w:val="0"/>
          <w:numId w:val="1"/>
        </w:numPr>
        <w:spacing w:after="0" w:line="240" w:lineRule="auto"/>
        <w:rPr>
          <w:sz w:val="24"/>
          <w:szCs w:val="24"/>
        </w:rPr>
      </w:pPr>
      <w:r>
        <w:rPr>
          <w:sz w:val="24"/>
          <w:szCs w:val="24"/>
        </w:rPr>
        <w:t>The conditions of membership of such corporation are</w:t>
      </w:r>
      <w:r w:rsidR="0059112F">
        <w:rPr>
          <w:sz w:val="24"/>
          <w:szCs w:val="24"/>
        </w:rPr>
        <w:t xml:space="preserve"> as</w:t>
      </w:r>
      <w:r>
        <w:rPr>
          <w:sz w:val="24"/>
          <w:szCs w:val="24"/>
        </w:rPr>
        <w:t xml:space="preserve"> the conditions of membership are stated in the </w:t>
      </w:r>
      <w:r w:rsidR="0059112F">
        <w:rPr>
          <w:sz w:val="24"/>
          <w:szCs w:val="24"/>
        </w:rPr>
        <w:t>Covenants</w:t>
      </w:r>
      <w:r>
        <w:rPr>
          <w:sz w:val="24"/>
          <w:szCs w:val="24"/>
        </w:rPr>
        <w:t>, so state:  The owner of each lot shall automatically be, and must remain, a member of the Association in good standing</w:t>
      </w:r>
      <w:r w:rsidR="0059112F">
        <w:rPr>
          <w:sz w:val="24"/>
          <w:szCs w:val="24"/>
        </w:rPr>
        <w:t>.</w:t>
      </w:r>
      <w:r>
        <w:rPr>
          <w:sz w:val="24"/>
          <w:szCs w:val="24"/>
        </w:rPr>
        <w:t xml:space="preserve"> </w:t>
      </w:r>
      <w:r w:rsidR="0059112F">
        <w:rPr>
          <w:sz w:val="24"/>
          <w:szCs w:val="24"/>
        </w:rPr>
        <w:t>There shall be</w:t>
      </w:r>
      <w:r>
        <w:rPr>
          <w:sz w:val="24"/>
          <w:szCs w:val="24"/>
        </w:rPr>
        <w:t xml:space="preserve"> a total of 53 members.</w:t>
      </w:r>
    </w:p>
    <w:p w14:paraId="47B1B6A7" w14:textId="77777777" w:rsidR="00294474" w:rsidRPr="00294474" w:rsidRDefault="00294474" w:rsidP="00294474">
      <w:pPr>
        <w:pStyle w:val="ListParagraph"/>
        <w:rPr>
          <w:sz w:val="24"/>
          <w:szCs w:val="24"/>
        </w:rPr>
      </w:pPr>
    </w:p>
    <w:p w14:paraId="748C5BFC" w14:textId="1E0BE21E" w:rsidR="00294474" w:rsidRDefault="00294474" w:rsidP="00294474">
      <w:pPr>
        <w:pStyle w:val="ListParagraph"/>
        <w:numPr>
          <w:ilvl w:val="0"/>
          <w:numId w:val="1"/>
        </w:numPr>
        <w:spacing w:after="0" w:line="240" w:lineRule="auto"/>
        <w:rPr>
          <w:sz w:val="24"/>
          <w:szCs w:val="24"/>
        </w:rPr>
      </w:pPr>
      <w:r>
        <w:rPr>
          <w:sz w:val="24"/>
          <w:szCs w:val="24"/>
        </w:rPr>
        <w:t>To promote the health, safety, and social welfare of the owners of all lots located within Stonegate Manor in Oklahoma City, Oklahoma.</w:t>
      </w:r>
    </w:p>
    <w:p w14:paraId="7B02D8E0" w14:textId="77777777" w:rsidR="00294474" w:rsidRPr="00294474" w:rsidRDefault="00294474" w:rsidP="00294474">
      <w:pPr>
        <w:pStyle w:val="ListParagraph"/>
        <w:rPr>
          <w:sz w:val="24"/>
          <w:szCs w:val="24"/>
        </w:rPr>
      </w:pPr>
    </w:p>
    <w:p w14:paraId="48EE5A16" w14:textId="74325FEB" w:rsidR="00294474" w:rsidRDefault="00294474" w:rsidP="00294474">
      <w:pPr>
        <w:pStyle w:val="ListParagraph"/>
        <w:numPr>
          <w:ilvl w:val="0"/>
          <w:numId w:val="1"/>
        </w:numPr>
        <w:spacing w:after="0" w:line="240" w:lineRule="auto"/>
        <w:rPr>
          <w:sz w:val="24"/>
          <w:szCs w:val="24"/>
        </w:rPr>
      </w:pPr>
      <w:r>
        <w:rPr>
          <w:sz w:val="24"/>
          <w:szCs w:val="24"/>
        </w:rPr>
        <w:t>To maintain all portions of the Subdivision and improvements thereon for which the obligation to maintain and repair has been delegated to the Association.</w:t>
      </w:r>
    </w:p>
    <w:p w14:paraId="6F021C6C" w14:textId="77777777" w:rsidR="0059112F" w:rsidRPr="0059112F" w:rsidRDefault="0059112F" w:rsidP="0059112F">
      <w:pPr>
        <w:pStyle w:val="ListParagraph"/>
        <w:rPr>
          <w:sz w:val="24"/>
          <w:szCs w:val="24"/>
        </w:rPr>
      </w:pPr>
    </w:p>
    <w:p w14:paraId="4B96B09C" w14:textId="0624FC5A" w:rsidR="0059112F" w:rsidRDefault="0059112F" w:rsidP="00294474">
      <w:pPr>
        <w:pStyle w:val="ListParagraph"/>
        <w:numPr>
          <w:ilvl w:val="0"/>
          <w:numId w:val="1"/>
        </w:numPr>
        <w:spacing w:after="0" w:line="240" w:lineRule="auto"/>
        <w:rPr>
          <w:sz w:val="24"/>
          <w:szCs w:val="24"/>
        </w:rPr>
      </w:pPr>
      <w:r>
        <w:rPr>
          <w:sz w:val="24"/>
          <w:szCs w:val="24"/>
        </w:rPr>
        <w:t>To operate without profit and for the sole and exclusive benefit of its members.</w:t>
      </w:r>
    </w:p>
    <w:p w14:paraId="7BC9D5C8" w14:textId="77777777" w:rsidR="0059112F" w:rsidRPr="0059112F" w:rsidRDefault="0059112F" w:rsidP="0059112F">
      <w:pPr>
        <w:pStyle w:val="ListParagraph"/>
        <w:rPr>
          <w:sz w:val="24"/>
          <w:szCs w:val="24"/>
        </w:rPr>
      </w:pPr>
    </w:p>
    <w:p w14:paraId="53F1BC18" w14:textId="5D149F6E" w:rsidR="0059112F" w:rsidRDefault="0059112F" w:rsidP="0059112F">
      <w:pPr>
        <w:pStyle w:val="ListParagraph"/>
        <w:spacing w:after="0" w:line="240" w:lineRule="auto"/>
        <w:jc w:val="center"/>
        <w:rPr>
          <w:sz w:val="24"/>
          <w:szCs w:val="24"/>
        </w:rPr>
      </w:pPr>
      <w:r>
        <w:rPr>
          <w:sz w:val="24"/>
          <w:szCs w:val="24"/>
        </w:rPr>
        <w:t>ARTICLE III</w:t>
      </w:r>
    </w:p>
    <w:p w14:paraId="7B353844" w14:textId="43BC8BD4" w:rsidR="0059112F" w:rsidRDefault="0059112F" w:rsidP="0059112F">
      <w:pPr>
        <w:pStyle w:val="ListParagraph"/>
        <w:spacing w:after="0" w:line="240" w:lineRule="auto"/>
        <w:jc w:val="center"/>
        <w:rPr>
          <w:sz w:val="24"/>
          <w:szCs w:val="24"/>
        </w:rPr>
      </w:pPr>
    </w:p>
    <w:p w14:paraId="334D190F" w14:textId="18ACDECF" w:rsidR="0059112F" w:rsidRDefault="0059112F" w:rsidP="0059112F">
      <w:pPr>
        <w:pStyle w:val="ListParagraph"/>
        <w:spacing w:after="0" w:line="240" w:lineRule="auto"/>
        <w:jc w:val="center"/>
        <w:rPr>
          <w:sz w:val="24"/>
          <w:szCs w:val="24"/>
          <w:u w:val="single"/>
        </w:rPr>
      </w:pPr>
      <w:r>
        <w:rPr>
          <w:sz w:val="24"/>
          <w:szCs w:val="24"/>
          <w:u w:val="single"/>
        </w:rPr>
        <w:t>GENERAL POWERS</w:t>
      </w:r>
    </w:p>
    <w:p w14:paraId="2C94BB0C" w14:textId="60D88D41" w:rsidR="0059112F" w:rsidRDefault="0059112F" w:rsidP="0059112F">
      <w:pPr>
        <w:pStyle w:val="ListParagraph"/>
        <w:spacing w:after="0" w:line="240" w:lineRule="auto"/>
        <w:rPr>
          <w:sz w:val="24"/>
          <w:szCs w:val="24"/>
        </w:rPr>
      </w:pPr>
    </w:p>
    <w:p w14:paraId="6EAFE4E8" w14:textId="6CED8081" w:rsidR="0059112F" w:rsidRDefault="0059112F" w:rsidP="0059112F">
      <w:pPr>
        <w:pStyle w:val="ListParagraph"/>
        <w:spacing w:after="0" w:line="240" w:lineRule="auto"/>
        <w:rPr>
          <w:sz w:val="24"/>
          <w:szCs w:val="24"/>
        </w:rPr>
      </w:pPr>
    </w:p>
    <w:p w14:paraId="6E67C82D" w14:textId="30D5E24B" w:rsidR="0059112F" w:rsidRDefault="0059112F" w:rsidP="0059112F">
      <w:pPr>
        <w:pStyle w:val="ListParagraph"/>
        <w:spacing w:after="0" w:line="240" w:lineRule="auto"/>
        <w:rPr>
          <w:sz w:val="24"/>
          <w:szCs w:val="24"/>
        </w:rPr>
      </w:pPr>
      <w:r>
        <w:rPr>
          <w:sz w:val="24"/>
          <w:szCs w:val="24"/>
        </w:rPr>
        <w:t xml:space="preserve">The general powers that the Association shall have </w:t>
      </w:r>
      <w:proofErr w:type="gramStart"/>
      <w:r>
        <w:rPr>
          <w:sz w:val="24"/>
          <w:szCs w:val="24"/>
        </w:rPr>
        <w:t>are</w:t>
      </w:r>
      <w:proofErr w:type="gramEnd"/>
      <w:r>
        <w:rPr>
          <w:sz w:val="24"/>
          <w:szCs w:val="24"/>
        </w:rPr>
        <w:t xml:space="preserve"> as follows:</w:t>
      </w:r>
    </w:p>
    <w:p w14:paraId="185713DE" w14:textId="5FA1DD19" w:rsidR="00B4586A" w:rsidRDefault="00B4586A" w:rsidP="0059112F">
      <w:pPr>
        <w:pStyle w:val="ListParagraph"/>
        <w:spacing w:after="0" w:line="240" w:lineRule="auto"/>
        <w:rPr>
          <w:sz w:val="24"/>
          <w:szCs w:val="24"/>
        </w:rPr>
      </w:pPr>
    </w:p>
    <w:p w14:paraId="162590AB" w14:textId="01D9AE4B" w:rsidR="00B4586A" w:rsidRDefault="00B4586A" w:rsidP="00B4586A">
      <w:pPr>
        <w:pStyle w:val="ListParagraph"/>
        <w:numPr>
          <w:ilvl w:val="0"/>
          <w:numId w:val="2"/>
        </w:numPr>
        <w:spacing w:after="0" w:line="240" w:lineRule="auto"/>
        <w:rPr>
          <w:sz w:val="24"/>
          <w:szCs w:val="24"/>
        </w:rPr>
      </w:pPr>
      <w:r>
        <w:rPr>
          <w:sz w:val="24"/>
          <w:szCs w:val="24"/>
        </w:rPr>
        <w:t xml:space="preserve"> To assure the Covenants and By-Laws of the Association shall be binding upon all parties and all persons claiming under them perpetually unless they should be changed or amended or terminated in part and shall be considered perpetual.</w:t>
      </w:r>
    </w:p>
    <w:p w14:paraId="170032B7" w14:textId="628AE932" w:rsidR="00B4586A" w:rsidRDefault="00B4586A" w:rsidP="00B4586A">
      <w:pPr>
        <w:spacing w:after="0" w:line="240" w:lineRule="auto"/>
        <w:rPr>
          <w:sz w:val="24"/>
          <w:szCs w:val="24"/>
        </w:rPr>
      </w:pPr>
    </w:p>
    <w:p w14:paraId="062111C3" w14:textId="35C1B9B0" w:rsidR="00B4586A" w:rsidRDefault="00B4586A" w:rsidP="00B4586A">
      <w:pPr>
        <w:pStyle w:val="ListParagraph"/>
        <w:numPr>
          <w:ilvl w:val="0"/>
          <w:numId w:val="2"/>
        </w:numPr>
        <w:spacing w:after="0" w:line="240" w:lineRule="auto"/>
        <w:rPr>
          <w:sz w:val="24"/>
          <w:szCs w:val="24"/>
        </w:rPr>
      </w:pPr>
      <w:r>
        <w:rPr>
          <w:sz w:val="24"/>
          <w:szCs w:val="24"/>
        </w:rPr>
        <w:t xml:space="preserve"> The Board of Directors </w:t>
      </w:r>
      <w:r w:rsidR="00471F30">
        <w:rPr>
          <w:sz w:val="24"/>
          <w:szCs w:val="24"/>
        </w:rPr>
        <w:t xml:space="preserve">on behalf of the Association </w:t>
      </w:r>
      <w:r>
        <w:rPr>
          <w:sz w:val="24"/>
          <w:szCs w:val="24"/>
        </w:rPr>
        <w:t xml:space="preserve">shall prescribe reasonable regulations and policies governing, and to charge fees and/or deposits related to the use, operation, and maintenance of the </w:t>
      </w:r>
      <w:r w:rsidR="00471F30">
        <w:rPr>
          <w:sz w:val="24"/>
          <w:szCs w:val="24"/>
        </w:rPr>
        <w:t>Common Properties and all lots.</w:t>
      </w:r>
    </w:p>
    <w:p w14:paraId="090EC251" w14:textId="77777777" w:rsidR="0032450E" w:rsidRPr="0032450E" w:rsidRDefault="0032450E" w:rsidP="0032450E">
      <w:pPr>
        <w:pStyle w:val="ListParagraph"/>
        <w:rPr>
          <w:sz w:val="24"/>
          <w:szCs w:val="24"/>
        </w:rPr>
      </w:pPr>
    </w:p>
    <w:p w14:paraId="63FD5766" w14:textId="2F5A8169" w:rsidR="0032450E" w:rsidRDefault="0032450E" w:rsidP="00B4586A">
      <w:pPr>
        <w:pStyle w:val="ListParagraph"/>
        <w:numPr>
          <w:ilvl w:val="0"/>
          <w:numId w:val="2"/>
        </w:numPr>
        <w:spacing w:after="0" w:line="240" w:lineRule="auto"/>
        <w:rPr>
          <w:sz w:val="24"/>
          <w:szCs w:val="24"/>
        </w:rPr>
      </w:pPr>
      <w:r>
        <w:rPr>
          <w:sz w:val="24"/>
          <w:szCs w:val="24"/>
        </w:rPr>
        <w:t>To establish a budget and to fix regular and special assessments to be levied against all lots within the Subdivision.</w:t>
      </w:r>
    </w:p>
    <w:p w14:paraId="34F9137C" w14:textId="77777777" w:rsidR="00471F30" w:rsidRPr="00471F30" w:rsidRDefault="00471F30" w:rsidP="00471F30">
      <w:pPr>
        <w:pStyle w:val="ListParagraph"/>
        <w:rPr>
          <w:sz w:val="24"/>
          <w:szCs w:val="24"/>
        </w:rPr>
      </w:pPr>
    </w:p>
    <w:p w14:paraId="319B7C37" w14:textId="0326143F" w:rsidR="00471F30" w:rsidRDefault="00471F30" w:rsidP="00B4586A">
      <w:pPr>
        <w:pStyle w:val="ListParagraph"/>
        <w:numPr>
          <w:ilvl w:val="0"/>
          <w:numId w:val="2"/>
        </w:numPr>
        <w:spacing w:after="0" w:line="240" w:lineRule="auto"/>
        <w:rPr>
          <w:sz w:val="24"/>
          <w:szCs w:val="24"/>
        </w:rPr>
      </w:pPr>
      <w:r>
        <w:rPr>
          <w:sz w:val="24"/>
          <w:szCs w:val="24"/>
        </w:rPr>
        <w:t xml:space="preserve">The Board, on behalf of the Association, may </w:t>
      </w:r>
      <w:proofErr w:type="gramStart"/>
      <w:r>
        <w:rPr>
          <w:sz w:val="24"/>
          <w:szCs w:val="24"/>
        </w:rPr>
        <w:t>enter into</w:t>
      </w:r>
      <w:proofErr w:type="gramEnd"/>
      <w:r>
        <w:rPr>
          <w:sz w:val="24"/>
          <w:szCs w:val="24"/>
        </w:rPr>
        <w:t xml:space="preserve"> and execute contracts with any party for the purpose of providing maintenance or such other materials or services consistent with the purposes of the Association and/or the Covenants and By-Laws.</w:t>
      </w:r>
    </w:p>
    <w:p w14:paraId="3EB4379D" w14:textId="77777777" w:rsidR="00471F30" w:rsidRPr="00471F30" w:rsidRDefault="00471F30" w:rsidP="00471F30">
      <w:pPr>
        <w:pStyle w:val="ListParagraph"/>
        <w:rPr>
          <w:sz w:val="24"/>
          <w:szCs w:val="24"/>
        </w:rPr>
      </w:pPr>
    </w:p>
    <w:p w14:paraId="66E372B3" w14:textId="083A2923" w:rsidR="00471F30" w:rsidRDefault="00471F30" w:rsidP="00B4586A">
      <w:pPr>
        <w:pStyle w:val="ListParagraph"/>
        <w:numPr>
          <w:ilvl w:val="0"/>
          <w:numId w:val="2"/>
        </w:numPr>
        <w:spacing w:after="0" w:line="240" w:lineRule="auto"/>
        <w:rPr>
          <w:sz w:val="24"/>
          <w:szCs w:val="24"/>
        </w:rPr>
      </w:pPr>
      <w:r>
        <w:rPr>
          <w:sz w:val="24"/>
          <w:szCs w:val="24"/>
        </w:rPr>
        <w:t>The Board may also give written notification to the holder(s) of a mortgage on a lot of a non-paying owner of such owner’s default in paying any assessment a</w:t>
      </w:r>
      <w:r w:rsidR="0032450E">
        <w:rPr>
          <w:sz w:val="24"/>
          <w:szCs w:val="24"/>
        </w:rPr>
        <w:t>s set forth in the Covenants and By-Laws.</w:t>
      </w:r>
    </w:p>
    <w:p w14:paraId="155D9C88" w14:textId="77777777" w:rsidR="00B9081E" w:rsidRPr="00B9081E" w:rsidRDefault="00B9081E" w:rsidP="00B9081E">
      <w:pPr>
        <w:pStyle w:val="ListParagraph"/>
        <w:rPr>
          <w:sz w:val="24"/>
          <w:szCs w:val="24"/>
        </w:rPr>
      </w:pPr>
    </w:p>
    <w:p w14:paraId="3A48C941" w14:textId="194084F7" w:rsidR="00B9081E" w:rsidRDefault="00B9081E" w:rsidP="00B4586A">
      <w:pPr>
        <w:pStyle w:val="ListParagraph"/>
        <w:numPr>
          <w:ilvl w:val="0"/>
          <w:numId w:val="2"/>
        </w:numPr>
        <w:spacing w:after="0" w:line="240" w:lineRule="auto"/>
        <w:rPr>
          <w:sz w:val="24"/>
          <w:szCs w:val="24"/>
        </w:rPr>
      </w:pPr>
      <w:r>
        <w:rPr>
          <w:sz w:val="24"/>
          <w:szCs w:val="24"/>
        </w:rPr>
        <w:t xml:space="preserve">To adopt, promulgate, and enforce rules, regulations, by-laws, covenants, restrictions, and agreements </w:t>
      </w:r>
      <w:proofErr w:type="gramStart"/>
      <w:r>
        <w:rPr>
          <w:sz w:val="24"/>
          <w:szCs w:val="24"/>
        </w:rPr>
        <w:t>in order to</w:t>
      </w:r>
      <w:proofErr w:type="gramEnd"/>
      <w:r>
        <w:rPr>
          <w:sz w:val="24"/>
          <w:szCs w:val="24"/>
        </w:rPr>
        <w:t xml:space="preserve"> effectuate the purposes for which the Association is organized.</w:t>
      </w:r>
    </w:p>
    <w:p w14:paraId="51CB1AFF" w14:textId="4FAC576D" w:rsidR="00B9081E" w:rsidRDefault="00B9081E" w:rsidP="00B9081E">
      <w:pPr>
        <w:pStyle w:val="ListParagraph"/>
        <w:rPr>
          <w:sz w:val="24"/>
          <w:szCs w:val="24"/>
        </w:rPr>
      </w:pPr>
    </w:p>
    <w:p w14:paraId="21A2CE2F" w14:textId="60729CCD" w:rsidR="00B9081E" w:rsidRDefault="00B9081E" w:rsidP="00B9081E">
      <w:pPr>
        <w:pStyle w:val="ListParagraph"/>
        <w:jc w:val="center"/>
        <w:rPr>
          <w:sz w:val="24"/>
          <w:szCs w:val="24"/>
        </w:rPr>
      </w:pPr>
      <w:r>
        <w:rPr>
          <w:sz w:val="24"/>
          <w:szCs w:val="24"/>
        </w:rPr>
        <w:t>ARTICLE IV</w:t>
      </w:r>
    </w:p>
    <w:p w14:paraId="27F63BEA" w14:textId="2C6558E0" w:rsidR="00B9081E" w:rsidRDefault="00B9081E" w:rsidP="00B9081E">
      <w:pPr>
        <w:pStyle w:val="ListParagraph"/>
        <w:jc w:val="center"/>
        <w:rPr>
          <w:sz w:val="24"/>
          <w:szCs w:val="24"/>
        </w:rPr>
      </w:pPr>
    </w:p>
    <w:p w14:paraId="470F4D2F" w14:textId="2AE952EF" w:rsidR="00B9081E" w:rsidRPr="00B9081E" w:rsidRDefault="00B9081E" w:rsidP="00B9081E">
      <w:pPr>
        <w:pStyle w:val="ListParagraph"/>
        <w:jc w:val="center"/>
        <w:rPr>
          <w:sz w:val="24"/>
          <w:szCs w:val="24"/>
          <w:u w:val="single"/>
        </w:rPr>
      </w:pPr>
      <w:r w:rsidRPr="00B9081E">
        <w:rPr>
          <w:sz w:val="24"/>
          <w:szCs w:val="24"/>
          <w:u w:val="single"/>
        </w:rPr>
        <w:t>MEMBERS</w:t>
      </w:r>
    </w:p>
    <w:p w14:paraId="73DEFADE" w14:textId="4C4AFAD4" w:rsidR="00B9081E" w:rsidRDefault="00B9081E" w:rsidP="00B9081E">
      <w:pPr>
        <w:pStyle w:val="ListParagraph"/>
        <w:jc w:val="center"/>
        <w:rPr>
          <w:sz w:val="24"/>
          <w:szCs w:val="24"/>
        </w:rPr>
      </w:pPr>
    </w:p>
    <w:p w14:paraId="1CD2211B" w14:textId="77777777" w:rsidR="00B9081E" w:rsidRDefault="00B9081E" w:rsidP="00B9081E">
      <w:pPr>
        <w:spacing w:after="0" w:line="240" w:lineRule="auto"/>
        <w:rPr>
          <w:sz w:val="24"/>
          <w:szCs w:val="24"/>
        </w:rPr>
      </w:pPr>
      <w:r>
        <w:rPr>
          <w:sz w:val="24"/>
          <w:szCs w:val="24"/>
        </w:rPr>
        <w:tab/>
        <w:t xml:space="preserve">The members of this Association shall consist of all owners of lots in the Subdivision.  The Secretary of the Association shall maintain a list of the members of the Association. </w:t>
      </w:r>
    </w:p>
    <w:p w14:paraId="4F4D4947" w14:textId="77777777" w:rsidR="00B9081E" w:rsidRDefault="00B9081E" w:rsidP="00B9081E">
      <w:pPr>
        <w:spacing w:after="0" w:line="240" w:lineRule="auto"/>
        <w:rPr>
          <w:sz w:val="24"/>
          <w:szCs w:val="24"/>
        </w:rPr>
      </w:pPr>
    </w:p>
    <w:p w14:paraId="5B39C1C2" w14:textId="15051771" w:rsidR="00B9081E" w:rsidRDefault="00B9081E" w:rsidP="00B9081E">
      <w:pPr>
        <w:spacing w:after="0" w:line="240" w:lineRule="auto"/>
        <w:ind w:firstLine="720"/>
        <w:rPr>
          <w:sz w:val="24"/>
          <w:szCs w:val="24"/>
        </w:rPr>
      </w:pPr>
      <w:r>
        <w:rPr>
          <w:sz w:val="24"/>
          <w:szCs w:val="24"/>
        </w:rPr>
        <w:t xml:space="preserve"> The Secretary may search the Public Records of Cleveland Count</w:t>
      </w:r>
      <w:r w:rsidR="005578E9">
        <w:rPr>
          <w:sz w:val="24"/>
          <w:szCs w:val="24"/>
        </w:rPr>
        <w:t>y</w:t>
      </w:r>
      <w:r>
        <w:rPr>
          <w:sz w:val="24"/>
          <w:szCs w:val="24"/>
        </w:rPr>
        <w:t>, Oklahoma, or make other inquiry to determine the status and correctness of the list of members of the Association and shall rely upon the records until notified of any change in ownership.</w:t>
      </w:r>
    </w:p>
    <w:p w14:paraId="49B80D18" w14:textId="4C4AF314" w:rsidR="00B4586A" w:rsidRDefault="005578E9" w:rsidP="005578E9">
      <w:pPr>
        <w:spacing w:after="0" w:line="240" w:lineRule="auto"/>
        <w:ind w:left="3600" w:firstLine="720"/>
        <w:rPr>
          <w:sz w:val="24"/>
          <w:szCs w:val="24"/>
        </w:rPr>
      </w:pPr>
      <w:r>
        <w:rPr>
          <w:sz w:val="24"/>
          <w:szCs w:val="24"/>
        </w:rPr>
        <w:lastRenderedPageBreak/>
        <w:t>ARTICLE V</w:t>
      </w:r>
    </w:p>
    <w:p w14:paraId="725C1D08" w14:textId="52D2A2C8" w:rsidR="005578E9" w:rsidRDefault="005578E9" w:rsidP="005578E9">
      <w:pPr>
        <w:spacing w:after="0" w:line="240" w:lineRule="auto"/>
        <w:ind w:firstLine="720"/>
        <w:jc w:val="center"/>
        <w:rPr>
          <w:sz w:val="24"/>
          <w:szCs w:val="24"/>
        </w:rPr>
      </w:pPr>
    </w:p>
    <w:p w14:paraId="75BBBBA1" w14:textId="65575B49" w:rsidR="005578E9" w:rsidRPr="005578E9" w:rsidRDefault="005578E9" w:rsidP="005578E9">
      <w:pPr>
        <w:spacing w:after="0" w:line="240" w:lineRule="auto"/>
        <w:ind w:left="3600" w:firstLine="720"/>
        <w:rPr>
          <w:sz w:val="24"/>
          <w:szCs w:val="24"/>
          <w:u w:val="single"/>
        </w:rPr>
      </w:pPr>
      <w:r>
        <w:rPr>
          <w:sz w:val="24"/>
          <w:szCs w:val="24"/>
          <w:u w:val="single"/>
        </w:rPr>
        <w:t xml:space="preserve">  </w:t>
      </w:r>
      <w:r w:rsidRPr="005578E9">
        <w:rPr>
          <w:sz w:val="24"/>
          <w:szCs w:val="24"/>
          <w:u w:val="single"/>
        </w:rPr>
        <w:t>VOTING</w:t>
      </w:r>
    </w:p>
    <w:p w14:paraId="569BC4B3" w14:textId="77777777" w:rsidR="00B4586A" w:rsidRPr="0059112F" w:rsidRDefault="00B4586A" w:rsidP="005578E9">
      <w:pPr>
        <w:pStyle w:val="ListParagraph"/>
        <w:spacing w:after="0" w:line="240" w:lineRule="auto"/>
        <w:jc w:val="center"/>
        <w:rPr>
          <w:sz w:val="24"/>
          <w:szCs w:val="24"/>
        </w:rPr>
      </w:pPr>
    </w:p>
    <w:p w14:paraId="748B9466" w14:textId="3CFF7C0B" w:rsidR="009C633A" w:rsidRDefault="005578E9" w:rsidP="009C633A">
      <w:pPr>
        <w:spacing w:after="0" w:line="240" w:lineRule="auto"/>
        <w:rPr>
          <w:sz w:val="24"/>
          <w:szCs w:val="24"/>
        </w:rPr>
      </w:pPr>
      <w:r>
        <w:rPr>
          <w:sz w:val="24"/>
          <w:szCs w:val="24"/>
        </w:rPr>
        <w:tab/>
        <w:t>Each lot in the Subdivision shall be entitled to one vote in all Association matters submitted to the membership.  The Covenants and By-Laws shall expand upon the voting process and rules and regulations.</w:t>
      </w:r>
    </w:p>
    <w:p w14:paraId="30468CA9" w14:textId="5B357217" w:rsidR="005578E9" w:rsidRDefault="005578E9" w:rsidP="009C633A">
      <w:pPr>
        <w:spacing w:after="0" w:line="240" w:lineRule="auto"/>
        <w:rPr>
          <w:sz w:val="24"/>
          <w:szCs w:val="24"/>
        </w:rPr>
      </w:pPr>
    </w:p>
    <w:p w14:paraId="2C66D1D8" w14:textId="7F8D1E1C" w:rsidR="005578E9" w:rsidRDefault="005578E9" w:rsidP="009C633A">
      <w:pPr>
        <w:spacing w:after="0" w:line="240" w:lineRule="auto"/>
        <w:rPr>
          <w:sz w:val="24"/>
          <w:szCs w:val="24"/>
        </w:rPr>
      </w:pPr>
    </w:p>
    <w:p w14:paraId="63C925C9" w14:textId="71781D1D" w:rsidR="005578E9" w:rsidRDefault="005578E9" w:rsidP="005578E9">
      <w:pPr>
        <w:spacing w:after="0" w:line="240" w:lineRule="auto"/>
        <w:jc w:val="center"/>
        <w:rPr>
          <w:sz w:val="24"/>
          <w:szCs w:val="24"/>
        </w:rPr>
      </w:pPr>
      <w:r>
        <w:rPr>
          <w:sz w:val="24"/>
          <w:szCs w:val="24"/>
        </w:rPr>
        <w:t>ARTICLE VI</w:t>
      </w:r>
    </w:p>
    <w:p w14:paraId="2801C6EA" w14:textId="6738CFB4" w:rsidR="005578E9" w:rsidRDefault="005578E9" w:rsidP="005578E9">
      <w:pPr>
        <w:spacing w:after="0" w:line="240" w:lineRule="auto"/>
        <w:jc w:val="center"/>
        <w:rPr>
          <w:sz w:val="24"/>
          <w:szCs w:val="24"/>
        </w:rPr>
      </w:pPr>
    </w:p>
    <w:p w14:paraId="09851E49" w14:textId="6355DA08" w:rsidR="005578E9" w:rsidRDefault="005578E9" w:rsidP="005578E9">
      <w:pPr>
        <w:spacing w:after="0" w:line="240" w:lineRule="auto"/>
        <w:jc w:val="center"/>
        <w:rPr>
          <w:sz w:val="24"/>
          <w:szCs w:val="24"/>
          <w:u w:val="single"/>
        </w:rPr>
      </w:pPr>
      <w:r w:rsidRPr="005578E9">
        <w:rPr>
          <w:sz w:val="24"/>
          <w:szCs w:val="24"/>
          <w:u w:val="single"/>
        </w:rPr>
        <w:t>BOARD OF DIRECTORS</w:t>
      </w:r>
    </w:p>
    <w:p w14:paraId="6F9A4EED" w14:textId="790C18DE" w:rsidR="005578E9" w:rsidRDefault="005578E9" w:rsidP="005578E9">
      <w:pPr>
        <w:spacing w:after="0" w:line="240" w:lineRule="auto"/>
        <w:rPr>
          <w:sz w:val="24"/>
          <w:szCs w:val="24"/>
          <w:u w:val="single"/>
        </w:rPr>
      </w:pPr>
    </w:p>
    <w:p w14:paraId="6022ED44" w14:textId="36F523D8" w:rsidR="005578E9" w:rsidRDefault="005578E9" w:rsidP="005578E9">
      <w:pPr>
        <w:spacing w:after="0" w:line="240" w:lineRule="auto"/>
        <w:rPr>
          <w:sz w:val="24"/>
          <w:szCs w:val="24"/>
          <w:u w:val="single"/>
        </w:rPr>
      </w:pPr>
    </w:p>
    <w:p w14:paraId="5B57B3BC" w14:textId="4FEE1BB9" w:rsidR="000E1D86" w:rsidRDefault="005578E9" w:rsidP="005578E9">
      <w:pPr>
        <w:spacing w:after="0" w:line="240" w:lineRule="auto"/>
        <w:rPr>
          <w:sz w:val="24"/>
          <w:szCs w:val="24"/>
        </w:rPr>
      </w:pPr>
      <w:r>
        <w:rPr>
          <w:sz w:val="24"/>
          <w:szCs w:val="24"/>
        </w:rPr>
        <w:tab/>
        <w:t xml:space="preserve">The affairs of the Association shall be managed by a Board of Directors consisting initially of three </w:t>
      </w:r>
      <w:r w:rsidR="000E1D86">
        <w:rPr>
          <w:sz w:val="24"/>
          <w:szCs w:val="24"/>
        </w:rPr>
        <w:t>Directors with the number increased as needed according to the provisions of the Covenants and By-Laws, but in no event shall there be less than three or more than nine Directors.  All Directors shall be elected by the members as set forth in the Covenants and By-Laws.</w:t>
      </w:r>
    </w:p>
    <w:p w14:paraId="7CAA70E1" w14:textId="31B95E6D" w:rsidR="000E1D86" w:rsidRDefault="000E1D86" w:rsidP="005578E9">
      <w:pPr>
        <w:spacing w:after="0" w:line="240" w:lineRule="auto"/>
        <w:rPr>
          <w:sz w:val="24"/>
          <w:szCs w:val="24"/>
        </w:rPr>
      </w:pPr>
    </w:p>
    <w:p w14:paraId="2F684AA6" w14:textId="4FC1E027" w:rsidR="000E1D86" w:rsidRDefault="000E1D86" w:rsidP="000E1D86">
      <w:pPr>
        <w:spacing w:after="0" w:line="240" w:lineRule="auto"/>
        <w:jc w:val="center"/>
        <w:rPr>
          <w:sz w:val="24"/>
          <w:szCs w:val="24"/>
        </w:rPr>
      </w:pPr>
      <w:r>
        <w:rPr>
          <w:sz w:val="24"/>
          <w:szCs w:val="24"/>
        </w:rPr>
        <w:t>ARTICLE VII</w:t>
      </w:r>
    </w:p>
    <w:p w14:paraId="5BC116A7" w14:textId="198EE062" w:rsidR="000E1D86" w:rsidRDefault="000E1D86" w:rsidP="000E1D86">
      <w:pPr>
        <w:spacing w:after="0" w:line="240" w:lineRule="auto"/>
        <w:jc w:val="center"/>
        <w:rPr>
          <w:sz w:val="24"/>
          <w:szCs w:val="24"/>
        </w:rPr>
      </w:pPr>
    </w:p>
    <w:p w14:paraId="1942CFAB" w14:textId="0AF9607B" w:rsidR="000E1D86" w:rsidRDefault="000E1D86" w:rsidP="000E1D86">
      <w:pPr>
        <w:spacing w:after="0" w:line="240" w:lineRule="auto"/>
        <w:jc w:val="center"/>
        <w:rPr>
          <w:sz w:val="24"/>
          <w:szCs w:val="24"/>
          <w:u w:val="single"/>
        </w:rPr>
      </w:pPr>
      <w:r w:rsidRPr="000E1D86">
        <w:rPr>
          <w:sz w:val="24"/>
          <w:szCs w:val="24"/>
          <w:u w:val="single"/>
        </w:rPr>
        <w:t>OFFICERS</w:t>
      </w:r>
    </w:p>
    <w:p w14:paraId="1BF70E73" w14:textId="6FF21B5B" w:rsidR="000E1D86" w:rsidRDefault="000E1D86" w:rsidP="000E1D86">
      <w:pPr>
        <w:spacing w:after="0" w:line="240" w:lineRule="auto"/>
        <w:jc w:val="center"/>
        <w:rPr>
          <w:sz w:val="24"/>
          <w:szCs w:val="24"/>
          <w:u w:val="single"/>
        </w:rPr>
      </w:pPr>
    </w:p>
    <w:p w14:paraId="36105A23" w14:textId="589121E3" w:rsidR="000E1D86" w:rsidRPr="000E1D86" w:rsidRDefault="000E1D86" w:rsidP="000E1D86">
      <w:pPr>
        <w:spacing w:after="0" w:line="240" w:lineRule="auto"/>
        <w:rPr>
          <w:sz w:val="24"/>
          <w:szCs w:val="24"/>
        </w:rPr>
      </w:pPr>
      <w:r>
        <w:rPr>
          <w:sz w:val="24"/>
          <w:szCs w:val="24"/>
        </w:rPr>
        <w:tab/>
        <w:t>The officers of the Association, to be elected by the Board of Directors, shall be a President, a Vice-President, a Secretary, and a Treasurer, and such other officers as the Board shall deem appropriate from time to time.  The President shall serve on the Board of Directors</w:t>
      </w:r>
      <w:r w:rsidR="00FF3912">
        <w:rPr>
          <w:sz w:val="24"/>
          <w:szCs w:val="24"/>
        </w:rPr>
        <w:t>.</w:t>
      </w:r>
    </w:p>
    <w:p w14:paraId="4D573B7E" w14:textId="4097F7C9" w:rsidR="000E1D86" w:rsidRDefault="000E1D86" w:rsidP="000E1D86">
      <w:pPr>
        <w:spacing w:after="0" w:line="240" w:lineRule="auto"/>
        <w:rPr>
          <w:sz w:val="24"/>
          <w:szCs w:val="24"/>
          <w:u w:val="single"/>
        </w:rPr>
      </w:pPr>
    </w:p>
    <w:p w14:paraId="26C5C25D" w14:textId="0BBE20F0" w:rsidR="000E1D86" w:rsidRDefault="000E1D86" w:rsidP="000E1D86">
      <w:pPr>
        <w:spacing w:after="0" w:line="240" w:lineRule="auto"/>
        <w:rPr>
          <w:sz w:val="24"/>
          <w:szCs w:val="24"/>
          <w:u w:val="single"/>
        </w:rPr>
      </w:pPr>
    </w:p>
    <w:p w14:paraId="18023EAD" w14:textId="7B947FD7" w:rsidR="000E1D86" w:rsidRPr="000E1D86" w:rsidRDefault="000E1D86" w:rsidP="000E1D86">
      <w:pPr>
        <w:spacing w:after="0" w:line="240" w:lineRule="auto"/>
        <w:rPr>
          <w:sz w:val="24"/>
          <w:szCs w:val="24"/>
        </w:rPr>
      </w:pPr>
    </w:p>
    <w:p w14:paraId="7CC7C18D" w14:textId="42EEEF12" w:rsidR="000E1D86" w:rsidRDefault="000E1D86" w:rsidP="005578E9">
      <w:pPr>
        <w:spacing w:after="0" w:line="240" w:lineRule="auto"/>
        <w:rPr>
          <w:sz w:val="24"/>
          <w:szCs w:val="24"/>
          <w:u w:val="single"/>
        </w:rPr>
      </w:pPr>
    </w:p>
    <w:p w14:paraId="63566D2A" w14:textId="5FEBD593" w:rsidR="000E1D86" w:rsidRPr="000E1D86" w:rsidRDefault="000E1D86" w:rsidP="005578E9">
      <w:pPr>
        <w:spacing w:after="0" w:line="240" w:lineRule="auto"/>
        <w:rPr>
          <w:sz w:val="24"/>
          <w:szCs w:val="24"/>
          <w:u w:val="single"/>
        </w:rPr>
      </w:pPr>
    </w:p>
    <w:p w14:paraId="17F7CA32" w14:textId="1814A09B" w:rsidR="000E1D86" w:rsidRDefault="000E1D86" w:rsidP="005578E9">
      <w:pPr>
        <w:spacing w:after="0" w:line="240" w:lineRule="auto"/>
        <w:rPr>
          <w:sz w:val="24"/>
          <w:szCs w:val="24"/>
        </w:rPr>
      </w:pPr>
    </w:p>
    <w:p w14:paraId="6A6215E0" w14:textId="77777777" w:rsidR="000E1D86" w:rsidRPr="005578E9" w:rsidRDefault="000E1D86" w:rsidP="005578E9">
      <w:pPr>
        <w:spacing w:after="0" w:line="240" w:lineRule="auto"/>
        <w:rPr>
          <w:sz w:val="24"/>
          <w:szCs w:val="24"/>
        </w:rPr>
      </w:pPr>
    </w:p>
    <w:p w14:paraId="6D2D2C5F" w14:textId="77777777" w:rsidR="005578E9" w:rsidRPr="005578E9" w:rsidRDefault="005578E9" w:rsidP="005578E9">
      <w:pPr>
        <w:spacing w:after="0" w:line="240" w:lineRule="auto"/>
        <w:jc w:val="center"/>
        <w:rPr>
          <w:sz w:val="24"/>
          <w:szCs w:val="24"/>
          <w:u w:val="single"/>
        </w:rPr>
      </w:pPr>
    </w:p>
    <w:p w14:paraId="2AD8D378" w14:textId="77777777" w:rsidR="005578E9" w:rsidRPr="005578E9" w:rsidRDefault="005578E9" w:rsidP="009C633A">
      <w:pPr>
        <w:spacing w:after="0" w:line="240" w:lineRule="auto"/>
        <w:rPr>
          <w:sz w:val="24"/>
          <w:szCs w:val="24"/>
          <w:u w:val="single"/>
        </w:rPr>
      </w:pPr>
    </w:p>
    <w:p w14:paraId="1225E2B3" w14:textId="77777777" w:rsidR="005578E9" w:rsidRDefault="005578E9" w:rsidP="009C633A">
      <w:pPr>
        <w:spacing w:after="0" w:line="240" w:lineRule="auto"/>
        <w:rPr>
          <w:sz w:val="24"/>
          <w:szCs w:val="24"/>
        </w:rPr>
      </w:pPr>
    </w:p>
    <w:p w14:paraId="66A29021" w14:textId="0580389B" w:rsidR="005578E9" w:rsidRDefault="005578E9" w:rsidP="009C633A">
      <w:pPr>
        <w:spacing w:after="0" w:line="240" w:lineRule="auto"/>
        <w:rPr>
          <w:sz w:val="24"/>
          <w:szCs w:val="24"/>
        </w:rPr>
      </w:pPr>
    </w:p>
    <w:p w14:paraId="23083F7E" w14:textId="77777777" w:rsidR="005578E9" w:rsidRDefault="005578E9" w:rsidP="009C633A">
      <w:pPr>
        <w:spacing w:after="0" w:line="240" w:lineRule="auto"/>
        <w:rPr>
          <w:sz w:val="24"/>
          <w:szCs w:val="24"/>
        </w:rPr>
      </w:pPr>
    </w:p>
    <w:p w14:paraId="224200F6" w14:textId="77777777" w:rsidR="009C633A" w:rsidRPr="009C633A" w:rsidRDefault="009C633A" w:rsidP="009C633A">
      <w:pPr>
        <w:spacing w:after="0" w:line="240" w:lineRule="auto"/>
        <w:rPr>
          <w:sz w:val="24"/>
          <w:szCs w:val="24"/>
        </w:rPr>
      </w:pPr>
    </w:p>
    <w:sectPr w:rsidR="009C633A" w:rsidRPr="009C6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F64"/>
    <w:multiLevelType w:val="hybridMultilevel"/>
    <w:tmpl w:val="55A051E4"/>
    <w:lvl w:ilvl="0" w:tplc="D32244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146E97"/>
    <w:multiLevelType w:val="hybridMultilevel"/>
    <w:tmpl w:val="DC16D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938033">
    <w:abstractNumId w:val="1"/>
  </w:num>
  <w:num w:numId="2" w16cid:durableId="11733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3A"/>
    <w:rsid w:val="000E1D86"/>
    <w:rsid w:val="00294474"/>
    <w:rsid w:val="0032450E"/>
    <w:rsid w:val="0045674D"/>
    <w:rsid w:val="00471F30"/>
    <w:rsid w:val="005578E9"/>
    <w:rsid w:val="0059112F"/>
    <w:rsid w:val="009C633A"/>
    <w:rsid w:val="00B4586A"/>
    <w:rsid w:val="00B86109"/>
    <w:rsid w:val="00B9081E"/>
    <w:rsid w:val="00FF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9CD6"/>
  <w15:chartTrackingRefBased/>
  <w15:docId w15:val="{0560613A-163D-4A93-B179-8626F518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D'Andrea</dc:creator>
  <cp:keywords/>
  <dc:description/>
  <cp:lastModifiedBy>Mark D'Andrea</cp:lastModifiedBy>
  <cp:revision>2</cp:revision>
  <dcterms:created xsi:type="dcterms:W3CDTF">2022-11-12T16:07:00Z</dcterms:created>
  <dcterms:modified xsi:type="dcterms:W3CDTF">2023-01-10T23:06:00Z</dcterms:modified>
</cp:coreProperties>
</file>