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B6" w:rsidRPr="00814AC3" w:rsidRDefault="000111B6" w:rsidP="000111B6">
      <w:pPr>
        <w:contextualSpacing/>
        <w:jc w:val="center"/>
        <w:rPr>
          <w:rFonts w:ascii="Segoe UI Semilight" w:hAnsi="Segoe UI Semilight" w:cs="Segoe UI Semilight"/>
          <w:sz w:val="44"/>
          <w:szCs w:val="44"/>
        </w:rPr>
      </w:pPr>
      <w:r w:rsidRPr="00814AC3">
        <w:rPr>
          <w:rFonts w:ascii="Segoe UI Semilight" w:hAnsi="Segoe UI Semilight" w:cs="Segoe UI Semilight"/>
          <w:sz w:val="44"/>
          <w:szCs w:val="44"/>
        </w:rPr>
        <w:t>Blue Wave After School Parent Handbook</w:t>
      </w:r>
    </w:p>
    <w:p w:rsidR="000111B6" w:rsidRPr="00814AC3" w:rsidRDefault="000111B6" w:rsidP="000111B6">
      <w:pPr>
        <w:contextualSpacing/>
        <w:jc w:val="center"/>
        <w:rPr>
          <w:rFonts w:ascii="Segoe UI Semilight" w:hAnsi="Segoe UI Semilight" w:cs="Segoe UI Semilight"/>
          <w:sz w:val="44"/>
          <w:szCs w:val="44"/>
        </w:rPr>
      </w:pPr>
    </w:p>
    <w:p w:rsidR="000111B6" w:rsidRDefault="000111B6" w:rsidP="000111B6">
      <w:pPr>
        <w:contextualSpacing/>
        <w:rPr>
          <w:rFonts w:ascii="Segoe UI Semilight" w:hAnsi="Segoe UI Semilight" w:cs="Segoe UI Semilight"/>
          <w:sz w:val="32"/>
          <w:szCs w:val="32"/>
        </w:rPr>
      </w:pPr>
      <w:r>
        <w:rPr>
          <w:rFonts w:ascii="Segoe UI Semilight" w:hAnsi="Segoe UI Semilight" w:cs="Segoe UI Semilight"/>
          <w:sz w:val="32"/>
          <w:szCs w:val="32"/>
        </w:rPr>
        <w:t>Welcome to Blue Wave After School Program!</w:t>
      </w:r>
    </w:p>
    <w:p w:rsidR="000111B6" w:rsidRDefault="000111B6" w:rsidP="000111B6">
      <w:pPr>
        <w:contextualSpacing/>
        <w:rPr>
          <w:rFonts w:ascii="Segoe UI Semilight" w:hAnsi="Segoe UI Semilight" w:cs="Segoe UI Semilight"/>
          <w:sz w:val="32"/>
          <w:szCs w:val="32"/>
        </w:rPr>
      </w:pPr>
    </w:p>
    <w:p w:rsidR="000111B6" w:rsidRDefault="000111B6" w:rsidP="000111B6">
      <w:pPr>
        <w:contextualSpacing/>
        <w:rPr>
          <w:rFonts w:ascii="Segoe UI Semilight" w:hAnsi="Segoe UI Semilight" w:cs="Segoe UI Semilight"/>
          <w:sz w:val="32"/>
          <w:szCs w:val="32"/>
        </w:rPr>
      </w:pPr>
      <w:r>
        <w:rPr>
          <w:rFonts w:ascii="Segoe UI Semilight" w:hAnsi="Segoe UI Semilight" w:cs="Segoe UI Semilight"/>
          <w:sz w:val="32"/>
          <w:szCs w:val="32"/>
        </w:rPr>
        <w:t>The information given in this handbook describes our program policies and daily operating procedures. We will be happy to answer any additional questions you may have.</w:t>
      </w:r>
    </w:p>
    <w:p w:rsidR="000111B6" w:rsidRDefault="000111B6" w:rsidP="000111B6">
      <w:pPr>
        <w:contextualSpacing/>
        <w:rPr>
          <w:rFonts w:ascii="Segoe UI Semilight" w:hAnsi="Segoe UI Semilight" w:cs="Segoe UI Semilight"/>
          <w:sz w:val="32"/>
          <w:szCs w:val="32"/>
        </w:rPr>
      </w:pPr>
    </w:p>
    <w:p w:rsidR="000111B6" w:rsidRDefault="000111B6" w:rsidP="000111B6">
      <w:pPr>
        <w:contextualSpacing/>
        <w:jc w:val="center"/>
        <w:rPr>
          <w:rFonts w:ascii="Segoe UI Semilight" w:hAnsi="Segoe UI Semilight" w:cs="Segoe UI Semilight"/>
          <w:b/>
          <w:sz w:val="32"/>
          <w:szCs w:val="32"/>
        </w:rPr>
      </w:pPr>
      <w:r w:rsidRPr="00814AC3">
        <w:rPr>
          <w:rFonts w:ascii="Segoe UI Semilight" w:hAnsi="Segoe UI Semilight" w:cs="Segoe UI Semilight"/>
          <w:b/>
          <w:sz w:val="32"/>
          <w:szCs w:val="32"/>
        </w:rPr>
        <w:t>Table of Contents</w:t>
      </w:r>
    </w:p>
    <w:p w:rsidR="000111B6" w:rsidRDefault="000111B6" w:rsidP="000111B6">
      <w:pPr>
        <w:contextualSpacing/>
        <w:jc w:val="center"/>
        <w:rPr>
          <w:rFonts w:ascii="Segoe UI Semilight" w:hAnsi="Segoe UI Semilight" w:cs="Segoe UI Semilight"/>
          <w:b/>
          <w:sz w:val="32"/>
          <w:szCs w:val="32"/>
        </w:rPr>
      </w:pPr>
    </w:p>
    <w:tbl>
      <w:tblPr>
        <w:tblStyle w:val="TableGrid"/>
        <w:tblW w:w="0" w:type="auto"/>
        <w:tblLook w:val="04A0" w:firstRow="1" w:lastRow="0" w:firstColumn="1" w:lastColumn="0" w:noHBand="0" w:noVBand="1"/>
      </w:tblPr>
      <w:tblGrid>
        <w:gridCol w:w="4675"/>
        <w:gridCol w:w="4675"/>
      </w:tblGrid>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Page</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Price Guide</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1</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Procare</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2</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Pickup Procedures</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2</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Notification of Absences</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2</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Discipline/Expulsion Policy</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3-4</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Program Activities</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5</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Contacting BWASP</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6</w:t>
            </w:r>
          </w:p>
        </w:tc>
      </w:tr>
    </w:tbl>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jc w:val="center"/>
        <w:rPr>
          <w:rFonts w:ascii="Segoe UI Semilight" w:hAnsi="Segoe UI Semilight" w:cs="Segoe UI Semilight"/>
          <w:b/>
          <w:sz w:val="32"/>
          <w:szCs w:val="32"/>
        </w:rPr>
      </w:pPr>
    </w:p>
    <w:p w:rsidR="000111B6" w:rsidRDefault="000111B6" w:rsidP="000111B6">
      <w:pPr>
        <w:jc w:val="center"/>
        <w:rPr>
          <w:rFonts w:ascii="Segoe UI Semilight" w:hAnsi="Segoe UI Semilight" w:cs="Segoe UI Semilight"/>
          <w:b/>
          <w:sz w:val="32"/>
          <w:szCs w:val="32"/>
        </w:rPr>
      </w:pPr>
    </w:p>
    <w:p w:rsidR="000111B6" w:rsidRDefault="000111B6" w:rsidP="000111B6">
      <w:pPr>
        <w:jc w:val="center"/>
        <w:rPr>
          <w:rFonts w:ascii="Segoe UI Semilight" w:hAnsi="Segoe UI Semilight" w:cs="Segoe UI Semilight"/>
          <w:b/>
          <w:sz w:val="32"/>
          <w:szCs w:val="32"/>
        </w:rPr>
      </w:pPr>
      <w:r>
        <w:rPr>
          <w:rFonts w:ascii="Segoe UI Semilight" w:hAnsi="Segoe UI Semilight" w:cs="Segoe UI Semilight"/>
          <w:b/>
          <w:sz w:val="32"/>
          <w:szCs w:val="32"/>
        </w:rPr>
        <w:lastRenderedPageBreak/>
        <w:t>Price Guide</w:t>
      </w:r>
    </w:p>
    <w:p w:rsidR="000111B6" w:rsidRDefault="008D12B3"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Scholarship rates are available and based on household income.  The parent must complete an application for reduced after school fees and income verification to determine after school fees to be charged.  Until this form is processed everyone will pay the full rate.  Registration Fees are $50 per child for full pay and $30 per child for scholarship rates II and III.  Every account will be charged </w:t>
      </w:r>
      <w:r w:rsidRPr="00A15DED">
        <w:rPr>
          <w:rFonts w:ascii="Segoe UI Semilight" w:hAnsi="Segoe UI Semilight" w:cs="Segoe UI Semilight"/>
          <w:sz w:val="28"/>
          <w:szCs w:val="28"/>
          <w:highlight w:val="yellow"/>
        </w:rPr>
        <w:t>weekly tuition</w:t>
      </w:r>
      <w:r>
        <w:rPr>
          <w:rFonts w:ascii="Segoe UI Semilight" w:hAnsi="Segoe UI Semilight" w:cs="Segoe UI Semilight"/>
          <w:sz w:val="28"/>
          <w:szCs w:val="28"/>
        </w:rPr>
        <w:t xml:space="preserve"> fee once registration is complete.</w:t>
      </w:r>
    </w:p>
    <w:p w:rsidR="008D12B3" w:rsidRDefault="008D12B3" w:rsidP="000111B6">
      <w:pPr>
        <w:contextualSpacing/>
        <w:rPr>
          <w:rFonts w:ascii="Segoe UI Semilight" w:hAnsi="Segoe UI Semilight" w:cs="Segoe UI Semilight"/>
          <w:sz w:val="28"/>
          <w:szCs w:val="28"/>
        </w:rPr>
      </w:pPr>
    </w:p>
    <w:p w:rsidR="000111B6" w:rsidRPr="00814AC3"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Our weekly rates are as follows:</w:t>
      </w:r>
      <w:bookmarkStart w:id="0" w:name="_GoBack"/>
      <w:bookmarkEnd w:id="0"/>
    </w:p>
    <w:tbl>
      <w:tblPr>
        <w:tblStyle w:val="TableGrid"/>
        <w:tblW w:w="0" w:type="auto"/>
        <w:tblLook w:val="04A0" w:firstRow="1" w:lastRow="0" w:firstColumn="1" w:lastColumn="0" w:noHBand="0" w:noVBand="1"/>
      </w:tblPr>
      <w:tblGrid>
        <w:gridCol w:w="1510"/>
        <w:gridCol w:w="1545"/>
        <w:gridCol w:w="2250"/>
        <w:gridCol w:w="2610"/>
      </w:tblGrid>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p>
        </w:tc>
        <w:tc>
          <w:tcPr>
            <w:tcW w:w="2250"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Full Time (3-5 days)</w:t>
            </w:r>
          </w:p>
        </w:tc>
        <w:tc>
          <w:tcPr>
            <w:tcW w:w="2610"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Part Time (1-2 days)</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Full Pay</w:t>
            </w: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First Child</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$60</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$30</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Siblings</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$54</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$27</w:t>
            </w:r>
          </w:p>
        </w:tc>
      </w:tr>
      <w:tr w:rsidR="00FD7BB0" w:rsidTr="00FD7BB0">
        <w:tc>
          <w:tcPr>
            <w:tcW w:w="1510" w:type="dxa"/>
          </w:tcPr>
          <w:p w:rsidR="00FD7BB0" w:rsidRPr="008D12B3" w:rsidRDefault="00FD7BB0" w:rsidP="00C447BD">
            <w:pPr>
              <w:contextualSpacing/>
              <w:rPr>
                <w:rFonts w:ascii="Segoe UI Semilight" w:hAnsi="Segoe UI Semilight" w:cs="Segoe UI Semilight"/>
                <w:sz w:val="24"/>
                <w:szCs w:val="24"/>
              </w:rPr>
            </w:pPr>
            <w:r w:rsidRPr="008D12B3">
              <w:rPr>
                <w:rFonts w:ascii="Segoe UI Semilight" w:hAnsi="Segoe UI Semilight" w:cs="Segoe UI Semilight"/>
                <w:sz w:val="24"/>
                <w:szCs w:val="24"/>
              </w:rPr>
              <w:t>Scholarship Rate II</w:t>
            </w: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First Child</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$40</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$23</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Siblings</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$36</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$18</w:t>
            </w:r>
          </w:p>
        </w:tc>
      </w:tr>
      <w:tr w:rsidR="00FD7BB0" w:rsidTr="00FD7BB0">
        <w:tc>
          <w:tcPr>
            <w:tcW w:w="1510" w:type="dxa"/>
          </w:tcPr>
          <w:p w:rsidR="00FD7BB0" w:rsidRPr="008D12B3" w:rsidRDefault="00FD7BB0" w:rsidP="00C447BD">
            <w:pPr>
              <w:contextualSpacing/>
              <w:rPr>
                <w:rFonts w:ascii="Segoe UI Semilight" w:hAnsi="Segoe UI Semilight" w:cs="Segoe UI Semilight"/>
                <w:sz w:val="24"/>
                <w:szCs w:val="24"/>
              </w:rPr>
            </w:pPr>
            <w:r w:rsidRPr="008D12B3">
              <w:rPr>
                <w:rFonts w:ascii="Segoe UI Semilight" w:hAnsi="Segoe UI Semilight" w:cs="Segoe UI Semilight"/>
                <w:sz w:val="24"/>
                <w:szCs w:val="24"/>
              </w:rPr>
              <w:t>Scholarship Rate III</w:t>
            </w: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First Child</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$25</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$15</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Siblings</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$22</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$12</w:t>
            </w:r>
          </w:p>
        </w:tc>
      </w:tr>
    </w:tbl>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Weekly fees are due the week of attendance.  Nonpayment will result in dismissal from the program until fees are paid.</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Payments can be made </w:t>
      </w:r>
      <w:r w:rsidR="008D12B3">
        <w:rPr>
          <w:rFonts w:ascii="Segoe UI Semilight" w:hAnsi="Segoe UI Semilight" w:cs="Segoe UI Semilight"/>
          <w:sz w:val="28"/>
          <w:szCs w:val="28"/>
        </w:rPr>
        <w:t xml:space="preserve">by </w:t>
      </w:r>
      <w:r>
        <w:rPr>
          <w:rFonts w:ascii="Segoe UI Semilight" w:hAnsi="Segoe UI Semilight" w:cs="Segoe UI Semilight"/>
          <w:sz w:val="28"/>
          <w:szCs w:val="28"/>
        </w:rPr>
        <w:t>check during pickup, or you may pay online through our Procare portal. Checks should be made payable to Blue Wave After School.</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t>Procare</w:t>
      </w:r>
    </w:p>
    <w:p w:rsidR="000111B6" w:rsidRPr="00A8022A"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Blue Wave After School uses an online system, </w:t>
      </w:r>
      <w:hyperlink r:id="rId7" w:history="1">
        <w:r>
          <w:rPr>
            <w:rStyle w:val="Hyperlink"/>
            <w:rFonts w:ascii="Segoe UI Semilight" w:hAnsi="Segoe UI Semilight" w:cs="Segoe UI Semilight"/>
            <w:sz w:val="28"/>
            <w:szCs w:val="28"/>
          </w:rPr>
          <w:t>Procare</w:t>
        </w:r>
      </w:hyperlink>
      <w:r>
        <w:rPr>
          <w:rFonts w:ascii="Segoe UI Semilight" w:hAnsi="Segoe UI Semilight" w:cs="Segoe UI Semilight"/>
          <w:sz w:val="28"/>
          <w:szCs w:val="28"/>
        </w:rPr>
        <w:t>, that will supply you with weekly invoices, sign in/out notifications for your child, and online billing, along with many other features.  Upon registration, you will receive an email from Procare with a registration code and another email with your unique 4-digit pickup pin that will allow you to pick up your child at the end of the day.</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Other Features: Notification and history of accident reports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Adding emergency contacts to pick up list</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Annual tax reports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Newsletters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Easily message after school staff</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t>Pickup Procedures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After school operates until 5:30 pm Monday-Friday.  Pick up is in the front circle with Mrs. Janice. We are asking parents t</w:t>
      </w:r>
      <w:r w:rsidR="00FD7BB0">
        <w:rPr>
          <w:rFonts w:ascii="Segoe UI Semilight" w:hAnsi="Segoe UI Semilight" w:cs="Segoe UI Semilight"/>
          <w:sz w:val="28"/>
          <w:szCs w:val="28"/>
        </w:rPr>
        <w:t xml:space="preserve">o stay in their cars for pickup.  </w:t>
      </w:r>
      <w:r>
        <w:rPr>
          <w:rFonts w:ascii="Segoe UI Semilight" w:hAnsi="Segoe UI Semilight" w:cs="Segoe UI Semilight"/>
          <w:sz w:val="28"/>
          <w:szCs w:val="28"/>
        </w:rPr>
        <w:t xml:space="preserve">Please be ready to provide </w:t>
      </w:r>
      <w:r w:rsidR="00FD7BB0">
        <w:rPr>
          <w:rFonts w:ascii="Segoe UI Semilight" w:hAnsi="Segoe UI Semilight" w:cs="Segoe UI Semilight"/>
          <w:sz w:val="28"/>
          <w:szCs w:val="28"/>
        </w:rPr>
        <w:t xml:space="preserve">staff </w:t>
      </w:r>
      <w:r>
        <w:rPr>
          <w:rFonts w:ascii="Segoe UI Semilight" w:hAnsi="Segoe UI Semilight" w:cs="Segoe UI Semilight"/>
          <w:sz w:val="28"/>
          <w:szCs w:val="28"/>
        </w:rPr>
        <w:t xml:space="preserve">with your 4-digit pin. You must have your ID to pick up your child until we become familiar with you. </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If your child is not picked up by 5:30, we will apply a fee of $5 per quarter hour that you are late.  Habitual tardiness will result in dismissal from after school.  No child will be released to anyone who has not been authorized in writing by the custodial parent on file.</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t>Notification of absences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If your child will be absent we must be notified before noon on the day they will not be attending.  This includes if they are going to parent pickup, are absent from school, or are participating in a club, sport, or tutoring after school. If your child is not present we must call you in order to locate them.</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It is important that your child knows to come to after school on the days they are scheduled to attend. </w:t>
      </w: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t>Discipline/Expulsion Policy</w:t>
      </w:r>
    </w:p>
    <w:p w:rsidR="000111B6" w:rsidRDefault="000111B6" w:rsidP="000111B6">
      <w:pPr>
        <w:contextualSpacing/>
        <w:rPr>
          <w:rFonts w:ascii="Times New Roman" w:hAnsi="Times New Roman" w:cs="Times New Roman"/>
          <w:sz w:val="28"/>
          <w:szCs w:val="28"/>
        </w:rPr>
      </w:pP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The Blue Wave After School Program holds students accountable for their behavior.  A number of factors will be considered in determining the level of misbehavior and the resulting consequences. These factors include, but are not limited to: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Seriousness of offense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Planning or impulse</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Age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Disability, if any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Reliability of evidence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Cooperation/remorse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Disciplinary history, if any</w:t>
      </w:r>
    </w:p>
    <w:p w:rsidR="000111B6" w:rsidRPr="001E21D3" w:rsidRDefault="000111B6" w:rsidP="000111B6">
      <w:pPr>
        <w:ind w:firstLine="720"/>
        <w:contextualSpacing/>
        <w:rPr>
          <w:rFonts w:ascii="Segoe UI Semilight" w:hAnsi="Segoe UI Semilight" w:cs="Segoe UI Semilight"/>
          <w:sz w:val="28"/>
          <w:szCs w:val="28"/>
        </w:rPr>
      </w:pP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Behaviors and their consequences are divided into three levels, beginning with Level 1, each level represents progressively more serious misbehavior and consequence.   </w:t>
      </w:r>
    </w:p>
    <w:p w:rsidR="000111B6" w:rsidRPr="001E21D3" w:rsidRDefault="000111B6" w:rsidP="000111B6">
      <w:pPr>
        <w:contextualSpacing/>
        <w:rPr>
          <w:rFonts w:ascii="Segoe UI Semilight" w:hAnsi="Segoe UI Semilight" w:cs="Segoe UI Semilight"/>
          <w:sz w:val="28"/>
          <w:szCs w:val="28"/>
          <w:u w:val="single"/>
        </w:rPr>
      </w:pPr>
    </w:p>
    <w:p w:rsidR="000111B6" w:rsidRPr="001E21D3" w:rsidRDefault="000111B6" w:rsidP="000111B6">
      <w:pPr>
        <w:contextualSpacing/>
        <w:rPr>
          <w:rFonts w:ascii="Segoe UI Semilight" w:hAnsi="Segoe UI Semilight" w:cs="Segoe UI Semilight"/>
          <w:sz w:val="28"/>
          <w:szCs w:val="28"/>
          <w:u w:val="single"/>
        </w:rPr>
      </w:pPr>
      <w:r w:rsidRPr="001E21D3">
        <w:rPr>
          <w:rFonts w:ascii="Segoe UI Semilight" w:hAnsi="Segoe UI Semilight" w:cs="Segoe UI Semilight"/>
          <w:sz w:val="28"/>
          <w:szCs w:val="28"/>
          <w:u w:val="single"/>
        </w:rPr>
        <w:t>Level I</w:t>
      </w: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Behaviors:</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Inappropriate language</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Disruptive behavior</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Defiance</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Unsafe acts</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 xml:space="preserve">Consequences: Parent Conference, Behavior Plan, Time out, withdrawal of privileges  </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sz w:val="28"/>
          <w:szCs w:val="28"/>
          <w:u w:val="single"/>
        </w:rPr>
      </w:pPr>
    </w:p>
    <w:p w:rsidR="000111B6" w:rsidRDefault="000111B6" w:rsidP="000111B6">
      <w:pPr>
        <w:contextualSpacing/>
        <w:rPr>
          <w:rFonts w:ascii="Segoe UI Semilight" w:hAnsi="Segoe UI Semilight" w:cs="Segoe UI Semilight"/>
          <w:sz w:val="28"/>
          <w:szCs w:val="28"/>
          <w:u w:val="single"/>
        </w:rPr>
      </w:pPr>
    </w:p>
    <w:p w:rsidR="000111B6" w:rsidRDefault="000111B6" w:rsidP="000111B6">
      <w:pPr>
        <w:contextualSpacing/>
        <w:rPr>
          <w:rFonts w:ascii="Segoe UI Semilight" w:hAnsi="Segoe UI Semilight" w:cs="Segoe UI Semilight"/>
          <w:sz w:val="28"/>
          <w:szCs w:val="28"/>
          <w:u w:val="single"/>
        </w:rPr>
      </w:pPr>
    </w:p>
    <w:p w:rsidR="000111B6" w:rsidRDefault="000111B6" w:rsidP="000111B6">
      <w:pPr>
        <w:contextualSpacing/>
        <w:rPr>
          <w:rFonts w:ascii="Segoe UI Semilight" w:hAnsi="Segoe UI Semilight" w:cs="Segoe UI Semilight"/>
          <w:sz w:val="28"/>
          <w:szCs w:val="28"/>
          <w:u w:val="single"/>
        </w:rPr>
      </w:pPr>
    </w:p>
    <w:p w:rsidR="000111B6" w:rsidRPr="001E21D3" w:rsidRDefault="000111B6" w:rsidP="000111B6">
      <w:pPr>
        <w:contextualSpacing/>
        <w:rPr>
          <w:rFonts w:ascii="Segoe UI Semilight" w:hAnsi="Segoe UI Semilight" w:cs="Segoe UI Semilight"/>
          <w:sz w:val="28"/>
          <w:szCs w:val="28"/>
          <w:u w:val="single"/>
        </w:rPr>
      </w:pPr>
      <w:r w:rsidRPr="001E21D3">
        <w:rPr>
          <w:rFonts w:ascii="Segoe UI Semilight" w:hAnsi="Segoe UI Semilight" w:cs="Segoe UI Semilight"/>
          <w:sz w:val="28"/>
          <w:szCs w:val="28"/>
          <w:u w:val="single"/>
        </w:rPr>
        <w:t>Level II</w:t>
      </w: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Behaviors:</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Repeated Level I misconduct</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Fighting</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Bullying</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 xml:space="preserve">Theft </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Vandalism</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Sexual harassment</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 xml:space="preserve">Consequences: Suspension, Parent/Director/Student conference prior to returning to the program, Behavior Plan, Withdrawal of privileges, Restitution </w:t>
      </w:r>
    </w:p>
    <w:p w:rsidR="000111B6" w:rsidRPr="001E21D3" w:rsidRDefault="000111B6" w:rsidP="000111B6">
      <w:pPr>
        <w:rPr>
          <w:rFonts w:ascii="Segoe UI Semilight" w:hAnsi="Segoe UI Semilight" w:cs="Segoe UI Semilight"/>
          <w:sz w:val="28"/>
          <w:szCs w:val="28"/>
        </w:rPr>
      </w:pPr>
    </w:p>
    <w:p w:rsidR="000111B6" w:rsidRPr="001E21D3" w:rsidRDefault="000111B6" w:rsidP="000111B6">
      <w:pPr>
        <w:rPr>
          <w:rFonts w:ascii="Segoe UI Semilight" w:hAnsi="Segoe UI Semilight" w:cs="Segoe UI Semilight"/>
          <w:sz w:val="28"/>
          <w:szCs w:val="28"/>
          <w:u w:val="single"/>
        </w:rPr>
      </w:pPr>
      <w:r w:rsidRPr="001E21D3">
        <w:rPr>
          <w:rFonts w:ascii="Segoe UI Semilight" w:hAnsi="Segoe UI Semilight" w:cs="Segoe UI Semilight"/>
          <w:sz w:val="28"/>
          <w:szCs w:val="28"/>
          <w:u w:val="single"/>
        </w:rPr>
        <w:t>Level III</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Behaviors:</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 xml:space="preserve">Repeated Level I or II misconduct </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Assault on fellow student/staff</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Battery on fellow student/staff</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Arson</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Possession or use of a weapon</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Possession or use of drugs</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Consequences: Expulsion from program for remainder of school year, Parent/Director/Student conference prior to returning to the program, Report to Law Enforcement.</w:t>
      </w: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jc w:val="center"/>
        <w:rPr>
          <w:rFonts w:ascii="Segoe UI Semilight" w:hAnsi="Segoe UI Semilight" w:cs="Segoe UI Semilight"/>
          <w:b/>
          <w:sz w:val="28"/>
          <w:szCs w:val="28"/>
        </w:rPr>
      </w:pPr>
      <w:r>
        <w:rPr>
          <w:rFonts w:ascii="Segoe UI Semilight" w:hAnsi="Segoe UI Semilight" w:cs="Segoe UI Semilight"/>
          <w:b/>
          <w:sz w:val="28"/>
          <w:szCs w:val="28"/>
        </w:rPr>
        <w:t>Program Activities</w:t>
      </w:r>
    </w:p>
    <w:p w:rsidR="00FD7BB0" w:rsidRDefault="00FD7BB0" w:rsidP="000111B6">
      <w:pPr>
        <w:rPr>
          <w:rFonts w:ascii="Segoe UI Semilight" w:hAnsi="Segoe UI Semilight" w:cs="Segoe UI Semilight"/>
          <w:sz w:val="28"/>
          <w:szCs w:val="28"/>
        </w:rPr>
      </w:pPr>
    </w:p>
    <w:p w:rsidR="00FD7BB0" w:rsidRDefault="00FD7BB0" w:rsidP="000111B6">
      <w:pPr>
        <w:rPr>
          <w:rFonts w:ascii="Segoe UI Semilight" w:hAnsi="Segoe UI Semilight" w:cs="Segoe UI Semilight"/>
          <w:sz w:val="28"/>
          <w:szCs w:val="28"/>
        </w:rPr>
      </w:pPr>
      <w:r>
        <w:rPr>
          <w:rFonts w:ascii="Segoe UI Semilight" w:hAnsi="Segoe UI Semilight" w:cs="Segoe UI Semilight"/>
          <w:sz w:val="28"/>
          <w:szCs w:val="28"/>
        </w:rPr>
        <w:t>The program will vary from class to class according to the interest of the children and talents of the staff.  All classes will include snack time as well as recreational, academic and enrichment activities.</w:t>
      </w:r>
    </w:p>
    <w:p w:rsidR="00FD7BB0" w:rsidRDefault="00FD7BB0" w:rsidP="000111B6">
      <w:pPr>
        <w:rPr>
          <w:rFonts w:ascii="Segoe UI Semilight" w:hAnsi="Segoe UI Semilight" w:cs="Segoe UI Semilight"/>
          <w:sz w:val="28"/>
          <w:szCs w:val="28"/>
        </w:rPr>
      </w:pPr>
    </w:p>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Sample daily schedule:</w:t>
      </w:r>
    </w:p>
    <w:tbl>
      <w:tblPr>
        <w:tblStyle w:val="TableGrid"/>
        <w:tblW w:w="0" w:type="auto"/>
        <w:tblLook w:val="04A0" w:firstRow="1" w:lastRow="0" w:firstColumn="1" w:lastColumn="0" w:noHBand="0" w:noVBand="1"/>
      </w:tblPr>
      <w:tblGrid>
        <w:gridCol w:w="1770"/>
        <w:gridCol w:w="1590"/>
        <w:gridCol w:w="1590"/>
        <w:gridCol w:w="1590"/>
        <w:gridCol w:w="1590"/>
      </w:tblGrid>
      <w:tr w:rsidR="000111B6" w:rsidTr="000111B6">
        <w:tc>
          <w:tcPr>
            <w:tcW w:w="1770" w:type="dxa"/>
          </w:tcPr>
          <w:p w:rsidR="000111B6" w:rsidRDefault="000111B6" w:rsidP="00C447BD">
            <w:pPr>
              <w:rPr>
                <w:rFonts w:ascii="Segoe UI Semilight" w:hAnsi="Segoe UI Semilight" w:cs="Segoe UI Semilight"/>
                <w:sz w:val="28"/>
                <w:szCs w:val="28"/>
              </w:rPr>
            </w:pPr>
          </w:p>
        </w:tc>
        <w:tc>
          <w:tcPr>
            <w:tcW w:w="1375"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2:30-3:15</w:t>
            </w:r>
          </w:p>
        </w:tc>
        <w:tc>
          <w:tcPr>
            <w:tcW w:w="1440"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3:15- 4:00</w:t>
            </w:r>
          </w:p>
        </w:tc>
        <w:tc>
          <w:tcPr>
            <w:tcW w:w="1440"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4:00-4:45</w:t>
            </w:r>
          </w:p>
        </w:tc>
        <w:tc>
          <w:tcPr>
            <w:tcW w:w="1446"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4:45-5:30</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Kindergarten</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Centers</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1</w:t>
            </w:r>
            <w:r w:rsidRPr="000111B6">
              <w:rPr>
                <w:rFonts w:ascii="Segoe UI Semilight" w:hAnsi="Segoe UI Semilight" w:cs="Segoe UI Semilight"/>
                <w:sz w:val="28"/>
                <w:szCs w:val="28"/>
                <w:vertAlign w:val="superscript"/>
              </w:rPr>
              <w:t>st</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Centers</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2</w:t>
            </w:r>
            <w:r w:rsidRPr="000111B6">
              <w:rPr>
                <w:rFonts w:ascii="Segoe UI Semilight" w:hAnsi="Segoe UI Semilight" w:cs="Segoe UI Semilight"/>
                <w:sz w:val="28"/>
                <w:szCs w:val="28"/>
                <w:vertAlign w:val="superscript"/>
              </w:rPr>
              <w:t>nd</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3</w:t>
            </w:r>
            <w:r w:rsidRPr="000111B6">
              <w:rPr>
                <w:rFonts w:ascii="Segoe UI Semilight" w:hAnsi="Segoe UI Semilight" w:cs="Segoe UI Semilight"/>
                <w:sz w:val="28"/>
                <w:szCs w:val="28"/>
                <w:vertAlign w:val="superscript"/>
              </w:rPr>
              <w:t>rd</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Field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4</w:t>
            </w:r>
            <w:r w:rsidRPr="000111B6">
              <w:rPr>
                <w:rFonts w:ascii="Segoe UI Semilight" w:hAnsi="Segoe UI Semilight" w:cs="Segoe UI Semilight"/>
                <w:sz w:val="28"/>
                <w:szCs w:val="28"/>
                <w:vertAlign w:val="superscript"/>
              </w:rPr>
              <w:t>th</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Field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5</w:t>
            </w:r>
            <w:r w:rsidRPr="000111B6">
              <w:rPr>
                <w:rFonts w:ascii="Segoe UI Semilight" w:hAnsi="Segoe UI Semilight" w:cs="Segoe UI Semilight"/>
                <w:sz w:val="28"/>
                <w:szCs w:val="28"/>
                <w:vertAlign w:val="superscript"/>
              </w:rPr>
              <w:t>th</w:t>
            </w:r>
            <w:r>
              <w:rPr>
                <w:rFonts w:ascii="Segoe UI Semilight" w:hAnsi="Segoe UI Semilight" w:cs="Segoe UI Semilight"/>
                <w:sz w:val="28"/>
                <w:szCs w:val="28"/>
              </w:rPr>
              <w:t xml:space="preserve"> Grade </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Field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Centers</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Gaga Pit</w:t>
            </w:r>
          </w:p>
        </w:tc>
      </w:tr>
    </w:tbl>
    <w:p w:rsidR="000111B6" w:rsidRDefault="000111B6" w:rsidP="000111B6">
      <w:pPr>
        <w:rPr>
          <w:rFonts w:ascii="Segoe UI Semilight" w:hAnsi="Segoe UI Semilight" w:cs="Segoe UI Semilight"/>
          <w:sz w:val="28"/>
          <w:szCs w:val="28"/>
        </w:rPr>
      </w:pPr>
    </w:p>
    <w:p w:rsidR="000111B6" w:rsidRDefault="000111B6" w:rsidP="000111B6">
      <w:pPr>
        <w:jc w:val="center"/>
        <w:rPr>
          <w:rFonts w:ascii="Segoe UI Semilight" w:hAnsi="Segoe UI Semilight" w:cs="Segoe UI Semilight"/>
          <w:sz w:val="28"/>
          <w:szCs w:val="28"/>
        </w:rPr>
      </w:pPr>
    </w:p>
    <w:p w:rsidR="000111B6" w:rsidRPr="00AE3B3D" w:rsidRDefault="00AE3B3D" w:rsidP="00AE3B3D">
      <w:pPr>
        <w:jc w:val="center"/>
        <w:rPr>
          <w:rFonts w:ascii="Segoe UI Semilight" w:hAnsi="Segoe UI Semilight" w:cs="Segoe UI Semilight"/>
          <w:b/>
          <w:sz w:val="28"/>
          <w:szCs w:val="28"/>
        </w:rPr>
      </w:pPr>
      <w:r w:rsidRPr="00AE3B3D">
        <w:rPr>
          <w:rFonts w:ascii="Segoe UI Semilight" w:hAnsi="Segoe UI Semilight" w:cs="Segoe UI Semilight"/>
          <w:b/>
          <w:sz w:val="28"/>
          <w:szCs w:val="28"/>
        </w:rPr>
        <w:t>Contact Us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Email: </w:t>
      </w:r>
      <w:hyperlink r:id="rId8" w:history="1">
        <w:r w:rsidRPr="006D43E5">
          <w:rPr>
            <w:rStyle w:val="Hyperlink"/>
            <w:rFonts w:ascii="Segoe UI Semilight" w:hAnsi="Segoe UI Semilight" w:cs="Segoe UI Semilight"/>
            <w:sz w:val="28"/>
            <w:szCs w:val="28"/>
          </w:rPr>
          <w:t>bluewaveafterschool@gmail.com</w:t>
        </w:r>
      </w:hyperlink>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Director Cell: 352-871-3979</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Messages can also be sent through </w:t>
      </w:r>
      <w:r w:rsidR="00AE3B3D">
        <w:rPr>
          <w:rFonts w:ascii="Segoe UI Semilight" w:hAnsi="Segoe UI Semilight" w:cs="Segoe UI Semilight"/>
          <w:sz w:val="28"/>
          <w:szCs w:val="28"/>
        </w:rPr>
        <w:t>Procare</w:t>
      </w:r>
      <w:r>
        <w:rPr>
          <w:rFonts w:ascii="Segoe UI Semilight" w:hAnsi="Segoe UI Semilight" w:cs="Segoe UI Semilight"/>
          <w:sz w:val="28"/>
          <w:szCs w:val="28"/>
        </w:rPr>
        <w:t xml:space="preserve">.  </w:t>
      </w:r>
    </w:p>
    <w:p w:rsidR="000111B6" w:rsidRPr="001F013C"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We will respond to all emails, messages, and voicemails as soon as possible.</w:t>
      </w:r>
    </w:p>
    <w:p w:rsidR="000111B6" w:rsidRPr="00331713" w:rsidRDefault="000111B6" w:rsidP="000111B6">
      <w:pPr>
        <w:rPr>
          <w:rFonts w:ascii="Segoe UI Semilight" w:hAnsi="Segoe UI Semilight" w:cs="Segoe UI Semilight"/>
          <w:sz w:val="28"/>
          <w:szCs w:val="28"/>
        </w:rPr>
      </w:pPr>
    </w:p>
    <w:p w:rsidR="000111B6" w:rsidRPr="00331713" w:rsidRDefault="000111B6" w:rsidP="000111B6">
      <w:pPr>
        <w:contextualSpacing/>
        <w:rPr>
          <w:rFonts w:ascii="Segoe UI Semilight" w:hAnsi="Segoe UI Semilight" w:cs="Segoe UI Semilight"/>
          <w:b/>
          <w:sz w:val="28"/>
          <w:szCs w:val="28"/>
        </w:rPr>
      </w:pPr>
    </w:p>
    <w:p w:rsidR="000111B6" w:rsidRPr="00331713" w:rsidRDefault="000111B6" w:rsidP="000111B6">
      <w:pPr>
        <w:contextualSpacing/>
        <w:rPr>
          <w:rFonts w:ascii="Segoe UI Semilight" w:hAnsi="Segoe UI Semilight" w:cs="Segoe UI Semilight"/>
          <w:sz w:val="28"/>
          <w:szCs w:val="28"/>
        </w:rPr>
      </w:pPr>
    </w:p>
    <w:p w:rsidR="000111B6" w:rsidRPr="00331713" w:rsidRDefault="000111B6" w:rsidP="000111B6">
      <w:pPr>
        <w:contextualSpacing/>
        <w:rPr>
          <w:rFonts w:ascii="Segoe UI Semilight" w:hAnsi="Segoe UI Semilight" w:cs="Segoe UI Semilight"/>
          <w:sz w:val="28"/>
          <w:szCs w:val="28"/>
        </w:rPr>
      </w:pPr>
    </w:p>
    <w:p w:rsidR="000111B6" w:rsidRPr="00331713" w:rsidRDefault="000111B6" w:rsidP="000111B6">
      <w:pPr>
        <w:rPr>
          <w:rFonts w:ascii="Segoe UI Semilight" w:hAnsi="Segoe UI Semilight" w:cs="Segoe UI Semilight"/>
          <w:sz w:val="28"/>
          <w:szCs w:val="28"/>
        </w:rPr>
      </w:pPr>
    </w:p>
    <w:p w:rsidR="00C72B7C" w:rsidRDefault="00372AAE"/>
    <w:sectPr w:rsidR="00C72B7C" w:rsidSect="00C00819">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AAE" w:rsidRDefault="00372AAE">
      <w:pPr>
        <w:spacing w:after="0" w:line="240" w:lineRule="auto"/>
      </w:pPr>
      <w:r>
        <w:separator/>
      </w:r>
    </w:p>
  </w:endnote>
  <w:endnote w:type="continuationSeparator" w:id="0">
    <w:p w:rsidR="00372AAE" w:rsidRDefault="0037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743193"/>
      <w:docPartObj>
        <w:docPartGallery w:val="Page Numbers (Bottom of Page)"/>
        <w:docPartUnique/>
      </w:docPartObj>
    </w:sdtPr>
    <w:sdtEndPr>
      <w:rPr>
        <w:noProof/>
      </w:rPr>
    </w:sdtEndPr>
    <w:sdtContent>
      <w:p w:rsidR="00264685" w:rsidRDefault="00956C30">
        <w:pPr>
          <w:pStyle w:val="Footer"/>
          <w:jc w:val="right"/>
        </w:pPr>
        <w:r>
          <w:fldChar w:fldCharType="begin"/>
        </w:r>
        <w:r>
          <w:instrText xml:space="preserve"> PAGE   \* MERGEFORMAT </w:instrText>
        </w:r>
        <w:r>
          <w:fldChar w:fldCharType="separate"/>
        </w:r>
        <w:r w:rsidR="00A15DED">
          <w:rPr>
            <w:noProof/>
          </w:rPr>
          <w:t>3</w:t>
        </w:r>
        <w:r>
          <w:rPr>
            <w:noProof/>
          </w:rPr>
          <w:fldChar w:fldCharType="end"/>
        </w:r>
      </w:p>
    </w:sdtContent>
  </w:sdt>
  <w:p w:rsidR="00C00819" w:rsidRDefault="00372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AAE" w:rsidRDefault="00372AAE">
      <w:pPr>
        <w:spacing w:after="0" w:line="240" w:lineRule="auto"/>
      </w:pPr>
      <w:r>
        <w:separator/>
      </w:r>
    </w:p>
  </w:footnote>
  <w:footnote w:type="continuationSeparator" w:id="0">
    <w:p w:rsidR="00372AAE" w:rsidRDefault="00372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963"/>
    <w:multiLevelType w:val="hybridMultilevel"/>
    <w:tmpl w:val="4E9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841E8"/>
    <w:multiLevelType w:val="hybridMultilevel"/>
    <w:tmpl w:val="644A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33E46"/>
    <w:multiLevelType w:val="hybridMultilevel"/>
    <w:tmpl w:val="A98C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B6"/>
    <w:rsid w:val="000111B6"/>
    <w:rsid w:val="00271C17"/>
    <w:rsid w:val="00372AAE"/>
    <w:rsid w:val="007366EF"/>
    <w:rsid w:val="008D12B3"/>
    <w:rsid w:val="00956C30"/>
    <w:rsid w:val="00A15DED"/>
    <w:rsid w:val="00A66EAD"/>
    <w:rsid w:val="00AE3B3D"/>
    <w:rsid w:val="00D24618"/>
    <w:rsid w:val="00DE1878"/>
    <w:rsid w:val="00FA66B6"/>
    <w:rsid w:val="00FD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C9BE8-C7CE-40D1-823C-1C5C0FAB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B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1B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1B6"/>
    <w:pPr>
      <w:ind w:left="720"/>
      <w:contextualSpacing/>
    </w:pPr>
  </w:style>
  <w:style w:type="paragraph" w:styleId="Footer">
    <w:name w:val="footer"/>
    <w:basedOn w:val="Normal"/>
    <w:link w:val="FooterChar"/>
    <w:uiPriority w:val="99"/>
    <w:unhideWhenUsed/>
    <w:rsid w:val="0001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1B6"/>
    <w:rPr>
      <w:rFonts w:asciiTheme="minorHAnsi" w:hAnsiTheme="minorHAnsi" w:cstheme="minorBidi"/>
      <w:sz w:val="22"/>
      <w:szCs w:val="22"/>
    </w:rPr>
  </w:style>
  <w:style w:type="character" w:styleId="Hyperlink">
    <w:name w:val="Hyperlink"/>
    <w:basedOn w:val="DefaultParagraphFont"/>
    <w:uiPriority w:val="99"/>
    <w:unhideWhenUsed/>
    <w:rsid w:val="00011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uewaveafterschool@gmail.com" TargetMode="External"/><Relationship Id="rId3" Type="http://schemas.openxmlformats.org/officeDocument/2006/relationships/settings" Target="settings.xml"/><Relationship Id="rId7" Type="http://schemas.openxmlformats.org/officeDocument/2006/relationships/hyperlink" Target="https://www.kinderli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Wave After</dc:creator>
  <cp:keywords/>
  <dc:description/>
  <cp:lastModifiedBy>Blue Wave After</cp:lastModifiedBy>
  <cp:revision>2</cp:revision>
  <dcterms:created xsi:type="dcterms:W3CDTF">2023-07-05T15:10:00Z</dcterms:created>
  <dcterms:modified xsi:type="dcterms:W3CDTF">2023-07-05T15:10:00Z</dcterms:modified>
</cp:coreProperties>
</file>