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A8D25" w14:textId="3892AA45" w:rsidR="00B2491C" w:rsidRDefault="00B23930">
      <w:r>
        <w:rPr>
          <w:noProof/>
        </w:rPr>
        <w:drawing>
          <wp:inline distT="0" distB="0" distL="0" distR="0" wp14:anchorId="24C60EFA" wp14:editId="019E5A2C">
            <wp:extent cx="1600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 logo.jpg"/>
                    <pic:cNvPicPr/>
                  </pic:nvPicPr>
                  <pic:blipFill>
                    <a:blip r:embed="rId4">
                      <a:extLst>
                        <a:ext uri="{28A0092B-C50C-407E-A947-70E740481C1C}">
                          <a14:useLocalDpi xmlns:a14="http://schemas.microsoft.com/office/drawing/2010/main" val="0"/>
                        </a:ext>
                      </a:extLst>
                    </a:blip>
                    <a:stretch>
                      <a:fillRect/>
                    </a:stretch>
                  </pic:blipFill>
                  <pic:spPr>
                    <a:xfrm>
                      <a:off x="0" y="0"/>
                      <a:ext cx="1600200" cy="762000"/>
                    </a:xfrm>
                    <a:prstGeom prst="rect">
                      <a:avLst/>
                    </a:prstGeom>
                  </pic:spPr>
                </pic:pic>
              </a:graphicData>
            </a:graphic>
          </wp:inline>
        </w:drawing>
      </w:r>
      <w:r>
        <w:tab/>
      </w:r>
      <w:r>
        <w:tab/>
      </w:r>
      <w:r>
        <w:tab/>
      </w:r>
      <w:r>
        <w:tab/>
      </w:r>
      <w:r>
        <w:tab/>
      </w:r>
      <w:r>
        <w:tab/>
      </w:r>
      <w:r>
        <w:rPr>
          <w:noProof/>
        </w:rPr>
        <w:drawing>
          <wp:inline distT="0" distB="0" distL="0" distR="0" wp14:anchorId="54211576" wp14:editId="46760460">
            <wp:extent cx="13620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A Logo.png"/>
                    <pic:cNvPicPr/>
                  </pic:nvPicPr>
                  <pic:blipFill>
                    <a:blip r:embed="rId5">
                      <a:extLst>
                        <a:ext uri="{28A0092B-C50C-407E-A947-70E740481C1C}">
                          <a14:useLocalDpi xmlns:a14="http://schemas.microsoft.com/office/drawing/2010/main" val="0"/>
                        </a:ext>
                      </a:extLst>
                    </a:blip>
                    <a:stretch>
                      <a:fillRect/>
                    </a:stretch>
                  </pic:blipFill>
                  <pic:spPr>
                    <a:xfrm>
                      <a:off x="0" y="0"/>
                      <a:ext cx="1362290" cy="876438"/>
                    </a:xfrm>
                    <a:prstGeom prst="rect">
                      <a:avLst/>
                    </a:prstGeom>
                  </pic:spPr>
                </pic:pic>
              </a:graphicData>
            </a:graphic>
          </wp:inline>
        </w:drawing>
      </w:r>
    </w:p>
    <w:p w14:paraId="6B1CE88E" w14:textId="4CD857BF" w:rsidR="00B23930" w:rsidRDefault="00B23930" w:rsidP="00B23930">
      <w:pPr>
        <w:jc w:val="cente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3930">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2019 NSA/BPA </w:t>
      </w:r>
      <w: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w:t>
      </w:r>
      <w:r w:rsidRPr="00B23930">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mpire Super Clinic</w:t>
      </w:r>
    </w:p>
    <w:p w14:paraId="22AB1008" w14:textId="16BF2958" w:rsidR="00B23930" w:rsidRDefault="00B23930" w:rsidP="00B23930">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be hosting the Umpire Super Clinic at the CCAC in Warsaw, Indiana this year for anyone interested in becoming a new umpire, as well as the required annual training for veteran umpires.  This is a great opportunity to get your 2019 NSA/BPA Umpire Membership, rulebook, gear and training required for the season.</w:t>
      </w:r>
      <w:r w:rsidR="006D2B7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attendees will be able to attend all three programs, if interested.</w:t>
      </w:r>
    </w:p>
    <w:p w14:paraId="008FA80E" w14:textId="213470CE" w:rsidR="00B23930" w:rsidRDefault="00B23930" w:rsidP="00B23930">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Clinic will be March 3, 2019</w:t>
      </w:r>
      <w:r w:rsidR="00685A7A">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9 AM Eastern Time</w:t>
      </w:r>
      <w:r w:rsidR="006D2B7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5A7A">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will </w:t>
      </w:r>
      <w:r w:rsidR="006D2B7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conclude at</w:t>
      </w:r>
      <w:r w:rsidR="00685A7A">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PM.</w:t>
      </w:r>
    </w:p>
    <w:p w14:paraId="5AFAF5C3" w14:textId="450094C3" w:rsidR="00685A7A" w:rsidRDefault="00685A7A" w:rsidP="00B23930">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cost for the clinic is $10, which will include lunch.  Umpires may also sanction at the clinic, but MUST be paid for by credit card, as all sanctions are paid online to the National Office.  The sanction fee to umpire all three programs is $60 for returning umpires</w:t>
      </w:r>
      <w:r w:rsidR="006D2B7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$40 for all new umpires.</w:t>
      </w:r>
    </w:p>
    <w:p w14:paraId="4257D448" w14:textId="73D85EB5" w:rsidR="006D2B7B" w:rsidRDefault="006D2B7B" w:rsidP="00B23930">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have umpire apparel, and working on gear, for those interested in updating their uniforms or equipment.  Those may be purchased with cash, check or credit card.</w:t>
      </w:r>
    </w:p>
    <w:p w14:paraId="4EB637B8" w14:textId="73DF6DE5" w:rsidR="006D2B7B" w:rsidRDefault="006D2B7B" w:rsidP="00B23930">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ask that you </w:t>
      </w:r>
      <w:proofErr w:type="gramStart"/>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RSVP</w:t>
      </w:r>
      <w:proofErr w:type="gramEnd"/>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we know numbers for lunch, rulebooks and any handouts.  You can RSVP through your State UIC below, or by con</w:t>
      </w:r>
      <w:r w:rsidR="00A3172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tacting the CCAC.</w:t>
      </w:r>
    </w:p>
    <w:p w14:paraId="176672A0" w14:textId="47C58DA1" w:rsidR="00E03F6C" w:rsidRDefault="00E03F6C" w:rsidP="00A3172C">
      <w:pPr>
        <w:pStyle w:val="NoSpacing"/>
        <w:rPr>
          <w:b/>
        </w:rPr>
      </w:pPr>
      <w:r>
        <w:rPr>
          <w:b/>
        </w:rPr>
        <w:t>Karl Swihart</w:t>
      </w:r>
      <w:r>
        <w:rPr>
          <w:b/>
        </w:rPr>
        <w:tab/>
      </w:r>
      <w:r>
        <w:rPr>
          <w:b/>
        </w:rPr>
        <w:tab/>
      </w:r>
      <w:proofErr w:type="spellStart"/>
      <w:r>
        <w:rPr>
          <w:b/>
        </w:rPr>
        <w:t>N.Zone</w:t>
      </w:r>
      <w:proofErr w:type="spellEnd"/>
      <w:r>
        <w:rPr>
          <w:b/>
        </w:rPr>
        <w:t xml:space="preserve"> UIC/State Dir</w:t>
      </w:r>
      <w:r>
        <w:rPr>
          <w:b/>
        </w:rPr>
        <w:tab/>
        <w:t>574-806-7727</w:t>
      </w:r>
      <w:r>
        <w:rPr>
          <w:b/>
        </w:rPr>
        <w:tab/>
      </w:r>
      <w:r>
        <w:rPr>
          <w:b/>
        </w:rPr>
        <w:tab/>
      </w:r>
      <w:hyperlink r:id="rId6" w:history="1">
        <w:r w:rsidRPr="007627A6">
          <w:rPr>
            <w:rStyle w:val="Hyperlink"/>
            <w:b/>
          </w:rPr>
          <w:t>kswihart@playnsa.com</w:t>
        </w:r>
      </w:hyperlink>
      <w:r>
        <w:rPr>
          <w:b/>
        </w:rPr>
        <w:t xml:space="preserve"> </w:t>
      </w:r>
      <w:bookmarkStart w:id="0" w:name="_GoBack"/>
      <w:bookmarkEnd w:id="0"/>
    </w:p>
    <w:p w14:paraId="6ECCEF9C" w14:textId="1D023233" w:rsidR="00A3172C" w:rsidRPr="00A3172C" w:rsidRDefault="00A3172C" w:rsidP="00A3172C">
      <w:pPr>
        <w:pStyle w:val="NoSpacing"/>
        <w:rPr>
          <w:b/>
        </w:rPr>
      </w:pPr>
      <w:r w:rsidRPr="00A3172C">
        <w:rPr>
          <w:b/>
        </w:rPr>
        <w:t xml:space="preserve">Mike </w:t>
      </w:r>
      <w:proofErr w:type="spellStart"/>
      <w:r w:rsidRPr="00A3172C">
        <w:rPr>
          <w:b/>
        </w:rPr>
        <w:t>DellaRocco</w:t>
      </w:r>
      <w:proofErr w:type="spellEnd"/>
      <w:r w:rsidRPr="00A3172C">
        <w:rPr>
          <w:b/>
        </w:rPr>
        <w:tab/>
        <w:t>State FP UIC</w:t>
      </w:r>
      <w:r w:rsidRPr="00A3172C">
        <w:rPr>
          <w:b/>
        </w:rPr>
        <w:tab/>
      </w:r>
      <w:r w:rsidR="00E03F6C">
        <w:rPr>
          <w:b/>
        </w:rPr>
        <w:tab/>
      </w:r>
      <w:r w:rsidRPr="00A3172C">
        <w:rPr>
          <w:b/>
        </w:rPr>
        <w:t>219-718-8237</w:t>
      </w:r>
      <w:r w:rsidRPr="00A3172C">
        <w:rPr>
          <w:b/>
        </w:rPr>
        <w:tab/>
      </w:r>
      <w:r w:rsidRPr="00A3172C">
        <w:rPr>
          <w:b/>
        </w:rPr>
        <w:tab/>
      </w:r>
      <w:hyperlink r:id="rId7" w:history="1">
        <w:r w:rsidRPr="00A3172C">
          <w:rPr>
            <w:rStyle w:val="Hyperlink"/>
            <w:b/>
          </w:rPr>
          <w:t>mdellarocco@playnsa.com</w:t>
        </w:r>
      </w:hyperlink>
    </w:p>
    <w:p w14:paraId="5995AF6B" w14:textId="784C9183" w:rsidR="00A3172C" w:rsidRPr="00A3172C" w:rsidRDefault="00A3172C" w:rsidP="00A3172C">
      <w:pPr>
        <w:pStyle w:val="NoSpacing"/>
        <w:rPr>
          <w:b/>
        </w:rPr>
      </w:pPr>
      <w:r w:rsidRPr="00A3172C">
        <w:rPr>
          <w:b/>
        </w:rPr>
        <w:t>Tony Drzewiecki</w:t>
      </w:r>
      <w:r w:rsidRPr="00A3172C">
        <w:rPr>
          <w:b/>
        </w:rPr>
        <w:tab/>
        <w:t>State BPA UIC</w:t>
      </w:r>
      <w:r w:rsidRPr="00A3172C">
        <w:rPr>
          <w:b/>
        </w:rPr>
        <w:tab/>
      </w:r>
      <w:r w:rsidR="00E03F6C">
        <w:rPr>
          <w:b/>
        </w:rPr>
        <w:tab/>
      </w:r>
      <w:r w:rsidRPr="00A3172C">
        <w:rPr>
          <w:b/>
        </w:rPr>
        <w:t>219-871-9215</w:t>
      </w:r>
      <w:r w:rsidRPr="00A3172C">
        <w:rPr>
          <w:b/>
        </w:rPr>
        <w:tab/>
      </w:r>
      <w:r w:rsidRPr="00A3172C">
        <w:rPr>
          <w:b/>
        </w:rPr>
        <w:tab/>
      </w:r>
      <w:hyperlink r:id="rId8" w:history="1">
        <w:r w:rsidRPr="00A3172C">
          <w:rPr>
            <w:rStyle w:val="Hyperlink"/>
            <w:b/>
          </w:rPr>
          <w:t>inbpauic@playbpa.com</w:t>
        </w:r>
      </w:hyperlink>
    </w:p>
    <w:p w14:paraId="4BBA7ED0" w14:textId="2C773744" w:rsidR="00A3172C" w:rsidRPr="00A3172C" w:rsidRDefault="00A3172C" w:rsidP="00A3172C">
      <w:pPr>
        <w:pStyle w:val="NoSpacing"/>
        <w:rPr>
          <w:b/>
        </w:rPr>
      </w:pPr>
      <w:r w:rsidRPr="00A3172C">
        <w:rPr>
          <w:b/>
        </w:rPr>
        <w:t>Kevin McCowan</w:t>
      </w:r>
      <w:r w:rsidRPr="00A3172C">
        <w:rPr>
          <w:b/>
        </w:rPr>
        <w:tab/>
        <w:t>State SP UIC</w:t>
      </w:r>
      <w:r w:rsidRPr="00A3172C">
        <w:rPr>
          <w:b/>
        </w:rPr>
        <w:tab/>
      </w:r>
      <w:r w:rsidR="00E03F6C">
        <w:rPr>
          <w:b/>
        </w:rPr>
        <w:tab/>
      </w:r>
      <w:r w:rsidRPr="00A3172C">
        <w:rPr>
          <w:b/>
        </w:rPr>
        <w:t>765-744-0957</w:t>
      </w:r>
      <w:r w:rsidRPr="00A3172C">
        <w:rPr>
          <w:b/>
        </w:rPr>
        <w:tab/>
      </w:r>
      <w:r w:rsidRPr="00A3172C">
        <w:rPr>
          <w:b/>
        </w:rPr>
        <w:tab/>
      </w:r>
      <w:hyperlink r:id="rId9" w:history="1">
        <w:r w:rsidRPr="00A3172C">
          <w:rPr>
            <w:rStyle w:val="Hyperlink"/>
            <w:b/>
          </w:rPr>
          <w:t>kmccowan@playnsa.com</w:t>
        </w:r>
      </w:hyperlink>
    </w:p>
    <w:p w14:paraId="03146A1A" w14:textId="748FFC19" w:rsidR="00A3172C" w:rsidRDefault="00A3172C" w:rsidP="00A3172C">
      <w:pPr>
        <w:pStyle w:val="NoSpacing"/>
        <w:rPr>
          <w:b/>
        </w:rPr>
      </w:pPr>
      <w:r w:rsidRPr="00A3172C">
        <w:rPr>
          <w:b/>
        </w:rPr>
        <w:t>CCAC-Warsaw</w:t>
      </w:r>
      <w:r w:rsidRPr="00A3172C">
        <w:rPr>
          <w:b/>
        </w:rPr>
        <w:tab/>
      </w:r>
      <w:r w:rsidRPr="00A3172C">
        <w:rPr>
          <w:b/>
        </w:rPr>
        <w:tab/>
        <w:t>Host Site</w:t>
      </w:r>
      <w:r w:rsidRPr="00A3172C">
        <w:rPr>
          <w:b/>
        </w:rPr>
        <w:tab/>
      </w:r>
      <w:r w:rsidR="00E03F6C">
        <w:rPr>
          <w:b/>
        </w:rPr>
        <w:tab/>
      </w:r>
      <w:r w:rsidRPr="00A3172C">
        <w:rPr>
          <w:b/>
        </w:rPr>
        <w:t>574-269-6663</w:t>
      </w:r>
      <w:r w:rsidRPr="00A3172C">
        <w:rPr>
          <w:b/>
        </w:rPr>
        <w:tab/>
      </w:r>
      <w:r w:rsidRPr="00A3172C">
        <w:rPr>
          <w:b/>
        </w:rPr>
        <w:tab/>
      </w:r>
      <w:hyperlink r:id="rId10" w:history="1">
        <w:r w:rsidRPr="00A3172C">
          <w:rPr>
            <w:rStyle w:val="Hyperlink"/>
            <w:b/>
          </w:rPr>
          <w:t>jeff@ccacwarsaw.com</w:t>
        </w:r>
      </w:hyperlink>
    </w:p>
    <w:p w14:paraId="41A27D2A" w14:textId="11A884BC" w:rsidR="00A3172C" w:rsidRDefault="00A3172C" w:rsidP="00A3172C">
      <w:pPr>
        <w:pStyle w:val="NoSpacing"/>
        <w:rPr>
          <w:b/>
        </w:rPr>
      </w:pPr>
    </w:p>
    <w:p w14:paraId="08F8D6EC" w14:textId="4D59DF2B" w:rsidR="00A3172C" w:rsidRDefault="00A3172C" w:rsidP="00A3172C">
      <w:pPr>
        <w:pStyle w:val="NoSpacing"/>
        <w:rPr>
          <w:b/>
        </w:rPr>
      </w:pPr>
    </w:p>
    <w:p w14:paraId="0BD360BF" w14:textId="29D17F86" w:rsidR="00A3172C" w:rsidRPr="00A3172C" w:rsidRDefault="00A3172C" w:rsidP="00A3172C">
      <w:pPr>
        <w:pStyle w:val="NoSpacing"/>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RSVP by </w:t>
      </w:r>
      <w:r w:rsidR="00E03F6C">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28</w:t>
      </w:r>
      <w:r w:rsidR="00E03F6C" w:rsidRPr="00E03F6C">
        <w:rPr>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03F6C">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7157DEE" w14:textId="77777777" w:rsidR="00A3172C" w:rsidRPr="00B23930" w:rsidRDefault="00A3172C" w:rsidP="00A3172C">
      <w:pPr>
        <w:pStyle w:val="NoSpacing"/>
      </w:pPr>
    </w:p>
    <w:sectPr w:rsidR="00A3172C" w:rsidRPr="00B23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30"/>
    <w:rsid w:val="00685A7A"/>
    <w:rsid w:val="006D2B7B"/>
    <w:rsid w:val="00A3172C"/>
    <w:rsid w:val="00B23930"/>
    <w:rsid w:val="00B2491C"/>
    <w:rsid w:val="00E0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B21B"/>
  <w15:chartTrackingRefBased/>
  <w15:docId w15:val="{2DB49AF3-10DE-4310-89CA-9882883A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72C"/>
    <w:pPr>
      <w:spacing w:after="0" w:line="240" w:lineRule="auto"/>
    </w:pPr>
  </w:style>
  <w:style w:type="character" w:styleId="Hyperlink">
    <w:name w:val="Hyperlink"/>
    <w:basedOn w:val="DefaultParagraphFont"/>
    <w:uiPriority w:val="99"/>
    <w:unhideWhenUsed/>
    <w:rsid w:val="00A3172C"/>
    <w:rPr>
      <w:color w:val="0000FF" w:themeColor="hyperlink"/>
      <w:u w:val="single"/>
    </w:rPr>
  </w:style>
  <w:style w:type="character" w:styleId="UnresolvedMention">
    <w:name w:val="Unresolved Mention"/>
    <w:basedOn w:val="DefaultParagraphFont"/>
    <w:uiPriority w:val="99"/>
    <w:semiHidden/>
    <w:unhideWhenUsed/>
    <w:rsid w:val="00A31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pauic@playbpa.com" TargetMode="External"/><Relationship Id="rId3" Type="http://schemas.openxmlformats.org/officeDocument/2006/relationships/webSettings" Target="webSettings.xml"/><Relationship Id="rId7" Type="http://schemas.openxmlformats.org/officeDocument/2006/relationships/hyperlink" Target="mailto:mdellarocco@playns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wihart@playnsa.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jeff@ccacwarsaw.com" TargetMode="External"/><Relationship Id="rId4" Type="http://schemas.openxmlformats.org/officeDocument/2006/relationships/image" Target="media/image1.jpg"/><Relationship Id="rId9" Type="http://schemas.openxmlformats.org/officeDocument/2006/relationships/hyperlink" Target="mailto:kmccowan@playn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Swihart</dc:creator>
  <cp:keywords/>
  <dc:description/>
  <cp:lastModifiedBy>Karl Swihart</cp:lastModifiedBy>
  <cp:revision>1</cp:revision>
  <dcterms:created xsi:type="dcterms:W3CDTF">2019-01-27T13:02:00Z</dcterms:created>
  <dcterms:modified xsi:type="dcterms:W3CDTF">2019-01-27T13:59:00Z</dcterms:modified>
</cp:coreProperties>
</file>