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FF35" w14:textId="77777777" w:rsidR="00F426BC" w:rsidRPr="00AC49A3" w:rsidRDefault="00F426BC" w:rsidP="00F426BC">
      <w:pPr>
        <w:jc w:val="center"/>
        <w:rPr>
          <w:rFonts w:cstheme="minorHAnsi"/>
          <w:b/>
          <w:sz w:val="8"/>
        </w:rPr>
      </w:pPr>
    </w:p>
    <w:p w14:paraId="4729C1B2" w14:textId="63716DB5" w:rsidR="00F426BC" w:rsidRPr="00A54F25" w:rsidRDefault="00A03646" w:rsidP="00F426BC">
      <w:pPr>
        <w:jc w:val="center"/>
        <w:rPr>
          <w:rFonts w:ascii="Copperplate" w:hAnsi="Copperplate" w:cstheme="minorHAnsi"/>
          <w:b/>
          <w:sz w:val="36"/>
          <w:u w:val="single"/>
        </w:rPr>
      </w:pPr>
      <w:r>
        <w:rPr>
          <w:rFonts w:ascii="Copperplate" w:hAnsi="Copperplate" w:cstheme="minorHAnsi"/>
          <w:b/>
          <w:sz w:val="36"/>
          <w:u w:val="single"/>
        </w:rPr>
        <w:t xml:space="preserve">Optional </w:t>
      </w:r>
      <w:r w:rsidR="00A54F25" w:rsidRPr="00A54F25">
        <w:rPr>
          <w:rFonts w:ascii="Copperplate" w:hAnsi="Copperplate" w:cstheme="minorHAnsi"/>
          <w:b/>
          <w:sz w:val="36"/>
          <w:u w:val="single"/>
        </w:rPr>
        <w:t>Response Form</w:t>
      </w:r>
    </w:p>
    <w:p w14:paraId="176F4C63" w14:textId="77777777" w:rsidR="009C6714" w:rsidRPr="009C6714" w:rsidRDefault="009C6714" w:rsidP="00F426BC">
      <w:pPr>
        <w:jc w:val="center"/>
        <w:rPr>
          <w:rFonts w:cstheme="minorHAnsi"/>
          <w:b/>
          <w:sz w:val="18"/>
          <w:u w:val="single"/>
        </w:rPr>
      </w:pPr>
    </w:p>
    <w:p w14:paraId="2F5B97D4" w14:textId="3A2CAF4E" w:rsidR="007D4058" w:rsidRPr="009C6714" w:rsidRDefault="007D4058" w:rsidP="007D4058">
      <w:pPr>
        <w:rPr>
          <w:rFonts w:cstheme="minorHAnsi"/>
        </w:rPr>
      </w:pPr>
      <w:r w:rsidRPr="009C6714">
        <w:rPr>
          <w:rFonts w:cstheme="minorHAnsi"/>
        </w:rPr>
        <w:t>Ple</w:t>
      </w:r>
      <w:r w:rsidR="009C6714" w:rsidRPr="009C6714">
        <w:rPr>
          <w:rFonts w:cstheme="minorHAnsi"/>
        </w:rPr>
        <w:t xml:space="preserve">ase utilize this form to document initial and subsequent communication and responses to questions </w:t>
      </w:r>
      <w:r w:rsidRPr="009C6714">
        <w:rPr>
          <w:rFonts w:cstheme="minorHAnsi"/>
        </w:rPr>
        <w:t xml:space="preserve">relating to </w:t>
      </w:r>
      <w:r w:rsidR="000806C2">
        <w:rPr>
          <w:rFonts w:cstheme="minorHAnsi"/>
        </w:rPr>
        <w:t>the tax return.  This form is to be utilized</w:t>
      </w:r>
      <w:r w:rsidR="00A54F25">
        <w:rPr>
          <w:rFonts w:cstheme="minorHAnsi"/>
        </w:rPr>
        <w:t>,</w:t>
      </w:r>
      <w:r w:rsidRPr="009C6714">
        <w:rPr>
          <w:rFonts w:cstheme="minorHAnsi"/>
        </w:rPr>
        <w:t xml:space="preserve"> </w:t>
      </w:r>
      <w:r w:rsidR="00A54F25">
        <w:rPr>
          <w:rFonts w:cstheme="minorHAnsi"/>
        </w:rPr>
        <w:t xml:space="preserve">in lieu of emails, </w:t>
      </w:r>
      <w:r w:rsidRPr="009C6714">
        <w:rPr>
          <w:rFonts w:cstheme="minorHAnsi"/>
        </w:rPr>
        <w:t xml:space="preserve">to submit confidential responses relating to </w:t>
      </w:r>
      <w:r w:rsidR="00A54F25">
        <w:rPr>
          <w:rFonts w:cstheme="minorHAnsi"/>
        </w:rPr>
        <w:t xml:space="preserve">the </w:t>
      </w:r>
      <w:r w:rsidRPr="009C6714">
        <w:rPr>
          <w:rFonts w:cstheme="minorHAnsi"/>
        </w:rPr>
        <w:t>tax retu</w:t>
      </w:r>
      <w:r w:rsidR="00122F3B">
        <w:rPr>
          <w:rFonts w:cstheme="minorHAnsi"/>
        </w:rPr>
        <w:t>rn (i.e. SSN, Account Numbers).  Upload this form to the secure Xchange server.</w:t>
      </w:r>
      <w:r w:rsidRPr="009C6714">
        <w:rPr>
          <w:rFonts w:cstheme="minorHAnsi"/>
        </w:rPr>
        <w:t xml:space="preserve"> </w:t>
      </w:r>
    </w:p>
    <w:p w14:paraId="681AA53A" w14:textId="0EBE242D" w:rsidR="005B475B" w:rsidRDefault="00C0064A" w:rsidP="007D4058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Please submit a signed letter of engagement </w:t>
      </w:r>
      <w:r w:rsidRPr="00C0064A">
        <w:rPr>
          <w:rFonts w:cstheme="minorHAnsi"/>
          <w:b/>
          <w:sz w:val="28"/>
          <w:u w:val="single"/>
        </w:rPr>
        <w:t>before</w:t>
      </w:r>
      <w:r>
        <w:rPr>
          <w:rFonts w:cstheme="minorHAnsi"/>
          <w:b/>
          <w:sz w:val="28"/>
        </w:rPr>
        <w:t xml:space="preserve"> you upload documents:</w:t>
      </w:r>
    </w:p>
    <w:p w14:paraId="2F7E8A3F" w14:textId="1B43F2B0" w:rsidR="00C0064A" w:rsidRDefault="00EB704B" w:rsidP="007D4058">
      <w:pPr>
        <w:rPr>
          <w:rFonts w:cstheme="minorHAnsi"/>
          <w:b/>
          <w:sz w:val="28"/>
        </w:rPr>
      </w:pPr>
      <w:hyperlink r:id="rId8" w:history="1">
        <w:r w:rsidR="00C0064A" w:rsidRPr="00C0064A">
          <w:rPr>
            <w:rStyle w:val="Hyperlink"/>
            <w:rFonts w:cstheme="minorHAnsi"/>
          </w:rPr>
          <w:t>Click here f</w:t>
        </w:r>
        <w:r w:rsidR="00C0064A" w:rsidRPr="00C0064A">
          <w:rPr>
            <w:rStyle w:val="Hyperlink"/>
            <w:rFonts w:cstheme="minorHAnsi"/>
          </w:rPr>
          <w:t>o</w:t>
        </w:r>
        <w:r w:rsidR="00C0064A" w:rsidRPr="00C0064A">
          <w:rPr>
            <w:rStyle w:val="Hyperlink"/>
            <w:rFonts w:cstheme="minorHAnsi"/>
          </w:rPr>
          <w:t>r cu</w:t>
        </w:r>
        <w:r w:rsidR="00C0064A" w:rsidRPr="00C0064A">
          <w:rPr>
            <w:rStyle w:val="Hyperlink"/>
            <w:rFonts w:cstheme="minorHAnsi"/>
          </w:rPr>
          <w:t>r</w:t>
        </w:r>
        <w:r w:rsidR="00C0064A" w:rsidRPr="00C0064A">
          <w:rPr>
            <w:rStyle w:val="Hyperlink"/>
            <w:rFonts w:cstheme="minorHAnsi"/>
          </w:rPr>
          <w:t>rent LOE</w:t>
        </w:r>
      </w:hyperlink>
      <w:r w:rsidR="00C0064A" w:rsidRPr="00C0064A">
        <w:rPr>
          <w:rStyle w:val="Hyperlink"/>
        </w:rPr>
        <w:t>.</w:t>
      </w:r>
    </w:p>
    <w:p w14:paraId="08637D2E" w14:textId="77777777" w:rsidR="00C0064A" w:rsidRPr="00AC49A3" w:rsidRDefault="00C0064A" w:rsidP="007D4058">
      <w:pPr>
        <w:rPr>
          <w:rFonts w:cstheme="minorHAnsi"/>
          <w:b/>
          <w:sz w:val="28"/>
        </w:rPr>
      </w:pPr>
    </w:p>
    <w:p w14:paraId="27F8AA66" w14:textId="3E3E42F3" w:rsidR="00F426BC" w:rsidRPr="00A54F25" w:rsidRDefault="00AC49A3" w:rsidP="00AC49A3">
      <w:pPr>
        <w:shd w:val="clear" w:color="auto" w:fill="538135" w:themeFill="accent6" w:themeFillShade="BF"/>
        <w:rPr>
          <w:rFonts w:cstheme="minorHAnsi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F25">
        <w:rPr>
          <w:rFonts w:cstheme="minorHAnsi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CLIENT SECTION</w:t>
      </w:r>
    </w:p>
    <w:p w14:paraId="403BE8C5" w14:textId="14311DD6" w:rsidR="007D4058" w:rsidRPr="00A54F25" w:rsidRDefault="007D4058" w:rsidP="007D4058">
      <w:pPr>
        <w:rPr>
          <w:rFonts w:cstheme="minorHAnsi"/>
        </w:rPr>
      </w:pPr>
      <w:r w:rsidRPr="00A54F25">
        <w:rPr>
          <w:rFonts w:cstheme="minorHAnsi"/>
        </w:rPr>
        <w:t xml:space="preserve">Please complete the </w:t>
      </w:r>
      <w:r w:rsidRPr="00A54F25">
        <w:rPr>
          <w:rFonts w:cstheme="minorHAnsi"/>
          <w:color w:val="C00000"/>
        </w:rPr>
        <w:t>Intake</w:t>
      </w:r>
      <w:r w:rsidR="005B475B" w:rsidRPr="00A54F25">
        <w:rPr>
          <w:rFonts w:cstheme="minorHAnsi"/>
          <w:color w:val="C00000"/>
        </w:rPr>
        <w:t xml:space="preserve"> Questionnaire (FULL) </w:t>
      </w:r>
      <w:r w:rsidRPr="00A54F25">
        <w:rPr>
          <w:rFonts w:cstheme="minorHAnsi"/>
        </w:rPr>
        <w:t xml:space="preserve">form located at: </w:t>
      </w:r>
      <w:hyperlink r:id="rId9" w:history="1">
        <w:r w:rsidRPr="00A54F25">
          <w:rPr>
            <w:rStyle w:val="Hyperlink"/>
            <w:rFonts w:cstheme="minorHAnsi"/>
          </w:rPr>
          <w:t>http://www.cafenterprisesusa.com/links.html</w:t>
        </w:r>
      </w:hyperlink>
    </w:p>
    <w:p w14:paraId="719EB22B" w14:textId="77777777" w:rsidR="007D4058" w:rsidRDefault="007D4058" w:rsidP="007D4058">
      <w:pPr>
        <w:rPr>
          <w:rFonts w:cstheme="minorHAnsi"/>
          <w:b/>
          <w:sz w:val="18"/>
        </w:rPr>
      </w:pPr>
    </w:p>
    <w:p w14:paraId="7C917100" w14:textId="2F8A4E26" w:rsidR="00102417" w:rsidRPr="00102417" w:rsidRDefault="00102417" w:rsidP="00102417">
      <w:pPr>
        <w:rPr>
          <w:rFonts w:cstheme="minorHAnsi"/>
          <w:sz w:val="18"/>
        </w:rPr>
      </w:pPr>
    </w:p>
    <w:p w14:paraId="48C74820" w14:textId="1DC51DB8" w:rsidR="00AC49A3" w:rsidRPr="00A54F25" w:rsidRDefault="00A54F25" w:rsidP="00AC49A3">
      <w:pPr>
        <w:shd w:val="clear" w:color="auto" w:fill="0070C0"/>
        <w:rPr>
          <w:rFonts w:cstheme="minorHAnsi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PRIOR</w:t>
      </w:r>
      <w:r w:rsidR="00AC49A3" w:rsidRPr="00A54F25">
        <w:rPr>
          <w:rFonts w:cstheme="minorHAnsi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CLIENT SECTION</w:t>
      </w:r>
    </w:p>
    <w:p w14:paraId="5C77ED8C" w14:textId="237ADE7B" w:rsidR="005B475B" w:rsidRPr="00A54F25" w:rsidRDefault="005B475B" w:rsidP="005B475B">
      <w:pPr>
        <w:rPr>
          <w:rFonts w:cstheme="minorHAnsi"/>
        </w:rPr>
      </w:pPr>
      <w:r w:rsidRPr="00A54F25">
        <w:rPr>
          <w:rFonts w:cstheme="minorHAnsi"/>
        </w:rPr>
        <w:t xml:space="preserve">If there are changes to your tax return data (insurance, address, filing status, dependents, etc.) you may opt to complete the </w:t>
      </w:r>
      <w:r w:rsidRPr="00A54F25">
        <w:rPr>
          <w:rFonts w:cstheme="minorHAnsi"/>
          <w:color w:val="C00000"/>
        </w:rPr>
        <w:t>Intake Questionnaire (FULL),</w:t>
      </w:r>
      <w:r w:rsidRPr="00A54F25">
        <w:rPr>
          <w:rFonts w:cstheme="minorHAnsi"/>
        </w:rPr>
        <w:t xml:space="preserve"> the </w:t>
      </w:r>
      <w:r w:rsidRPr="00A54F25">
        <w:rPr>
          <w:rFonts w:cstheme="minorHAnsi"/>
          <w:color w:val="C00000"/>
        </w:rPr>
        <w:t xml:space="preserve">Transmittal Sheet (Simple) </w:t>
      </w:r>
      <w:r w:rsidRPr="00A54F25">
        <w:rPr>
          <w:rFonts w:cstheme="minorHAnsi"/>
        </w:rPr>
        <w:t xml:space="preserve">form located at: </w:t>
      </w:r>
      <w:hyperlink r:id="rId10" w:history="1">
        <w:r w:rsidRPr="00A54F25">
          <w:rPr>
            <w:rStyle w:val="Hyperlink"/>
            <w:rFonts w:cstheme="minorHAnsi"/>
          </w:rPr>
          <w:t>http://www.cafenterprisesusa.com/links.html</w:t>
        </w:r>
      </w:hyperlink>
      <w:r w:rsidRPr="00A54F25">
        <w:rPr>
          <w:rFonts w:cstheme="minorHAnsi"/>
        </w:rPr>
        <w:t xml:space="preserve"> or provide basic updates below.</w:t>
      </w:r>
    </w:p>
    <w:p w14:paraId="2F2737C4" w14:textId="2E11CB33" w:rsidR="00AC49A3" w:rsidRDefault="00AC49A3" w:rsidP="005B475B">
      <w:pPr>
        <w:rPr>
          <w:rFonts w:cstheme="minorHAnsi"/>
          <w:sz w:val="18"/>
        </w:rPr>
      </w:pPr>
    </w:p>
    <w:p w14:paraId="35DC60E2" w14:textId="49F90423" w:rsidR="005B475B" w:rsidRPr="00A54F25" w:rsidRDefault="005B475B" w:rsidP="005B475B">
      <w:pPr>
        <w:rPr>
          <w:rFonts w:cstheme="minorHAnsi"/>
          <w:sz w:val="22"/>
        </w:rPr>
      </w:pPr>
      <w:r w:rsidRPr="00A54F25">
        <w:rPr>
          <w:rFonts w:cstheme="minorHAnsi"/>
          <w:sz w:val="22"/>
        </w:rPr>
        <w:t xml:space="preserve">Key information needed for </w:t>
      </w:r>
      <w:r w:rsidR="000B784D">
        <w:rPr>
          <w:rFonts w:cstheme="minorHAnsi"/>
          <w:sz w:val="22"/>
        </w:rPr>
        <w:t xml:space="preserve">your return </w:t>
      </w:r>
      <w:r w:rsidRPr="00A54F25">
        <w:rPr>
          <w:rFonts w:cstheme="minorHAnsi"/>
          <w:sz w:val="22"/>
        </w:rPr>
        <w:t>include</w:t>
      </w:r>
      <w:r w:rsidR="00A54F25" w:rsidRPr="00A54F25">
        <w:rPr>
          <w:rFonts w:cstheme="minorHAnsi"/>
          <w:sz w:val="22"/>
        </w:rPr>
        <w:t>s</w:t>
      </w:r>
      <w:r w:rsidRPr="00A54F25">
        <w:rPr>
          <w:rFonts w:cstheme="minorHAnsi"/>
          <w:sz w:val="22"/>
        </w:rPr>
        <w:t>:</w:t>
      </w:r>
    </w:p>
    <w:p w14:paraId="1A26A165" w14:textId="778D5888" w:rsidR="005B475B" w:rsidRPr="00A54F25" w:rsidRDefault="000B784D" w:rsidP="00ED6311">
      <w:pPr>
        <w:pStyle w:val="ListParagraph"/>
        <w:numPr>
          <w:ilvl w:val="0"/>
          <w:numId w:val="8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Taxpayer </w:t>
      </w:r>
      <w:r w:rsidR="005B475B" w:rsidRPr="00A54F25">
        <w:rPr>
          <w:rFonts w:cstheme="minorHAnsi"/>
          <w:sz w:val="22"/>
        </w:rPr>
        <w:t>Cellphone</w:t>
      </w:r>
      <w:r w:rsidR="00A54F25" w:rsidRPr="00A54F25">
        <w:rPr>
          <w:rFonts w:cstheme="minorHAnsi"/>
          <w:sz w:val="22"/>
        </w:rPr>
        <w:t xml:space="preserve"> #</w:t>
      </w:r>
      <w:r w:rsidR="005B475B" w:rsidRPr="00A54F25">
        <w:rPr>
          <w:rFonts w:cstheme="minorHAnsi"/>
          <w:sz w:val="22"/>
        </w:rPr>
        <w:t xml:space="preserve">: </w:t>
      </w:r>
    </w:p>
    <w:p w14:paraId="3410CA53" w14:textId="104C311E" w:rsidR="005B475B" w:rsidRDefault="000B784D" w:rsidP="00ED6311">
      <w:pPr>
        <w:pStyle w:val="ListParagraph"/>
        <w:numPr>
          <w:ilvl w:val="0"/>
          <w:numId w:val="8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Taxpayer </w:t>
      </w:r>
      <w:r w:rsidR="005B475B" w:rsidRPr="00A54F25">
        <w:rPr>
          <w:rFonts w:cstheme="minorHAnsi"/>
          <w:sz w:val="22"/>
        </w:rPr>
        <w:t>Cellphone Carrier</w:t>
      </w:r>
      <w:r w:rsidR="00A54F25" w:rsidRPr="00A54F25">
        <w:rPr>
          <w:rFonts w:cstheme="minorHAnsi"/>
          <w:sz w:val="22"/>
        </w:rPr>
        <w:t xml:space="preserve"> (i.e. AT&amp;T, Sprint)</w:t>
      </w:r>
      <w:r w:rsidR="005B475B" w:rsidRPr="00A54F25">
        <w:rPr>
          <w:rFonts w:cstheme="minorHAnsi"/>
          <w:sz w:val="22"/>
        </w:rPr>
        <w:t>:</w:t>
      </w:r>
    </w:p>
    <w:p w14:paraId="086C78E2" w14:textId="759320F3" w:rsidR="000B784D" w:rsidRPr="000B784D" w:rsidRDefault="000B784D" w:rsidP="00ED6311">
      <w:pPr>
        <w:pStyle w:val="ListParagraph"/>
        <w:numPr>
          <w:ilvl w:val="0"/>
          <w:numId w:val="8"/>
        </w:numPr>
        <w:rPr>
          <w:rFonts w:cstheme="minorHAnsi"/>
          <w:i/>
          <w:iCs/>
          <w:sz w:val="22"/>
        </w:rPr>
      </w:pPr>
      <w:r w:rsidRPr="000B784D">
        <w:rPr>
          <w:rFonts w:cstheme="minorHAnsi"/>
          <w:i/>
          <w:iCs/>
          <w:sz w:val="22"/>
        </w:rPr>
        <w:t>S</w:t>
      </w:r>
      <w:r>
        <w:rPr>
          <w:rFonts w:cstheme="minorHAnsi"/>
          <w:i/>
          <w:iCs/>
          <w:sz w:val="22"/>
        </w:rPr>
        <w:t>pouse</w:t>
      </w:r>
      <w:r w:rsidRPr="000B784D">
        <w:rPr>
          <w:rFonts w:cstheme="minorHAnsi"/>
          <w:i/>
          <w:iCs/>
          <w:sz w:val="22"/>
        </w:rPr>
        <w:t xml:space="preserve"> Cellphone #:</w:t>
      </w:r>
    </w:p>
    <w:p w14:paraId="3A5E3276" w14:textId="63241860" w:rsidR="000B784D" w:rsidRPr="000B784D" w:rsidRDefault="000B784D" w:rsidP="000B784D">
      <w:pPr>
        <w:pStyle w:val="ListParagraph"/>
        <w:numPr>
          <w:ilvl w:val="0"/>
          <w:numId w:val="8"/>
        </w:numPr>
        <w:rPr>
          <w:rFonts w:cstheme="minorHAnsi"/>
          <w:i/>
          <w:iCs/>
          <w:sz w:val="22"/>
        </w:rPr>
      </w:pPr>
      <w:r w:rsidRPr="000B784D">
        <w:rPr>
          <w:rFonts w:cstheme="minorHAnsi"/>
          <w:i/>
          <w:iCs/>
          <w:sz w:val="22"/>
        </w:rPr>
        <w:t>S</w:t>
      </w:r>
      <w:r>
        <w:rPr>
          <w:rFonts w:cstheme="minorHAnsi"/>
          <w:i/>
          <w:iCs/>
          <w:sz w:val="22"/>
        </w:rPr>
        <w:t>pouse</w:t>
      </w:r>
      <w:r w:rsidRPr="000B784D">
        <w:rPr>
          <w:rFonts w:cstheme="minorHAnsi"/>
          <w:i/>
          <w:iCs/>
          <w:sz w:val="22"/>
        </w:rPr>
        <w:t xml:space="preserve"> Cellphone Carrier (i.e. AT&amp;T, Sprint):</w:t>
      </w:r>
    </w:p>
    <w:p w14:paraId="79C13681" w14:textId="4AC2BAF3" w:rsidR="000B784D" w:rsidRPr="000B784D" w:rsidRDefault="000B784D" w:rsidP="000B784D">
      <w:pPr>
        <w:ind w:left="360"/>
        <w:rPr>
          <w:rFonts w:cstheme="minorHAnsi"/>
          <w:sz w:val="22"/>
        </w:rPr>
      </w:pPr>
    </w:p>
    <w:p w14:paraId="2D670507" w14:textId="77777777" w:rsidR="005B475B" w:rsidRPr="00A54F25" w:rsidRDefault="005B475B" w:rsidP="00ED6311">
      <w:pPr>
        <w:rPr>
          <w:rFonts w:cstheme="minorHAnsi"/>
          <w:sz w:val="22"/>
        </w:rPr>
      </w:pPr>
    </w:p>
    <w:p w14:paraId="705614A1" w14:textId="6C47257A" w:rsidR="005B475B" w:rsidRPr="00A54F25" w:rsidRDefault="005B475B" w:rsidP="00ED6311">
      <w:pPr>
        <w:pStyle w:val="ListParagraph"/>
        <w:numPr>
          <w:ilvl w:val="0"/>
          <w:numId w:val="8"/>
        </w:numPr>
        <w:rPr>
          <w:rFonts w:cstheme="minorHAnsi"/>
          <w:sz w:val="22"/>
        </w:rPr>
      </w:pPr>
      <w:r w:rsidRPr="00A54F25">
        <w:rPr>
          <w:rFonts w:cstheme="minorHAnsi"/>
          <w:sz w:val="22"/>
        </w:rPr>
        <w:t>Did you maintain 12 months of health care coverage</w:t>
      </w:r>
      <w:r w:rsidR="00A54F25" w:rsidRPr="00A54F25">
        <w:rPr>
          <w:rFonts w:cstheme="minorHAnsi"/>
          <w:sz w:val="22"/>
        </w:rPr>
        <w:t>?</w:t>
      </w:r>
    </w:p>
    <w:p w14:paraId="0075B448" w14:textId="230D6D09" w:rsidR="00A54F25" w:rsidRPr="00A54F25" w:rsidRDefault="00A54F25" w:rsidP="00ED6311">
      <w:pPr>
        <w:pStyle w:val="ListParagraph"/>
        <w:numPr>
          <w:ilvl w:val="0"/>
          <w:numId w:val="8"/>
        </w:numPr>
        <w:rPr>
          <w:rFonts w:cstheme="minorHAnsi"/>
          <w:sz w:val="22"/>
        </w:rPr>
      </w:pPr>
      <w:r w:rsidRPr="00A54F25">
        <w:rPr>
          <w:rFonts w:cstheme="minorHAnsi"/>
          <w:sz w:val="22"/>
        </w:rPr>
        <w:t>If not, please explain:</w:t>
      </w:r>
    </w:p>
    <w:p w14:paraId="224B5F43" w14:textId="77777777" w:rsidR="005B475B" w:rsidRPr="00A54F25" w:rsidRDefault="005B475B" w:rsidP="00ED6311">
      <w:pPr>
        <w:rPr>
          <w:rFonts w:cstheme="minorHAnsi"/>
          <w:sz w:val="22"/>
        </w:rPr>
      </w:pPr>
    </w:p>
    <w:p w14:paraId="73726232" w14:textId="47057C8B" w:rsidR="00ED6311" w:rsidRPr="00ED6311" w:rsidRDefault="005B475B" w:rsidP="00ED6311">
      <w:pPr>
        <w:pStyle w:val="ListParagraph"/>
        <w:numPr>
          <w:ilvl w:val="0"/>
          <w:numId w:val="8"/>
        </w:numPr>
        <w:rPr>
          <w:rFonts w:cstheme="minorHAnsi"/>
          <w:sz w:val="22"/>
        </w:rPr>
      </w:pPr>
      <w:r w:rsidRPr="00A54F25">
        <w:rPr>
          <w:rFonts w:cstheme="minorHAnsi"/>
          <w:sz w:val="22"/>
        </w:rPr>
        <w:t>Has your address changed?</w:t>
      </w:r>
    </w:p>
    <w:p w14:paraId="52431B12" w14:textId="3887B038" w:rsidR="00ED6311" w:rsidRPr="00ED6311" w:rsidRDefault="00ED6311" w:rsidP="00ED6311">
      <w:pPr>
        <w:pStyle w:val="ListParagraph"/>
        <w:numPr>
          <w:ilvl w:val="0"/>
          <w:numId w:val="8"/>
        </w:numPr>
        <w:rPr>
          <w:rFonts w:cstheme="minorHAnsi"/>
          <w:sz w:val="22"/>
        </w:rPr>
      </w:pPr>
      <w:r>
        <w:rPr>
          <w:rFonts w:cstheme="minorHAnsi"/>
          <w:sz w:val="22"/>
        </w:rPr>
        <w:t>New address:</w:t>
      </w:r>
    </w:p>
    <w:p w14:paraId="4BF16E71" w14:textId="1494E4BC" w:rsidR="005B475B" w:rsidRPr="00A54F25" w:rsidRDefault="005B475B" w:rsidP="00ED6311">
      <w:pPr>
        <w:ind w:left="360"/>
        <w:rPr>
          <w:rFonts w:cstheme="minorHAnsi"/>
          <w:sz w:val="18"/>
        </w:rPr>
      </w:pPr>
      <w:r w:rsidRPr="00A54F25">
        <w:rPr>
          <w:rFonts w:cstheme="minorHAnsi"/>
          <w:sz w:val="18"/>
        </w:rPr>
        <w:t>Penalties are assessed if additional taxes are owed and the Service is</w:t>
      </w:r>
      <w:r w:rsidR="00A54F25" w:rsidRPr="00A54F25">
        <w:rPr>
          <w:rFonts w:cstheme="minorHAnsi"/>
          <w:sz w:val="18"/>
        </w:rPr>
        <w:t xml:space="preserve"> unable to contact the taxpayer to resolve the issue timely</w:t>
      </w:r>
      <w:r w:rsidR="00A54F25">
        <w:rPr>
          <w:rFonts w:cstheme="minorHAnsi"/>
          <w:sz w:val="18"/>
        </w:rPr>
        <w:t>.</w:t>
      </w:r>
    </w:p>
    <w:p w14:paraId="310E6BB1" w14:textId="227C0759" w:rsidR="005B475B" w:rsidRDefault="005B475B" w:rsidP="005B475B">
      <w:pPr>
        <w:pBdr>
          <w:bottom w:val="double" w:sz="6" w:space="1" w:color="auto"/>
        </w:pBdr>
        <w:rPr>
          <w:rFonts w:cstheme="minorHAnsi"/>
          <w:sz w:val="18"/>
        </w:rPr>
      </w:pPr>
    </w:p>
    <w:p w14:paraId="4A790D39" w14:textId="20FD13A8" w:rsidR="005B475B" w:rsidRDefault="005B475B" w:rsidP="005B475B">
      <w:pPr>
        <w:rPr>
          <w:rFonts w:cstheme="minorHAnsi"/>
          <w:sz w:val="18"/>
        </w:rPr>
      </w:pPr>
    </w:p>
    <w:p w14:paraId="3D4A057D" w14:textId="370290FF" w:rsidR="00A54F25" w:rsidRPr="000806C2" w:rsidRDefault="00A54F25" w:rsidP="000806C2">
      <w:pPr>
        <w:shd w:val="clear" w:color="auto" w:fill="FFD966" w:themeFill="accent4" w:themeFillTint="99"/>
        <w:rPr>
          <w:rFonts w:cstheme="minorHAnsi"/>
          <w:b/>
        </w:rPr>
      </w:pPr>
      <w:r w:rsidRPr="000806C2">
        <w:rPr>
          <w:rFonts w:cstheme="minorHAnsi"/>
          <w:b/>
        </w:rPr>
        <w:t>ALL CLIENT SECTION</w:t>
      </w:r>
    </w:p>
    <w:p w14:paraId="27E7E69B" w14:textId="495BB535" w:rsidR="005B475B" w:rsidRDefault="005B475B" w:rsidP="000806C2">
      <w:pPr>
        <w:rPr>
          <w:rFonts w:cstheme="minorHAnsi"/>
          <w:sz w:val="18"/>
        </w:rPr>
      </w:pPr>
      <w:r>
        <w:rPr>
          <w:rFonts w:cstheme="minorHAnsi"/>
          <w:sz w:val="18"/>
        </w:rPr>
        <w:t xml:space="preserve">Please </w:t>
      </w:r>
      <w:r w:rsidR="00A54F25">
        <w:rPr>
          <w:rFonts w:cstheme="minorHAnsi"/>
          <w:sz w:val="18"/>
        </w:rPr>
        <w:t xml:space="preserve">use the space below to detail </w:t>
      </w:r>
      <w:r>
        <w:rPr>
          <w:rFonts w:cstheme="minorHAnsi"/>
          <w:sz w:val="18"/>
        </w:rPr>
        <w:t xml:space="preserve">on going communication between you and your tax preparer.  </w:t>
      </w:r>
      <w:r w:rsidR="00A54F25">
        <w:rPr>
          <w:rFonts w:cstheme="minorHAnsi"/>
          <w:sz w:val="18"/>
        </w:rPr>
        <w:t>Follow-up communication on this sheet should include a date/time of the response.</w:t>
      </w:r>
      <w:r w:rsidR="000806C2">
        <w:rPr>
          <w:rFonts w:cstheme="minorHAnsi"/>
          <w:sz w:val="18"/>
        </w:rPr>
        <w:t xml:space="preserve">  When possible, record new responses </w:t>
      </w:r>
      <w:r w:rsidR="00AA3A23">
        <w:rPr>
          <w:rFonts w:cstheme="minorHAnsi"/>
          <w:sz w:val="18"/>
        </w:rPr>
        <w:t xml:space="preserve">above older portions of the </w:t>
      </w:r>
      <w:r w:rsidR="000806C2">
        <w:rPr>
          <w:rFonts w:cstheme="minorHAnsi"/>
          <w:sz w:val="18"/>
        </w:rPr>
        <w:t xml:space="preserve">ongoing </w:t>
      </w:r>
      <w:r w:rsidR="00AA3A23">
        <w:rPr>
          <w:rFonts w:cstheme="minorHAnsi"/>
          <w:sz w:val="18"/>
        </w:rPr>
        <w:t xml:space="preserve">chain </w:t>
      </w:r>
      <w:r w:rsidR="000806C2">
        <w:rPr>
          <w:rFonts w:cstheme="minorHAnsi"/>
          <w:sz w:val="18"/>
        </w:rPr>
        <w:t>(older communication should be at the bottom of the page).</w:t>
      </w:r>
      <w:r w:rsidR="004E27F0">
        <w:rPr>
          <w:rFonts w:cstheme="minorHAnsi"/>
          <w:sz w:val="18"/>
        </w:rPr>
        <w:t xml:space="preserve">  Please use as many pages as necessary to document your tax situation.</w:t>
      </w:r>
    </w:p>
    <w:p w14:paraId="5D2A05B4" w14:textId="3029A9ED" w:rsidR="005B475B" w:rsidRDefault="005B475B" w:rsidP="000806C2">
      <w:pPr>
        <w:rPr>
          <w:rFonts w:cstheme="minorHAnsi"/>
          <w:sz w:val="18"/>
        </w:rPr>
      </w:pPr>
    </w:p>
    <w:p w14:paraId="4968B347" w14:textId="1E74B3F8" w:rsidR="005B475B" w:rsidRDefault="00A54F25" w:rsidP="005B475B">
      <w:pPr>
        <w:rPr>
          <w:rFonts w:cstheme="minorHAnsi"/>
          <w:sz w:val="18"/>
        </w:rPr>
      </w:pPr>
      <w:r>
        <w:rPr>
          <w:rFonts w:cstheme="minorHAnsi"/>
          <w:sz w:val="18"/>
        </w:rPr>
        <w:t xml:space="preserve">Begin </w:t>
      </w:r>
      <w:r w:rsidR="00AA3A23">
        <w:rPr>
          <w:rFonts w:cstheme="minorHAnsi"/>
          <w:sz w:val="18"/>
        </w:rPr>
        <w:t>below:</w:t>
      </w:r>
      <w:r>
        <w:rPr>
          <w:rFonts w:cstheme="minorHAnsi"/>
          <w:sz w:val="18"/>
        </w:rPr>
        <w:t>&gt;</w:t>
      </w:r>
    </w:p>
    <w:p w14:paraId="4FE6747A" w14:textId="7E28FBB8" w:rsidR="005B475B" w:rsidRDefault="005B475B" w:rsidP="005B475B">
      <w:pPr>
        <w:rPr>
          <w:rFonts w:cstheme="minorHAnsi"/>
          <w:sz w:val="20"/>
          <w:szCs w:val="20"/>
        </w:rPr>
      </w:pPr>
    </w:p>
    <w:p w14:paraId="054DBEC1" w14:textId="77777777" w:rsidR="00AA3A23" w:rsidRPr="00AA3A23" w:rsidRDefault="00AA3A23" w:rsidP="005B475B">
      <w:pPr>
        <w:rPr>
          <w:rFonts w:cstheme="minorHAnsi"/>
          <w:sz w:val="20"/>
          <w:szCs w:val="20"/>
        </w:rPr>
      </w:pPr>
    </w:p>
    <w:p w14:paraId="73776755" w14:textId="570F4316" w:rsidR="005B475B" w:rsidRPr="00AA3A23" w:rsidRDefault="005B475B" w:rsidP="005B475B">
      <w:pPr>
        <w:rPr>
          <w:rFonts w:cstheme="minorHAnsi"/>
          <w:sz w:val="20"/>
          <w:szCs w:val="20"/>
        </w:rPr>
      </w:pPr>
    </w:p>
    <w:sectPr w:rsidR="005B475B" w:rsidRPr="00AA3A23" w:rsidSect="00ED6311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A97D" w14:textId="77777777" w:rsidR="0043295E" w:rsidRDefault="0043295E" w:rsidP="0044024D">
      <w:r>
        <w:separator/>
      </w:r>
    </w:p>
  </w:endnote>
  <w:endnote w:type="continuationSeparator" w:id="0">
    <w:p w14:paraId="07A8808C" w14:textId="77777777" w:rsidR="0043295E" w:rsidRDefault="0043295E" w:rsidP="0044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">
    <w:altName w:val="Arial"/>
    <w:charset w:val="4D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0B0F" w14:textId="437783C2" w:rsidR="0044024D" w:rsidRPr="004201D9" w:rsidRDefault="00A03646" w:rsidP="0045597C">
    <w:pPr>
      <w:pStyle w:val="Footer"/>
      <w:jc w:val="right"/>
      <w:rPr>
        <w:color w:val="767171" w:themeColor="background2" w:themeShade="80"/>
        <w:sz w:val="16"/>
      </w:rPr>
    </w:pPr>
    <w:r>
      <w:rPr>
        <w:color w:val="767171" w:themeColor="background2" w:themeShade="80"/>
        <w:sz w:val="16"/>
      </w:rPr>
      <w:t xml:space="preserve">Optional </w:t>
    </w:r>
    <w:r w:rsidR="00D67E5E">
      <w:rPr>
        <w:color w:val="767171" w:themeColor="background2" w:themeShade="80"/>
        <w:sz w:val="16"/>
      </w:rPr>
      <w:t>Response Form</w:t>
    </w:r>
  </w:p>
  <w:p w14:paraId="15BAFB98" w14:textId="510ADC13" w:rsidR="0045597C" w:rsidRDefault="004445AD" w:rsidP="0045597C">
    <w:pPr>
      <w:pStyle w:val="Footer"/>
      <w:jc w:val="right"/>
      <w:rPr>
        <w:color w:val="767171" w:themeColor="background2" w:themeShade="80"/>
        <w:sz w:val="16"/>
      </w:rPr>
    </w:pPr>
    <w:r>
      <w:rPr>
        <w:color w:val="767171" w:themeColor="background2" w:themeShade="80"/>
        <w:sz w:val="16"/>
      </w:rPr>
      <w:t>AD</w:t>
    </w:r>
    <w:r w:rsidR="0045597C" w:rsidRPr="004201D9">
      <w:rPr>
        <w:color w:val="767171" w:themeColor="background2" w:themeShade="80"/>
        <w:sz w:val="16"/>
      </w:rPr>
      <w:t>-5</w:t>
    </w:r>
    <w:r w:rsidR="00D67E5E">
      <w:rPr>
        <w:color w:val="767171" w:themeColor="background2" w:themeShade="80"/>
        <w:sz w:val="16"/>
      </w:rPr>
      <w:t>1</w:t>
    </w:r>
    <w:r w:rsidR="00912D56">
      <w:rPr>
        <w:color w:val="767171" w:themeColor="background2" w:themeShade="80"/>
        <w:sz w:val="16"/>
      </w:rPr>
      <w:t xml:space="preserve"> (</w:t>
    </w:r>
    <w:r w:rsidR="00A03646">
      <w:rPr>
        <w:color w:val="767171" w:themeColor="background2" w:themeShade="80"/>
        <w:sz w:val="16"/>
      </w:rPr>
      <w:t>1</w:t>
    </w:r>
    <w:r w:rsidR="000B784D">
      <w:rPr>
        <w:color w:val="767171" w:themeColor="background2" w:themeShade="80"/>
        <w:sz w:val="16"/>
      </w:rPr>
      <w:t>2</w:t>
    </w:r>
    <w:r w:rsidR="00912D56">
      <w:rPr>
        <w:color w:val="767171" w:themeColor="background2" w:themeShade="80"/>
        <w:sz w:val="16"/>
      </w:rPr>
      <w:t>/</w:t>
    </w:r>
    <w:r w:rsidR="000B784D">
      <w:rPr>
        <w:color w:val="767171" w:themeColor="background2" w:themeShade="80"/>
        <w:sz w:val="16"/>
      </w:rPr>
      <w:t>2</w:t>
    </w:r>
    <w:r w:rsidR="00A03646">
      <w:rPr>
        <w:color w:val="767171" w:themeColor="background2" w:themeShade="80"/>
        <w:sz w:val="16"/>
      </w:rPr>
      <w:t>3</w:t>
    </w:r>
    <w:r w:rsidR="00912D56">
      <w:rPr>
        <w:color w:val="767171" w:themeColor="background2" w:themeShade="80"/>
        <w:sz w:val="16"/>
      </w:rPr>
      <w:t>)</w:t>
    </w:r>
  </w:p>
  <w:p w14:paraId="27F01F63" w14:textId="529EBBFD" w:rsidR="00D67E5E" w:rsidRPr="004201D9" w:rsidRDefault="00D67E5E" w:rsidP="0045597C">
    <w:pPr>
      <w:pStyle w:val="Footer"/>
      <w:jc w:val="right"/>
      <w:rPr>
        <w:color w:val="767171" w:themeColor="background2" w:themeShade="80"/>
        <w:sz w:val="16"/>
      </w:rPr>
    </w:pPr>
    <w:r>
      <w:rPr>
        <w:color w:val="767171" w:themeColor="background2" w:themeShade="80"/>
        <w:sz w:val="16"/>
      </w:rPr>
      <w:t xml:space="preserve">Page </w:t>
    </w:r>
    <w:r w:rsidRPr="00D67E5E">
      <w:rPr>
        <w:color w:val="767171" w:themeColor="background2" w:themeShade="80"/>
        <w:sz w:val="16"/>
      </w:rPr>
      <w:fldChar w:fldCharType="begin"/>
    </w:r>
    <w:r w:rsidRPr="00D67E5E">
      <w:rPr>
        <w:color w:val="767171" w:themeColor="background2" w:themeShade="80"/>
        <w:sz w:val="16"/>
      </w:rPr>
      <w:instrText xml:space="preserve"> PAGE   \* MERGEFORMAT </w:instrText>
    </w:r>
    <w:r w:rsidRPr="00D67E5E">
      <w:rPr>
        <w:color w:val="767171" w:themeColor="background2" w:themeShade="80"/>
        <w:sz w:val="16"/>
      </w:rPr>
      <w:fldChar w:fldCharType="separate"/>
    </w:r>
    <w:r w:rsidR="00912D56">
      <w:rPr>
        <w:noProof/>
        <w:color w:val="767171" w:themeColor="background2" w:themeShade="80"/>
        <w:sz w:val="16"/>
      </w:rPr>
      <w:t>1</w:t>
    </w:r>
    <w:r w:rsidRPr="00D67E5E">
      <w:rPr>
        <w:noProof/>
        <w:color w:val="767171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EB2D" w14:textId="77777777" w:rsidR="0043295E" w:rsidRDefault="0043295E" w:rsidP="0044024D">
      <w:r>
        <w:separator/>
      </w:r>
    </w:p>
  </w:footnote>
  <w:footnote w:type="continuationSeparator" w:id="0">
    <w:p w14:paraId="4476AD8E" w14:textId="77777777" w:rsidR="0043295E" w:rsidRDefault="0043295E" w:rsidP="0044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A26F" w14:textId="046D7E56" w:rsidR="0067672F" w:rsidRDefault="0067672F">
    <w:pPr>
      <w:pStyle w:val="Header"/>
    </w:pPr>
    <w:r w:rsidRPr="0067672F">
      <w:rPr>
        <w:noProof/>
      </w:rPr>
      <w:drawing>
        <wp:inline distT="0" distB="0" distL="0" distR="0" wp14:anchorId="77946AF4" wp14:editId="13D7F7F2">
          <wp:extent cx="2186868" cy="306767"/>
          <wp:effectExtent l="0" t="0" r="0" b="0"/>
          <wp:docPr id="5" name="Picture 5" descr="/Users/corbettferguson/Dropbox (Personal)/CAFe/CAFe Logos/CAFe Fu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orbettferguson/Dropbox (Personal)/CAFe/CAFe Logos/CAFe Fu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710" cy="3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3DD3"/>
    <w:multiLevelType w:val="hybridMultilevel"/>
    <w:tmpl w:val="DEF2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17511"/>
    <w:multiLevelType w:val="hybridMultilevel"/>
    <w:tmpl w:val="C8E6A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3284"/>
    <w:multiLevelType w:val="hybridMultilevel"/>
    <w:tmpl w:val="82C8C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867E6"/>
    <w:multiLevelType w:val="hybridMultilevel"/>
    <w:tmpl w:val="5B2C22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080803"/>
    <w:multiLevelType w:val="hybridMultilevel"/>
    <w:tmpl w:val="1D0A6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4F4"/>
    <w:multiLevelType w:val="hybridMultilevel"/>
    <w:tmpl w:val="43E2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B71D2"/>
    <w:multiLevelType w:val="hybridMultilevel"/>
    <w:tmpl w:val="9D14AF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C97B15"/>
    <w:multiLevelType w:val="hybridMultilevel"/>
    <w:tmpl w:val="DEF2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54118">
    <w:abstractNumId w:val="7"/>
  </w:num>
  <w:num w:numId="2" w16cid:durableId="2138989395">
    <w:abstractNumId w:val="1"/>
  </w:num>
  <w:num w:numId="3" w16cid:durableId="1582174367">
    <w:abstractNumId w:val="0"/>
  </w:num>
  <w:num w:numId="4" w16cid:durableId="508180617">
    <w:abstractNumId w:val="6"/>
  </w:num>
  <w:num w:numId="5" w16cid:durableId="1623000086">
    <w:abstractNumId w:val="3"/>
  </w:num>
  <w:num w:numId="6" w16cid:durableId="136459513">
    <w:abstractNumId w:val="2"/>
  </w:num>
  <w:num w:numId="7" w16cid:durableId="479083063">
    <w:abstractNumId w:val="4"/>
  </w:num>
  <w:num w:numId="8" w16cid:durableId="1452238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F9"/>
    <w:rsid w:val="000806C2"/>
    <w:rsid w:val="000B784D"/>
    <w:rsid w:val="00102417"/>
    <w:rsid w:val="00122F3B"/>
    <w:rsid w:val="001C5B2E"/>
    <w:rsid w:val="00234A96"/>
    <w:rsid w:val="002D7400"/>
    <w:rsid w:val="0034555B"/>
    <w:rsid w:val="003C385B"/>
    <w:rsid w:val="003C6F1F"/>
    <w:rsid w:val="003D75A9"/>
    <w:rsid w:val="004201D9"/>
    <w:rsid w:val="00426EAD"/>
    <w:rsid w:val="0043295E"/>
    <w:rsid w:val="00436E65"/>
    <w:rsid w:val="0044024D"/>
    <w:rsid w:val="004445AD"/>
    <w:rsid w:val="0045597C"/>
    <w:rsid w:val="00471AC1"/>
    <w:rsid w:val="004E27F0"/>
    <w:rsid w:val="005567D0"/>
    <w:rsid w:val="0057359C"/>
    <w:rsid w:val="005749B6"/>
    <w:rsid w:val="005828CC"/>
    <w:rsid w:val="005B475B"/>
    <w:rsid w:val="006727CD"/>
    <w:rsid w:val="0067672F"/>
    <w:rsid w:val="006A34B3"/>
    <w:rsid w:val="00782EF9"/>
    <w:rsid w:val="007D4058"/>
    <w:rsid w:val="007E2FAB"/>
    <w:rsid w:val="007F08DA"/>
    <w:rsid w:val="00883B70"/>
    <w:rsid w:val="008E532C"/>
    <w:rsid w:val="008E59AF"/>
    <w:rsid w:val="00912D56"/>
    <w:rsid w:val="00992351"/>
    <w:rsid w:val="009C6714"/>
    <w:rsid w:val="00A03646"/>
    <w:rsid w:val="00A54F25"/>
    <w:rsid w:val="00AA3A23"/>
    <w:rsid w:val="00AC49A3"/>
    <w:rsid w:val="00B61E5E"/>
    <w:rsid w:val="00B7696A"/>
    <w:rsid w:val="00C0064A"/>
    <w:rsid w:val="00D37D84"/>
    <w:rsid w:val="00D67E5E"/>
    <w:rsid w:val="00DC3B05"/>
    <w:rsid w:val="00EB2F61"/>
    <w:rsid w:val="00ED6311"/>
    <w:rsid w:val="00F17623"/>
    <w:rsid w:val="00F426BC"/>
    <w:rsid w:val="00F54AA1"/>
    <w:rsid w:val="00F9063B"/>
    <w:rsid w:val="00FA31F2"/>
    <w:rsid w:val="00F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ADC1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2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24D"/>
  </w:style>
  <w:style w:type="paragraph" w:styleId="Footer">
    <w:name w:val="footer"/>
    <w:basedOn w:val="Normal"/>
    <w:link w:val="FooterChar"/>
    <w:uiPriority w:val="99"/>
    <w:unhideWhenUsed/>
    <w:rsid w:val="00440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24D"/>
  </w:style>
  <w:style w:type="paragraph" w:styleId="ListParagraph">
    <w:name w:val="List Paragraph"/>
    <w:basedOn w:val="Normal"/>
    <w:uiPriority w:val="34"/>
    <w:qFormat/>
    <w:rsid w:val="00F42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C49A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828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bula.wsimg.com/4d48cd641b2e884900da528911c7fda2?AccessKeyId=318925829CDA2B37FD94&amp;disposition=0&amp;alloworigin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fenterprisesusa.com/link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fenterprisesusa.com/link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93895C-6B5F-4F9D-8E2D-101B5797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Ferguson</dc:creator>
  <cp:keywords/>
  <dc:description/>
  <cp:lastModifiedBy>Corbett @ CAF Enterprises USA Co.</cp:lastModifiedBy>
  <cp:revision>2</cp:revision>
  <cp:lastPrinted>2018-01-24T19:32:00Z</cp:lastPrinted>
  <dcterms:created xsi:type="dcterms:W3CDTF">2023-12-10T17:15:00Z</dcterms:created>
  <dcterms:modified xsi:type="dcterms:W3CDTF">2023-12-10T17:15:00Z</dcterms:modified>
</cp:coreProperties>
</file>