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FOR IMMEDIATE RELEASE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Contacts: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Cirillo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World/John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Cirillo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, </w:t>
      </w:r>
      <w:hyperlink r:id="rId5" w:tgtFrame="_blank" w:history="1">
        <w:r w:rsidRPr="00A61E0C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914-260-7436</w:t>
        </w:r>
      </w:hyperlink>
      <w:r w:rsidRPr="00A61E0C">
        <w:rPr>
          <w:rFonts w:ascii="Arial" w:eastAsia="Times New Roman" w:hAnsi="Arial" w:cs="Arial"/>
          <w:color w:val="222222"/>
          <w:sz w:val="20"/>
          <w:szCs w:val="20"/>
        </w:rPr>
        <w:t>, </w:t>
      </w:r>
      <w:hyperlink r:id="rId6" w:tgtFrame="_blank" w:history="1">
        <w:r w:rsidRPr="00A61E0C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johnnycigarpr@aol.com</w:t>
        </w:r>
      </w:hyperlink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; Jerry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Milani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, </w:t>
      </w:r>
      <w:hyperlink r:id="rId7" w:tgtFrame="_blank" w:history="1">
        <w:r w:rsidRPr="00A61E0C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jerry.milani@yahoo.com</w:t>
        </w:r>
      </w:hyperlink>
      <w:r w:rsidRPr="00A61E0C">
        <w:rPr>
          <w:rFonts w:ascii="Arial" w:eastAsia="Times New Roman" w:hAnsi="Arial" w:cs="Arial"/>
          <w:color w:val="222222"/>
          <w:sz w:val="20"/>
          <w:szCs w:val="20"/>
        </w:rPr>
        <w:t>; Tim Martin,</w:t>
      </w:r>
      <w:hyperlink r:id="rId8" w:tgtFrame="_blank" w:history="1">
        <w:r w:rsidRPr="00A61E0C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timmartin.cirilloworld@gmail.com</w:t>
        </w:r>
      </w:hyperlink>
      <w:r w:rsidRPr="00A61E0C">
        <w:rPr>
          <w:rFonts w:ascii="Arial" w:eastAsia="Times New Roman" w:hAnsi="Arial" w:cs="Arial"/>
          <w:color w:val="222222"/>
          <w:sz w:val="20"/>
          <w:szCs w:val="20"/>
        </w:rPr>
        <w:t>; Empire City/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Taryn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Duffy </w:t>
      </w:r>
      <w:hyperlink r:id="rId9" w:tgtFrame="_blank" w:history="1">
        <w:r w:rsidRPr="00A61E0C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914-457-2431</w:t>
        </w:r>
      </w:hyperlink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10" w:tgtFrame="_blank" w:history="1">
        <w:r w:rsidRPr="00A61E0C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tduffy@yonkersraceway.com</w:t>
        </w:r>
      </w:hyperlink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>Wednesday </w:t>
      </w:r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> </w:t>
      </w:r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CC"/>
        </w:rPr>
        <w:t>Nights</w:t>
      </w:r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 Heat Up at Empire City Casino in June Headlined by John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>Mulrooney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,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>Yannis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Pappas, Jessica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>Kirson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, and Ari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32"/>
          <w:szCs w:val="32"/>
        </w:rPr>
        <w:t>Shaffir</w:t>
      </w:r>
      <w:proofErr w:type="spellEnd"/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Comedians Take the Stage June 5, 12, 19, 26; Admission $5 for Empire Club Members, $15 for Non-members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May 29, 2013 – 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Wednesday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Nights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heat up at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Empire City Casino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in June highlighted by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John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Mulrooney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 (June 5), 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Yannis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proofErr w:type="gram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Pappas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(</w:t>
      </w:r>
      <w:proofErr w:type="gramEnd"/>
      <w:r w:rsidRPr="00A61E0C">
        <w:rPr>
          <w:rFonts w:ascii="Arial" w:eastAsia="Times New Roman" w:hAnsi="Arial" w:cs="Arial"/>
          <w:color w:val="222222"/>
          <w:sz w:val="20"/>
          <w:szCs w:val="20"/>
        </w:rPr>
        <w:t>June 12),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Jessica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Kirson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 (June 19),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Ari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Shaffir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 (June 26).  These comics have been seen on popular networks such as VH1, BET, Showtime, and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Central.  Hosted in the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Good Time Room,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the doors open at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7:00 p.m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. each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, with the show beginning at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8:00 p.m.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Admission is $5 for Empire Club members, $15 for non-members, and Elite members are free. All attendees also receive a free drink ticket.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June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nights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heat up on June 5 headlined by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John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Mulrooney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.  Born and raised in Brooklyn, John knew early on that his calling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was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.  He was punished by parents when he told an extremely inappropriate joke during a children’s show at the World’s Fair.  He has performed at the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Improv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Club in Los Angeles and appeared on </w:t>
      </w:r>
      <w:r w:rsidRPr="00A61E0C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i/>
          <w:iCs/>
          <w:color w:val="222222"/>
          <w:sz w:val="20"/>
          <w:szCs w:val="20"/>
        </w:rPr>
        <w:t> Tonight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in the 1980s.  The MC for the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will be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Leah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Bonemma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.  Based out of New York City, Leah was a finalist in ‘The New York’s Funniest Competition’ during the NY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Festival.  Also featured is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Sandy Danto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who has appeared on Mad TV and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Central’s Mash Up.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Headlining the June 12 show will be funnyman 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Yannis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Pappas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.  His writing has been featured on television networks such as VH1’s Best Week Ever, BET, National Lampoon Live and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Central.  Pappas was also featured on tour with comics Donnell Rawlings and Charlie Murphy on a nationwide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 tour.  He currently performs standup as a headliner in clubs and colleges all over the world.  Joining Pappas will be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MC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Richie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Redding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.  The Jersey City resident has become a regular at New York’s top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 clubs and has also become a regular on </w:t>
      </w:r>
      <w:proofErr w:type="gram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Hot</w:t>
      </w:r>
      <w:proofErr w:type="gram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97FM.  Also featured will be 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Jessimae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Peluso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, who has appeared on The Tyra Banks Show and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TruTV’s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All Worked Up.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Nights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continue June 19 headlined by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Jessica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Kirson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. 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Kirson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has been featured on various television shows including 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Central’s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Premium Blend, VH1’s Awesomely Bad, NBC’s Last Comic 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lastRenderedPageBreak/>
        <w:t xml:space="preserve">Standing, and The Tonight Show with Jay Leno.  In late 2009, Jessica starred in a television pilot, considered to be a new breed of entertainment – The reality talk show, entitled, The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Jessy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K Show, executive produced by Zach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Braff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.  NYC native 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Jamarr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John Johnson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is the MC of the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.  Johnson fell in love with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 shortly into his second stint in the Marines.  His highly energetic and dynamic never fails to disappoint.  Also featured is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improv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specialist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Adam Ray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The final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night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of the month will be June 26 headlined by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Ari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Shaffir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. 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Shaffir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uses edgy, boarder-line over-the-top humor to keep audiences entertained.  He has been featured on the HBO show </w:t>
      </w:r>
      <w:proofErr w:type="gram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Down</w:t>
      </w:r>
      <w:proofErr w:type="gram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and Dirty, TBS’ Minding the Store, and the Opie and Anthony Show.  He has recently been on a nationwide tour with Joe Rogan.  Joining </w:t>
      </w:r>
      <w:proofErr w:type="spellStart"/>
      <w:r w:rsidRPr="00A61E0C">
        <w:rPr>
          <w:rFonts w:ascii="Arial" w:eastAsia="Times New Roman" w:hAnsi="Arial" w:cs="Arial"/>
          <w:color w:val="222222"/>
          <w:sz w:val="20"/>
          <w:szCs w:val="20"/>
        </w:rPr>
        <w:t>Shaffir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 xml:space="preserve"> will be MC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Jonny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Loquasto</w:t>
      </w:r>
      <w:proofErr w:type="spellEnd"/>
      <w:r w:rsidRPr="00A61E0C">
        <w:rPr>
          <w:rFonts w:ascii="Arial" w:eastAsia="Times New Roman" w:hAnsi="Arial" w:cs="Arial"/>
          <w:color w:val="222222"/>
          <w:sz w:val="20"/>
          <w:szCs w:val="20"/>
        </w:rPr>
        <w:t>.  Jonny has hosted shows for TBS, CBS Sports, and CBS Mobile’s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Channel.  He also frequently appears at </w:t>
      </w:r>
      <w:r w:rsidRPr="00A61E0C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comedy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clubs and colleges around the country.  Brooklyn’s </w:t>
      </w:r>
      <w:r w:rsidRPr="00A61E0C">
        <w:rPr>
          <w:rFonts w:ascii="Arial" w:eastAsia="Times New Roman" w:hAnsi="Arial" w:cs="Arial"/>
          <w:b/>
          <w:bCs/>
          <w:color w:val="222222"/>
          <w:sz w:val="20"/>
          <w:szCs w:val="20"/>
        </w:rPr>
        <w:t>Pete Davidson</w:t>
      </w:r>
      <w:r w:rsidRPr="00A61E0C">
        <w:rPr>
          <w:rFonts w:ascii="Arial" w:eastAsia="Times New Roman" w:hAnsi="Arial" w:cs="Arial"/>
          <w:color w:val="222222"/>
          <w:sz w:val="20"/>
          <w:szCs w:val="20"/>
        </w:rPr>
        <w:t> is also on the bill.</w:t>
      </w:r>
    </w:p>
    <w:p w:rsidR="00A61E0C" w:rsidRPr="00A61E0C" w:rsidRDefault="00A61E0C" w:rsidP="00A61E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61E0C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ED6369" w:rsidRDefault="00A61E0C" w:rsidP="00A61E0C">
      <w:r w:rsidRPr="00A61E0C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shd w:val="clear" w:color="auto" w:fill="FFFFFF"/>
        </w:rPr>
        <w:t>About Empire City Casino at Yonkers Raceway: 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Empire City Casino, one of the largest entertainment and gaming destinations in the country, features 5,300 of the hottest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slots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 electronic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craps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roulette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baccarat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and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sic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bo</w:t>
      </w:r>
      <w:proofErr w:type="spellEnd"/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; year-round harness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racing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&amp; International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simulcasting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from North America’s leading harness and thoroughbred venues; nightly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live entertainment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including the best party and Latin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bands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dueling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pianos</w:t>
      </w:r>
      <w:proofErr w:type="gramStart"/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CC"/>
        </w:rPr>
        <w:t>comedy</w:t>
      </w:r>
      <w:proofErr w:type="spellEnd"/>
      <w:proofErr w:type="gramEnd"/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karaoke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&amp; more.  A plethora of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dining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 options will satisfy </w:t>
      </w:r>
      <w:proofErr w:type="spellStart"/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event the</w:t>
      </w:r>
      <w:proofErr w:type="spellEnd"/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most discerning palate:  enjoy authentic Italian cuisine at 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Nonno’s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Trattoria</w:t>
      </w:r>
      <w:proofErr w:type="spellEnd"/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; dine trackside with live betting at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Empire Terrace Restaurant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; convenient delicious options at the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International Food Court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or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Grab ‘n Go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.  As part of a new $50 million expansion,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Dan Rooney’s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high-energy sports bar boasts creations by Michelin-starred Chef Christopher Lee; and coming soon, in collaboration with </w:t>
      </w:r>
      <w:proofErr w:type="spellStart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Ducasse</w:t>
      </w:r>
      <w:proofErr w:type="spellEnd"/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Studios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Pinch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will not only whet the appetite but also feature 100 New York craft beers with an in-house Master Cicerone; a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craft cocktail loung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 will round out the entertainment options with retro </w:t>
      </w:r>
      <w:r w:rsidRPr="00A61E0C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bowling</w:t>
      </w:r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lanes.  Empire City Casino at Yonkers Raceway is located at 810 Yonkers Avenue (at Central Avenue) in Yonkers, New York, Westchester County (I-87 to Exit 2), open seven days a week from9:00am to 4:00am.  Connect with us on </w:t>
      </w:r>
      <w:hyperlink r:id="rId11" w:tgtFrame="_blank" w:tooltip="http://facebook.com/empirecity" w:history="1">
        <w:r w:rsidRPr="00A61E0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facebook.com/empirecity</w:t>
        </w:r>
      </w:hyperlink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 follow us on </w:t>
      </w:r>
      <w:hyperlink r:id="rId12" w:tgtFrame="_blank" w:tooltip="http://twitter.com/EmpireCity_C" w:history="1">
        <w:r w:rsidRPr="00A61E0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twitter.com/EmpireCity_C</w:t>
        </w:r>
      </w:hyperlink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 visit </w:t>
      </w:r>
      <w:hyperlink r:id="rId13" w:tgtFrame="_blank" w:tooltip="http://www.empirecitycasino.com/" w:history="1">
        <w:r w:rsidRPr="00A61E0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www.empirecitycasino.com</w:t>
        </w:r>
      </w:hyperlink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or call</w:t>
      </w:r>
      <w:hyperlink r:id="rId14" w:tgtFrame="_blank" w:history="1">
        <w:r w:rsidRPr="00A61E0C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914.968.4200</w:t>
        </w:r>
      </w:hyperlink>
      <w:r w:rsidRPr="00A61E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for more information.</w:t>
      </w:r>
      <w:bookmarkStart w:id="0" w:name="_GoBack"/>
      <w:bookmarkEnd w:id="0"/>
    </w:p>
    <w:sectPr w:rsidR="00ED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0C"/>
    <w:rsid w:val="00420793"/>
    <w:rsid w:val="004C7C06"/>
    <w:rsid w:val="00A6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1E0C"/>
  </w:style>
  <w:style w:type="character" w:styleId="Hyperlink">
    <w:name w:val="Hyperlink"/>
    <w:basedOn w:val="DefaultParagraphFont"/>
    <w:uiPriority w:val="99"/>
    <w:semiHidden/>
    <w:unhideWhenUsed/>
    <w:rsid w:val="00A61E0C"/>
    <w:rPr>
      <w:color w:val="0000FF"/>
      <w:u w:val="single"/>
    </w:rPr>
  </w:style>
  <w:style w:type="character" w:customStyle="1" w:styleId="il">
    <w:name w:val="il"/>
    <w:basedOn w:val="DefaultParagraphFont"/>
    <w:rsid w:val="00A61E0C"/>
  </w:style>
  <w:style w:type="character" w:customStyle="1" w:styleId="aqj">
    <w:name w:val="aqj"/>
    <w:basedOn w:val="DefaultParagraphFont"/>
    <w:rsid w:val="00A61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1E0C"/>
  </w:style>
  <w:style w:type="character" w:styleId="Hyperlink">
    <w:name w:val="Hyperlink"/>
    <w:basedOn w:val="DefaultParagraphFont"/>
    <w:uiPriority w:val="99"/>
    <w:semiHidden/>
    <w:unhideWhenUsed/>
    <w:rsid w:val="00A61E0C"/>
    <w:rPr>
      <w:color w:val="0000FF"/>
      <w:u w:val="single"/>
    </w:rPr>
  </w:style>
  <w:style w:type="character" w:customStyle="1" w:styleId="il">
    <w:name w:val="il"/>
    <w:basedOn w:val="DefaultParagraphFont"/>
    <w:rsid w:val="00A61E0C"/>
  </w:style>
  <w:style w:type="character" w:customStyle="1" w:styleId="aqj">
    <w:name w:val="aqj"/>
    <w:basedOn w:val="DefaultParagraphFont"/>
    <w:rsid w:val="00A6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artin.cirilloworld@gmail.com" TargetMode="External"/><Relationship Id="rId13" Type="http://schemas.openxmlformats.org/officeDocument/2006/relationships/hyperlink" Target="http://www.empirecitycasino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rry.milani@yahoo.com" TargetMode="External"/><Relationship Id="rId12" Type="http://schemas.openxmlformats.org/officeDocument/2006/relationships/hyperlink" Target="http://twitter.com/EmpireCity_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hnnycigarpr@aol.com" TargetMode="External"/><Relationship Id="rId11" Type="http://schemas.openxmlformats.org/officeDocument/2006/relationships/hyperlink" Target="http://facebook.com/empirecity" TargetMode="External"/><Relationship Id="rId5" Type="http://schemas.openxmlformats.org/officeDocument/2006/relationships/hyperlink" Target="tel:914-260-7436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duffy@yonkersracewa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914-457-2431" TargetMode="External"/><Relationship Id="rId14" Type="http://schemas.openxmlformats.org/officeDocument/2006/relationships/hyperlink" Target="tel:914.968.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Porter</dc:creator>
  <cp:lastModifiedBy>John Porter</cp:lastModifiedBy>
  <cp:revision>1</cp:revision>
  <dcterms:created xsi:type="dcterms:W3CDTF">2013-06-18T19:18:00Z</dcterms:created>
  <dcterms:modified xsi:type="dcterms:W3CDTF">2013-06-18T19:19:00Z</dcterms:modified>
</cp:coreProperties>
</file>