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BA" w:rsidRDefault="00742B70" w:rsidP="00742B70">
      <w:pPr>
        <w:jc w:val="center"/>
        <w:rPr>
          <w:sz w:val="28"/>
          <w:szCs w:val="28"/>
        </w:rPr>
      </w:pPr>
      <w:r>
        <w:rPr>
          <w:sz w:val="28"/>
          <w:szCs w:val="28"/>
        </w:rPr>
        <w:t>Cascades at Soldier Hollow Board Meeting</w:t>
      </w:r>
    </w:p>
    <w:p w:rsidR="00742B70" w:rsidRDefault="00742B70" w:rsidP="00742B70">
      <w:pPr>
        <w:jc w:val="center"/>
        <w:rPr>
          <w:sz w:val="28"/>
          <w:szCs w:val="28"/>
        </w:rPr>
      </w:pPr>
      <w:r>
        <w:rPr>
          <w:sz w:val="28"/>
          <w:szCs w:val="28"/>
        </w:rPr>
        <w:t>Minutes from May 12, 2020</w:t>
      </w:r>
    </w:p>
    <w:p w:rsidR="00742B70" w:rsidRDefault="00742B70" w:rsidP="00742B70">
      <w:pPr>
        <w:jc w:val="center"/>
        <w:rPr>
          <w:sz w:val="28"/>
          <w:szCs w:val="28"/>
        </w:rPr>
      </w:pPr>
    </w:p>
    <w:p w:rsidR="00742B70" w:rsidRDefault="00742B70" w:rsidP="00742B70">
      <w:pPr>
        <w:jc w:val="center"/>
        <w:rPr>
          <w:sz w:val="28"/>
          <w:szCs w:val="28"/>
        </w:rPr>
      </w:pPr>
    </w:p>
    <w:p w:rsidR="00742B70" w:rsidRDefault="00742B70" w:rsidP="00742B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Discussed financial status and possible need to increase monthly dues and/or one-tim</w:t>
      </w:r>
      <w:r w:rsidR="00387017">
        <w:rPr>
          <w:sz w:val="24"/>
          <w:szCs w:val="24"/>
        </w:rPr>
        <w:t xml:space="preserve">e assessment, to cover expenses, re-do the ponds over time, </w:t>
      </w:r>
      <w:r>
        <w:rPr>
          <w:sz w:val="24"/>
          <w:szCs w:val="24"/>
        </w:rPr>
        <w:t xml:space="preserve">and be able to adequately fund the Reserve Fund as required by law. </w:t>
      </w:r>
    </w:p>
    <w:p w:rsidR="00742B70" w:rsidRDefault="00742B70" w:rsidP="00742B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Construction Deposit Return procedure discussed</w:t>
      </w:r>
      <w:r w:rsidR="00387017">
        <w:rPr>
          <w:sz w:val="24"/>
          <w:szCs w:val="24"/>
        </w:rPr>
        <w:t>.</w:t>
      </w:r>
    </w:p>
    <w:p w:rsidR="00387017" w:rsidRDefault="00742B70" w:rsidP="00742B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Landscape and Ponds update. </w:t>
      </w:r>
      <w:r w:rsidR="00387017">
        <w:rPr>
          <w:sz w:val="24"/>
          <w:szCs w:val="24"/>
        </w:rPr>
        <w:t>Voted to have mulch removed from around ponds and replaced with gravel, and add new cobble along road in common areas.</w:t>
      </w:r>
    </w:p>
    <w:p w:rsidR="00742B70" w:rsidRDefault="00387017" w:rsidP="00742B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742B70">
        <w:rPr>
          <w:sz w:val="24"/>
          <w:szCs w:val="24"/>
        </w:rPr>
        <w:t xml:space="preserve">iscussed </w:t>
      </w:r>
      <w:r>
        <w:rPr>
          <w:sz w:val="24"/>
          <w:szCs w:val="24"/>
        </w:rPr>
        <w:t xml:space="preserve">landscape and pond </w:t>
      </w:r>
      <w:r w:rsidR="00742B70">
        <w:rPr>
          <w:sz w:val="24"/>
          <w:szCs w:val="24"/>
        </w:rPr>
        <w:t>goals moving forward</w:t>
      </w:r>
      <w:r>
        <w:rPr>
          <w:sz w:val="24"/>
          <w:szCs w:val="24"/>
        </w:rPr>
        <w:t>.</w:t>
      </w:r>
    </w:p>
    <w:p w:rsidR="004C5E4A" w:rsidRDefault="00742B70" w:rsidP="00742B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Discussed Design Review Guidelines and </w:t>
      </w:r>
      <w:r w:rsidR="004C5E4A">
        <w:rPr>
          <w:sz w:val="24"/>
          <w:szCs w:val="24"/>
        </w:rPr>
        <w:t xml:space="preserve">voted to amend the </w:t>
      </w:r>
      <w:r w:rsidR="00FC2FD8">
        <w:rPr>
          <w:sz w:val="24"/>
          <w:szCs w:val="24"/>
        </w:rPr>
        <w:t>Guidelines to reflect</w:t>
      </w:r>
      <w:r w:rsidR="004C5E4A">
        <w:rPr>
          <w:sz w:val="24"/>
          <w:szCs w:val="24"/>
        </w:rPr>
        <w:t xml:space="preserve"> the following changes</w:t>
      </w:r>
      <w:r w:rsidR="00FC2FD8">
        <w:rPr>
          <w:sz w:val="24"/>
          <w:szCs w:val="24"/>
        </w:rPr>
        <w:t xml:space="preserve"> and requirements</w:t>
      </w:r>
      <w:r w:rsidR="004C5E4A">
        <w:rPr>
          <w:sz w:val="24"/>
          <w:szCs w:val="24"/>
        </w:rPr>
        <w:t>:</w:t>
      </w:r>
    </w:p>
    <w:p w:rsidR="004C5E4A" w:rsidRDefault="004C5E4A" w:rsidP="004C5E4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Change the description </w:t>
      </w:r>
      <w:r w:rsidR="00FC2FD8">
        <w:rPr>
          <w:sz w:val="24"/>
          <w:szCs w:val="24"/>
        </w:rPr>
        <w:t>for</w:t>
      </w:r>
      <w:r>
        <w:rPr>
          <w:sz w:val="24"/>
          <w:szCs w:val="24"/>
        </w:rPr>
        <w:t xml:space="preserve"> types of homes</w:t>
      </w:r>
      <w:r w:rsidR="00FC2FD8">
        <w:rPr>
          <w:sz w:val="24"/>
          <w:szCs w:val="24"/>
        </w:rPr>
        <w:t xml:space="preserve"> to be built to require </w:t>
      </w:r>
      <w:r>
        <w:rPr>
          <w:sz w:val="24"/>
          <w:szCs w:val="24"/>
        </w:rPr>
        <w:t>t</w:t>
      </w:r>
      <w:r w:rsidR="00FC2FD8">
        <w:rPr>
          <w:sz w:val="24"/>
          <w:szCs w:val="24"/>
        </w:rPr>
        <w:t>he home to conform to</w:t>
      </w:r>
      <w:r>
        <w:rPr>
          <w:sz w:val="24"/>
          <w:szCs w:val="24"/>
        </w:rPr>
        <w:t xml:space="preserve"> a specific European genre (</w:t>
      </w:r>
      <w:r w:rsidR="00FC2FD8">
        <w:rPr>
          <w:sz w:val="24"/>
          <w:szCs w:val="24"/>
        </w:rPr>
        <w:t xml:space="preserve">style); such as, French Country, Cotswold Cottage </w:t>
      </w:r>
      <w:r>
        <w:rPr>
          <w:sz w:val="24"/>
          <w:szCs w:val="24"/>
        </w:rPr>
        <w:t>or Tudor style</w:t>
      </w:r>
      <w:r w:rsidR="00FC2FD8">
        <w:rPr>
          <w:sz w:val="24"/>
          <w:szCs w:val="24"/>
        </w:rPr>
        <w:t>, rather than just percentages of materials</w:t>
      </w:r>
      <w:r>
        <w:rPr>
          <w:sz w:val="24"/>
          <w:szCs w:val="24"/>
        </w:rPr>
        <w:t>.</w:t>
      </w:r>
      <w:r w:rsidR="00FC2FD8">
        <w:rPr>
          <w:sz w:val="24"/>
          <w:szCs w:val="24"/>
        </w:rPr>
        <w:t xml:space="preserve"> Specific examples will be given.</w:t>
      </w:r>
    </w:p>
    <w:p w:rsidR="004C5E4A" w:rsidRDefault="004C5E4A" w:rsidP="004C5E4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Add an initial ste</w:t>
      </w:r>
      <w:r w:rsidR="00FC2FD8">
        <w:rPr>
          <w:sz w:val="24"/>
          <w:szCs w:val="24"/>
        </w:rPr>
        <w:t xml:space="preserve">p called </w:t>
      </w:r>
      <w:r>
        <w:rPr>
          <w:sz w:val="24"/>
          <w:szCs w:val="24"/>
        </w:rPr>
        <w:t>Concept Discussion, to inform the lot owner of Design Guidelines and this specific genre requirement</w:t>
      </w:r>
      <w:r w:rsidR="00FC2FD8">
        <w:rPr>
          <w:sz w:val="24"/>
          <w:szCs w:val="24"/>
        </w:rPr>
        <w:t xml:space="preserve"> before they have a home designed</w:t>
      </w:r>
      <w:r>
        <w:rPr>
          <w:sz w:val="24"/>
          <w:szCs w:val="24"/>
        </w:rPr>
        <w:t>.</w:t>
      </w:r>
    </w:p>
    <w:p w:rsidR="00FC2FD8" w:rsidRDefault="00FC2FD8" w:rsidP="004C5E4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brochure to give to lot owners reflecting this genre specific requirement and samples of homes that are acceptable European genres.</w:t>
      </w:r>
    </w:p>
    <w:p w:rsidR="00742B70" w:rsidRDefault="00FC2FD8" w:rsidP="004C5E4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the website to reflect these changes.</w:t>
      </w:r>
    </w:p>
    <w:p w:rsidR="00742B70" w:rsidRPr="00742B70" w:rsidRDefault="00742B70" w:rsidP="00742B7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Miscellaneous</w:t>
      </w:r>
      <w:r w:rsidR="00D63D41">
        <w:rPr>
          <w:sz w:val="24"/>
          <w:szCs w:val="24"/>
        </w:rPr>
        <w:t xml:space="preserve">: </w:t>
      </w:r>
      <w:r w:rsidR="00387017">
        <w:rPr>
          <w:sz w:val="24"/>
          <w:szCs w:val="24"/>
        </w:rPr>
        <w:t xml:space="preserve"> Contact Midway City to repair the street lights that are not working.</w:t>
      </w:r>
      <w:bookmarkStart w:id="0" w:name="_GoBack"/>
      <w:bookmarkEnd w:id="0"/>
    </w:p>
    <w:sectPr w:rsidR="00742B70" w:rsidRPr="00742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D57C0"/>
    <w:multiLevelType w:val="hybridMultilevel"/>
    <w:tmpl w:val="D388AFDE"/>
    <w:lvl w:ilvl="0" w:tplc="EE8885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70"/>
    <w:rsid w:val="00387017"/>
    <w:rsid w:val="004C5E4A"/>
    <w:rsid w:val="00742B70"/>
    <w:rsid w:val="00A871BA"/>
    <w:rsid w:val="00D63D41"/>
    <w:rsid w:val="00D7661E"/>
    <w:rsid w:val="00FB200C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A4534-A978-4402-92F6-B0F8BA96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Dance</dc:creator>
  <cp:keywords/>
  <dc:description/>
  <cp:lastModifiedBy>Nancy Dance</cp:lastModifiedBy>
  <cp:revision>2</cp:revision>
  <dcterms:created xsi:type="dcterms:W3CDTF">2020-05-19T20:31:00Z</dcterms:created>
  <dcterms:modified xsi:type="dcterms:W3CDTF">2020-05-20T03:39:00Z</dcterms:modified>
</cp:coreProperties>
</file>