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CC9E2" w14:textId="5B33EC8B" w:rsidR="00D253FD" w:rsidRPr="00D253FD" w:rsidRDefault="009056F5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Style w:val="PageNumber"/>
          <w:rFonts w:ascii="Arial" w:hAnsi="Arial" w:cs="Arial"/>
          <w:b/>
          <w:sz w:val="28"/>
          <w:szCs w:val="28"/>
        </w:rPr>
        <w:t>Public Service Announcement</w:t>
      </w:r>
    </w:p>
    <w:p w14:paraId="755CC9E3" w14:textId="77777777" w:rsidR="00D253FD" w:rsidRPr="00D253FD" w:rsidRDefault="00D253FD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sz w:val="24"/>
          <w:szCs w:val="24"/>
        </w:rPr>
      </w:pPr>
    </w:p>
    <w:p w14:paraId="61D48C3C" w14:textId="701AD984" w:rsidR="00EB322B" w:rsidRPr="0073590E" w:rsidRDefault="005C4B87" w:rsidP="00EB322B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b/>
          <w:sz w:val="24"/>
          <w:szCs w:val="24"/>
        </w:rPr>
      </w:pPr>
      <w:r>
        <w:rPr>
          <w:rStyle w:val="PageNumber"/>
          <w:rFonts w:ascii="Arial" w:hAnsi="Arial" w:cs="Arial"/>
          <w:b/>
          <w:sz w:val="24"/>
          <w:szCs w:val="24"/>
        </w:rPr>
        <w:t>Battle of the Atlantic Parade</w:t>
      </w:r>
    </w:p>
    <w:p w14:paraId="755CC9E5" w14:textId="3F22E47A" w:rsidR="00705057" w:rsidRPr="00D253FD" w:rsidRDefault="00705057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sz w:val="24"/>
          <w:szCs w:val="24"/>
        </w:rPr>
      </w:pPr>
    </w:p>
    <w:p w14:paraId="755CC9E6" w14:textId="52D23B7D" w:rsidR="00D253FD" w:rsidRDefault="00CC12A2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</w:rPr>
      </w:pPr>
      <w:r>
        <w:rPr>
          <w:rStyle w:val="PageNumber"/>
          <w:rFonts w:ascii="Arial" w:hAnsi="Arial" w:cs="Arial"/>
        </w:rPr>
        <w:t>May 3,</w:t>
      </w:r>
      <w:r w:rsidR="005C4B87">
        <w:rPr>
          <w:rStyle w:val="PageNumber"/>
          <w:rFonts w:ascii="Arial" w:hAnsi="Arial" w:cs="Arial"/>
        </w:rPr>
        <w:t xml:space="preserve"> </w:t>
      </w:r>
      <w:r w:rsidR="00886A73" w:rsidRPr="00886A73">
        <w:rPr>
          <w:rStyle w:val="PageNumber"/>
          <w:rFonts w:ascii="Arial" w:hAnsi="Arial" w:cs="Arial"/>
        </w:rPr>
        <w:t>201</w:t>
      </w:r>
      <w:r w:rsidR="005C4B87">
        <w:rPr>
          <w:rStyle w:val="PageNumber"/>
          <w:rFonts w:ascii="Arial" w:hAnsi="Arial" w:cs="Arial"/>
        </w:rPr>
        <w:t>9</w:t>
      </w:r>
      <w:r w:rsidR="00D253FD" w:rsidRPr="00D253FD">
        <w:rPr>
          <w:rStyle w:val="PageNumber"/>
          <w:rFonts w:ascii="Arial" w:hAnsi="Arial" w:cs="Arial"/>
        </w:rPr>
        <w:t xml:space="preserve"> –</w:t>
      </w:r>
      <w:r w:rsidR="008D3315">
        <w:rPr>
          <w:rStyle w:val="PageNumber"/>
          <w:rFonts w:ascii="Arial" w:hAnsi="Arial" w:cs="Arial"/>
        </w:rPr>
        <w:t xml:space="preserve"> [</w:t>
      </w:r>
      <w:r w:rsidR="008D3315" w:rsidRPr="008D3315">
        <w:rPr>
          <w:rStyle w:val="PageNumber"/>
          <w:rFonts w:ascii="Arial" w:hAnsi="Arial" w:cs="Arial"/>
          <w:highlight w:val="yellow"/>
        </w:rPr>
        <w:t>City, PR</w:t>
      </w:r>
      <w:r w:rsidR="008D3315">
        <w:rPr>
          <w:rStyle w:val="PageNumber"/>
          <w:rFonts w:ascii="Arial" w:hAnsi="Arial" w:cs="Arial"/>
        </w:rPr>
        <w:t>]</w:t>
      </w:r>
      <w:r w:rsidR="00D253FD" w:rsidRPr="00D253FD">
        <w:rPr>
          <w:rStyle w:val="PageNumber"/>
          <w:rFonts w:ascii="Arial" w:hAnsi="Arial" w:cs="Arial"/>
        </w:rPr>
        <w:t xml:space="preserve"> – National Defence / Canadian Armed Forces</w:t>
      </w:r>
    </w:p>
    <w:p w14:paraId="755CC9E7" w14:textId="77777777" w:rsidR="009056F5" w:rsidRDefault="009056F5" w:rsidP="009056F5">
      <w:pPr>
        <w:pStyle w:val="Footer"/>
        <w:spacing w:after="0" w:line="240" w:lineRule="auto"/>
        <w:rPr>
          <w:rStyle w:val="PageNumber"/>
          <w:rFonts w:ascii="Arial" w:hAnsi="Arial" w:cs="Arial"/>
          <w:sz w:val="24"/>
          <w:szCs w:val="24"/>
        </w:rPr>
      </w:pPr>
    </w:p>
    <w:p w14:paraId="72540501" w14:textId="1D3E2150" w:rsidR="00026F41" w:rsidRPr="00A9775A" w:rsidRDefault="00CC12A2" w:rsidP="00097836">
      <w:pPr>
        <w:spacing w:line="240" w:lineRule="auto"/>
        <w:rPr>
          <w:rFonts w:ascii="Arial" w:hAnsi="Arial" w:cs="Arial"/>
        </w:rPr>
      </w:pPr>
      <w:r w:rsidRPr="00F47532">
        <w:rPr>
          <w:rFonts w:ascii="Arial" w:hAnsi="Arial" w:cs="Arial"/>
          <w:highlight w:val="green"/>
        </w:rPr>
        <w:t>On S</w:t>
      </w:r>
      <w:r w:rsidR="000E1ED1" w:rsidRPr="00F47532">
        <w:rPr>
          <w:rFonts w:ascii="Arial" w:hAnsi="Arial" w:cs="Arial"/>
          <w:highlight w:val="green"/>
        </w:rPr>
        <w:t>unday</w:t>
      </w:r>
      <w:r w:rsidRPr="00F47532">
        <w:rPr>
          <w:rFonts w:ascii="Arial" w:hAnsi="Arial" w:cs="Arial"/>
          <w:highlight w:val="green"/>
        </w:rPr>
        <w:t>, May 5 at [insert local time] t</w:t>
      </w:r>
      <w:r w:rsidR="00EB322B" w:rsidRPr="00F47532">
        <w:rPr>
          <w:rFonts w:ascii="Arial" w:hAnsi="Arial" w:cs="Arial"/>
          <w:highlight w:val="green"/>
        </w:rPr>
        <w:t>he</w:t>
      </w:r>
      <w:r w:rsidR="00EB322B" w:rsidRPr="00A33476">
        <w:rPr>
          <w:rFonts w:ascii="Arial" w:hAnsi="Arial" w:cs="Arial"/>
        </w:rPr>
        <w:t xml:space="preserve"> Royal Canadian Navy (RCN) </w:t>
      </w:r>
      <w:r w:rsidR="00097836">
        <w:rPr>
          <w:rFonts w:ascii="Arial" w:hAnsi="Arial" w:cs="Arial"/>
        </w:rPr>
        <w:t xml:space="preserve">will </w:t>
      </w:r>
      <w:proofErr w:type="spellStart"/>
      <w:r w:rsidR="00097836">
        <w:rPr>
          <w:rFonts w:ascii="Arial" w:hAnsi="Arial" w:cs="Arial"/>
        </w:rPr>
        <w:t>honour</w:t>
      </w:r>
      <w:proofErr w:type="spellEnd"/>
      <w:r w:rsidR="00EB322B" w:rsidRPr="00A33476">
        <w:rPr>
          <w:rFonts w:ascii="Arial" w:hAnsi="Arial" w:cs="Arial"/>
        </w:rPr>
        <w:t xml:space="preserve"> </w:t>
      </w:r>
      <w:r w:rsidR="00026F41" w:rsidRPr="00A9775A">
        <w:rPr>
          <w:rFonts w:ascii="Arial" w:hAnsi="Arial" w:cs="Arial"/>
        </w:rPr>
        <w:t xml:space="preserve">the </w:t>
      </w:r>
      <w:r w:rsidR="00097836">
        <w:rPr>
          <w:rFonts w:ascii="Arial" w:hAnsi="Arial" w:cs="Arial"/>
        </w:rPr>
        <w:t>service and sacrifice</w:t>
      </w:r>
      <w:r w:rsidR="00026F41" w:rsidRPr="00A9775A">
        <w:rPr>
          <w:rFonts w:ascii="Arial" w:hAnsi="Arial" w:cs="Arial"/>
        </w:rPr>
        <w:t xml:space="preserve"> </w:t>
      </w:r>
      <w:r w:rsidR="00097836">
        <w:rPr>
          <w:rFonts w:ascii="Arial" w:hAnsi="Arial" w:cs="Arial"/>
        </w:rPr>
        <w:t xml:space="preserve">of the </w:t>
      </w:r>
      <w:r w:rsidR="00026F41" w:rsidRPr="00A9775A">
        <w:rPr>
          <w:rFonts w:ascii="Arial" w:hAnsi="Arial" w:cs="Arial"/>
        </w:rPr>
        <w:t>thousands of Canadians who fought valiantly in the North Atlantic</w:t>
      </w:r>
      <w:r w:rsidR="00026F41">
        <w:rPr>
          <w:rFonts w:ascii="Arial" w:hAnsi="Arial" w:cs="Arial"/>
        </w:rPr>
        <w:t>, including the 128 men who lost their lives with the sinking of HMCS Athabaskan 75 years ago</w:t>
      </w:r>
      <w:r w:rsidR="00097836">
        <w:rPr>
          <w:rFonts w:ascii="Arial" w:hAnsi="Arial" w:cs="Arial"/>
        </w:rPr>
        <w:t xml:space="preserve"> – during the Battle of the Atlantic. </w:t>
      </w:r>
      <w:r w:rsidR="00026F41" w:rsidRPr="00A9775A">
        <w:rPr>
          <w:rFonts w:ascii="Arial" w:hAnsi="Arial" w:cs="Arial"/>
        </w:rPr>
        <w:t xml:space="preserve"> </w:t>
      </w:r>
    </w:p>
    <w:p w14:paraId="242CD094" w14:textId="0C4FE374" w:rsidR="00EB322B" w:rsidRPr="00CC12A2" w:rsidRDefault="00EB322B" w:rsidP="00097836">
      <w:pPr>
        <w:spacing w:line="240" w:lineRule="auto"/>
        <w:rPr>
          <w:rFonts w:ascii="Arial" w:hAnsi="Arial" w:cs="Arial"/>
          <w:shd w:val="clear" w:color="auto" w:fill="FFFFFF"/>
        </w:rPr>
      </w:pPr>
      <w:r w:rsidRPr="00CC12A2">
        <w:rPr>
          <w:rFonts w:ascii="Arial" w:hAnsi="Arial" w:cs="Arial"/>
          <w:shd w:val="clear" w:color="auto" w:fill="FFFFFF"/>
        </w:rPr>
        <w:t xml:space="preserve">Every year, </w:t>
      </w:r>
      <w:r w:rsidR="00026F41" w:rsidRPr="00CC12A2">
        <w:rPr>
          <w:rFonts w:ascii="Arial" w:hAnsi="Arial" w:cs="Arial"/>
          <w:shd w:val="clear" w:color="auto" w:fill="FFFFFF"/>
        </w:rPr>
        <w:t>on the first Sunday in May</w:t>
      </w:r>
      <w:r w:rsidRPr="00CC12A2">
        <w:rPr>
          <w:rFonts w:ascii="Arial" w:hAnsi="Arial" w:cs="Arial"/>
          <w:shd w:val="clear" w:color="auto" w:fill="FFFFFF"/>
        </w:rPr>
        <w:t xml:space="preserve">, members of the Navy family gather in memorial parks to </w:t>
      </w:r>
      <w:r w:rsidR="00A33476" w:rsidRPr="00CC12A2">
        <w:rPr>
          <w:rFonts w:ascii="Arial" w:hAnsi="Arial" w:cs="Arial"/>
          <w:shd w:val="clear" w:color="auto" w:fill="FFFFFF"/>
        </w:rPr>
        <w:t xml:space="preserve">commemorate and </w:t>
      </w:r>
      <w:proofErr w:type="spellStart"/>
      <w:r w:rsidRPr="00CC12A2">
        <w:rPr>
          <w:rFonts w:ascii="Arial" w:hAnsi="Arial" w:cs="Arial"/>
          <w:shd w:val="clear" w:color="auto" w:fill="FFFFFF"/>
        </w:rPr>
        <w:t>honour</w:t>
      </w:r>
      <w:proofErr w:type="spellEnd"/>
      <w:r w:rsidRPr="00CC12A2">
        <w:rPr>
          <w:rFonts w:ascii="Arial" w:hAnsi="Arial" w:cs="Arial"/>
          <w:shd w:val="clear" w:color="auto" w:fill="FFFFFF"/>
        </w:rPr>
        <w:t xml:space="preserve"> </w:t>
      </w:r>
      <w:r w:rsidR="00A33476" w:rsidRPr="00CC12A2">
        <w:rPr>
          <w:rFonts w:ascii="Arial" w:hAnsi="Arial" w:cs="Arial"/>
          <w:shd w:val="clear" w:color="auto" w:fill="FFFFFF"/>
        </w:rPr>
        <w:t xml:space="preserve">those </w:t>
      </w:r>
      <w:r w:rsidRPr="00CC12A2">
        <w:rPr>
          <w:rFonts w:ascii="Arial" w:hAnsi="Arial" w:cs="Arial"/>
          <w:shd w:val="clear" w:color="auto" w:fill="FFFFFF"/>
        </w:rPr>
        <w:t xml:space="preserve">who </w:t>
      </w:r>
      <w:r w:rsidR="008A1E8B" w:rsidRPr="00CC12A2">
        <w:rPr>
          <w:rFonts w:ascii="Arial" w:hAnsi="Arial" w:cs="Arial"/>
          <w:shd w:val="clear" w:color="auto" w:fill="FFFFFF"/>
        </w:rPr>
        <w:t>served in the longest battle of World War II</w:t>
      </w:r>
      <w:r w:rsidRPr="00CC12A2">
        <w:rPr>
          <w:rFonts w:ascii="Arial" w:hAnsi="Arial" w:cs="Arial"/>
          <w:shd w:val="clear" w:color="auto" w:fill="FFFFFF"/>
        </w:rPr>
        <w:t>. Together, we observe a moment of silen</w:t>
      </w:r>
      <w:r w:rsidR="008A1E8B" w:rsidRPr="00CC12A2">
        <w:rPr>
          <w:rFonts w:ascii="Arial" w:hAnsi="Arial" w:cs="Arial"/>
          <w:shd w:val="clear" w:color="auto" w:fill="FFFFFF"/>
        </w:rPr>
        <w:t>ce to mark the sacrifice of the more than 4,500 Canadians who lost their lives in the Battle of the Atlantic, in hard-fought victories at sea, or on treacherous convoy duty.</w:t>
      </w:r>
    </w:p>
    <w:p w14:paraId="5553B59F" w14:textId="5044B175" w:rsidR="00EB322B" w:rsidRDefault="00886A73" w:rsidP="00097836">
      <w:pPr>
        <w:spacing w:line="240" w:lineRule="auto"/>
        <w:rPr>
          <w:rFonts w:ascii="Arial" w:hAnsi="Arial" w:cs="Arial"/>
        </w:rPr>
      </w:pPr>
      <w:r w:rsidRPr="005E6C01">
        <w:rPr>
          <w:rFonts w:ascii="Arial" w:hAnsi="Arial" w:cs="Arial"/>
        </w:rPr>
        <w:t xml:space="preserve">On </w:t>
      </w:r>
      <w:r w:rsidR="008A1E8B">
        <w:rPr>
          <w:rFonts w:ascii="Arial" w:hAnsi="Arial" w:cs="Arial"/>
        </w:rPr>
        <w:t>Sunday, 5 May</w:t>
      </w:r>
      <w:r w:rsidRPr="005E6C01">
        <w:rPr>
          <w:rFonts w:ascii="Arial" w:hAnsi="Arial" w:cs="Arial"/>
        </w:rPr>
        <w:t xml:space="preserve"> 201</w:t>
      </w:r>
      <w:r w:rsidR="008A1E8B">
        <w:rPr>
          <w:rFonts w:ascii="Arial" w:hAnsi="Arial" w:cs="Arial"/>
        </w:rPr>
        <w:t>9,</w:t>
      </w:r>
      <w:r w:rsidRPr="005E6C01">
        <w:rPr>
          <w:rFonts w:ascii="Arial" w:hAnsi="Arial" w:cs="Arial"/>
        </w:rPr>
        <w:t xml:space="preserve"> starting at [</w:t>
      </w:r>
      <w:r w:rsidRPr="005E6C01">
        <w:rPr>
          <w:rFonts w:ascii="Arial" w:hAnsi="Arial" w:cs="Arial"/>
          <w:highlight w:val="yellow"/>
        </w:rPr>
        <w:t xml:space="preserve">insert </w:t>
      </w:r>
      <w:r w:rsidRPr="00EB322B">
        <w:rPr>
          <w:rFonts w:ascii="Arial" w:hAnsi="Arial" w:cs="Arial"/>
          <w:highlight w:val="yellow"/>
        </w:rPr>
        <w:t xml:space="preserve">local </w:t>
      </w:r>
      <w:r w:rsidR="00EB322B" w:rsidRPr="00EB322B">
        <w:rPr>
          <w:rFonts w:ascii="Arial" w:hAnsi="Arial" w:cs="Arial"/>
          <w:highlight w:val="yellow"/>
        </w:rPr>
        <w:t>time</w:t>
      </w:r>
      <w:r w:rsidRPr="005E6C01">
        <w:rPr>
          <w:rFonts w:ascii="Arial" w:hAnsi="Arial" w:cs="Arial"/>
        </w:rPr>
        <w:t xml:space="preserve">], </w:t>
      </w:r>
      <w:r w:rsidR="00A33476">
        <w:rPr>
          <w:rFonts w:ascii="Arial" w:hAnsi="Arial" w:cs="Arial"/>
        </w:rPr>
        <w:t xml:space="preserve">a contingent of sailors from HMCS </w:t>
      </w:r>
      <w:r w:rsidRPr="005E6C01">
        <w:rPr>
          <w:rFonts w:ascii="Arial" w:hAnsi="Arial" w:cs="Arial"/>
        </w:rPr>
        <w:t>[</w:t>
      </w:r>
      <w:r w:rsidRPr="005E6C01">
        <w:rPr>
          <w:rFonts w:ascii="Arial" w:hAnsi="Arial" w:cs="Arial"/>
          <w:i/>
          <w:highlight w:val="yellow"/>
        </w:rPr>
        <w:t>name</w:t>
      </w:r>
      <w:r w:rsidRPr="005E6C01">
        <w:rPr>
          <w:rFonts w:ascii="Arial" w:hAnsi="Arial" w:cs="Arial"/>
        </w:rPr>
        <w:t xml:space="preserve">] will </w:t>
      </w:r>
      <w:r w:rsidR="00EB322B">
        <w:rPr>
          <w:rFonts w:ascii="Arial" w:hAnsi="Arial" w:cs="Arial"/>
        </w:rPr>
        <w:t xml:space="preserve">be participating in the </w:t>
      </w:r>
      <w:r w:rsidR="008A1E8B">
        <w:rPr>
          <w:rFonts w:ascii="Arial" w:hAnsi="Arial" w:cs="Arial"/>
        </w:rPr>
        <w:t>Battle of the Atlantic Parade</w:t>
      </w:r>
      <w:r w:rsidR="00EB322B">
        <w:rPr>
          <w:rFonts w:ascii="Arial" w:hAnsi="Arial" w:cs="Arial"/>
        </w:rPr>
        <w:t xml:space="preserve"> at [</w:t>
      </w:r>
      <w:r w:rsidR="00EB322B">
        <w:rPr>
          <w:rFonts w:ascii="Arial" w:hAnsi="Arial" w:cs="Arial"/>
          <w:highlight w:val="yellow"/>
        </w:rPr>
        <w:t>insert l</w:t>
      </w:r>
      <w:r w:rsidR="00EB322B" w:rsidRPr="00EB322B">
        <w:rPr>
          <w:rFonts w:ascii="Arial" w:hAnsi="Arial" w:cs="Arial"/>
          <w:highlight w:val="yellow"/>
        </w:rPr>
        <w:t>ocation</w:t>
      </w:r>
      <w:r w:rsidR="00EB322B">
        <w:rPr>
          <w:rFonts w:ascii="Arial" w:hAnsi="Arial" w:cs="Arial"/>
        </w:rPr>
        <w:t>]. We encourage you to join us to remember the sailors who served and sacrificed for our country.</w:t>
      </w:r>
    </w:p>
    <w:p w14:paraId="755CC9EC" w14:textId="40BCDC81" w:rsidR="009056F5" w:rsidRPr="00A3347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lang w:val="en-US"/>
        </w:rPr>
      </w:pPr>
    </w:p>
    <w:p w14:paraId="755CC9ED" w14:textId="77777777" w:rsidR="009056F5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lang w:val="en-GB"/>
        </w:rPr>
      </w:pPr>
    </w:p>
    <w:p w14:paraId="755CC9EE" w14:textId="783F6D5C" w:rsidR="009056F5" w:rsidRDefault="009056F5" w:rsidP="009056F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- 30 -</w:t>
      </w:r>
    </w:p>
    <w:p w14:paraId="755CC9EF" w14:textId="77777777" w:rsidR="009056F5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</w:p>
    <w:p w14:paraId="755CC9F0" w14:textId="77777777" w:rsidR="009056F5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Contacts</w:t>
      </w:r>
    </w:p>
    <w:p w14:paraId="755CC9F1" w14:textId="77777777" w:rsidR="009056F5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55CC9F2" w14:textId="1B896797" w:rsidR="009056F5" w:rsidRPr="00BE7DEF" w:rsidRDefault="00FB5C61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E7DEF">
        <w:rPr>
          <w:rFonts w:ascii="Arial" w:hAnsi="Arial" w:cs="Arial"/>
          <w:b/>
          <w:sz w:val="22"/>
          <w:szCs w:val="22"/>
          <w:highlight w:val="yellow"/>
        </w:rPr>
        <w:t>First Last</w:t>
      </w:r>
      <w:r w:rsidR="00A33476" w:rsidRPr="00BE7DE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BE7DEF">
        <w:rPr>
          <w:rFonts w:ascii="Arial" w:hAnsi="Arial" w:cs="Arial"/>
          <w:b/>
          <w:sz w:val="22"/>
          <w:szCs w:val="22"/>
          <w:highlight w:val="yellow"/>
        </w:rPr>
        <w:t>name</w:t>
      </w:r>
    </w:p>
    <w:p w14:paraId="755CC9F3" w14:textId="77777777" w:rsidR="009056F5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National Defence</w:t>
      </w:r>
    </w:p>
    <w:p w14:paraId="755CC9F4" w14:textId="0DFAAEF6" w:rsidR="009056F5" w:rsidRPr="00170B9F" w:rsidRDefault="0008598F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E7DEF">
        <w:rPr>
          <w:rFonts w:ascii="Arial" w:hAnsi="Arial" w:cs="Arial"/>
          <w:b/>
          <w:noProof/>
          <w:sz w:val="22"/>
          <w:szCs w:val="22"/>
          <w:highlight w:val="yellow"/>
        </w:rPr>
        <w:t>HMCS XX</w:t>
      </w:r>
      <w:r w:rsidR="009056F5" w:rsidRPr="00170B9F">
        <w:rPr>
          <w:rFonts w:ascii="Arial" w:hAnsi="Arial" w:cs="Arial"/>
          <w:sz w:val="22"/>
          <w:szCs w:val="22"/>
        </w:rPr>
        <w:t xml:space="preserve"> Public Affairs</w:t>
      </w:r>
    </w:p>
    <w:p w14:paraId="755CC9F5" w14:textId="5EE2BBA4" w:rsidR="009056F5" w:rsidRPr="0009783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97836">
        <w:rPr>
          <w:rFonts w:ascii="Arial" w:hAnsi="Arial" w:cs="Arial"/>
          <w:b/>
          <w:bCs/>
          <w:sz w:val="22"/>
          <w:szCs w:val="22"/>
        </w:rPr>
        <w:t>Phone:</w:t>
      </w:r>
      <w:r w:rsidRPr="00097836">
        <w:rPr>
          <w:rFonts w:ascii="Arial" w:hAnsi="Arial" w:cs="Arial"/>
          <w:sz w:val="22"/>
          <w:szCs w:val="22"/>
        </w:rPr>
        <w:t xml:space="preserve"> </w:t>
      </w:r>
      <w:r w:rsidR="008A6130" w:rsidRPr="00BE7DEF">
        <w:rPr>
          <w:rFonts w:ascii="Arial" w:hAnsi="Arial" w:cs="Arial"/>
          <w:b/>
          <w:sz w:val="22"/>
          <w:szCs w:val="22"/>
          <w:highlight w:val="yellow"/>
        </w:rPr>
        <w:t>XXX</w:t>
      </w:r>
      <w:r w:rsidRPr="00BE7DEF">
        <w:rPr>
          <w:rFonts w:ascii="Arial" w:hAnsi="Arial" w:cs="Arial"/>
          <w:b/>
          <w:sz w:val="22"/>
          <w:szCs w:val="22"/>
          <w:highlight w:val="yellow"/>
        </w:rPr>
        <w:t>-</w:t>
      </w:r>
      <w:r w:rsidR="00FB5C61" w:rsidRPr="00BE7DEF">
        <w:rPr>
          <w:rFonts w:ascii="Arial" w:hAnsi="Arial" w:cs="Arial"/>
          <w:b/>
          <w:sz w:val="22"/>
          <w:szCs w:val="22"/>
          <w:highlight w:val="yellow"/>
        </w:rPr>
        <w:t>XXX</w:t>
      </w:r>
      <w:r w:rsidRPr="00BE7DEF">
        <w:rPr>
          <w:rFonts w:ascii="Arial" w:hAnsi="Arial" w:cs="Arial"/>
          <w:b/>
          <w:sz w:val="22"/>
          <w:szCs w:val="22"/>
          <w:highlight w:val="yellow"/>
        </w:rPr>
        <w:t>-</w:t>
      </w:r>
      <w:r w:rsidR="00FB5C61" w:rsidRPr="00BE7DEF">
        <w:rPr>
          <w:rFonts w:ascii="Arial" w:hAnsi="Arial" w:cs="Arial"/>
          <w:b/>
          <w:sz w:val="22"/>
          <w:szCs w:val="22"/>
          <w:highlight w:val="yellow"/>
        </w:rPr>
        <w:t>XXXX</w:t>
      </w:r>
    </w:p>
    <w:p w14:paraId="755CC9F6" w14:textId="77777777" w:rsidR="009056F5" w:rsidRPr="0009783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  <w:r w:rsidRPr="00097836">
        <w:rPr>
          <w:rFonts w:ascii="Arial" w:hAnsi="Arial" w:cs="Arial"/>
          <w:b/>
          <w:bCs/>
          <w:sz w:val="22"/>
          <w:szCs w:val="22"/>
        </w:rPr>
        <w:t xml:space="preserve">Email: </w:t>
      </w:r>
      <w:hyperlink r:id="rId14" w:history="1">
        <w:r w:rsidR="00FB5C61" w:rsidRPr="00097836">
          <w:rPr>
            <w:rStyle w:val="Hyperlink"/>
            <w:rFonts w:ascii="Arial" w:hAnsi="Arial" w:cs="Arial"/>
            <w:sz w:val="22"/>
            <w:szCs w:val="22"/>
          </w:rPr>
          <w:t>First.Lastname@forces.gc.ca</w:t>
        </w:r>
      </w:hyperlink>
      <w:r w:rsidRPr="00097836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755CC9F7" w14:textId="77777777" w:rsidR="00D253FD" w:rsidRPr="00097836" w:rsidRDefault="00D253FD" w:rsidP="00D253F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5CC9F8" w14:textId="77777777" w:rsidR="008D395D" w:rsidRPr="00097836" w:rsidRDefault="008D395D" w:rsidP="009056F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55CC9F9" w14:textId="77777777" w:rsidR="008D395D" w:rsidRPr="008D395D" w:rsidRDefault="008D395D" w:rsidP="008D395D">
      <w:pPr>
        <w:spacing w:after="0" w:line="240" w:lineRule="auto"/>
        <w:rPr>
          <w:rFonts w:ascii="Arial" w:hAnsi="Arial" w:cs="Arial"/>
          <w:lang w:val="en-CA"/>
        </w:rPr>
      </w:pPr>
      <w:r w:rsidRPr="008D395D">
        <w:rPr>
          <w:rFonts w:ascii="Arial" w:hAnsi="Arial" w:cs="Arial"/>
          <w:lang w:val="en-CA"/>
        </w:rPr>
        <w:t>Media Relations</w:t>
      </w:r>
    </w:p>
    <w:p w14:paraId="755CC9FA" w14:textId="77777777" w:rsidR="008D395D" w:rsidRPr="008D395D" w:rsidRDefault="008D395D" w:rsidP="008D395D">
      <w:pPr>
        <w:spacing w:after="0" w:line="240" w:lineRule="auto"/>
        <w:rPr>
          <w:rFonts w:ascii="Arial" w:hAnsi="Arial" w:cs="Arial"/>
          <w:lang w:val="en-CA"/>
        </w:rPr>
      </w:pPr>
      <w:r w:rsidRPr="008D395D">
        <w:rPr>
          <w:rFonts w:ascii="Arial" w:hAnsi="Arial" w:cs="Arial"/>
          <w:lang w:val="en-CA"/>
        </w:rPr>
        <w:t>Department of National Defence</w:t>
      </w:r>
    </w:p>
    <w:p w14:paraId="755CC9FB" w14:textId="77777777" w:rsidR="008D395D" w:rsidRPr="008D395D" w:rsidRDefault="008D395D" w:rsidP="008D395D">
      <w:pPr>
        <w:spacing w:after="0" w:line="240" w:lineRule="auto"/>
        <w:rPr>
          <w:rFonts w:ascii="Arial" w:hAnsi="Arial" w:cs="Arial"/>
          <w:lang w:val="en-CA"/>
        </w:rPr>
      </w:pPr>
      <w:r w:rsidRPr="008D395D">
        <w:rPr>
          <w:rFonts w:ascii="Arial" w:hAnsi="Arial" w:cs="Arial"/>
          <w:lang w:val="en-CA"/>
        </w:rPr>
        <w:t>Phone: 613-996-2353</w:t>
      </w:r>
    </w:p>
    <w:p w14:paraId="755CC9FD" w14:textId="77777777" w:rsidR="008D395D" w:rsidRPr="004A5A7D" w:rsidRDefault="008D395D" w:rsidP="00744D05">
      <w:pPr>
        <w:spacing w:after="0" w:line="240" w:lineRule="auto"/>
        <w:rPr>
          <w:rFonts w:ascii="Arial" w:hAnsi="Arial" w:cs="Arial"/>
          <w:lang w:val="en-CA"/>
        </w:rPr>
      </w:pPr>
      <w:r w:rsidRPr="008D395D">
        <w:rPr>
          <w:rFonts w:ascii="Arial" w:hAnsi="Arial" w:cs="Arial"/>
          <w:lang w:val="en-CA"/>
        </w:rPr>
        <w:t xml:space="preserve">Email: </w:t>
      </w:r>
      <w:hyperlink r:id="rId15" w:history="1">
        <w:r w:rsidRPr="008D395D">
          <w:rPr>
            <w:rFonts w:ascii="Arial" w:hAnsi="Arial" w:cs="Arial"/>
            <w:lang w:val="en-CA"/>
          </w:rPr>
          <w:t>mlo-blm@forces.gc.ca</w:t>
        </w:r>
      </w:hyperlink>
    </w:p>
    <w:sectPr w:rsidR="008D395D" w:rsidRPr="004A5A7D" w:rsidSect="00FE36CF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BC846" w14:textId="77777777" w:rsidR="00B7754A" w:rsidRDefault="00B7754A" w:rsidP="00D253FD">
      <w:pPr>
        <w:spacing w:after="0" w:line="240" w:lineRule="auto"/>
      </w:pPr>
      <w:r>
        <w:separator/>
      </w:r>
    </w:p>
  </w:endnote>
  <w:endnote w:type="continuationSeparator" w:id="0">
    <w:p w14:paraId="019D0EFE" w14:textId="77777777" w:rsidR="00B7754A" w:rsidRDefault="00B7754A" w:rsidP="00D2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CA12" w14:textId="77777777" w:rsidR="00D253FD" w:rsidRDefault="00D253F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5CCA15" wp14:editId="755CCA16">
          <wp:simplePos x="0" y="0"/>
          <wp:positionH relativeFrom="column">
            <wp:posOffset>4820786</wp:posOffset>
          </wp:positionH>
          <wp:positionV relativeFrom="paragraph">
            <wp:posOffset>-72570</wp:posOffset>
          </wp:positionV>
          <wp:extent cx="1141925" cy="293427"/>
          <wp:effectExtent l="0" t="0" r="1270" b="0"/>
          <wp:wrapNone/>
          <wp:docPr id="8" name="Picture 9" descr="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36" cy="294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CA14" w14:textId="77777777" w:rsidR="00FE36CF" w:rsidRDefault="00FE36CF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55CCA23" wp14:editId="755CCA24">
          <wp:simplePos x="0" y="0"/>
          <wp:positionH relativeFrom="column">
            <wp:posOffset>4777578</wp:posOffset>
          </wp:positionH>
          <wp:positionV relativeFrom="paragraph">
            <wp:posOffset>-46355</wp:posOffset>
          </wp:positionV>
          <wp:extent cx="1141925" cy="293427"/>
          <wp:effectExtent l="0" t="0" r="1270" b="0"/>
          <wp:wrapNone/>
          <wp:docPr id="4" name="Picture 9" descr="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25" cy="2934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1C83" w14:textId="77777777" w:rsidR="00B7754A" w:rsidRDefault="00B7754A" w:rsidP="00D253FD">
      <w:pPr>
        <w:spacing w:after="0" w:line="240" w:lineRule="auto"/>
      </w:pPr>
      <w:r>
        <w:separator/>
      </w:r>
    </w:p>
  </w:footnote>
  <w:footnote w:type="continuationSeparator" w:id="0">
    <w:p w14:paraId="085869A2" w14:textId="77777777" w:rsidR="00B7754A" w:rsidRDefault="00B7754A" w:rsidP="00D2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CA13" w14:textId="25BF832C" w:rsidR="00FE36CF" w:rsidRDefault="00FE36CF">
    <w:pPr>
      <w:pStyle w:val="Header"/>
    </w:pPr>
    <w:r>
      <w:rPr>
        <w:rFonts w:ascii="Times New Roman" w:hAnsi="Times New Roman"/>
        <w:noProof/>
        <w:sz w:val="24"/>
        <w:szCs w:val="24"/>
        <w:u w:val="singl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55CCA21" wp14:editId="3F180155">
              <wp:simplePos x="0" y="0"/>
              <wp:positionH relativeFrom="column">
                <wp:posOffset>899</wp:posOffset>
              </wp:positionH>
              <wp:positionV relativeFrom="paragraph">
                <wp:posOffset>-63500</wp:posOffset>
              </wp:positionV>
              <wp:extent cx="1768475" cy="398145"/>
              <wp:effectExtent l="0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8475" cy="398145"/>
                        <a:chOff x="1192" y="14508"/>
                        <a:chExt cx="2785" cy="627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1" y="14508"/>
                          <a:ext cx="2146" cy="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CCA2B" w14:textId="77777777" w:rsidR="00FE36CF" w:rsidRPr="00FE36CF" w:rsidRDefault="00FE36CF" w:rsidP="00FE36CF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National   Défense</w:t>
                            </w:r>
                          </w:p>
                          <w:p w14:paraId="755CCA2C" w14:textId="77777777" w:rsidR="00FE36CF" w:rsidRPr="00FE36CF" w:rsidRDefault="00FE36CF" w:rsidP="00FE36CF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Defence   nationale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 descr="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2" y="14613"/>
                          <a:ext cx="541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CCA21" id="Group 1" o:spid="_x0000_s1026" style="position:absolute;margin-left:.05pt;margin-top:-5pt;width:139.25pt;height:31.35pt;z-index:-251653120" coordorigin="1192,14508" coordsize="2785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831;top:14508;width:214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755CCA2B" w14:textId="77777777" w:rsidR="00FE36CF" w:rsidRPr="00FE36CF" w:rsidRDefault="00FE36CF" w:rsidP="00FE36CF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National   Défense</w:t>
                      </w:r>
                    </w:p>
                    <w:p w14:paraId="755CCA2C" w14:textId="77777777" w:rsidR="00FE36CF" w:rsidRPr="00FE36CF" w:rsidRDefault="00FE36CF" w:rsidP="00FE36CF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Defence   nationale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ca" style="position:absolute;left:1192;top:14613;width:541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CrezEAAAA2gAAAA8AAABkcnMvZG93bnJldi54bWxEj0FrwkAUhO+F/oflFXqrm1YoErMJUohU&#10;D7ZGiddH9plEs29Ddqvpv+8WBI/DzHzDJNloOnGhwbWWFbxOIhDEldUt1wr2u/xlBsJ5ZI2dZVLw&#10;Sw6y9PEhwVjbK2/pUvhaBAi7GBU03vexlK5qyKCb2J44eEc7GPRBDrXUA14D3HTyLYrepcGWw0KD&#10;PX00VJ2LH6Ng7Xm53azyU/5llvuDK8rvWV0q9fw0LuYgPI3+Hr61P7WCKfxfCT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CrezEAAAA2gAAAA8AAAAAAAAAAAAAAAAA&#10;nwIAAGRycy9kb3ducmV2LnhtbFBLBQYAAAAABAAEAPcAAACQAwAAAAA=&#10;">
                <v:imagedata r:id="rId2" o:title="c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C18BC"/>
    <w:multiLevelType w:val="hybridMultilevel"/>
    <w:tmpl w:val="45CC2D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B5B53"/>
    <w:multiLevelType w:val="hybridMultilevel"/>
    <w:tmpl w:val="936C1810"/>
    <w:lvl w:ilvl="0" w:tplc="43EAE9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0E65C8"/>
    <w:multiLevelType w:val="hybridMultilevel"/>
    <w:tmpl w:val="DA905D26"/>
    <w:lvl w:ilvl="0" w:tplc="6D3E69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5C0670"/>
    <w:multiLevelType w:val="hybridMultilevel"/>
    <w:tmpl w:val="8E90B2CC"/>
    <w:lvl w:ilvl="0" w:tplc="C3AE7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FD"/>
    <w:rsid w:val="00026F41"/>
    <w:rsid w:val="000762A8"/>
    <w:rsid w:val="0008598F"/>
    <w:rsid w:val="00097836"/>
    <w:rsid w:val="000A170D"/>
    <w:rsid w:val="000E1ED1"/>
    <w:rsid w:val="00126B9D"/>
    <w:rsid w:val="0014358A"/>
    <w:rsid w:val="00170B9F"/>
    <w:rsid w:val="001A57BC"/>
    <w:rsid w:val="001F6E10"/>
    <w:rsid w:val="002516D8"/>
    <w:rsid w:val="002900F4"/>
    <w:rsid w:val="00333B94"/>
    <w:rsid w:val="00441DF2"/>
    <w:rsid w:val="004A5A7D"/>
    <w:rsid w:val="004B5BAF"/>
    <w:rsid w:val="004E3FDB"/>
    <w:rsid w:val="004F3B04"/>
    <w:rsid w:val="00523B3A"/>
    <w:rsid w:val="0054792D"/>
    <w:rsid w:val="0055695A"/>
    <w:rsid w:val="005B048F"/>
    <w:rsid w:val="005C4B87"/>
    <w:rsid w:val="006340D4"/>
    <w:rsid w:val="00646F8D"/>
    <w:rsid w:val="006B25F6"/>
    <w:rsid w:val="00705057"/>
    <w:rsid w:val="0073590E"/>
    <w:rsid w:val="00744D05"/>
    <w:rsid w:val="007B3724"/>
    <w:rsid w:val="007C2D34"/>
    <w:rsid w:val="00813E6F"/>
    <w:rsid w:val="00821EC1"/>
    <w:rsid w:val="00886A73"/>
    <w:rsid w:val="008A1E8B"/>
    <w:rsid w:val="008A6130"/>
    <w:rsid w:val="008A7170"/>
    <w:rsid w:val="008D3315"/>
    <w:rsid w:val="008D395D"/>
    <w:rsid w:val="008E6C01"/>
    <w:rsid w:val="009056F5"/>
    <w:rsid w:val="00937E2F"/>
    <w:rsid w:val="00987D8C"/>
    <w:rsid w:val="00992C5B"/>
    <w:rsid w:val="009F173D"/>
    <w:rsid w:val="009F3109"/>
    <w:rsid w:val="00A33476"/>
    <w:rsid w:val="00A841B8"/>
    <w:rsid w:val="00A91AD6"/>
    <w:rsid w:val="00A96C0D"/>
    <w:rsid w:val="00B22695"/>
    <w:rsid w:val="00B7754A"/>
    <w:rsid w:val="00BC7669"/>
    <w:rsid w:val="00BE6BC2"/>
    <w:rsid w:val="00BE7DEF"/>
    <w:rsid w:val="00C03F09"/>
    <w:rsid w:val="00C35B32"/>
    <w:rsid w:val="00C365AB"/>
    <w:rsid w:val="00C42507"/>
    <w:rsid w:val="00C43074"/>
    <w:rsid w:val="00CA1D76"/>
    <w:rsid w:val="00CC12A2"/>
    <w:rsid w:val="00D253FD"/>
    <w:rsid w:val="00D40975"/>
    <w:rsid w:val="00DC78F3"/>
    <w:rsid w:val="00DF0A5F"/>
    <w:rsid w:val="00E01358"/>
    <w:rsid w:val="00E2557A"/>
    <w:rsid w:val="00E4387D"/>
    <w:rsid w:val="00EB322B"/>
    <w:rsid w:val="00EB755E"/>
    <w:rsid w:val="00F140A6"/>
    <w:rsid w:val="00F1732A"/>
    <w:rsid w:val="00F248A6"/>
    <w:rsid w:val="00F47532"/>
    <w:rsid w:val="00F90F1C"/>
    <w:rsid w:val="00FB5C61"/>
    <w:rsid w:val="00FE36CF"/>
    <w:rsid w:val="00FE62D5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CC9E2"/>
  <w15:docId w15:val="{5F0E30E0-0F95-479B-9C99-31DEBC6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FD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5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3FD"/>
    <w:rPr>
      <w:rFonts w:ascii="Calibri" w:eastAsia="Times New Roman" w:hAnsi="Calibri" w:cs="Times New Roman"/>
      <w:sz w:val="22"/>
    </w:rPr>
  </w:style>
  <w:style w:type="character" w:styleId="PageNumber">
    <w:name w:val="page number"/>
    <w:basedOn w:val="DefaultParagraphFont"/>
    <w:uiPriority w:val="99"/>
    <w:rsid w:val="00D253FD"/>
  </w:style>
  <w:style w:type="paragraph" w:styleId="Header">
    <w:name w:val="header"/>
    <w:basedOn w:val="Normal"/>
    <w:link w:val="HeaderChar"/>
    <w:uiPriority w:val="99"/>
    <w:unhideWhenUsed/>
    <w:rsid w:val="00D2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FD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F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25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D25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95D"/>
    <w:rPr>
      <w:color w:val="0071BB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A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A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20" Type="http://schemas.openxmlformats.org/officeDocument/2006/relationships/theme" Target="theme/theme1.xml"/><Relationship Id="rId10" Type="http://schemas.openxmlformats.org/officeDocument/2006/relationships/settings" Target="settings.xml"/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hyperlink" Target="mailto:First.Lastname@forces.gc.ca" TargetMode="External"/><Relationship Id="rId15" Type="http://schemas.openxmlformats.org/officeDocument/2006/relationships/hyperlink" Target="mailto:mlo-blm@forces.gc.ca" TargetMode="External"/><Relationship Id="rId16" Type="http://schemas.openxmlformats.org/officeDocument/2006/relationships/footer" Target="footer1.xml"/><Relationship Id="rId17" Type="http://schemas.openxmlformats.org/officeDocument/2006/relationships/header" Target="head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PA Admin" ma:contentTypeID="0x010100E6462F15D6120544BF30BB1862FE1209010100F4FF279CB189A643A8F9DDD69005F8CE" ma:contentTypeVersion="7" ma:contentTypeDescription="" ma:contentTypeScope="" ma:versionID="ac98995ee9450c776a260da5e06a24d4">
  <xsd:schema xmlns:xsd="http://www.w3.org/2001/XMLSchema" xmlns:xs="http://www.w3.org/2001/XMLSchema" xmlns:p="http://schemas.microsoft.com/office/2006/metadata/properties" xmlns:ns1="http://schemas.microsoft.com/sharepoint/v3" xmlns:ns3="f671534e-74e5-4236-8092-3129c56dc4ea" targetNamespace="http://schemas.microsoft.com/office/2006/metadata/properties" ma:root="true" ma:fieldsID="df211632aca2b93c727962331ff9deab" ns1:_="" ns3:_="">
    <xsd:import namespace="http://schemas.microsoft.com/sharepoint/v3"/>
    <xsd:import namespace="f671534e-74e5-4236-8092-3129c56dc4ea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Entered_x0020_By" minOccurs="0"/>
                <xsd:element ref="ns3:Record_x0020_Date"/>
                <xsd:element ref="ns3:b80c1f53a0524e008c4670662d077fa0" minOccurs="0"/>
                <xsd:element ref="ns3:ib3219b4107f4d698716b70502ed242a" minOccurs="0"/>
                <xsd:element ref="ns3:a4a735c5c3a14a3cab9401b6e84ec97f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o4767eceb1cf4e2bbb9ae1f77dd06c0d" minOccurs="0"/>
                <xsd:element ref="ns3:TaxCatchAll" minOccurs="0"/>
                <xsd:element ref="ns3:gd43b524f0564ef891a8c4936f0cbee5" minOccurs="0"/>
                <xsd:element ref="ns3:cabbea28976f4c16b9df89740fbcfaea" minOccurs="0"/>
                <xsd:element ref="ns3:jd4271acd6ca435fb448d35a347627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1534e-74e5-4236-8092-3129c56dc4ea" elementFormDefault="qualified">
    <xsd:import namespace="http://schemas.microsoft.com/office/2006/documentManagement/types"/>
    <xsd:import namespace="http://schemas.microsoft.com/office/infopath/2007/PartnerControls"/>
    <xsd:element name="Entered_x0020_By" ma:index="5" nillable="true" ma:displayName="Entered By" ma:internalName="Entered_x0020_By" ma:readOnly="false">
      <xsd:simpleType>
        <xsd:restriction base="dms:Text">
          <xsd:maxLength value="255"/>
        </xsd:restriction>
      </xsd:simpleType>
    </xsd:element>
    <xsd:element name="Record_x0020_Date" ma:index="6" ma:displayName="Record Date" ma:default="[today]" ma:format="DateOnly" ma:internalName="Record_x0020_Date">
      <xsd:simpleType>
        <xsd:restriction base="dms:DateTime"/>
      </xsd:simpleType>
    </xsd:element>
    <xsd:element name="b80c1f53a0524e008c4670662d077fa0" ma:index="13" ma:taxonomy="true" ma:internalName="b80c1f53a0524e008c4670662d077fa0" ma:taxonomyFieldName="Sensitivity" ma:displayName="Sensitivity" ma:default="2;#NATO Unclassified|31174c30-8db1-46cf-b4aa-9af4ad77d14b" ma:fieldId="{b80c1f53-a052-4e00-8c46-70662d077fa0}" ma:sspId="8c346edb-870d-4513-9c63-a893910a98ab" ma:termSetId="1a9fbc36-3b23-496c-bc01-201831f64a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3219b4107f4d698716b70502ed242a" ma:index="15" ma:taxonomy="true" ma:internalName="ib3219b4107f4d698716b70502ed242a" ma:taxonomyFieldName="DocLanguage" ma:displayName="DocLanguage" ma:readOnly="false" ma:default="1;#English|bd6d7ee1-50c0-484f-9d07-7d7f65e837f3" ma:fieldId="{2b3219b4-107f-4d69-8716-b70502ed242a}" ma:taxonomyMulti="true" ma:sspId="8c346edb-870d-4513-9c63-a893910a98ab" ma:termSetId="0420b77c-9afa-427d-a10d-2c64f866f7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a735c5c3a14a3cab9401b6e84ec97f" ma:index="18" nillable="true" ma:taxonomy="true" ma:internalName="a4a735c5c3a14a3cab9401b6e84ec97f" ma:taxonomyFieldName="Region" ma:displayName="Region" ma:default="5;#National - Ottawa|06559d8d-532d-428b-9e6b-77c5c181ccb3" ma:fieldId="{a4a735c5-c3a1-4a3c-ab94-01b6e84ec97f}" ma:sspId="8c346edb-870d-4513-9c63-a893910a98ab" ma:termSetId="660ffbdb-1ef5-4803-801a-4e3e657fa2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884dc368-9d49-4ae8-a624-e2b79571a6e2}" ma:internalName="TaxCatchAllLabel" ma:readOnly="true" ma:showField="CatchAllDataLabel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767eceb1cf4e2bbb9ae1f77dd06c0d" ma:index="23" ma:taxonomy="true" ma:internalName="o4767eceb1cf4e2bbb9ae1f77dd06c0d" ma:taxonomyFieldName="ADMPA_x0020_Subject" ma:displayName="ADMPA Subject" ma:default="6;#Admin|b6aac56e-b578-4638-b234-c551a8ef8c0f" ma:fieldId="{84767ece-b1cf-4e2b-bb9a-e1f77dd06c0d}" ma:taxonomyMulti="true" ma:sspId="8c346edb-870d-4513-9c63-a893910a98ab" ma:termSetId="a7c26415-b443-4186-8355-010c1c1c5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84dc368-9d49-4ae8-a624-e2b79571a6e2}" ma:internalName="TaxCatchAll" ma:showField="CatchAllData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43b524f0564ef891a8c4936f0cbee5" ma:index="25" nillable="true" ma:taxonomy="true" ma:internalName="gd43b524f0564ef891a8c4936f0cbee5" ma:taxonomyFieldName="Fiscal_x0020_Year" ma:displayName="Fiscal Year" ma:readOnly="false" ma:default="68;#FY2015-2016|ef8ecf4f-4bf3-4825-8cd0-92de8c43dfbc" ma:fieldId="{0d43b524-f056-4ef8-91a8-c4936f0cbee5}" ma:sspId="8c346edb-870d-4513-9c63-a893910a98ab" ma:termSetId="90c6491d-c1ae-4564-ba16-d0dda62b5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bbea28976f4c16b9df89740fbcfaea" ma:index="27" nillable="true" ma:taxonomy="true" ma:internalName="cabbea28976f4c16b9df89740fbcfaea" ma:taxonomyFieldName="Releasable" ma:displayName="Releasable" ma:readOnly="false" ma:default="7;#CA|cf57ec48-c89d-4360-b439-915bb3b6707c" ma:fieldId="{cabbea28-976f-4c16-b9df-89740fbcfaea}" ma:sspId="8c346edb-870d-4513-9c63-a893910a98ab" ma:termSetId="6bd1f2be-c609-408b-a159-b39581c4ea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4271acd6ca435fb448d35a34762777" ma:index="29" nillable="true" ma:taxonomy="true" ma:internalName="jd4271acd6ca435fb448d35a34762777" ma:taxonomyFieldName="Corporate_x0020_Name" ma:displayName="Corporate Name" ma:default="3;#National Defence|0fbf44f3-2f93-4fc5-8ee2-af669c0654de" ma:fieldId="{3d4271ac-d6ca-435f-b448-d35a34762777}" ma:sspId="8c346edb-870d-4513-9c63-a893910a98ab" ma:termSetId="7c9d31bb-0ad4-4943-a089-fe55428a6c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bbea28976f4c16b9df89740fbcfaea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</TermName>
          <TermId xmlns="http://schemas.microsoft.com/office/infopath/2007/PartnerControls">cf57ec48-c89d-4360-b439-915bb3b6707c</TermId>
        </TermInfo>
      </Terms>
    </cabbea28976f4c16b9df89740fbcfaea>
    <jd4271acd6ca435fb448d35a34762777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Defence</TermName>
          <TermId xmlns="http://schemas.microsoft.com/office/infopath/2007/PartnerControls">0fbf44f3-2f93-4fc5-8ee2-af669c0654de</TermId>
        </TermInfo>
      </Terms>
    </jd4271acd6ca435fb448d35a34762777>
    <b80c1f53a0524e008c4670662d077fa0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NATO Unclassified</TermName>
          <TermId xmlns="http://schemas.microsoft.com/office/infopath/2007/PartnerControls">31174c30-8db1-46cf-b4aa-9af4ad77d14b</TermId>
        </TermInfo>
      </Terms>
    </b80c1f53a0524e008c4670662d077fa0>
    <ib3219b4107f4d698716b70502ed242a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bd6d7ee1-50c0-484f-9d07-7d7f65e837f3</TermId>
        </TermInfo>
      </Terms>
    </ib3219b4107f4d698716b70502ed242a>
    <a4a735c5c3a14a3cab9401b6e84ec97f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- Ottawa</TermName>
          <TermId xmlns="http://schemas.microsoft.com/office/infopath/2007/PartnerControls">06559d8d-532d-428b-9e6b-77c5c181ccb3</TermId>
        </TermInfo>
      </Terms>
    </a4a735c5c3a14a3cab9401b6e84ec97f>
    <gd43b524f0564ef891a8c4936f0cbee5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FY2015-2016</TermName>
          <TermId xmlns="http://schemas.microsoft.com/office/infopath/2007/PartnerControls">ef8ecf4f-4bf3-4825-8cd0-92de8c43dfbc</TermId>
        </TermInfo>
      </Terms>
    </gd43b524f0564ef891a8c4936f0cbee5>
    <o4767eceb1cf4e2bbb9ae1f77dd06c0d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b6aac56e-b578-4638-b234-c551a8ef8c0f</TermId>
        </TermInfo>
      </Terms>
    </o4767eceb1cf4e2bbb9ae1f77dd06c0d>
    <TaxCatchAll xmlns="f671534e-74e5-4236-8092-3129c56dc4ea">
      <Value>68</Value>
      <Value>8</Value>
      <Value>7</Value>
      <Value>6</Value>
      <Value>5</Value>
      <Value>3</Value>
      <Value>2</Value>
      <Value>1</Value>
    </TaxCatchAll>
    <_dlc_ExpireDate xmlns="http://schemas.microsoft.com/sharepoint/v3">2016-03-21T16:15:06+00:00</_dlc_ExpireDate>
    <RoutingRuleDescription xmlns="http://schemas.microsoft.com/sharepoint/v3" xsi:nil="true"/>
    <Record_x0020_Date xmlns="f671534e-74e5-4236-8092-3129c56dc4ea">2016-03-11T17:15:06+00:00</Record_x0020_Date>
    <Entered_x0020_By xmlns="f671534e-74e5-4236-8092-3129c56dc4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SharedContentType xmlns="Microsoft.SharePoint.Taxonomy.ContentTypeSync" SourceId="8c346edb-870d-4513-9c63-a893910a98ab" ContentTypeId="0x010100E6462F15D6120544BF30BB1862FE12090101" PreviousValue="false"/>
</file>

<file path=customXml/item6.xml><?xml version="1.0" encoding="utf-8"?>
<?mso-contentType ?>
<p:Policy xmlns:p="office.server.policy" id="" local="true">
  <p:Name>ADMPA Base</p:Name>
  <p:Description/>
  <p:Statement/>
  <p:PolicyItems>
    <p:PolicyItem featureId="Microsoft.Office.RecordsManagement.PolicyFeatures.Expiration" staticId="0x010100E6462F15D6120544BF30BB1862FE120901|1007247583" UniqueId="0ec94e2f-331b-4fc7-9c54-459e4648ae2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Created</property>
                  <propertyId>8c06beca-0777-48f7-91c7-6da68bc07b69</propertyId>
                  <period>days</period>
                </formula>
                <action type="workflow" id="9663fc46-8817-497b-b503-b243f5e216bb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F85F-8B29-485F-8B6A-1D87AEEF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71534e-74e5-4236-8092-3129c56dc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E3285-36EC-4712-9F3E-5CAFFDDAFE71}">
  <ds:schemaRefs>
    <ds:schemaRef ds:uri="http://schemas.microsoft.com/office/2006/metadata/properties"/>
    <ds:schemaRef ds:uri="http://schemas.microsoft.com/office/infopath/2007/PartnerControls"/>
    <ds:schemaRef ds:uri="f671534e-74e5-4236-8092-3129c56dc4e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B98010-8829-44A4-A4F8-96319939F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861ED-B528-441C-BACC-36100F0C51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D7FB5C-7D96-4F0F-A0D2-C72B2605D6F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8C66CF9-ADD0-4AA6-8925-F9F46E21C79B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D4C80D8A-499A-804C-8C35-F6425F7E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genest.h</dc:creator>
  <cp:lastModifiedBy>Microsoft Office User</cp:lastModifiedBy>
  <cp:revision>2</cp:revision>
  <cp:lastPrinted>2016-02-25T14:12:00Z</cp:lastPrinted>
  <dcterms:created xsi:type="dcterms:W3CDTF">2019-04-17T16:42:00Z</dcterms:created>
  <dcterms:modified xsi:type="dcterms:W3CDTF">2019-04-17T16:42:00Z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ceabc8348d470090846c19c38be7e9">
    <vt:lpwstr>News Release|1638ea37-71ef-41f2-9029-cbad597eb8d4</vt:lpwstr>
  </property>
  <property fmtid="{D5CDD505-2E9C-101B-9397-08002B2CF9AE}" pid="3" name="_dlc_policyId">
    <vt:lpwstr>0x010100E6462F15D6120544BF30BB1862FE120901|1007247583</vt:lpwstr>
  </property>
  <property fmtid="{D5CDD505-2E9C-101B-9397-08002B2CF9AE}" pid="4" name="ContentTypeId">
    <vt:lpwstr>0x010100E6462F15D6120544BF30BB1862FE1209010100F4FF279CB189A643A8F9DDD69005F8CE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id="Microsoft.Office.RecordsManagement.PolicyFeatures.Expiration.Formula.BuiltIn"&gt;&lt;number&gt;10&lt;/number&gt;&lt;property&gt;Created&lt;/property&gt;&lt;propertyId&gt;8c06beca-0777-48f7-91c7-6da68bc07b69&lt;/propertyId&gt;&lt;period&gt;days&lt;/period&gt;&lt;/formula&gt;</vt:lpwstr>
  </property>
  <property fmtid="{D5CDD505-2E9C-101B-9397-08002B2CF9AE}" pid="6" name="Fiscal_x0020_Year">
    <vt:lpwstr>68;#FY2015-2016|ef8ecf4f-4bf3-4825-8cd0-92de8c43dfbc</vt:lpwstr>
  </property>
  <property fmtid="{D5CDD505-2E9C-101B-9397-08002B2CF9AE}" pid="7" name="Sensitivity">
    <vt:lpwstr>2;#NATO Unclassified|31174c30-8db1-46cf-b4aa-9af4ad77d14b</vt:lpwstr>
  </property>
  <property fmtid="{D5CDD505-2E9C-101B-9397-08002B2CF9AE}" pid="8" name="ADMPA_x0020_Subject">
    <vt:lpwstr>6;#Admin|b6aac56e-b578-4638-b234-c551a8ef8c0f</vt:lpwstr>
  </property>
  <property fmtid="{D5CDD505-2E9C-101B-9397-08002B2CF9AE}" pid="9" name="Region">
    <vt:lpwstr>5;#National - Ottawa|06559d8d-532d-428b-9e6b-77c5c181ccb3</vt:lpwstr>
  </property>
  <property fmtid="{D5CDD505-2E9C-101B-9397-08002B2CF9AE}" pid="10" name="DocLanguage">
    <vt:lpwstr>1;#English|bd6d7ee1-50c0-484f-9d07-7d7f65e837f3</vt:lpwstr>
  </property>
  <property fmtid="{D5CDD505-2E9C-101B-9397-08002B2CF9AE}" pid="11" name="Releasable">
    <vt:lpwstr>7;#CA|cf57ec48-c89d-4360-b439-915bb3b6707c</vt:lpwstr>
  </property>
  <property fmtid="{D5CDD505-2E9C-101B-9397-08002B2CF9AE}" pid="12" name="Type_x0020_of_x0020_Product">
    <vt:lpwstr>8;#News Release|1638ea37-71ef-41f2-9029-cbad597eb8d4</vt:lpwstr>
  </property>
  <property fmtid="{D5CDD505-2E9C-101B-9397-08002B2CF9AE}" pid="13" name="Corporate_x0020_Name">
    <vt:lpwstr>3;#National Defence|0fbf44f3-2f93-4fc5-8ee2-af669c0654de</vt:lpwstr>
  </property>
  <property fmtid="{D5CDD505-2E9C-101B-9397-08002B2CF9AE}" pid="14" name="Corporate Name">
    <vt:lpwstr>3;#National Defence|0fbf44f3-2f93-4fc5-8ee2-af669c0654de</vt:lpwstr>
  </property>
  <property fmtid="{D5CDD505-2E9C-101B-9397-08002B2CF9AE}" pid="15" name="Type of Product">
    <vt:lpwstr>8;#News Release|1638ea37-71ef-41f2-9029-cbad597eb8d4</vt:lpwstr>
  </property>
  <property fmtid="{D5CDD505-2E9C-101B-9397-08002B2CF9AE}" pid="16" name="ADMPA Subject">
    <vt:lpwstr>6;#Admin|b6aac56e-b578-4638-b234-c551a8ef8c0f</vt:lpwstr>
  </property>
  <property fmtid="{D5CDD505-2E9C-101B-9397-08002B2CF9AE}" pid="17" name="Fiscal Year">
    <vt:lpwstr>68;#FY2015-2016|ef8ecf4f-4bf3-4825-8cd0-92de8c43dfbc</vt:lpwstr>
  </property>
</Properties>
</file>