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04C" w:rsidRPr="004F104C" w:rsidRDefault="000E6630" w:rsidP="00F85657">
      <w:pPr>
        <w:pStyle w:val="BodyText"/>
        <w:jc w:val="center"/>
        <w:rPr>
          <w:sz w:val="28"/>
          <w:u w:val="none"/>
        </w:rPr>
      </w:pPr>
      <w:r w:rsidRPr="004F104C">
        <w:rPr>
          <w:sz w:val="28"/>
          <w:u w:val="none"/>
        </w:rPr>
        <w:t>MINUTES OF REGULAR SESSION OF COUNCIL</w:t>
      </w:r>
    </w:p>
    <w:p w:rsidR="000E6630" w:rsidRPr="004F104C" w:rsidRDefault="002B368C" w:rsidP="00F85657">
      <w:pPr>
        <w:pStyle w:val="BodyText"/>
        <w:jc w:val="center"/>
        <w:rPr>
          <w:sz w:val="28"/>
        </w:rPr>
      </w:pPr>
      <w:r>
        <w:rPr>
          <w:sz w:val="28"/>
          <w:u w:val="none"/>
        </w:rPr>
        <w:t>WEDNESDAY</w:t>
      </w:r>
      <w:r w:rsidR="003922A3">
        <w:rPr>
          <w:sz w:val="28"/>
          <w:u w:val="none"/>
        </w:rPr>
        <w:t xml:space="preserve">, </w:t>
      </w:r>
      <w:r w:rsidR="00392A20">
        <w:rPr>
          <w:sz w:val="28"/>
          <w:u w:val="none"/>
        </w:rPr>
        <w:t>APRIL 11</w:t>
      </w:r>
      <w:r w:rsidR="004612DD">
        <w:rPr>
          <w:sz w:val="28"/>
          <w:u w:val="none"/>
        </w:rPr>
        <w:t xml:space="preserve">, </w:t>
      </w:r>
      <w:r w:rsidR="008179E3">
        <w:rPr>
          <w:sz w:val="28"/>
          <w:u w:val="none"/>
        </w:rPr>
        <w:t>201</w:t>
      </w:r>
      <w:r w:rsidR="00D01C6F">
        <w:rPr>
          <w:sz w:val="28"/>
          <w:u w:val="none"/>
        </w:rPr>
        <w:t>8</w:t>
      </w:r>
    </w:p>
    <w:p w:rsidR="004F104C" w:rsidRPr="002708B7" w:rsidRDefault="004F104C" w:rsidP="005F22A4">
      <w:pPr>
        <w:pStyle w:val="BodyText"/>
        <w:jc w:val="center"/>
        <w:rPr>
          <w:b w:val="0"/>
          <w:sz w:val="28"/>
          <w:szCs w:val="28"/>
          <w:u w:val="none"/>
        </w:rPr>
      </w:pPr>
      <w:r w:rsidRPr="002708B7">
        <w:rPr>
          <w:b w:val="0"/>
          <w:sz w:val="28"/>
          <w:szCs w:val="28"/>
          <w:u w:val="none"/>
        </w:rPr>
        <w:t>~~~~~~~~~~~~~~~~~~~~~~~~~~~~~~~~~~~~~~~~~~~~~~~~~~~~</w:t>
      </w:r>
      <w:r w:rsidR="002708B7">
        <w:rPr>
          <w:b w:val="0"/>
          <w:sz w:val="28"/>
          <w:szCs w:val="28"/>
          <w:u w:val="none"/>
        </w:rPr>
        <w:t>~~~~~</w:t>
      </w:r>
    </w:p>
    <w:p w:rsidR="006C2448" w:rsidRPr="002708B7" w:rsidRDefault="006C2448" w:rsidP="006C2448">
      <w:pPr>
        <w:pStyle w:val="BodyText"/>
        <w:rPr>
          <w:b w:val="0"/>
          <w:sz w:val="12"/>
          <w:szCs w:val="12"/>
          <w:u w:val="none"/>
        </w:rPr>
      </w:pPr>
    </w:p>
    <w:p w:rsidR="00551350" w:rsidRDefault="00CD5ACD" w:rsidP="00551350">
      <w:pPr>
        <w:pStyle w:val="BodyText"/>
        <w:jc w:val="both"/>
        <w:rPr>
          <w:b w:val="0"/>
          <w:u w:val="none"/>
        </w:rPr>
      </w:pPr>
      <w:r>
        <w:rPr>
          <w:b w:val="0"/>
          <w:u w:val="none"/>
        </w:rPr>
        <w:t>Regular session</w:t>
      </w:r>
      <w:r w:rsidR="005A5CCA">
        <w:rPr>
          <w:b w:val="0"/>
          <w:u w:val="none"/>
        </w:rPr>
        <w:t xml:space="preserve"> of Borough Council convened at </w:t>
      </w:r>
      <w:r>
        <w:rPr>
          <w:b w:val="0"/>
          <w:u w:val="none"/>
        </w:rPr>
        <w:t>7:</w:t>
      </w:r>
      <w:r w:rsidR="004B331A">
        <w:rPr>
          <w:b w:val="0"/>
          <w:u w:val="none"/>
        </w:rPr>
        <w:t>3</w:t>
      </w:r>
      <w:r w:rsidR="00E847F3">
        <w:rPr>
          <w:b w:val="0"/>
          <w:u w:val="none"/>
        </w:rPr>
        <w:t>5</w:t>
      </w:r>
      <w:r>
        <w:rPr>
          <w:b w:val="0"/>
          <w:u w:val="none"/>
        </w:rPr>
        <w:t xml:space="preserve"> pm.  Present were Councilors</w:t>
      </w:r>
      <w:r w:rsidR="002561FC">
        <w:rPr>
          <w:b w:val="0"/>
          <w:u w:val="none"/>
        </w:rPr>
        <w:t xml:space="preserve"> </w:t>
      </w:r>
      <w:r w:rsidR="000E4510">
        <w:rPr>
          <w:b w:val="0"/>
          <w:u w:val="none"/>
        </w:rPr>
        <w:t xml:space="preserve">Janice Matyasovsky, </w:t>
      </w:r>
      <w:r w:rsidR="00D01C6F">
        <w:rPr>
          <w:b w:val="0"/>
          <w:u w:val="none"/>
        </w:rPr>
        <w:t xml:space="preserve">Tim Sloss, Mike </w:t>
      </w:r>
      <w:r w:rsidR="00211D59">
        <w:rPr>
          <w:b w:val="0"/>
          <w:u w:val="none"/>
        </w:rPr>
        <w:t xml:space="preserve">Zrenchak, </w:t>
      </w:r>
      <w:r w:rsidR="00CA4F9A">
        <w:rPr>
          <w:b w:val="0"/>
          <w:u w:val="none"/>
        </w:rPr>
        <w:t xml:space="preserve">Jane Weigand, </w:t>
      </w:r>
      <w:r w:rsidR="00211D59">
        <w:rPr>
          <w:b w:val="0"/>
          <w:u w:val="none"/>
        </w:rPr>
        <w:t xml:space="preserve">Mike Matlos, </w:t>
      </w:r>
      <w:r w:rsidR="00E51681">
        <w:rPr>
          <w:b w:val="0"/>
          <w:u w:val="none"/>
        </w:rPr>
        <w:t>Chris Ponchak</w:t>
      </w:r>
      <w:r w:rsidR="00CA4F9A">
        <w:rPr>
          <w:b w:val="0"/>
          <w:u w:val="none"/>
        </w:rPr>
        <w:t>, and Melissa Morgan</w:t>
      </w:r>
      <w:r w:rsidR="00211D59">
        <w:rPr>
          <w:b w:val="0"/>
          <w:u w:val="none"/>
        </w:rPr>
        <w:t xml:space="preserve">; </w:t>
      </w:r>
      <w:r w:rsidR="00844AD8">
        <w:rPr>
          <w:b w:val="0"/>
          <w:u w:val="none"/>
        </w:rPr>
        <w:t xml:space="preserve">Mayor </w:t>
      </w:r>
      <w:r w:rsidR="00211D59">
        <w:rPr>
          <w:b w:val="0"/>
          <w:u w:val="none"/>
        </w:rPr>
        <w:t>Larry Sikorski</w:t>
      </w:r>
      <w:r w:rsidR="00844AD8">
        <w:rPr>
          <w:b w:val="0"/>
          <w:u w:val="none"/>
        </w:rPr>
        <w:t xml:space="preserve">; </w:t>
      </w:r>
      <w:r w:rsidR="000E4510">
        <w:rPr>
          <w:b w:val="0"/>
          <w:u w:val="none"/>
        </w:rPr>
        <w:t xml:space="preserve">Solicitor </w:t>
      </w:r>
      <w:r w:rsidR="00587B47">
        <w:rPr>
          <w:b w:val="0"/>
          <w:u w:val="none"/>
        </w:rPr>
        <w:t xml:space="preserve">Matt Racunas; </w:t>
      </w:r>
      <w:r w:rsidR="00D965F7">
        <w:rPr>
          <w:b w:val="0"/>
          <w:u w:val="none"/>
        </w:rPr>
        <w:t xml:space="preserve">and </w:t>
      </w:r>
      <w:r w:rsidR="000671DD">
        <w:rPr>
          <w:b w:val="0"/>
          <w:u w:val="none"/>
        </w:rPr>
        <w:t xml:space="preserve">Engineer Don Glenn.  </w:t>
      </w:r>
      <w:r w:rsidR="003575F5">
        <w:rPr>
          <w:b w:val="0"/>
          <w:u w:val="none"/>
        </w:rPr>
        <w:t xml:space="preserve">  </w:t>
      </w:r>
      <w:r w:rsidR="00551350">
        <w:rPr>
          <w:b w:val="0"/>
          <w:u w:val="none"/>
        </w:rPr>
        <w:t xml:space="preserve">  </w:t>
      </w:r>
    </w:p>
    <w:p w:rsidR="00211D59" w:rsidRDefault="00211D59" w:rsidP="00D6382B">
      <w:pPr>
        <w:pStyle w:val="BodyText"/>
        <w:jc w:val="both"/>
        <w:outlineLvl w:val="0"/>
        <w:rPr>
          <w:b w:val="0"/>
          <w:u w:val="none"/>
        </w:rPr>
      </w:pPr>
    </w:p>
    <w:p w:rsidR="00D6382B" w:rsidRDefault="00D6382B" w:rsidP="00D6382B">
      <w:pPr>
        <w:pStyle w:val="BodyText"/>
        <w:jc w:val="both"/>
        <w:outlineLvl w:val="0"/>
        <w:rPr>
          <w:b w:val="0"/>
          <w:u w:val="none"/>
        </w:rPr>
      </w:pPr>
      <w:r>
        <w:t xml:space="preserve">PUBLIC </w:t>
      </w:r>
      <w:r w:rsidR="0003605D">
        <w:t>COMMENTS</w:t>
      </w:r>
      <w:r>
        <w:t>.</w:t>
      </w:r>
      <w:r>
        <w:rPr>
          <w:b w:val="0"/>
          <w:u w:val="none"/>
        </w:rPr>
        <w:t xml:space="preserve"> </w:t>
      </w:r>
    </w:p>
    <w:p w:rsidR="00D6382B" w:rsidRDefault="00D6382B" w:rsidP="00D6382B">
      <w:pPr>
        <w:pStyle w:val="BodyText"/>
        <w:jc w:val="both"/>
        <w:outlineLvl w:val="0"/>
        <w:rPr>
          <w:b w:val="0"/>
          <w:u w:val="none"/>
        </w:rPr>
      </w:pPr>
    </w:p>
    <w:p w:rsidR="00CA4F9A" w:rsidRDefault="00CA4F9A" w:rsidP="00D6382B">
      <w:pPr>
        <w:pStyle w:val="BodyText"/>
        <w:jc w:val="both"/>
        <w:outlineLvl w:val="0"/>
        <w:rPr>
          <w:b w:val="0"/>
          <w:u w:val="none"/>
        </w:rPr>
      </w:pPr>
      <w:r>
        <w:rPr>
          <w:u w:val="none"/>
        </w:rPr>
        <w:t>Christine Cook</w:t>
      </w:r>
      <w:r w:rsidR="00C47E59">
        <w:rPr>
          <w:u w:val="none"/>
        </w:rPr>
        <w:t>e</w:t>
      </w:r>
      <w:r>
        <w:rPr>
          <w:u w:val="none"/>
        </w:rPr>
        <w:t xml:space="preserve">, 2429 Elm Street, </w:t>
      </w:r>
      <w:r>
        <w:rPr>
          <w:b w:val="0"/>
          <w:u w:val="none"/>
        </w:rPr>
        <w:t xml:space="preserve">said that her fence was damaged during the last snow storm.  Mr. Sikorski said he talked to Mike (Matlos) about it.  </w:t>
      </w:r>
      <w:r w:rsidR="00285FBA">
        <w:rPr>
          <w:b w:val="0"/>
          <w:u w:val="none"/>
        </w:rPr>
        <w:t xml:space="preserve">Mr. Matlos said she was supposed to come up to the office and file a claim.  There was snow pushed up </w:t>
      </w:r>
      <w:r w:rsidR="00C47E59">
        <w:rPr>
          <w:b w:val="0"/>
          <w:u w:val="none"/>
        </w:rPr>
        <w:t>against</w:t>
      </w:r>
      <w:r w:rsidR="00285FBA">
        <w:rPr>
          <w:b w:val="0"/>
          <w:u w:val="none"/>
        </w:rPr>
        <w:t xml:space="preserve"> her fence when they were plowing.  </w:t>
      </w:r>
      <w:r>
        <w:rPr>
          <w:b w:val="0"/>
          <w:u w:val="none"/>
        </w:rPr>
        <w:t>Mrs. Morgan asked that she submit a statement to the borough, and asked if she has an estimate.  Ms. Cook</w:t>
      </w:r>
      <w:r w:rsidR="00C47E59">
        <w:rPr>
          <w:b w:val="0"/>
          <w:u w:val="none"/>
        </w:rPr>
        <w:t>e</w:t>
      </w:r>
      <w:r>
        <w:rPr>
          <w:b w:val="0"/>
          <w:u w:val="none"/>
        </w:rPr>
        <w:t xml:space="preserve"> said </w:t>
      </w:r>
      <w:r w:rsidR="00285FBA">
        <w:rPr>
          <w:b w:val="0"/>
          <w:u w:val="none"/>
        </w:rPr>
        <w:t xml:space="preserve">no; </w:t>
      </w:r>
      <w:r>
        <w:rPr>
          <w:b w:val="0"/>
          <w:u w:val="none"/>
        </w:rPr>
        <w:t xml:space="preserve">it would just be the cost of one vinyl panel and four brackets at Lowe’s.  </w:t>
      </w:r>
    </w:p>
    <w:p w:rsidR="00CA4F9A" w:rsidRDefault="00CA4F9A" w:rsidP="00D6382B">
      <w:pPr>
        <w:pStyle w:val="BodyText"/>
        <w:jc w:val="both"/>
        <w:outlineLvl w:val="0"/>
        <w:rPr>
          <w:b w:val="0"/>
          <w:u w:val="none"/>
        </w:rPr>
      </w:pPr>
    </w:p>
    <w:p w:rsidR="00061032" w:rsidRDefault="00671FC1" w:rsidP="00061032">
      <w:pPr>
        <w:pStyle w:val="BodyText"/>
        <w:jc w:val="both"/>
        <w:outlineLvl w:val="0"/>
        <w:rPr>
          <w:b w:val="0"/>
          <w:u w:val="none"/>
        </w:rPr>
      </w:pPr>
      <w:r w:rsidRPr="00671FC1">
        <w:rPr>
          <w:u w:val="none"/>
        </w:rPr>
        <w:t>Gregory Black, 3216 Monaca Drive,</w:t>
      </w:r>
      <w:r w:rsidR="0006752B">
        <w:rPr>
          <w:u w:val="none"/>
        </w:rPr>
        <w:t xml:space="preserve"> </w:t>
      </w:r>
      <w:r w:rsidR="00285FBA">
        <w:rPr>
          <w:b w:val="0"/>
          <w:u w:val="none"/>
        </w:rPr>
        <w:t xml:space="preserve">talked to them last month about the issue with water on the street near his house.  </w:t>
      </w:r>
      <w:r w:rsidR="00CA4F9A">
        <w:rPr>
          <w:b w:val="0"/>
          <w:u w:val="none"/>
        </w:rPr>
        <w:t xml:space="preserve">Mr. Zrenchak </w:t>
      </w:r>
      <w:r w:rsidR="00285FBA">
        <w:rPr>
          <w:b w:val="0"/>
          <w:u w:val="none"/>
        </w:rPr>
        <w:t xml:space="preserve">said he received the </w:t>
      </w:r>
      <w:r w:rsidR="00CA4F9A">
        <w:rPr>
          <w:b w:val="0"/>
          <w:u w:val="none"/>
        </w:rPr>
        <w:t>hydraulic review</w:t>
      </w:r>
      <w:r w:rsidR="00285FBA">
        <w:rPr>
          <w:b w:val="0"/>
          <w:u w:val="none"/>
        </w:rPr>
        <w:t>, and is in the process of reviewing it.  He will get together with Mr. Black and go over a couple of things.  Mr. Zrenchak said he loo</w:t>
      </w:r>
      <w:r w:rsidR="00CA4F9A">
        <w:rPr>
          <w:b w:val="0"/>
          <w:u w:val="none"/>
        </w:rPr>
        <w:t xml:space="preserve">ked at </w:t>
      </w:r>
      <w:r w:rsidR="00285FBA">
        <w:rPr>
          <w:b w:val="0"/>
          <w:u w:val="none"/>
        </w:rPr>
        <w:t xml:space="preserve">it during the </w:t>
      </w:r>
      <w:r w:rsidR="00CA4F9A">
        <w:rPr>
          <w:b w:val="0"/>
          <w:u w:val="none"/>
        </w:rPr>
        <w:t>last rain event on the 3</w:t>
      </w:r>
      <w:r w:rsidR="00F73086">
        <w:rPr>
          <w:b w:val="0"/>
          <w:u w:val="none"/>
        </w:rPr>
        <w:t>rd,</w:t>
      </w:r>
      <w:r w:rsidR="00285FBA">
        <w:rPr>
          <w:b w:val="0"/>
          <w:u w:val="none"/>
          <w:vertAlign w:val="superscript"/>
        </w:rPr>
        <w:t xml:space="preserve"> </w:t>
      </w:r>
      <w:r w:rsidR="00285FBA">
        <w:rPr>
          <w:b w:val="0"/>
          <w:u w:val="none"/>
        </w:rPr>
        <w:t xml:space="preserve">but didn’t see anything.  He asked Mr. Black if he had any issues then; </w:t>
      </w:r>
      <w:r w:rsidR="00CA4F9A">
        <w:rPr>
          <w:b w:val="0"/>
          <w:u w:val="none"/>
        </w:rPr>
        <w:t>Mr. Black said no, only w</w:t>
      </w:r>
      <w:r w:rsidR="00285FBA">
        <w:rPr>
          <w:b w:val="0"/>
          <w:u w:val="none"/>
        </w:rPr>
        <w:t xml:space="preserve">hen there is </w:t>
      </w:r>
      <w:r w:rsidR="00CA4F9A">
        <w:rPr>
          <w:b w:val="0"/>
          <w:u w:val="none"/>
        </w:rPr>
        <w:t xml:space="preserve">a big downpour.  </w:t>
      </w:r>
      <w:r w:rsidR="00F25C43">
        <w:rPr>
          <w:b w:val="0"/>
          <w:u w:val="none"/>
        </w:rPr>
        <w:t>Mr. Zrenchak said he saw at the bottom of the driveway that Mr. Black has a catch basin, and would like to have that dye tested to see where it goes.  Mr. Black said it goes into the storm sewer, about twenty feet away.   Mr. Zrenchak said he has a call in</w:t>
      </w:r>
      <w:r w:rsidR="00C47E59">
        <w:rPr>
          <w:b w:val="0"/>
          <w:u w:val="none"/>
        </w:rPr>
        <w:t xml:space="preserve"> to</w:t>
      </w:r>
      <w:r w:rsidR="00F25C43">
        <w:rPr>
          <w:b w:val="0"/>
          <w:u w:val="none"/>
        </w:rPr>
        <w:t xml:space="preserve"> the borough’s insurance adjuster; evidently there was a claim on it.  Mr. Black said yes; he just wants to get something done.  </w:t>
      </w:r>
      <w:r w:rsidR="00CA4F9A">
        <w:rPr>
          <w:b w:val="0"/>
          <w:u w:val="none"/>
        </w:rPr>
        <w:t xml:space="preserve">Mr. Black said if they take the downspouts out of the sanitary </w:t>
      </w:r>
      <w:r w:rsidR="00F25C43">
        <w:rPr>
          <w:b w:val="0"/>
          <w:u w:val="none"/>
        </w:rPr>
        <w:t>sewers, it</w:t>
      </w:r>
      <w:r w:rsidR="00CA4F9A">
        <w:rPr>
          <w:b w:val="0"/>
          <w:u w:val="none"/>
        </w:rPr>
        <w:t xml:space="preserve"> will </w:t>
      </w:r>
      <w:r w:rsidR="00F25C43">
        <w:rPr>
          <w:b w:val="0"/>
          <w:u w:val="none"/>
        </w:rPr>
        <w:t>compound this problem.  Mr. Zrenchak said th</w:t>
      </w:r>
      <w:r w:rsidR="00CA4F9A">
        <w:rPr>
          <w:b w:val="0"/>
          <w:u w:val="none"/>
        </w:rPr>
        <w:t>a</w:t>
      </w:r>
      <w:r w:rsidR="00F25C43">
        <w:rPr>
          <w:b w:val="0"/>
          <w:u w:val="none"/>
        </w:rPr>
        <w:t xml:space="preserve">t it </w:t>
      </w:r>
      <w:r w:rsidR="00AE4A4A">
        <w:rPr>
          <w:b w:val="0"/>
          <w:u w:val="none"/>
        </w:rPr>
        <w:t xml:space="preserve">appears it </w:t>
      </w:r>
      <w:r w:rsidR="00F25C43">
        <w:rPr>
          <w:b w:val="0"/>
          <w:u w:val="none"/>
        </w:rPr>
        <w:t xml:space="preserve">is only happening during rain events when we get </w:t>
      </w:r>
      <w:r w:rsidR="00F73086">
        <w:rPr>
          <w:b w:val="0"/>
          <w:u w:val="none"/>
        </w:rPr>
        <w:br/>
      </w:r>
      <w:r w:rsidR="00CA4F9A">
        <w:rPr>
          <w:b w:val="0"/>
          <w:u w:val="none"/>
        </w:rPr>
        <w:t xml:space="preserve">1½ </w:t>
      </w:r>
      <w:r w:rsidR="00F25C43">
        <w:rPr>
          <w:b w:val="0"/>
          <w:u w:val="none"/>
        </w:rPr>
        <w:t>- 2” of water in 20 minutes</w:t>
      </w:r>
      <w:r w:rsidR="00AE4A4A">
        <w:rPr>
          <w:b w:val="0"/>
          <w:u w:val="none"/>
        </w:rPr>
        <w:t xml:space="preserve">, such as the storm last July 17.  Mr. Black asked where Mr. Zrenchak gets that information on how much rain there was; Mr. Zrenchak said they have rain gauges at the airport and other sites and it is reported during the weather reports.  </w:t>
      </w:r>
      <w:r w:rsidR="00CA4F9A">
        <w:rPr>
          <w:b w:val="0"/>
          <w:u w:val="none"/>
        </w:rPr>
        <w:t xml:space="preserve">Mr. Black </w:t>
      </w:r>
      <w:r w:rsidR="00AE4A4A">
        <w:rPr>
          <w:b w:val="0"/>
          <w:u w:val="none"/>
        </w:rPr>
        <w:t xml:space="preserve">asked, what about the </w:t>
      </w:r>
      <w:r w:rsidR="00CA4F9A">
        <w:rPr>
          <w:b w:val="0"/>
          <w:u w:val="none"/>
        </w:rPr>
        <w:t>other six times</w:t>
      </w:r>
      <w:r w:rsidR="00AE4A4A">
        <w:rPr>
          <w:b w:val="0"/>
          <w:u w:val="none"/>
        </w:rPr>
        <w:t xml:space="preserve"> it happened? </w:t>
      </w:r>
      <w:r w:rsidR="00CA4F9A">
        <w:rPr>
          <w:b w:val="0"/>
          <w:u w:val="none"/>
        </w:rPr>
        <w:t xml:space="preserve">Mr. Zrenchak    </w:t>
      </w:r>
      <w:r w:rsidR="00AE4A4A">
        <w:rPr>
          <w:b w:val="0"/>
          <w:u w:val="none"/>
        </w:rPr>
        <w:t xml:space="preserve">said he will </w:t>
      </w:r>
      <w:r w:rsidR="00CA4F9A">
        <w:rPr>
          <w:b w:val="0"/>
          <w:u w:val="none"/>
        </w:rPr>
        <w:t>look at the study</w:t>
      </w:r>
      <w:r w:rsidR="00AE4A4A">
        <w:rPr>
          <w:b w:val="0"/>
          <w:u w:val="none"/>
        </w:rPr>
        <w:t xml:space="preserve"> and the </w:t>
      </w:r>
      <w:r w:rsidR="00CA4F9A">
        <w:rPr>
          <w:b w:val="0"/>
          <w:u w:val="none"/>
        </w:rPr>
        <w:t xml:space="preserve">inlet.     Mr. Black </w:t>
      </w:r>
      <w:r w:rsidR="00C47E59">
        <w:rPr>
          <w:b w:val="0"/>
          <w:u w:val="none"/>
        </w:rPr>
        <w:t xml:space="preserve">said </w:t>
      </w:r>
      <w:r w:rsidR="00CA4F9A">
        <w:rPr>
          <w:b w:val="0"/>
          <w:u w:val="none"/>
        </w:rPr>
        <w:t>the pipe is undersized and can’t take the water</w:t>
      </w:r>
      <w:r w:rsidR="00AE4A4A">
        <w:rPr>
          <w:b w:val="0"/>
          <w:u w:val="none"/>
        </w:rPr>
        <w:t xml:space="preserve">.  </w:t>
      </w:r>
      <w:r w:rsidR="00CA4F9A">
        <w:rPr>
          <w:b w:val="0"/>
          <w:u w:val="none"/>
        </w:rPr>
        <w:t>Mr. Zrenchak said if it was undersized, it would happen with every rain event</w:t>
      </w:r>
      <w:r w:rsidR="00AE4A4A">
        <w:rPr>
          <w:b w:val="0"/>
          <w:u w:val="none"/>
        </w:rPr>
        <w:t xml:space="preserve">.  </w:t>
      </w:r>
      <w:r w:rsidR="00CA4F9A">
        <w:rPr>
          <w:b w:val="0"/>
          <w:u w:val="none"/>
        </w:rPr>
        <w:t xml:space="preserve">Mr. Black said he wants a copy of the study.   Mrs. Morgan </w:t>
      </w:r>
      <w:r w:rsidR="00AE4A4A">
        <w:rPr>
          <w:b w:val="0"/>
          <w:u w:val="none"/>
        </w:rPr>
        <w:t xml:space="preserve">said it is a work in progress; from what she understands, the </w:t>
      </w:r>
      <w:r w:rsidR="00CA4F9A">
        <w:rPr>
          <w:b w:val="0"/>
          <w:u w:val="none"/>
        </w:rPr>
        <w:t>pipe is where it should be</w:t>
      </w:r>
      <w:r w:rsidR="00AE4A4A">
        <w:rPr>
          <w:b w:val="0"/>
          <w:u w:val="none"/>
        </w:rPr>
        <w:t xml:space="preserve">.  </w:t>
      </w:r>
      <w:r w:rsidR="00CA4F9A">
        <w:rPr>
          <w:b w:val="0"/>
          <w:u w:val="none"/>
        </w:rPr>
        <w:t xml:space="preserve">Mr. Zrenchak </w:t>
      </w:r>
      <w:r w:rsidR="00AE4A4A">
        <w:rPr>
          <w:b w:val="0"/>
          <w:u w:val="none"/>
        </w:rPr>
        <w:t xml:space="preserve">said there was an </w:t>
      </w:r>
      <w:r w:rsidR="00CA4F9A">
        <w:rPr>
          <w:b w:val="0"/>
          <w:u w:val="none"/>
        </w:rPr>
        <w:t xml:space="preserve">issue </w:t>
      </w:r>
      <w:r w:rsidR="00AE4A4A">
        <w:rPr>
          <w:b w:val="0"/>
          <w:u w:val="none"/>
        </w:rPr>
        <w:t>at one time; the pipe ha</w:t>
      </w:r>
      <w:r w:rsidR="00C47E59">
        <w:rPr>
          <w:b w:val="0"/>
          <w:u w:val="none"/>
        </w:rPr>
        <w:t>d</w:t>
      </w:r>
      <w:r w:rsidR="00AE4A4A">
        <w:rPr>
          <w:b w:val="0"/>
          <w:u w:val="none"/>
        </w:rPr>
        <w:t xml:space="preserve"> </w:t>
      </w:r>
      <w:r w:rsidR="00CA4F9A">
        <w:rPr>
          <w:b w:val="0"/>
          <w:u w:val="none"/>
        </w:rPr>
        <w:t>collapsed</w:t>
      </w:r>
      <w:r w:rsidR="00AE4A4A">
        <w:rPr>
          <w:b w:val="0"/>
          <w:u w:val="none"/>
        </w:rPr>
        <w:t>, but has since been</w:t>
      </w:r>
      <w:r w:rsidR="00C47E59">
        <w:rPr>
          <w:b w:val="0"/>
          <w:u w:val="none"/>
        </w:rPr>
        <w:t xml:space="preserve"> </w:t>
      </w:r>
      <w:r w:rsidR="00AE4A4A">
        <w:rPr>
          <w:b w:val="0"/>
          <w:u w:val="none"/>
        </w:rPr>
        <w:t>corrected</w:t>
      </w:r>
      <w:r w:rsidR="00C47E59">
        <w:rPr>
          <w:b w:val="0"/>
          <w:u w:val="none"/>
        </w:rPr>
        <w:t xml:space="preserve">.  </w:t>
      </w:r>
      <w:r w:rsidR="002538C2">
        <w:rPr>
          <w:b w:val="0"/>
          <w:u w:val="none"/>
        </w:rPr>
        <w:t xml:space="preserve">Mr. Black said that supposedly they replaced some pipe, but he can’t locate where any ground has been disturbed.  </w:t>
      </w:r>
      <w:r w:rsidR="00CA4F9A">
        <w:rPr>
          <w:b w:val="0"/>
          <w:u w:val="none"/>
        </w:rPr>
        <w:t>Mr. Sloss said the</w:t>
      </w:r>
      <w:r w:rsidR="00875C99">
        <w:rPr>
          <w:b w:val="0"/>
          <w:u w:val="none"/>
        </w:rPr>
        <w:t xml:space="preserve"> crushed </w:t>
      </w:r>
      <w:r w:rsidR="00CA4F9A">
        <w:rPr>
          <w:b w:val="0"/>
          <w:u w:val="none"/>
        </w:rPr>
        <w:t>pipe</w:t>
      </w:r>
      <w:r w:rsidR="00875C99">
        <w:rPr>
          <w:b w:val="0"/>
          <w:u w:val="none"/>
        </w:rPr>
        <w:t xml:space="preserve"> that was replaced</w:t>
      </w:r>
      <w:r w:rsidR="002538C2">
        <w:rPr>
          <w:b w:val="0"/>
          <w:u w:val="none"/>
        </w:rPr>
        <w:t xml:space="preserve"> is at the dump; it </w:t>
      </w:r>
      <w:r w:rsidR="00CA4F9A">
        <w:rPr>
          <w:b w:val="0"/>
          <w:u w:val="none"/>
        </w:rPr>
        <w:t>goes o</w:t>
      </w:r>
      <w:r w:rsidR="002538C2">
        <w:rPr>
          <w:b w:val="0"/>
          <w:u w:val="none"/>
        </w:rPr>
        <w:t>ver the hillside</w:t>
      </w:r>
      <w:r w:rsidR="00875C99">
        <w:rPr>
          <w:b w:val="0"/>
          <w:u w:val="none"/>
        </w:rPr>
        <w:t xml:space="preserve"> and you can see the pipe there.  </w:t>
      </w:r>
      <w:r w:rsidR="002538C2">
        <w:rPr>
          <w:b w:val="0"/>
          <w:u w:val="none"/>
        </w:rPr>
        <w:t xml:space="preserve">Mr. Black said that what he is hearing is that there are </w:t>
      </w:r>
      <w:r w:rsidR="00CA4F9A">
        <w:rPr>
          <w:b w:val="0"/>
          <w:u w:val="none"/>
        </w:rPr>
        <w:t>no plans in the near future</w:t>
      </w:r>
      <w:r w:rsidR="002538C2">
        <w:rPr>
          <w:b w:val="0"/>
          <w:u w:val="none"/>
        </w:rPr>
        <w:t xml:space="preserve"> to do anything</w:t>
      </w:r>
      <w:r w:rsidR="00F73086">
        <w:rPr>
          <w:b w:val="0"/>
          <w:u w:val="none"/>
        </w:rPr>
        <w:t xml:space="preserve">.  </w:t>
      </w:r>
      <w:r w:rsidR="00CA4F9A">
        <w:rPr>
          <w:b w:val="0"/>
          <w:u w:val="none"/>
        </w:rPr>
        <w:t>Mr. Zrenchak</w:t>
      </w:r>
      <w:r w:rsidR="002538C2">
        <w:rPr>
          <w:b w:val="0"/>
          <w:u w:val="none"/>
        </w:rPr>
        <w:t xml:space="preserve"> said he is </w:t>
      </w:r>
      <w:r w:rsidR="00CA4F9A">
        <w:rPr>
          <w:b w:val="0"/>
          <w:u w:val="none"/>
        </w:rPr>
        <w:t xml:space="preserve">looking </w:t>
      </w:r>
      <w:r w:rsidR="002538C2">
        <w:rPr>
          <w:b w:val="0"/>
          <w:u w:val="none"/>
        </w:rPr>
        <w:t xml:space="preserve">into Mr. Black’s </w:t>
      </w:r>
      <w:r w:rsidR="00CA4F9A">
        <w:rPr>
          <w:b w:val="0"/>
          <w:u w:val="none"/>
        </w:rPr>
        <w:t>situation in particular</w:t>
      </w:r>
      <w:r w:rsidR="002538C2">
        <w:rPr>
          <w:b w:val="0"/>
          <w:u w:val="none"/>
        </w:rPr>
        <w:t xml:space="preserve">.  </w:t>
      </w:r>
      <w:r w:rsidR="00CA4F9A">
        <w:rPr>
          <w:b w:val="0"/>
          <w:u w:val="none"/>
        </w:rPr>
        <w:t xml:space="preserve">Mr. Black </w:t>
      </w:r>
      <w:r w:rsidR="002538C2">
        <w:rPr>
          <w:b w:val="0"/>
          <w:u w:val="none"/>
        </w:rPr>
        <w:t xml:space="preserve">said the </w:t>
      </w:r>
      <w:r w:rsidR="00CA4F9A">
        <w:rPr>
          <w:b w:val="0"/>
          <w:u w:val="none"/>
        </w:rPr>
        <w:t>whole road floods</w:t>
      </w:r>
      <w:r w:rsidR="002538C2">
        <w:rPr>
          <w:b w:val="0"/>
          <w:u w:val="none"/>
        </w:rPr>
        <w:t xml:space="preserve">; </w:t>
      </w:r>
      <w:r w:rsidR="00CA4F9A">
        <w:rPr>
          <w:b w:val="0"/>
          <w:u w:val="none"/>
        </w:rPr>
        <w:t xml:space="preserve">Mr. Zrenchak </w:t>
      </w:r>
      <w:r w:rsidR="002538C2">
        <w:rPr>
          <w:b w:val="0"/>
          <w:u w:val="none"/>
        </w:rPr>
        <w:t xml:space="preserve">said only </w:t>
      </w:r>
      <w:r w:rsidR="00CA4F9A">
        <w:rPr>
          <w:b w:val="0"/>
          <w:u w:val="none"/>
        </w:rPr>
        <w:t>during torrential downpours</w:t>
      </w:r>
      <w:r w:rsidR="002538C2">
        <w:rPr>
          <w:b w:val="0"/>
          <w:u w:val="none"/>
        </w:rPr>
        <w:t>.  Mr. Black asked</w:t>
      </w:r>
      <w:proofErr w:type="gramStart"/>
      <w:r w:rsidR="002538C2">
        <w:rPr>
          <w:b w:val="0"/>
          <w:u w:val="none"/>
        </w:rPr>
        <w:t>,</w:t>
      </w:r>
      <w:proofErr w:type="gramEnd"/>
      <w:r w:rsidR="002538C2">
        <w:rPr>
          <w:b w:val="0"/>
          <w:u w:val="none"/>
        </w:rPr>
        <w:t xml:space="preserve"> are they not going to fix anything if it only happens during torrential downpours?  Mrs. Morgan said Mr. Zrenchak is </w:t>
      </w:r>
      <w:r w:rsidR="00CA4F9A">
        <w:rPr>
          <w:b w:val="0"/>
          <w:u w:val="none"/>
        </w:rPr>
        <w:t>looking i</w:t>
      </w:r>
      <w:r w:rsidR="002538C2">
        <w:rPr>
          <w:b w:val="0"/>
          <w:u w:val="none"/>
        </w:rPr>
        <w:t xml:space="preserve">nto getting all the information, </w:t>
      </w:r>
      <w:r w:rsidR="002538C2">
        <w:rPr>
          <w:b w:val="0"/>
          <w:u w:val="none"/>
        </w:rPr>
        <w:lastRenderedPageBreak/>
        <w:t xml:space="preserve">so council can make an informed decision.  Mr. Zrenchak said they cannot </w:t>
      </w:r>
      <w:r w:rsidR="00061032">
        <w:rPr>
          <w:b w:val="0"/>
          <w:u w:val="none"/>
        </w:rPr>
        <w:t xml:space="preserve">spend $600,000 </w:t>
      </w:r>
      <w:r w:rsidR="002538C2">
        <w:rPr>
          <w:b w:val="0"/>
          <w:u w:val="none"/>
        </w:rPr>
        <w:t xml:space="preserve">on something without determining if there is an issue or not.  </w:t>
      </w:r>
      <w:r w:rsidR="00061032">
        <w:rPr>
          <w:b w:val="0"/>
          <w:u w:val="none"/>
        </w:rPr>
        <w:t xml:space="preserve"> </w:t>
      </w:r>
    </w:p>
    <w:p w:rsidR="00061032" w:rsidRDefault="00061032" w:rsidP="00CA4F9A">
      <w:pPr>
        <w:pStyle w:val="BodyText"/>
        <w:ind w:left="720"/>
        <w:jc w:val="both"/>
        <w:outlineLvl w:val="0"/>
        <w:rPr>
          <w:b w:val="0"/>
          <w:u w:val="none"/>
        </w:rPr>
      </w:pPr>
    </w:p>
    <w:p w:rsidR="008A0330" w:rsidRDefault="006D1473" w:rsidP="00D6382B">
      <w:pPr>
        <w:pStyle w:val="BodyText"/>
        <w:jc w:val="both"/>
        <w:outlineLvl w:val="0"/>
      </w:pPr>
      <w:proofErr w:type="gramStart"/>
      <w:r>
        <w:t>C</w:t>
      </w:r>
      <w:r w:rsidR="00D6382B">
        <w:t>OMMITTEE REPORTS.</w:t>
      </w:r>
      <w:proofErr w:type="gramEnd"/>
    </w:p>
    <w:p w:rsidR="00D6382B" w:rsidRDefault="00D6382B" w:rsidP="00D6382B">
      <w:pPr>
        <w:pStyle w:val="BodyText"/>
        <w:jc w:val="both"/>
        <w:outlineLvl w:val="0"/>
      </w:pPr>
      <w:r>
        <w:t xml:space="preserve">  </w:t>
      </w:r>
    </w:p>
    <w:p w:rsidR="00061032" w:rsidRDefault="005B3DB3" w:rsidP="005B3DB3">
      <w:pPr>
        <w:pStyle w:val="ListParagraph"/>
        <w:ind w:left="0"/>
        <w:jc w:val="both"/>
      </w:pPr>
      <w:r>
        <w:rPr>
          <w:b/>
          <w:u w:val="single"/>
        </w:rPr>
        <w:t>PROPERTY.</w:t>
      </w:r>
      <w:r w:rsidRPr="00DC1507">
        <w:rPr>
          <w:b/>
        </w:rPr>
        <w:t xml:space="preserve"> </w:t>
      </w:r>
      <w:r>
        <w:t xml:space="preserve"> </w:t>
      </w:r>
      <w:r w:rsidR="00C649AE">
        <w:t xml:space="preserve"> </w:t>
      </w:r>
      <w:r w:rsidR="00061032">
        <w:t>Mrs. Weigand, Chairman, reporting.</w:t>
      </w:r>
    </w:p>
    <w:p w:rsidR="00061032" w:rsidRDefault="00061032" w:rsidP="005B3DB3">
      <w:pPr>
        <w:pStyle w:val="ListParagraph"/>
        <w:ind w:left="0"/>
        <w:jc w:val="both"/>
      </w:pPr>
    </w:p>
    <w:p w:rsidR="00061032" w:rsidRDefault="00061032" w:rsidP="005B3DB3">
      <w:pPr>
        <w:pStyle w:val="ListParagraph"/>
        <w:ind w:left="0"/>
        <w:jc w:val="both"/>
      </w:pPr>
      <w:r>
        <w:t xml:space="preserve">They are still working on getting the property at 3214 Jeffrey Drive sold; there is a proposed buyer.  We may also have a buyer for the top lot </w:t>
      </w:r>
      <w:r w:rsidR="00C67BE6">
        <w:t>of the</w:t>
      </w:r>
      <w:r>
        <w:t xml:space="preserve"> Scene R</w:t>
      </w:r>
      <w:r w:rsidR="00875C99">
        <w:t xml:space="preserve">idge lots.  </w:t>
      </w:r>
      <w:r>
        <w:t xml:space="preserve">  </w:t>
      </w:r>
    </w:p>
    <w:p w:rsidR="00061032" w:rsidRDefault="00061032" w:rsidP="005B3DB3">
      <w:pPr>
        <w:pStyle w:val="ListParagraph"/>
        <w:ind w:left="0"/>
        <w:jc w:val="both"/>
      </w:pPr>
    </w:p>
    <w:p w:rsidR="00015BFE" w:rsidRDefault="003002A3" w:rsidP="003002A3">
      <w:pPr>
        <w:pStyle w:val="BodyText"/>
        <w:jc w:val="both"/>
        <w:outlineLvl w:val="0"/>
        <w:rPr>
          <w:b w:val="0"/>
          <w:u w:val="none"/>
        </w:rPr>
      </w:pPr>
      <w:proofErr w:type="gramStart"/>
      <w:r>
        <w:t>POLICE.</w:t>
      </w:r>
      <w:proofErr w:type="gramEnd"/>
      <w:r w:rsidR="009D5B0E">
        <w:rPr>
          <w:u w:val="none"/>
        </w:rPr>
        <w:t xml:space="preserve"> </w:t>
      </w:r>
      <w:r w:rsidR="00942498">
        <w:rPr>
          <w:u w:val="none"/>
        </w:rPr>
        <w:t xml:space="preserve"> </w:t>
      </w:r>
      <w:r w:rsidR="00015BFE">
        <w:rPr>
          <w:b w:val="0"/>
          <w:u w:val="none"/>
        </w:rPr>
        <w:t xml:space="preserve"> </w:t>
      </w:r>
      <w:r w:rsidR="001365C8">
        <w:rPr>
          <w:b w:val="0"/>
          <w:u w:val="none"/>
        </w:rPr>
        <w:t xml:space="preserve">Mr. Ponchak, Chairman, reporting. </w:t>
      </w:r>
    </w:p>
    <w:p w:rsidR="00173796" w:rsidRDefault="00173796" w:rsidP="00875C99">
      <w:pPr>
        <w:pStyle w:val="BodyText3"/>
      </w:pPr>
    </w:p>
    <w:p w:rsidR="001365C8" w:rsidRDefault="001365C8" w:rsidP="001365C8">
      <w:pPr>
        <w:pStyle w:val="BodyText3"/>
        <w:spacing w:after="120"/>
      </w:pPr>
      <w:r>
        <w:t xml:space="preserve">Mr. Ponchak read Lieutenant Johnson’s report on police equipment for the month of </w:t>
      </w:r>
      <w:r w:rsidR="00061032">
        <w:t>March</w:t>
      </w:r>
      <w:r w:rsidR="007D20EA">
        <w:t xml:space="preserve"> </w:t>
      </w:r>
      <w:r>
        <w:t>as follows:</w:t>
      </w:r>
    </w:p>
    <w:p w:rsidR="001365C8" w:rsidRDefault="00875C99" w:rsidP="001365C8">
      <w:pPr>
        <w:pStyle w:val="BodyText3"/>
        <w:spacing w:after="120"/>
        <w:rPr>
          <w:bCs/>
        </w:rPr>
      </w:pPr>
      <w:r>
        <w:rPr>
          <w:bCs/>
        </w:rPr>
        <w:t>V</w:t>
      </w:r>
      <w:r w:rsidR="001365C8">
        <w:rPr>
          <w:bCs/>
        </w:rPr>
        <w:t xml:space="preserve">ehicle mileage:  </w:t>
      </w:r>
    </w:p>
    <w:tbl>
      <w:tblPr>
        <w:tblW w:w="0" w:type="auto"/>
        <w:tblInd w:w="10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945"/>
        <w:gridCol w:w="900"/>
        <w:gridCol w:w="1123"/>
      </w:tblGrid>
      <w:tr w:rsidR="001365C8" w:rsidRPr="005E613E" w:rsidTr="001365C8">
        <w:trPr>
          <w:trHeight w:hRule="exact" w:val="288"/>
        </w:trPr>
        <w:tc>
          <w:tcPr>
            <w:tcW w:w="1368" w:type="dxa"/>
            <w:shd w:val="clear" w:color="auto" w:fill="auto"/>
          </w:tcPr>
          <w:p w:rsidR="001365C8" w:rsidRPr="005E613E" w:rsidRDefault="001365C8" w:rsidP="001365C8">
            <w:pPr>
              <w:pStyle w:val="BodyText3"/>
              <w:spacing w:after="120"/>
              <w:rPr>
                <w:bCs/>
                <w:sz w:val="22"/>
                <w:szCs w:val="22"/>
              </w:rPr>
            </w:pPr>
          </w:p>
        </w:tc>
        <w:tc>
          <w:tcPr>
            <w:tcW w:w="945" w:type="dxa"/>
            <w:shd w:val="clear" w:color="auto" w:fill="auto"/>
          </w:tcPr>
          <w:p w:rsidR="001365C8" w:rsidRPr="005E613E" w:rsidRDefault="001365C8" w:rsidP="001365C8">
            <w:pPr>
              <w:pStyle w:val="BodyText3"/>
              <w:spacing w:after="120"/>
              <w:jc w:val="center"/>
              <w:rPr>
                <w:bCs/>
                <w:sz w:val="20"/>
                <w:szCs w:val="20"/>
              </w:rPr>
            </w:pPr>
            <w:r w:rsidRPr="005E613E">
              <w:rPr>
                <w:bCs/>
                <w:sz w:val="20"/>
                <w:szCs w:val="20"/>
              </w:rPr>
              <w:t>BEGIN</w:t>
            </w:r>
          </w:p>
        </w:tc>
        <w:tc>
          <w:tcPr>
            <w:tcW w:w="900" w:type="dxa"/>
            <w:shd w:val="clear" w:color="auto" w:fill="auto"/>
          </w:tcPr>
          <w:p w:rsidR="001365C8" w:rsidRPr="005E613E" w:rsidRDefault="001365C8" w:rsidP="001365C8">
            <w:pPr>
              <w:pStyle w:val="BodyText3"/>
              <w:spacing w:after="120"/>
              <w:jc w:val="center"/>
              <w:rPr>
                <w:bCs/>
                <w:sz w:val="20"/>
                <w:szCs w:val="20"/>
              </w:rPr>
            </w:pPr>
            <w:r w:rsidRPr="005E613E">
              <w:rPr>
                <w:bCs/>
                <w:sz w:val="20"/>
                <w:szCs w:val="20"/>
              </w:rPr>
              <w:t>END</w:t>
            </w:r>
          </w:p>
        </w:tc>
        <w:tc>
          <w:tcPr>
            <w:tcW w:w="1123" w:type="dxa"/>
            <w:shd w:val="clear" w:color="auto" w:fill="auto"/>
          </w:tcPr>
          <w:p w:rsidR="001365C8" w:rsidRPr="005E613E" w:rsidRDefault="001365C8" w:rsidP="001365C8">
            <w:pPr>
              <w:pStyle w:val="BodyText3"/>
              <w:spacing w:after="120"/>
              <w:jc w:val="center"/>
              <w:rPr>
                <w:bCs/>
                <w:sz w:val="20"/>
                <w:szCs w:val="20"/>
              </w:rPr>
            </w:pPr>
            <w:r w:rsidRPr="005E613E">
              <w:rPr>
                <w:bCs/>
                <w:sz w:val="20"/>
                <w:szCs w:val="20"/>
              </w:rPr>
              <w:t>MILEAGE</w:t>
            </w:r>
          </w:p>
        </w:tc>
      </w:tr>
      <w:tr w:rsidR="00061032" w:rsidRPr="005E613E" w:rsidTr="001365C8">
        <w:trPr>
          <w:trHeight w:hRule="exact" w:val="288"/>
        </w:trPr>
        <w:tc>
          <w:tcPr>
            <w:tcW w:w="1368" w:type="dxa"/>
            <w:shd w:val="clear" w:color="auto" w:fill="auto"/>
          </w:tcPr>
          <w:p w:rsidR="00061032" w:rsidRPr="005E613E" w:rsidRDefault="00061032" w:rsidP="001365C8">
            <w:pPr>
              <w:pStyle w:val="BodyText3"/>
              <w:spacing w:after="120"/>
              <w:rPr>
                <w:bCs/>
                <w:sz w:val="22"/>
                <w:szCs w:val="22"/>
              </w:rPr>
            </w:pPr>
            <w:r w:rsidRPr="005E613E">
              <w:rPr>
                <w:bCs/>
                <w:sz w:val="22"/>
                <w:szCs w:val="22"/>
              </w:rPr>
              <w:t>Unit #130</w:t>
            </w:r>
          </w:p>
        </w:tc>
        <w:tc>
          <w:tcPr>
            <w:tcW w:w="945" w:type="dxa"/>
            <w:shd w:val="clear" w:color="auto" w:fill="auto"/>
          </w:tcPr>
          <w:p w:rsidR="00061032" w:rsidRPr="005E613E" w:rsidRDefault="00061032" w:rsidP="00061032">
            <w:pPr>
              <w:pStyle w:val="BodyText3"/>
              <w:spacing w:after="120"/>
              <w:jc w:val="right"/>
              <w:rPr>
                <w:bCs/>
                <w:sz w:val="22"/>
                <w:szCs w:val="22"/>
              </w:rPr>
            </w:pPr>
            <w:r>
              <w:rPr>
                <w:bCs/>
                <w:sz w:val="22"/>
                <w:szCs w:val="22"/>
              </w:rPr>
              <w:t>76602</w:t>
            </w:r>
          </w:p>
        </w:tc>
        <w:tc>
          <w:tcPr>
            <w:tcW w:w="900" w:type="dxa"/>
            <w:shd w:val="clear" w:color="auto" w:fill="auto"/>
          </w:tcPr>
          <w:p w:rsidR="00061032" w:rsidRPr="005E613E" w:rsidRDefault="00061032" w:rsidP="00C321D0">
            <w:pPr>
              <w:pStyle w:val="BodyText3"/>
              <w:spacing w:after="120"/>
              <w:jc w:val="right"/>
              <w:rPr>
                <w:bCs/>
                <w:sz w:val="22"/>
                <w:szCs w:val="22"/>
              </w:rPr>
            </w:pPr>
            <w:r>
              <w:rPr>
                <w:bCs/>
                <w:sz w:val="22"/>
                <w:szCs w:val="22"/>
              </w:rPr>
              <w:t>77950</w:t>
            </w:r>
          </w:p>
        </w:tc>
        <w:tc>
          <w:tcPr>
            <w:tcW w:w="1123" w:type="dxa"/>
            <w:shd w:val="clear" w:color="auto" w:fill="auto"/>
          </w:tcPr>
          <w:p w:rsidR="00061032" w:rsidRPr="005E613E" w:rsidRDefault="00061032" w:rsidP="001365C8">
            <w:pPr>
              <w:pStyle w:val="BodyText3"/>
              <w:spacing w:after="120"/>
              <w:jc w:val="right"/>
              <w:rPr>
                <w:bCs/>
                <w:sz w:val="22"/>
                <w:szCs w:val="22"/>
              </w:rPr>
            </w:pPr>
            <w:r>
              <w:rPr>
                <w:bCs/>
                <w:sz w:val="22"/>
                <w:szCs w:val="22"/>
              </w:rPr>
              <w:fldChar w:fldCharType="begin"/>
            </w:r>
            <w:r>
              <w:rPr>
                <w:bCs/>
                <w:sz w:val="22"/>
                <w:szCs w:val="22"/>
              </w:rPr>
              <w:instrText xml:space="preserve"> =c2-b2 </w:instrText>
            </w:r>
            <w:r>
              <w:rPr>
                <w:bCs/>
                <w:sz w:val="22"/>
                <w:szCs w:val="22"/>
              </w:rPr>
              <w:fldChar w:fldCharType="separate"/>
            </w:r>
            <w:r>
              <w:rPr>
                <w:bCs/>
                <w:noProof/>
                <w:sz w:val="22"/>
                <w:szCs w:val="22"/>
              </w:rPr>
              <w:t>1348</w:t>
            </w:r>
            <w:r>
              <w:rPr>
                <w:bCs/>
                <w:sz w:val="22"/>
                <w:szCs w:val="22"/>
              </w:rPr>
              <w:fldChar w:fldCharType="end"/>
            </w:r>
            <w:r>
              <w:rPr>
                <w:bCs/>
                <w:sz w:val="22"/>
                <w:szCs w:val="22"/>
              </w:rPr>
              <w:fldChar w:fldCharType="begin"/>
            </w:r>
            <w:r>
              <w:rPr>
                <w:bCs/>
                <w:sz w:val="22"/>
                <w:szCs w:val="22"/>
              </w:rPr>
              <w:instrText xml:space="preserve"> c2-b2 </w:instrText>
            </w:r>
            <w:r>
              <w:rPr>
                <w:bCs/>
                <w:sz w:val="22"/>
                <w:szCs w:val="22"/>
              </w:rPr>
              <w:fldChar w:fldCharType="end"/>
            </w:r>
            <w:r>
              <w:rPr>
                <w:bCs/>
                <w:sz w:val="22"/>
                <w:szCs w:val="22"/>
              </w:rPr>
              <w:fldChar w:fldCharType="begin"/>
            </w:r>
            <w:r>
              <w:rPr>
                <w:bCs/>
                <w:sz w:val="22"/>
                <w:szCs w:val="22"/>
              </w:rPr>
              <w:instrText xml:space="preserve"> c2-b2 </w:instrText>
            </w:r>
            <w:r>
              <w:rPr>
                <w:bCs/>
                <w:sz w:val="22"/>
                <w:szCs w:val="22"/>
              </w:rPr>
              <w:fldChar w:fldCharType="end"/>
            </w:r>
            <w:r w:rsidRPr="005E613E">
              <w:rPr>
                <w:bCs/>
                <w:sz w:val="22"/>
                <w:szCs w:val="22"/>
              </w:rPr>
              <w:fldChar w:fldCharType="begin"/>
            </w:r>
            <w:r w:rsidRPr="005E613E">
              <w:rPr>
                <w:bCs/>
                <w:sz w:val="22"/>
                <w:szCs w:val="22"/>
              </w:rPr>
              <w:instrText xml:space="preserve"> +c1-b1 </w:instrText>
            </w:r>
            <w:r w:rsidRPr="005E613E">
              <w:rPr>
                <w:bCs/>
                <w:sz w:val="22"/>
                <w:szCs w:val="22"/>
              </w:rPr>
              <w:fldChar w:fldCharType="end"/>
            </w:r>
          </w:p>
        </w:tc>
      </w:tr>
      <w:tr w:rsidR="00061032" w:rsidRPr="005E613E" w:rsidTr="001365C8">
        <w:trPr>
          <w:trHeight w:hRule="exact" w:val="288"/>
        </w:trPr>
        <w:tc>
          <w:tcPr>
            <w:tcW w:w="1368" w:type="dxa"/>
            <w:shd w:val="clear" w:color="auto" w:fill="auto"/>
          </w:tcPr>
          <w:p w:rsidR="00061032" w:rsidRPr="005E613E" w:rsidRDefault="00061032" w:rsidP="001365C8">
            <w:pPr>
              <w:pStyle w:val="BodyText3"/>
              <w:spacing w:after="120"/>
              <w:rPr>
                <w:bCs/>
                <w:sz w:val="22"/>
                <w:szCs w:val="22"/>
              </w:rPr>
            </w:pPr>
            <w:r w:rsidRPr="005E613E">
              <w:rPr>
                <w:bCs/>
                <w:sz w:val="22"/>
                <w:szCs w:val="22"/>
              </w:rPr>
              <w:t>Unit #131</w:t>
            </w:r>
          </w:p>
        </w:tc>
        <w:tc>
          <w:tcPr>
            <w:tcW w:w="945" w:type="dxa"/>
            <w:shd w:val="clear" w:color="auto" w:fill="auto"/>
          </w:tcPr>
          <w:p w:rsidR="00061032" w:rsidRPr="005E613E" w:rsidRDefault="00061032" w:rsidP="00061032">
            <w:pPr>
              <w:pStyle w:val="BodyText3"/>
              <w:spacing w:after="120"/>
              <w:jc w:val="right"/>
              <w:rPr>
                <w:bCs/>
                <w:sz w:val="22"/>
                <w:szCs w:val="22"/>
              </w:rPr>
            </w:pPr>
            <w:r>
              <w:rPr>
                <w:bCs/>
                <w:sz w:val="22"/>
                <w:szCs w:val="22"/>
              </w:rPr>
              <w:t>22320</w:t>
            </w:r>
          </w:p>
        </w:tc>
        <w:tc>
          <w:tcPr>
            <w:tcW w:w="900" w:type="dxa"/>
            <w:shd w:val="clear" w:color="auto" w:fill="auto"/>
          </w:tcPr>
          <w:p w:rsidR="00061032" w:rsidRPr="005E613E" w:rsidRDefault="00061032" w:rsidP="00C321D0">
            <w:pPr>
              <w:pStyle w:val="BodyText3"/>
              <w:spacing w:after="120"/>
              <w:jc w:val="right"/>
              <w:rPr>
                <w:bCs/>
                <w:sz w:val="22"/>
                <w:szCs w:val="22"/>
              </w:rPr>
            </w:pPr>
            <w:r>
              <w:rPr>
                <w:bCs/>
                <w:sz w:val="22"/>
                <w:szCs w:val="22"/>
              </w:rPr>
              <w:t>23200</w:t>
            </w:r>
          </w:p>
        </w:tc>
        <w:tc>
          <w:tcPr>
            <w:tcW w:w="1123" w:type="dxa"/>
            <w:shd w:val="clear" w:color="auto" w:fill="auto"/>
          </w:tcPr>
          <w:p w:rsidR="00061032" w:rsidRPr="005E613E" w:rsidRDefault="00061032" w:rsidP="001365C8">
            <w:pPr>
              <w:pStyle w:val="BodyText3"/>
              <w:spacing w:after="120"/>
              <w:jc w:val="right"/>
              <w:rPr>
                <w:bCs/>
                <w:sz w:val="22"/>
                <w:szCs w:val="22"/>
              </w:rPr>
            </w:pPr>
            <w:r>
              <w:rPr>
                <w:bCs/>
                <w:sz w:val="22"/>
                <w:szCs w:val="22"/>
              </w:rPr>
              <w:fldChar w:fldCharType="begin"/>
            </w:r>
            <w:r>
              <w:rPr>
                <w:bCs/>
                <w:sz w:val="22"/>
                <w:szCs w:val="22"/>
              </w:rPr>
              <w:instrText xml:space="preserve"> =c3-b3 </w:instrText>
            </w:r>
            <w:r>
              <w:rPr>
                <w:bCs/>
                <w:sz w:val="22"/>
                <w:szCs w:val="22"/>
              </w:rPr>
              <w:fldChar w:fldCharType="separate"/>
            </w:r>
            <w:r>
              <w:rPr>
                <w:bCs/>
                <w:noProof/>
                <w:sz w:val="22"/>
                <w:szCs w:val="22"/>
              </w:rPr>
              <w:t>880</w:t>
            </w:r>
            <w:r>
              <w:rPr>
                <w:bCs/>
                <w:sz w:val="22"/>
                <w:szCs w:val="22"/>
              </w:rPr>
              <w:fldChar w:fldCharType="end"/>
            </w:r>
          </w:p>
        </w:tc>
      </w:tr>
      <w:tr w:rsidR="00061032" w:rsidRPr="005E613E" w:rsidTr="001365C8">
        <w:trPr>
          <w:trHeight w:hRule="exact" w:val="288"/>
        </w:trPr>
        <w:tc>
          <w:tcPr>
            <w:tcW w:w="1368" w:type="dxa"/>
            <w:shd w:val="clear" w:color="auto" w:fill="auto"/>
          </w:tcPr>
          <w:p w:rsidR="00061032" w:rsidRPr="005E613E" w:rsidRDefault="00061032" w:rsidP="00527864">
            <w:pPr>
              <w:pStyle w:val="BodyText3"/>
              <w:spacing w:after="120"/>
              <w:rPr>
                <w:bCs/>
                <w:sz w:val="22"/>
                <w:szCs w:val="22"/>
              </w:rPr>
            </w:pPr>
            <w:r w:rsidRPr="005E613E">
              <w:rPr>
                <w:sz w:val="22"/>
                <w:szCs w:val="22"/>
              </w:rPr>
              <w:t>Unit #13</w:t>
            </w:r>
            <w:r>
              <w:rPr>
                <w:sz w:val="22"/>
                <w:szCs w:val="22"/>
              </w:rPr>
              <w:t>2</w:t>
            </w:r>
          </w:p>
        </w:tc>
        <w:tc>
          <w:tcPr>
            <w:tcW w:w="945" w:type="dxa"/>
            <w:shd w:val="clear" w:color="auto" w:fill="auto"/>
          </w:tcPr>
          <w:p w:rsidR="00061032" w:rsidRPr="005E613E" w:rsidRDefault="00061032" w:rsidP="00061032">
            <w:pPr>
              <w:pStyle w:val="BodyText3"/>
              <w:spacing w:after="120"/>
              <w:jc w:val="right"/>
              <w:rPr>
                <w:bCs/>
                <w:sz w:val="22"/>
                <w:szCs w:val="22"/>
              </w:rPr>
            </w:pPr>
            <w:r>
              <w:rPr>
                <w:bCs/>
                <w:sz w:val="22"/>
                <w:szCs w:val="22"/>
              </w:rPr>
              <w:t>53600</w:t>
            </w:r>
          </w:p>
        </w:tc>
        <w:tc>
          <w:tcPr>
            <w:tcW w:w="900" w:type="dxa"/>
            <w:shd w:val="clear" w:color="auto" w:fill="auto"/>
          </w:tcPr>
          <w:p w:rsidR="00061032" w:rsidRPr="005E613E" w:rsidRDefault="00061032" w:rsidP="001365C8">
            <w:pPr>
              <w:pStyle w:val="BodyText3"/>
              <w:spacing w:after="120"/>
              <w:jc w:val="right"/>
              <w:rPr>
                <w:bCs/>
                <w:sz w:val="22"/>
                <w:szCs w:val="22"/>
              </w:rPr>
            </w:pPr>
            <w:r>
              <w:rPr>
                <w:bCs/>
                <w:sz w:val="22"/>
                <w:szCs w:val="22"/>
              </w:rPr>
              <w:t>54200</w:t>
            </w:r>
          </w:p>
        </w:tc>
        <w:tc>
          <w:tcPr>
            <w:tcW w:w="1123" w:type="dxa"/>
            <w:shd w:val="clear" w:color="auto" w:fill="auto"/>
          </w:tcPr>
          <w:p w:rsidR="00061032" w:rsidRPr="005E613E" w:rsidRDefault="00061032" w:rsidP="001365C8">
            <w:pPr>
              <w:pStyle w:val="BodyText3"/>
              <w:spacing w:after="120"/>
              <w:jc w:val="right"/>
              <w:rPr>
                <w:bCs/>
                <w:sz w:val="22"/>
                <w:szCs w:val="22"/>
              </w:rPr>
            </w:pPr>
            <w:r>
              <w:rPr>
                <w:bCs/>
                <w:sz w:val="22"/>
                <w:szCs w:val="22"/>
              </w:rPr>
              <w:fldChar w:fldCharType="begin"/>
            </w:r>
            <w:r>
              <w:rPr>
                <w:bCs/>
                <w:sz w:val="22"/>
                <w:szCs w:val="22"/>
              </w:rPr>
              <w:instrText xml:space="preserve"> =c4-b4 </w:instrText>
            </w:r>
            <w:r>
              <w:rPr>
                <w:bCs/>
                <w:sz w:val="22"/>
                <w:szCs w:val="22"/>
              </w:rPr>
              <w:fldChar w:fldCharType="separate"/>
            </w:r>
            <w:r>
              <w:rPr>
                <w:bCs/>
                <w:noProof/>
                <w:sz w:val="22"/>
                <w:szCs w:val="22"/>
              </w:rPr>
              <w:t>600</w:t>
            </w:r>
            <w:r>
              <w:rPr>
                <w:bCs/>
                <w:sz w:val="22"/>
                <w:szCs w:val="22"/>
              </w:rPr>
              <w:fldChar w:fldCharType="end"/>
            </w:r>
          </w:p>
        </w:tc>
      </w:tr>
      <w:tr w:rsidR="00061032" w:rsidRPr="005E613E" w:rsidTr="001365C8">
        <w:trPr>
          <w:trHeight w:hRule="exact" w:val="288"/>
        </w:trPr>
        <w:tc>
          <w:tcPr>
            <w:tcW w:w="3213" w:type="dxa"/>
            <w:gridSpan w:val="3"/>
            <w:shd w:val="clear" w:color="auto" w:fill="auto"/>
          </w:tcPr>
          <w:p w:rsidR="00061032" w:rsidRPr="005E613E" w:rsidRDefault="00061032" w:rsidP="001365C8">
            <w:pPr>
              <w:pStyle w:val="BodyText3"/>
              <w:spacing w:after="120"/>
              <w:jc w:val="right"/>
              <w:rPr>
                <w:bCs/>
                <w:sz w:val="22"/>
                <w:szCs w:val="22"/>
              </w:rPr>
            </w:pPr>
            <w:r w:rsidRPr="005E613E">
              <w:rPr>
                <w:bCs/>
                <w:sz w:val="22"/>
                <w:szCs w:val="22"/>
              </w:rPr>
              <w:t>Total mileage</w:t>
            </w:r>
          </w:p>
        </w:tc>
        <w:tc>
          <w:tcPr>
            <w:tcW w:w="1123" w:type="dxa"/>
            <w:shd w:val="clear" w:color="auto" w:fill="auto"/>
          </w:tcPr>
          <w:p w:rsidR="00061032" w:rsidRPr="005E613E" w:rsidRDefault="00061032" w:rsidP="001365C8">
            <w:pPr>
              <w:pStyle w:val="BodyText3"/>
              <w:spacing w:after="120"/>
              <w:jc w:val="right"/>
              <w:rPr>
                <w:bCs/>
                <w:sz w:val="22"/>
                <w:szCs w:val="22"/>
              </w:rPr>
            </w:pPr>
            <w:r>
              <w:rPr>
                <w:bCs/>
                <w:sz w:val="22"/>
                <w:szCs w:val="22"/>
              </w:rPr>
              <w:fldChar w:fldCharType="begin"/>
            </w:r>
            <w:r>
              <w:rPr>
                <w:bCs/>
                <w:sz w:val="22"/>
                <w:szCs w:val="22"/>
              </w:rPr>
              <w:instrText xml:space="preserve"> =SUM(ABOVE) </w:instrText>
            </w:r>
            <w:r>
              <w:rPr>
                <w:bCs/>
                <w:sz w:val="22"/>
                <w:szCs w:val="22"/>
              </w:rPr>
              <w:fldChar w:fldCharType="separate"/>
            </w:r>
            <w:r>
              <w:rPr>
                <w:bCs/>
                <w:noProof/>
                <w:sz w:val="22"/>
                <w:szCs w:val="22"/>
              </w:rPr>
              <w:t>2828</w:t>
            </w:r>
            <w:r>
              <w:rPr>
                <w:bCs/>
                <w:sz w:val="22"/>
                <w:szCs w:val="22"/>
              </w:rPr>
              <w:fldChar w:fldCharType="end"/>
            </w:r>
          </w:p>
        </w:tc>
      </w:tr>
    </w:tbl>
    <w:p w:rsidR="001365C8" w:rsidRDefault="001365C8" w:rsidP="001365C8">
      <w:pPr>
        <w:pStyle w:val="BodyText2"/>
        <w:tabs>
          <w:tab w:val="clear" w:pos="5670"/>
        </w:tabs>
        <w:rPr>
          <w:sz w:val="12"/>
          <w:szCs w:val="12"/>
        </w:rPr>
      </w:pPr>
    </w:p>
    <w:p w:rsidR="001365C8" w:rsidRPr="00D95411" w:rsidRDefault="001365C8" w:rsidP="001365C8">
      <w:pPr>
        <w:pStyle w:val="BodyText2"/>
        <w:tabs>
          <w:tab w:val="clear" w:pos="5670"/>
        </w:tabs>
        <w:rPr>
          <w:sz w:val="12"/>
          <w:szCs w:val="12"/>
        </w:rPr>
      </w:pPr>
    </w:p>
    <w:p w:rsidR="001365C8" w:rsidRDefault="001365C8" w:rsidP="001365C8">
      <w:pPr>
        <w:pStyle w:val="BodyText2"/>
        <w:tabs>
          <w:tab w:val="clear" w:pos="5670"/>
        </w:tabs>
        <w:spacing w:after="120"/>
      </w:pPr>
      <w:r>
        <w:t>Vehicle Maintenance:</w:t>
      </w:r>
    </w:p>
    <w:p w:rsidR="001365C8" w:rsidRDefault="001365C8" w:rsidP="001365C8">
      <w:pPr>
        <w:pStyle w:val="BodyText2"/>
        <w:tabs>
          <w:tab w:val="clear" w:pos="5670"/>
        </w:tabs>
        <w:ind w:left="1890" w:hanging="1170"/>
        <w:rPr>
          <w:bCs/>
        </w:rPr>
      </w:pPr>
      <w:r w:rsidRPr="00D05249">
        <w:rPr>
          <w:bCs/>
        </w:rPr>
        <w:t xml:space="preserve">Unit 130 </w:t>
      </w:r>
    </w:p>
    <w:p w:rsidR="001365C8" w:rsidRPr="00B3539F" w:rsidRDefault="00061032" w:rsidP="001365C8">
      <w:pPr>
        <w:pStyle w:val="BodyText2"/>
        <w:numPr>
          <w:ilvl w:val="0"/>
          <w:numId w:val="4"/>
        </w:numPr>
        <w:tabs>
          <w:tab w:val="clear" w:pos="5670"/>
        </w:tabs>
        <w:rPr>
          <w:bCs/>
        </w:rPr>
      </w:pPr>
      <w:r>
        <w:rPr>
          <w:bCs/>
        </w:rPr>
        <w:t>Inspection; front brakes</w:t>
      </w:r>
    </w:p>
    <w:p w:rsidR="001365C8" w:rsidRPr="002A788B" w:rsidRDefault="001365C8" w:rsidP="001365C8">
      <w:pPr>
        <w:pStyle w:val="BodyText2"/>
        <w:tabs>
          <w:tab w:val="clear" w:pos="5670"/>
        </w:tabs>
        <w:ind w:left="1440"/>
        <w:rPr>
          <w:bCs/>
          <w:sz w:val="12"/>
          <w:szCs w:val="12"/>
        </w:rPr>
      </w:pPr>
    </w:p>
    <w:p w:rsidR="001365C8" w:rsidRDefault="001365C8" w:rsidP="001365C8">
      <w:pPr>
        <w:pStyle w:val="BodyText2"/>
        <w:tabs>
          <w:tab w:val="clear" w:pos="5670"/>
        </w:tabs>
        <w:ind w:left="1890" w:hanging="1170"/>
        <w:rPr>
          <w:bCs/>
        </w:rPr>
      </w:pPr>
      <w:r w:rsidRPr="00D05249">
        <w:rPr>
          <w:bCs/>
        </w:rPr>
        <w:t xml:space="preserve">Unit 131 </w:t>
      </w:r>
    </w:p>
    <w:p w:rsidR="001365C8" w:rsidRDefault="00061032" w:rsidP="001365C8">
      <w:pPr>
        <w:pStyle w:val="BodyText2"/>
        <w:numPr>
          <w:ilvl w:val="0"/>
          <w:numId w:val="4"/>
        </w:numPr>
        <w:tabs>
          <w:tab w:val="clear" w:pos="5670"/>
        </w:tabs>
        <w:rPr>
          <w:bCs/>
        </w:rPr>
      </w:pPr>
      <w:r>
        <w:rPr>
          <w:bCs/>
        </w:rPr>
        <w:t xml:space="preserve">Inspection; brakes, rotors, tie rods </w:t>
      </w:r>
    </w:p>
    <w:p w:rsidR="001365C8" w:rsidRDefault="001365C8" w:rsidP="001365C8">
      <w:pPr>
        <w:pStyle w:val="BodyText2"/>
        <w:tabs>
          <w:tab w:val="clear" w:pos="5670"/>
        </w:tabs>
        <w:ind w:left="1890" w:hanging="1170"/>
        <w:rPr>
          <w:sz w:val="12"/>
          <w:szCs w:val="12"/>
        </w:rPr>
      </w:pPr>
      <w:r>
        <w:tab/>
      </w:r>
      <w:r w:rsidRPr="00433CDB">
        <w:rPr>
          <w:sz w:val="12"/>
          <w:szCs w:val="12"/>
        </w:rPr>
        <w:t xml:space="preserve">           </w:t>
      </w:r>
      <w:r w:rsidRPr="00433CDB">
        <w:rPr>
          <w:sz w:val="12"/>
          <w:szCs w:val="12"/>
        </w:rPr>
        <w:tab/>
        <w:t xml:space="preserve">   </w:t>
      </w:r>
    </w:p>
    <w:p w:rsidR="001365C8" w:rsidRDefault="001365C8" w:rsidP="001365C8">
      <w:pPr>
        <w:pStyle w:val="BodyText2"/>
        <w:tabs>
          <w:tab w:val="clear" w:pos="5670"/>
        </w:tabs>
      </w:pPr>
      <w:r>
        <w:t xml:space="preserve">       </w:t>
      </w:r>
      <w:r>
        <w:tab/>
        <w:t>Unit 132</w:t>
      </w:r>
    </w:p>
    <w:p w:rsidR="001365C8" w:rsidRPr="006058F4" w:rsidRDefault="00061032" w:rsidP="006E3D33">
      <w:pPr>
        <w:pStyle w:val="BodyText2"/>
        <w:numPr>
          <w:ilvl w:val="0"/>
          <w:numId w:val="17"/>
        </w:numPr>
        <w:tabs>
          <w:tab w:val="clear" w:pos="5670"/>
        </w:tabs>
        <w:rPr>
          <w:sz w:val="12"/>
          <w:szCs w:val="12"/>
        </w:rPr>
      </w:pPr>
      <w:r>
        <w:rPr>
          <w:bCs/>
        </w:rPr>
        <w:t>Inspection; oil change; lower ball joints</w:t>
      </w:r>
    </w:p>
    <w:p w:rsidR="006058F4" w:rsidRPr="00844AD8" w:rsidRDefault="006058F4" w:rsidP="006058F4">
      <w:pPr>
        <w:pStyle w:val="BodyText2"/>
        <w:tabs>
          <w:tab w:val="clear" w:pos="5670"/>
        </w:tabs>
        <w:ind w:left="1440"/>
        <w:rPr>
          <w:sz w:val="12"/>
          <w:szCs w:val="12"/>
        </w:rPr>
      </w:pPr>
    </w:p>
    <w:p w:rsidR="00C0010D" w:rsidRPr="008D74AF" w:rsidRDefault="00C0010D" w:rsidP="006E3D33">
      <w:pPr>
        <w:pStyle w:val="BodyText2"/>
        <w:tabs>
          <w:tab w:val="clear" w:pos="5670"/>
        </w:tabs>
        <w:ind w:left="1440"/>
        <w:rPr>
          <w:sz w:val="12"/>
          <w:szCs w:val="12"/>
        </w:rPr>
      </w:pPr>
    </w:p>
    <w:p w:rsidR="00CC45FB" w:rsidRDefault="00061032" w:rsidP="00CC45FB">
      <w:pPr>
        <w:pStyle w:val="BodyText"/>
        <w:tabs>
          <w:tab w:val="left" w:pos="5670"/>
        </w:tabs>
        <w:jc w:val="both"/>
        <w:outlineLvl w:val="0"/>
        <w:rPr>
          <w:b w:val="0"/>
          <w:u w:val="none"/>
        </w:rPr>
      </w:pPr>
      <w:r>
        <w:rPr>
          <w:b w:val="0"/>
          <w:u w:val="none"/>
        </w:rPr>
        <w:t xml:space="preserve">There was no Fire Dept. report; it will be provided next month.   </w:t>
      </w:r>
    </w:p>
    <w:p w:rsidR="00061032" w:rsidRDefault="00061032" w:rsidP="00CC45FB">
      <w:pPr>
        <w:pStyle w:val="BodyText"/>
        <w:tabs>
          <w:tab w:val="left" w:pos="5670"/>
        </w:tabs>
        <w:jc w:val="both"/>
        <w:outlineLvl w:val="0"/>
        <w:rPr>
          <w:b w:val="0"/>
          <w:u w:val="none"/>
        </w:rPr>
      </w:pPr>
    </w:p>
    <w:p w:rsidR="00AC1BE2" w:rsidRDefault="00061032" w:rsidP="00AF2A65">
      <w:pPr>
        <w:pStyle w:val="BodyText"/>
        <w:jc w:val="both"/>
        <w:outlineLvl w:val="0"/>
        <w:rPr>
          <w:b w:val="0"/>
          <w:u w:val="none"/>
        </w:rPr>
      </w:pPr>
      <w:r>
        <w:rPr>
          <w:b w:val="0"/>
          <w:u w:val="none"/>
        </w:rPr>
        <w:t xml:space="preserve">There were 24 EMS calls for the month; </w:t>
      </w:r>
      <w:r w:rsidR="00C67BE6">
        <w:rPr>
          <w:b w:val="0"/>
          <w:u w:val="none"/>
        </w:rPr>
        <w:t xml:space="preserve">all were handled by </w:t>
      </w:r>
      <w:proofErr w:type="spellStart"/>
      <w:r w:rsidR="00C67BE6">
        <w:rPr>
          <w:b w:val="0"/>
          <w:u w:val="none"/>
        </w:rPr>
        <w:t>South</w:t>
      </w:r>
      <w:r w:rsidR="008A0330">
        <w:rPr>
          <w:b w:val="0"/>
          <w:u w:val="none"/>
        </w:rPr>
        <w:t>East</w:t>
      </w:r>
      <w:proofErr w:type="spellEnd"/>
      <w:r w:rsidR="008A0330">
        <w:rPr>
          <w:b w:val="0"/>
          <w:u w:val="none"/>
        </w:rPr>
        <w:t xml:space="preserve"> Regional EMS</w:t>
      </w:r>
      <w:r>
        <w:rPr>
          <w:b w:val="0"/>
          <w:u w:val="none"/>
        </w:rPr>
        <w:t>.</w:t>
      </w:r>
      <w:r w:rsidR="00F47F1B">
        <w:rPr>
          <w:b w:val="0"/>
          <w:u w:val="none"/>
        </w:rPr>
        <w:t xml:space="preserve">  </w:t>
      </w:r>
      <w:r w:rsidR="00AC1BE2">
        <w:rPr>
          <w:b w:val="0"/>
          <w:u w:val="none"/>
        </w:rPr>
        <w:t xml:space="preserve"> </w:t>
      </w:r>
    </w:p>
    <w:p w:rsidR="00173796" w:rsidRDefault="00173796" w:rsidP="00AF2A65">
      <w:pPr>
        <w:pStyle w:val="BodyText"/>
        <w:jc w:val="both"/>
        <w:outlineLvl w:val="0"/>
        <w:rPr>
          <w:b w:val="0"/>
          <w:u w:val="none"/>
        </w:rPr>
      </w:pPr>
    </w:p>
    <w:p w:rsidR="002A788B" w:rsidRDefault="00AF2A65" w:rsidP="00AF2A65">
      <w:pPr>
        <w:pStyle w:val="BodyText"/>
        <w:jc w:val="both"/>
        <w:outlineLvl w:val="0"/>
        <w:rPr>
          <w:b w:val="0"/>
          <w:u w:val="none"/>
        </w:rPr>
      </w:pPr>
      <w:r>
        <w:t>LEGISLATION.</w:t>
      </w:r>
      <w:r>
        <w:rPr>
          <w:b w:val="0"/>
          <w:u w:val="none"/>
        </w:rPr>
        <w:t xml:space="preserve">  </w:t>
      </w:r>
      <w:r w:rsidR="001365C8">
        <w:rPr>
          <w:b w:val="0"/>
          <w:u w:val="none"/>
        </w:rPr>
        <w:t xml:space="preserve">Mr. Ponchak, Chairman, reporting.  </w:t>
      </w:r>
    </w:p>
    <w:p w:rsidR="00F7608B" w:rsidRDefault="00F7608B" w:rsidP="00AF2A65">
      <w:pPr>
        <w:pStyle w:val="BodyText"/>
        <w:jc w:val="both"/>
        <w:outlineLvl w:val="0"/>
        <w:rPr>
          <w:b w:val="0"/>
          <w:u w:val="none"/>
        </w:rPr>
      </w:pPr>
    </w:p>
    <w:p w:rsidR="00587B44" w:rsidRDefault="00587B44" w:rsidP="00587B44">
      <w:pPr>
        <w:pStyle w:val="BodyText3"/>
      </w:pPr>
      <w:r>
        <w:t>There was no</w:t>
      </w:r>
      <w:r w:rsidR="001365C8">
        <w:t xml:space="preserve">thing to </w:t>
      </w:r>
      <w:r>
        <w:t>report</w:t>
      </w:r>
      <w:r w:rsidR="001365C8">
        <w:t>.</w:t>
      </w:r>
    </w:p>
    <w:p w:rsidR="00061032" w:rsidRDefault="00061032" w:rsidP="00587B44">
      <w:pPr>
        <w:pStyle w:val="BodyText3"/>
      </w:pPr>
    </w:p>
    <w:p w:rsidR="00470941" w:rsidRDefault="001B1277" w:rsidP="0030149A">
      <w:pPr>
        <w:pStyle w:val="BodyText"/>
        <w:jc w:val="both"/>
        <w:outlineLvl w:val="0"/>
        <w:rPr>
          <w:b w:val="0"/>
          <w:u w:val="none"/>
        </w:rPr>
      </w:pPr>
      <w:proofErr w:type="gramStart"/>
      <w:r w:rsidRPr="001B1277">
        <w:t>P</w:t>
      </w:r>
      <w:r w:rsidR="002A788B" w:rsidRPr="001B1277">
        <w:t>A</w:t>
      </w:r>
      <w:r w:rsidR="002A788B">
        <w:t>RKS &amp; RECREATION.</w:t>
      </w:r>
      <w:proofErr w:type="gramEnd"/>
      <w:r w:rsidR="002A788B">
        <w:rPr>
          <w:b w:val="0"/>
          <w:u w:val="none"/>
        </w:rPr>
        <w:t xml:space="preserve"> </w:t>
      </w:r>
      <w:r w:rsidR="003B3C61">
        <w:rPr>
          <w:b w:val="0"/>
          <w:u w:val="none"/>
        </w:rPr>
        <w:t xml:space="preserve"> </w:t>
      </w:r>
      <w:r w:rsidR="002A788B">
        <w:rPr>
          <w:b w:val="0"/>
          <w:u w:val="none"/>
        </w:rPr>
        <w:t xml:space="preserve"> </w:t>
      </w:r>
      <w:r w:rsidR="00984D03">
        <w:rPr>
          <w:b w:val="0"/>
          <w:u w:val="none"/>
        </w:rPr>
        <w:t>Mr</w:t>
      </w:r>
      <w:r w:rsidR="00061032">
        <w:rPr>
          <w:b w:val="0"/>
          <w:u w:val="none"/>
        </w:rPr>
        <w:t>s.</w:t>
      </w:r>
      <w:r w:rsidR="00984D03">
        <w:rPr>
          <w:b w:val="0"/>
          <w:u w:val="none"/>
        </w:rPr>
        <w:t xml:space="preserve"> </w:t>
      </w:r>
      <w:r w:rsidR="00061032">
        <w:rPr>
          <w:b w:val="0"/>
          <w:u w:val="none"/>
        </w:rPr>
        <w:t>Morgan, Chairman, reporting.</w:t>
      </w:r>
      <w:r w:rsidR="00984D03">
        <w:rPr>
          <w:b w:val="0"/>
          <w:u w:val="none"/>
        </w:rPr>
        <w:t xml:space="preserve"> </w:t>
      </w:r>
    </w:p>
    <w:p w:rsidR="00470941" w:rsidRDefault="00470941" w:rsidP="0030149A">
      <w:pPr>
        <w:pStyle w:val="BodyText"/>
        <w:jc w:val="both"/>
        <w:outlineLvl w:val="0"/>
        <w:rPr>
          <w:b w:val="0"/>
          <w:u w:val="none"/>
        </w:rPr>
      </w:pPr>
    </w:p>
    <w:p w:rsidR="005161EE" w:rsidRDefault="00061032" w:rsidP="005B3DB3">
      <w:pPr>
        <w:pStyle w:val="BodyText3"/>
      </w:pPr>
      <w:r>
        <w:t xml:space="preserve">Mrs. Morgan </w:t>
      </w:r>
      <w:r w:rsidR="00C67BE6">
        <w:t xml:space="preserve">said </w:t>
      </w:r>
      <w:r>
        <w:t xml:space="preserve">they discussed </w:t>
      </w:r>
      <w:r w:rsidR="00C67BE6">
        <w:t>changing</w:t>
      </w:r>
      <w:r>
        <w:t xml:space="preserve"> to the Mon Valley Independent, since it is a daily paper.  Mrs. Matyasovsky made the motion to designate the Mon Valley Independent at the official newspaper of the borough.  The motion was seconded by M</w:t>
      </w:r>
      <w:r w:rsidR="00875C99">
        <w:t xml:space="preserve">r. </w:t>
      </w:r>
      <w:r>
        <w:t>M</w:t>
      </w:r>
      <w:r w:rsidR="00875C99">
        <w:t>atlos</w:t>
      </w:r>
      <w:r>
        <w:t xml:space="preserve"> and passed unanimously.  </w:t>
      </w:r>
    </w:p>
    <w:p w:rsidR="005161EE" w:rsidRDefault="005161EE" w:rsidP="005B3DB3">
      <w:pPr>
        <w:pStyle w:val="BodyText3"/>
      </w:pPr>
    </w:p>
    <w:p w:rsidR="005161EE" w:rsidRDefault="005161EE" w:rsidP="005B3DB3">
      <w:pPr>
        <w:pStyle w:val="BodyText3"/>
      </w:pPr>
      <w:r>
        <w:lastRenderedPageBreak/>
        <w:t>The borough will host the Memorial Day event this year, on Saturday</w:t>
      </w:r>
      <w:r w:rsidR="00C60D3D">
        <w:t>,</w:t>
      </w:r>
      <w:r>
        <w:t xml:space="preserve"> May 26.  Line up for the parade will be at 11:30 am, with the parade starting at noon.  There will be a small service at the Memorial, and the Honor Guard will fire</w:t>
      </w:r>
      <w:r w:rsidR="00875C99">
        <w:t xml:space="preserve">.  We will have some speakers.  </w:t>
      </w:r>
      <w:r>
        <w:t xml:space="preserve">  </w:t>
      </w:r>
    </w:p>
    <w:p w:rsidR="005161EE" w:rsidRDefault="005161EE" w:rsidP="005B3DB3">
      <w:pPr>
        <w:pStyle w:val="BodyText3"/>
      </w:pPr>
    </w:p>
    <w:p w:rsidR="005161EE" w:rsidRDefault="005161EE" w:rsidP="005B3DB3">
      <w:pPr>
        <w:pStyle w:val="BodyText3"/>
      </w:pPr>
      <w:r>
        <w:t>Fun-To-Be-A-Kid Day will be held on Saturday</w:t>
      </w:r>
      <w:r w:rsidR="00C60D3D">
        <w:t>,</w:t>
      </w:r>
      <w:r>
        <w:t xml:space="preserve"> August 18, behind the Fire Hall.  This will be the first one in about fi</w:t>
      </w:r>
      <w:r w:rsidR="00875C99">
        <w:t xml:space="preserve">fteen </w:t>
      </w:r>
      <w:r>
        <w:t>to six</w:t>
      </w:r>
      <w:r w:rsidR="00875C99">
        <w:t>teen</w:t>
      </w:r>
      <w:r>
        <w:t xml:space="preserve"> years.  Sponsor letters were mail</w:t>
      </w:r>
      <w:r w:rsidR="00875C99">
        <w:t>ed</w:t>
      </w:r>
      <w:r>
        <w:t xml:space="preserve">.  Volunteers will be needed. </w:t>
      </w:r>
    </w:p>
    <w:p w:rsidR="005161EE" w:rsidRDefault="005161EE" w:rsidP="005B3DB3">
      <w:pPr>
        <w:pStyle w:val="BodyText3"/>
      </w:pPr>
    </w:p>
    <w:p w:rsidR="00135BE0" w:rsidRPr="006C01CD" w:rsidRDefault="00135BE0" w:rsidP="00135BE0">
      <w:pPr>
        <w:pStyle w:val="BodyText"/>
        <w:jc w:val="both"/>
        <w:outlineLvl w:val="0"/>
        <w:rPr>
          <w:b w:val="0"/>
          <w:u w:val="none"/>
        </w:rPr>
      </w:pPr>
      <w:proofErr w:type="gramStart"/>
      <w:r>
        <w:t>HEALTH &amp; ORDINANCE</w:t>
      </w:r>
      <w:r w:rsidRPr="0037210D">
        <w:t>.</w:t>
      </w:r>
      <w:proofErr w:type="gramEnd"/>
      <w:r w:rsidRPr="0037210D">
        <w:rPr>
          <w:u w:val="none"/>
        </w:rPr>
        <w:t xml:space="preserve">  </w:t>
      </w:r>
      <w:r>
        <w:rPr>
          <w:b w:val="0"/>
          <w:u w:val="none"/>
        </w:rPr>
        <w:t xml:space="preserve">Mr. </w:t>
      </w:r>
      <w:r w:rsidR="006058F4">
        <w:rPr>
          <w:b w:val="0"/>
          <w:u w:val="none"/>
        </w:rPr>
        <w:t>Sloss</w:t>
      </w:r>
      <w:r>
        <w:rPr>
          <w:b w:val="0"/>
          <w:u w:val="none"/>
        </w:rPr>
        <w:t>, Chairman, reporting.</w:t>
      </w:r>
    </w:p>
    <w:p w:rsidR="00135BE0" w:rsidRDefault="00135BE0" w:rsidP="00135BE0">
      <w:pPr>
        <w:pStyle w:val="BodyText"/>
        <w:jc w:val="both"/>
        <w:outlineLvl w:val="0"/>
        <w:rPr>
          <w:u w:val="none"/>
        </w:rPr>
      </w:pPr>
    </w:p>
    <w:p w:rsidR="005161EE" w:rsidRDefault="005161EE" w:rsidP="00FB019B">
      <w:pPr>
        <w:pStyle w:val="ListParagraph"/>
        <w:ind w:left="0"/>
        <w:jc w:val="both"/>
      </w:pPr>
      <w:r>
        <w:t>There was nothing to report.</w:t>
      </w:r>
    </w:p>
    <w:p w:rsidR="005161EE" w:rsidRDefault="005161EE" w:rsidP="00FB019B">
      <w:pPr>
        <w:pStyle w:val="ListParagraph"/>
        <w:ind w:left="0"/>
        <w:jc w:val="both"/>
      </w:pPr>
    </w:p>
    <w:p w:rsidR="00785C38" w:rsidRDefault="00785C38" w:rsidP="00785C38">
      <w:pPr>
        <w:pStyle w:val="BodyText3"/>
      </w:pPr>
      <w:proofErr w:type="gramStart"/>
      <w:r>
        <w:rPr>
          <w:b/>
          <w:u w:val="single"/>
        </w:rPr>
        <w:t>LIGHTS.</w:t>
      </w:r>
      <w:proofErr w:type="gramEnd"/>
      <w:r>
        <w:t xml:space="preserve">  Mr. </w:t>
      </w:r>
      <w:r w:rsidR="006058F4">
        <w:t>Matlos</w:t>
      </w:r>
      <w:r>
        <w:t xml:space="preserve">, Chairman, reporting.    </w:t>
      </w:r>
    </w:p>
    <w:p w:rsidR="00785C38" w:rsidRDefault="00785C38" w:rsidP="00785C38">
      <w:pPr>
        <w:pStyle w:val="BodyText3"/>
      </w:pPr>
      <w:r>
        <w:t xml:space="preserve"> </w:t>
      </w:r>
    </w:p>
    <w:p w:rsidR="00AC1BE2" w:rsidRDefault="005161EE" w:rsidP="00FE28AB">
      <w:pPr>
        <w:pStyle w:val="BodyText"/>
        <w:jc w:val="both"/>
        <w:outlineLvl w:val="0"/>
        <w:rPr>
          <w:b w:val="0"/>
          <w:u w:val="none"/>
        </w:rPr>
      </w:pPr>
      <w:r>
        <w:rPr>
          <w:b w:val="0"/>
          <w:u w:val="none"/>
        </w:rPr>
        <w:t xml:space="preserve">Duquesne Light has been notified. </w:t>
      </w:r>
    </w:p>
    <w:p w:rsidR="00470941" w:rsidRDefault="00470941" w:rsidP="00FE28AB">
      <w:pPr>
        <w:pStyle w:val="BodyText"/>
        <w:jc w:val="both"/>
        <w:outlineLvl w:val="0"/>
        <w:rPr>
          <w:b w:val="0"/>
          <w:u w:val="none"/>
        </w:rPr>
      </w:pPr>
    </w:p>
    <w:p w:rsidR="00F70C7C" w:rsidRDefault="00F94B5C" w:rsidP="00F94B5C">
      <w:pPr>
        <w:pStyle w:val="BodyText"/>
        <w:jc w:val="both"/>
        <w:outlineLvl w:val="0"/>
        <w:rPr>
          <w:b w:val="0"/>
          <w:u w:val="none"/>
        </w:rPr>
      </w:pPr>
      <w:r>
        <w:t>FINANCE.</w:t>
      </w:r>
      <w:r>
        <w:rPr>
          <w:b w:val="0"/>
          <w:u w:val="none"/>
        </w:rPr>
        <w:t xml:space="preserve">   Mr</w:t>
      </w:r>
      <w:r w:rsidR="00AC1BE2">
        <w:rPr>
          <w:b w:val="0"/>
          <w:u w:val="none"/>
        </w:rPr>
        <w:t>s</w:t>
      </w:r>
      <w:r>
        <w:rPr>
          <w:b w:val="0"/>
          <w:u w:val="none"/>
        </w:rPr>
        <w:t xml:space="preserve">. </w:t>
      </w:r>
      <w:r w:rsidR="002A403E">
        <w:rPr>
          <w:b w:val="0"/>
          <w:u w:val="none"/>
        </w:rPr>
        <w:t>M</w:t>
      </w:r>
      <w:r w:rsidR="002C2355">
        <w:rPr>
          <w:b w:val="0"/>
          <w:u w:val="none"/>
        </w:rPr>
        <w:t>atyasovsky</w:t>
      </w:r>
      <w:r w:rsidR="00C321D0">
        <w:rPr>
          <w:b w:val="0"/>
          <w:u w:val="none"/>
        </w:rPr>
        <w:t xml:space="preserve">, Chairman, reporting.  </w:t>
      </w:r>
    </w:p>
    <w:p w:rsidR="00785C38" w:rsidRDefault="00785C38" w:rsidP="00F94B5C">
      <w:pPr>
        <w:pStyle w:val="Title"/>
        <w:tabs>
          <w:tab w:val="left" w:pos="7020"/>
          <w:tab w:val="decimal" w:pos="7830"/>
          <w:tab w:val="left" w:pos="13770"/>
        </w:tabs>
        <w:jc w:val="both"/>
      </w:pPr>
    </w:p>
    <w:p w:rsidR="00F94B5C" w:rsidRDefault="00F94B5C" w:rsidP="00F94B5C">
      <w:pPr>
        <w:pStyle w:val="Title"/>
        <w:tabs>
          <w:tab w:val="left" w:pos="7020"/>
          <w:tab w:val="decimal" w:pos="7830"/>
          <w:tab w:val="left" w:pos="13770"/>
        </w:tabs>
        <w:jc w:val="both"/>
      </w:pPr>
      <w:r>
        <w:t>Mr</w:t>
      </w:r>
      <w:r w:rsidR="002A403E">
        <w:t>s</w:t>
      </w:r>
      <w:r>
        <w:t xml:space="preserve">. </w:t>
      </w:r>
      <w:r w:rsidR="00C321D0">
        <w:t>Matyasovsky</w:t>
      </w:r>
      <w:r w:rsidR="002A403E">
        <w:t xml:space="preserve"> </w:t>
      </w:r>
      <w:r>
        <w:t xml:space="preserve">presented the Bills for Ratification, as follows:   </w:t>
      </w:r>
    </w:p>
    <w:p w:rsidR="00F94B5C" w:rsidRDefault="00F94B5C" w:rsidP="00F94B5C">
      <w:pPr>
        <w:pStyle w:val="Title"/>
        <w:tabs>
          <w:tab w:val="left" w:pos="3600"/>
          <w:tab w:val="left" w:pos="6840"/>
          <w:tab w:val="decimal" w:pos="7830"/>
          <w:tab w:val="left" w:pos="13770"/>
        </w:tabs>
        <w:ind w:right="450"/>
        <w:jc w:val="both"/>
      </w:pPr>
    </w:p>
    <w:tbl>
      <w:tblPr>
        <w:tblW w:w="9378" w:type="dxa"/>
        <w:tblLook w:val="04A0" w:firstRow="1" w:lastRow="0" w:firstColumn="1" w:lastColumn="0" w:noHBand="0" w:noVBand="1"/>
      </w:tblPr>
      <w:tblGrid>
        <w:gridCol w:w="7758"/>
        <w:gridCol w:w="1620"/>
      </w:tblGrid>
      <w:tr w:rsidR="002D54B7" w:rsidRPr="004969F2" w:rsidTr="00444EB9">
        <w:tc>
          <w:tcPr>
            <w:tcW w:w="7758" w:type="dxa"/>
            <w:shd w:val="clear" w:color="auto" w:fill="auto"/>
          </w:tcPr>
          <w:p w:rsidR="002D54B7" w:rsidRPr="004969F2" w:rsidRDefault="002D54B7" w:rsidP="00444EB9">
            <w:pPr>
              <w:pStyle w:val="Title"/>
              <w:tabs>
                <w:tab w:val="left" w:pos="3600"/>
                <w:tab w:val="left" w:pos="6840"/>
                <w:tab w:val="decimal" w:pos="7830"/>
                <w:tab w:val="left" w:pos="13770"/>
              </w:tabs>
              <w:jc w:val="left"/>
            </w:pPr>
            <w:r w:rsidRPr="004969F2">
              <w:t>American Legal Services – police insurance [</w:t>
            </w:r>
            <w:r>
              <w:t>April]</w:t>
            </w:r>
          </w:p>
        </w:tc>
        <w:tc>
          <w:tcPr>
            <w:tcW w:w="1620" w:type="dxa"/>
            <w:shd w:val="clear" w:color="auto" w:fill="auto"/>
          </w:tcPr>
          <w:p w:rsidR="002D54B7" w:rsidRDefault="002D54B7" w:rsidP="00444EB9">
            <w:pPr>
              <w:pStyle w:val="Title"/>
              <w:tabs>
                <w:tab w:val="decimal" w:pos="1152"/>
                <w:tab w:val="left" w:pos="3600"/>
                <w:tab w:val="left" w:pos="6840"/>
                <w:tab w:val="decimal" w:pos="7830"/>
                <w:tab w:val="left" w:pos="13770"/>
              </w:tabs>
              <w:jc w:val="right"/>
              <w:rPr>
                <w:bCs/>
              </w:rPr>
            </w:pPr>
            <w:r>
              <w:t>$    43.44</w:t>
            </w:r>
          </w:p>
        </w:tc>
      </w:tr>
      <w:tr w:rsidR="002D54B7" w:rsidRPr="004969F2" w:rsidTr="00444EB9">
        <w:tc>
          <w:tcPr>
            <w:tcW w:w="7758" w:type="dxa"/>
            <w:shd w:val="clear" w:color="auto" w:fill="auto"/>
          </w:tcPr>
          <w:p w:rsidR="002D54B7" w:rsidRPr="004969F2" w:rsidRDefault="002D54B7" w:rsidP="00444EB9">
            <w:pPr>
              <w:pStyle w:val="Title"/>
              <w:tabs>
                <w:tab w:val="left" w:pos="3600"/>
                <w:tab w:val="left" w:pos="6840"/>
                <w:tab w:val="decimal" w:pos="7830"/>
                <w:tab w:val="left" w:pos="13770"/>
              </w:tabs>
              <w:jc w:val="left"/>
            </w:pPr>
            <w:r w:rsidRPr="00C92277">
              <w:t>Building Inspection Underwriters – building inspection [</w:t>
            </w:r>
            <w:r>
              <w:t>February</w:t>
            </w:r>
            <w:r w:rsidRPr="00C92277">
              <w:t>]</w:t>
            </w:r>
          </w:p>
        </w:tc>
        <w:tc>
          <w:tcPr>
            <w:tcW w:w="1620" w:type="dxa"/>
            <w:shd w:val="clear" w:color="auto" w:fill="auto"/>
          </w:tcPr>
          <w:p w:rsidR="002D54B7" w:rsidRDefault="002D54B7" w:rsidP="00444EB9">
            <w:pPr>
              <w:pStyle w:val="Title"/>
              <w:tabs>
                <w:tab w:val="decimal" w:pos="1152"/>
                <w:tab w:val="left" w:pos="3600"/>
                <w:tab w:val="left" w:pos="6840"/>
                <w:tab w:val="decimal" w:pos="7830"/>
                <w:tab w:val="left" w:pos="13770"/>
              </w:tabs>
              <w:jc w:val="right"/>
              <w:rPr>
                <w:bCs/>
              </w:rPr>
            </w:pPr>
            <w:r>
              <w:t>275.00</w:t>
            </w:r>
          </w:p>
        </w:tc>
      </w:tr>
      <w:tr w:rsidR="002D54B7" w:rsidRPr="004969F2" w:rsidTr="00444EB9">
        <w:tc>
          <w:tcPr>
            <w:tcW w:w="7758" w:type="dxa"/>
            <w:shd w:val="clear" w:color="auto" w:fill="auto"/>
          </w:tcPr>
          <w:p w:rsidR="002D54B7" w:rsidRPr="004969F2" w:rsidRDefault="002D54B7" w:rsidP="00444EB9">
            <w:pPr>
              <w:pStyle w:val="Title"/>
              <w:tabs>
                <w:tab w:val="left" w:pos="3600"/>
                <w:tab w:val="left" w:pos="6840"/>
                <w:tab w:val="decimal" w:pos="7830"/>
                <w:tab w:val="left" w:pos="13770"/>
              </w:tabs>
              <w:jc w:val="left"/>
            </w:pPr>
            <w:r>
              <w:t>CNH Capital (Groff Tractor) – thermostat / gasket [backhoe]</w:t>
            </w:r>
          </w:p>
        </w:tc>
        <w:tc>
          <w:tcPr>
            <w:tcW w:w="1620" w:type="dxa"/>
            <w:shd w:val="clear" w:color="auto" w:fill="auto"/>
          </w:tcPr>
          <w:p w:rsidR="002D54B7" w:rsidRDefault="002D54B7" w:rsidP="00444EB9">
            <w:pPr>
              <w:pStyle w:val="Title"/>
              <w:tabs>
                <w:tab w:val="decimal" w:pos="1152"/>
                <w:tab w:val="left" w:pos="3600"/>
                <w:tab w:val="left" w:pos="6840"/>
                <w:tab w:val="decimal" w:pos="7830"/>
                <w:tab w:val="left" w:pos="13770"/>
              </w:tabs>
              <w:jc w:val="right"/>
              <w:rPr>
                <w:bCs/>
              </w:rPr>
            </w:pPr>
            <w:r>
              <w:t>25.66</w:t>
            </w:r>
          </w:p>
        </w:tc>
      </w:tr>
      <w:tr w:rsidR="002D54B7" w:rsidRPr="004969F2" w:rsidTr="00444EB9">
        <w:tc>
          <w:tcPr>
            <w:tcW w:w="7758" w:type="dxa"/>
            <w:shd w:val="clear" w:color="auto" w:fill="auto"/>
          </w:tcPr>
          <w:p w:rsidR="002D54B7" w:rsidRPr="004969F2" w:rsidRDefault="002D54B7" w:rsidP="00444EB9">
            <w:pPr>
              <w:pStyle w:val="Title"/>
              <w:tabs>
                <w:tab w:val="left" w:pos="3600"/>
                <w:tab w:val="left" w:pos="6840"/>
                <w:tab w:val="decimal" w:pos="7830"/>
                <w:tab w:val="left" w:pos="13770"/>
              </w:tabs>
              <w:jc w:val="left"/>
            </w:pPr>
            <w:proofErr w:type="spellStart"/>
            <w:r>
              <w:t>EconoSigns</w:t>
            </w:r>
            <w:proofErr w:type="spellEnd"/>
            <w:r>
              <w:t xml:space="preserve"> – post reflectors</w:t>
            </w:r>
          </w:p>
        </w:tc>
        <w:tc>
          <w:tcPr>
            <w:tcW w:w="1620" w:type="dxa"/>
            <w:shd w:val="clear" w:color="auto" w:fill="auto"/>
          </w:tcPr>
          <w:p w:rsidR="002D54B7" w:rsidRPr="004969F2" w:rsidRDefault="002D54B7" w:rsidP="00444EB9">
            <w:pPr>
              <w:pStyle w:val="Title"/>
              <w:tabs>
                <w:tab w:val="decimal" w:pos="1152"/>
                <w:tab w:val="left" w:pos="3600"/>
                <w:tab w:val="left" w:pos="6840"/>
                <w:tab w:val="decimal" w:pos="7830"/>
                <w:tab w:val="left" w:pos="13770"/>
              </w:tabs>
              <w:jc w:val="right"/>
            </w:pPr>
            <w:r>
              <w:t>226.10</w:t>
            </w:r>
          </w:p>
        </w:tc>
      </w:tr>
      <w:tr w:rsidR="002D54B7" w:rsidRPr="004969F2" w:rsidTr="00444EB9">
        <w:tc>
          <w:tcPr>
            <w:tcW w:w="7758" w:type="dxa"/>
            <w:shd w:val="clear" w:color="auto" w:fill="auto"/>
          </w:tcPr>
          <w:p w:rsidR="002D54B7" w:rsidRPr="004969F2" w:rsidRDefault="002D54B7" w:rsidP="00444EB9">
            <w:pPr>
              <w:pStyle w:val="Title"/>
              <w:tabs>
                <w:tab w:val="left" w:pos="3600"/>
                <w:tab w:val="left" w:pos="6840"/>
                <w:tab w:val="decimal" w:pos="7830"/>
                <w:tab w:val="left" w:pos="13770"/>
              </w:tabs>
              <w:jc w:val="left"/>
            </w:pPr>
            <w:proofErr w:type="spellStart"/>
            <w:r>
              <w:t>Federouch</w:t>
            </w:r>
            <w:proofErr w:type="spellEnd"/>
            <w:r>
              <w:t xml:space="preserve"> Landscape Supply – straw [Easter Egg Hunt]</w:t>
            </w:r>
          </w:p>
        </w:tc>
        <w:tc>
          <w:tcPr>
            <w:tcW w:w="1620" w:type="dxa"/>
            <w:shd w:val="clear" w:color="auto" w:fill="auto"/>
          </w:tcPr>
          <w:p w:rsidR="002D54B7" w:rsidRPr="004969F2" w:rsidRDefault="002D54B7" w:rsidP="00444EB9">
            <w:pPr>
              <w:pStyle w:val="Title"/>
              <w:tabs>
                <w:tab w:val="decimal" w:pos="1152"/>
                <w:tab w:val="left" w:pos="3600"/>
                <w:tab w:val="left" w:pos="6840"/>
                <w:tab w:val="decimal" w:pos="7830"/>
                <w:tab w:val="left" w:pos="13770"/>
              </w:tabs>
              <w:jc w:val="right"/>
            </w:pPr>
            <w:r>
              <w:t>96.00</w:t>
            </w:r>
          </w:p>
        </w:tc>
      </w:tr>
      <w:tr w:rsidR="002D54B7" w:rsidRPr="004969F2" w:rsidTr="00444EB9">
        <w:tc>
          <w:tcPr>
            <w:tcW w:w="7758" w:type="dxa"/>
            <w:shd w:val="clear" w:color="auto" w:fill="auto"/>
          </w:tcPr>
          <w:p w:rsidR="002D54B7" w:rsidRPr="004969F2" w:rsidRDefault="002D54B7" w:rsidP="00444EB9">
            <w:pPr>
              <w:pStyle w:val="Title"/>
              <w:tabs>
                <w:tab w:val="left" w:pos="3600"/>
                <w:tab w:val="left" w:pos="6840"/>
                <w:tab w:val="decimal" w:pos="7830"/>
                <w:tab w:val="left" w:pos="13770"/>
              </w:tabs>
              <w:jc w:val="left"/>
            </w:pPr>
            <w:r w:rsidRPr="004969F2">
              <w:t>First Commonwealth Bank – loan payment [PW truck]</w:t>
            </w:r>
          </w:p>
        </w:tc>
        <w:tc>
          <w:tcPr>
            <w:tcW w:w="1620" w:type="dxa"/>
            <w:shd w:val="clear" w:color="auto" w:fill="auto"/>
          </w:tcPr>
          <w:p w:rsidR="002D54B7" w:rsidRPr="004969F2" w:rsidRDefault="002D54B7" w:rsidP="00444EB9">
            <w:pPr>
              <w:pStyle w:val="Title"/>
              <w:tabs>
                <w:tab w:val="decimal" w:pos="1152"/>
                <w:tab w:val="left" w:pos="3600"/>
                <w:tab w:val="left" w:pos="6840"/>
                <w:tab w:val="decimal" w:pos="7830"/>
                <w:tab w:val="left" w:pos="13770"/>
              </w:tabs>
              <w:jc w:val="right"/>
              <w:rPr>
                <w:bCs/>
              </w:rPr>
            </w:pPr>
            <w:r w:rsidRPr="004969F2">
              <w:t>1,301.99</w:t>
            </w:r>
          </w:p>
        </w:tc>
      </w:tr>
      <w:tr w:rsidR="002D54B7" w:rsidRPr="004969F2" w:rsidTr="00444EB9">
        <w:tc>
          <w:tcPr>
            <w:tcW w:w="7758" w:type="dxa"/>
            <w:shd w:val="clear" w:color="auto" w:fill="auto"/>
          </w:tcPr>
          <w:p w:rsidR="002D54B7" w:rsidRPr="004969F2" w:rsidRDefault="002D54B7" w:rsidP="00444EB9">
            <w:pPr>
              <w:pStyle w:val="Title"/>
              <w:tabs>
                <w:tab w:val="left" w:pos="3600"/>
                <w:tab w:val="left" w:pos="6840"/>
                <w:tab w:val="decimal" w:pos="7830"/>
                <w:tab w:val="left" w:pos="13770"/>
              </w:tabs>
              <w:jc w:val="left"/>
            </w:pPr>
            <w:r w:rsidRPr="004969F2">
              <w:t>First Commonwealth Bank – loan payment [2015 street paving]</w:t>
            </w:r>
          </w:p>
        </w:tc>
        <w:tc>
          <w:tcPr>
            <w:tcW w:w="1620" w:type="dxa"/>
            <w:shd w:val="clear" w:color="auto" w:fill="auto"/>
          </w:tcPr>
          <w:p w:rsidR="002D54B7" w:rsidRPr="004969F2" w:rsidRDefault="002D54B7" w:rsidP="00444EB9">
            <w:pPr>
              <w:pStyle w:val="Title"/>
              <w:tabs>
                <w:tab w:val="decimal" w:pos="1152"/>
                <w:tab w:val="left" w:pos="3600"/>
                <w:tab w:val="left" w:pos="6840"/>
                <w:tab w:val="decimal" w:pos="7830"/>
                <w:tab w:val="left" w:pos="13770"/>
              </w:tabs>
              <w:jc w:val="right"/>
              <w:rPr>
                <w:bCs/>
              </w:rPr>
            </w:pPr>
            <w:r w:rsidRPr="004969F2">
              <w:t>3,686.14</w:t>
            </w:r>
          </w:p>
        </w:tc>
      </w:tr>
      <w:tr w:rsidR="002D54B7" w:rsidRPr="004969F2" w:rsidTr="00444EB9">
        <w:tc>
          <w:tcPr>
            <w:tcW w:w="7758" w:type="dxa"/>
            <w:shd w:val="clear" w:color="auto" w:fill="auto"/>
          </w:tcPr>
          <w:p w:rsidR="002D54B7" w:rsidRDefault="002D54B7" w:rsidP="00444EB9">
            <w:pPr>
              <w:pStyle w:val="Title"/>
              <w:jc w:val="left"/>
            </w:pPr>
            <w:proofErr w:type="spellStart"/>
            <w:r>
              <w:t>Jahinie</w:t>
            </w:r>
            <w:proofErr w:type="spellEnd"/>
            <w:r>
              <w:t xml:space="preserve"> Productions – entertainment [Easter event]</w:t>
            </w:r>
          </w:p>
        </w:tc>
        <w:tc>
          <w:tcPr>
            <w:tcW w:w="1620" w:type="dxa"/>
            <w:shd w:val="clear" w:color="auto" w:fill="auto"/>
          </w:tcPr>
          <w:p w:rsidR="002D54B7" w:rsidRDefault="002D54B7" w:rsidP="00444EB9">
            <w:pPr>
              <w:pStyle w:val="Title"/>
              <w:tabs>
                <w:tab w:val="decimal" w:pos="1152"/>
                <w:tab w:val="left" w:pos="3600"/>
                <w:tab w:val="left" w:pos="6840"/>
                <w:tab w:val="decimal" w:pos="7830"/>
                <w:tab w:val="left" w:pos="13770"/>
              </w:tabs>
              <w:jc w:val="right"/>
              <w:rPr>
                <w:bCs/>
              </w:rPr>
            </w:pPr>
            <w:r>
              <w:t>470.00</w:t>
            </w:r>
          </w:p>
        </w:tc>
      </w:tr>
      <w:tr w:rsidR="002D54B7" w:rsidRPr="004969F2" w:rsidTr="00444EB9">
        <w:tc>
          <w:tcPr>
            <w:tcW w:w="7758" w:type="dxa"/>
            <w:shd w:val="clear" w:color="auto" w:fill="auto"/>
          </w:tcPr>
          <w:p w:rsidR="002D54B7" w:rsidRPr="004969F2" w:rsidRDefault="002D54B7" w:rsidP="00444EB9">
            <w:pPr>
              <w:pStyle w:val="Title"/>
              <w:jc w:val="left"/>
            </w:pPr>
            <w:r>
              <w:t>MCI – long distance</w:t>
            </w:r>
          </w:p>
        </w:tc>
        <w:tc>
          <w:tcPr>
            <w:tcW w:w="1620" w:type="dxa"/>
            <w:shd w:val="clear" w:color="auto" w:fill="auto"/>
          </w:tcPr>
          <w:p w:rsidR="002D54B7" w:rsidRDefault="002D54B7" w:rsidP="00444EB9">
            <w:pPr>
              <w:pStyle w:val="Title"/>
              <w:tabs>
                <w:tab w:val="decimal" w:pos="1152"/>
                <w:tab w:val="left" w:pos="3600"/>
                <w:tab w:val="left" w:pos="6840"/>
                <w:tab w:val="decimal" w:pos="7830"/>
                <w:tab w:val="left" w:pos="13770"/>
              </w:tabs>
              <w:jc w:val="right"/>
              <w:rPr>
                <w:bCs/>
              </w:rPr>
            </w:pPr>
            <w:r>
              <w:t>29.88</w:t>
            </w:r>
          </w:p>
        </w:tc>
      </w:tr>
      <w:tr w:rsidR="002D54B7" w:rsidRPr="004969F2" w:rsidTr="00444EB9">
        <w:tc>
          <w:tcPr>
            <w:tcW w:w="7758" w:type="dxa"/>
            <w:shd w:val="clear" w:color="auto" w:fill="auto"/>
          </w:tcPr>
          <w:p w:rsidR="002D54B7" w:rsidRPr="004969F2" w:rsidRDefault="002D54B7" w:rsidP="00444EB9">
            <w:pPr>
              <w:pStyle w:val="Title"/>
              <w:jc w:val="left"/>
            </w:pPr>
            <w:r w:rsidRPr="004969F2">
              <w:t xml:space="preserve">PA American Water – </w:t>
            </w:r>
            <w:r>
              <w:t>consumption data</w:t>
            </w:r>
          </w:p>
        </w:tc>
        <w:tc>
          <w:tcPr>
            <w:tcW w:w="1620" w:type="dxa"/>
            <w:shd w:val="clear" w:color="auto" w:fill="auto"/>
          </w:tcPr>
          <w:p w:rsidR="002D54B7" w:rsidRDefault="002D54B7" w:rsidP="00444EB9">
            <w:pPr>
              <w:pStyle w:val="Title"/>
              <w:tabs>
                <w:tab w:val="decimal" w:pos="1152"/>
                <w:tab w:val="left" w:pos="3600"/>
                <w:tab w:val="left" w:pos="6840"/>
                <w:tab w:val="decimal" w:pos="7830"/>
                <w:tab w:val="left" w:pos="13770"/>
              </w:tabs>
              <w:jc w:val="right"/>
              <w:rPr>
                <w:bCs/>
              </w:rPr>
            </w:pPr>
            <w:r>
              <w:t>66.04</w:t>
            </w:r>
          </w:p>
        </w:tc>
      </w:tr>
      <w:tr w:rsidR="002D54B7" w:rsidRPr="004969F2" w:rsidTr="00444EB9">
        <w:tc>
          <w:tcPr>
            <w:tcW w:w="7758" w:type="dxa"/>
            <w:shd w:val="clear" w:color="auto" w:fill="auto"/>
          </w:tcPr>
          <w:p w:rsidR="002D54B7" w:rsidRPr="004969F2" w:rsidRDefault="002D54B7" w:rsidP="00444EB9">
            <w:pPr>
              <w:pStyle w:val="Title"/>
              <w:jc w:val="left"/>
            </w:pPr>
            <w:r w:rsidRPr="004969F2">
              <w:t>PA American Water – EMS</w:t>
            </w:r>
          </w:p>
        </w:tc>
        <w:tc>
          <w:tcPr>
            <w:tcW w:w="1620" w:type="dxa"/>
            <w:shd w:val="clear" w:color="auto" w:fill="auto"/>
          </w:tcPr>
          <w:p w:rsidR="002D54B7" w:rsidRPr="004969F2" w:rsidRDefault="002D54B7" w:rsidP="00444EB9">
            <w:pPr>
              <w:pStyle w:val="Title"/>
              <w:tabs>
                <w:tab w:val="decimal" w:pos="1152"/>
                <w:tab w:val="left" w:pos="3600"/>
                <w:tab w:val="left" w:pos="6840"/>
                <w:tab w:val="decimal" w:pos="7830"/>
                <w:tab w:val="left" w:pos="13770"/>
              </w:tabs>
              <w:jc w:val="right"/>
              <w:rPr>
                <w:bCs/>
              </w:rPr>
            </w:pPr>
            <w:r>
              <w:t>16.50</w:t>
            </w:r>
          </w:p>
        </w:tc>
      </w:tr>
      <w:tr w:rsidR="002D54B7" w:rsidRPr="004969F2" w:rsidTr="00444EB9">
        <w:tc>
          <w:tcPr>
            <w:tcW w:w="7758" w:type="dxa"/>
            <w:shd w:val="clear" w:color="auto" w:fill="auto"/>
          </w:tcPr>
          <w:p w:rsidR="002D54B7" w:rsidRPr="004969F2" w:rsidRDefault="002D54B7" w:rsidP="00444EB9">
            <w:pPr>
              <w:pStyle w:val="Title"/>
              <w:jc w:val="left"/>
              <w:rPr>
                <w:bCs/>
              </w:rPr>
            </w:pPr>
            <w:r w:rsidRPr="004969F2">
              <w:t>PA American Water – garage</w:t>
            </w:r>
          </w:p>
        </w:tc>
        <w:tc>
          <w:tcPr>
            <w:tcW w:w="1620" w:type="dxa"/>
            <w:shd w:val="clear" w:color="auto" w:fill="auto"/>
          </w:tcPr>
          <w:p w:rsidR="002D54B7" w:rsidRPr="004969F2" w:rsidRDefault="002D54B7" w:rsidP="00444EB9">
            <w:pPr>
              <w:pStyle w:val="Title"/>
              <w:tabs>
                <w:tab w:val="decimal" w:pos="1152"/>
                <w:tab w:val="left" w:pos="3600"/>
                <w:tab w:val="left" w:pos="6840"/>
                <w:tab w:val="decimal" w:pos="7830"/>
                <w:tab w:val="left" w:pos="13770"/>
              </w:tabs>
              <w:jc w:val="right"/>
              <w:rPr>
                <w:bCs/>
              </w:rPr>
            </w:pPr>
            <w:r>
              <w:t>193.47</w:t>
            </w:r>
          </w:p>
        </w:tc>
      </w:tr>
      <w:tr w:rsidR="002D54B7" w:rsidRPr="004969F2" w:rsidTr="00444EB9">
        <w:tc>
          <w:tcPr>
            <w:tcW w:w="7758" w:type="dxa"/>
            <w:shd w:val="clear" w:color="auto" w:fill="auto"/>
          </w:tcPr>
          <w:p w:rsidR="002D54B7" w:rsidRPr="004969F2" w:rsidRDefault="002D54B7" w:rsidP="00444EB9">
            <w:pPr>
              <w:pStyle w:val="Title"/>
              <w:jc w:val="left"/>
              <w:rPr>
                <w:bCs/>
              </w:rPr>
            </w:pPr>
            <w:r w:rsidRPr="004969F2">
              <w:t>PA American Water – Municipal Building</w:t>
            </w:r>
          </w:p>
        </w:tc>
        <w:tc>
          <w:tcPr>
            <w:tcW w:w="1620" w:type="dxa"/>
            <w:shd w:val="clear" w:color="auto" w:fill="auto"/>
          </w:tcPr>
          <w:p w:rsidR="002D54B7" w:rsidRPr="004969F2" w:rsidRDefault="002D54B7" w:rsidP="00444EB9">
            <w:pPr>
              <w:pStyle w:val="Title"/>
              <w:tabs>
                <w:tab w:val="decimal" w:pos="1152"/>
                <w:tab w:val="left" w:pos="3600"/>
                <w:tab w:val="left" w:pos="6840"/>
                <w:tab w:val="decimal" w:pos="7830"/>
                <w:tab w:val="left" w:pos="13770"/>
              </w:tabs>
              <w:jc w:val="right"/>
              <w:rPr>
                <w:bCs/>
              </w:rPr>
            </w:pPr>
            <w:r>
              <w:t>37.14</w:t>
            </w:r>
          </w:p>
        </w:tc>
      </w:tr>
      <w:tr w:rsidR="002D54B7" w:rsidRPr="004969F2" w:rsidTr="00444EB9">
        <w:tc>
          <w:tcPr>
            <w:tcW w:w="7758" w:type="dxa"/>
            <w:shd w:val="clear" w:color="auto" w:fill="auto"/>
          </w:tcPr>
          <w:p w:rsidR="002D54B7" w:rsidRPr="004969F2" w:rsidRDefault="002D54B7" w:rsidP="00444EB9">
            <w:pPr>
              <w:pStyle w:val="Title"/>
              <w:jc w:val="left"/>
            </w:pPr>
            <w:r>
              <w:t>Party City – items for the Easter event</w:t>
            </w:r>
          </w:p>
        </w:tc>
        <w:tc>
          <w:tcPr>
            <w:tcW w:w="1620" w:type="dxa"/>
            <w:shd w:val="clear" w:color="auto" w:fill="auto"/>
          </w:tcPr>
          <w:p w:rsidR="002D54B7" w:rsidRPr="004969F2" w:rsidRDefault="002D54B7" w:rsidP="00444EB9">
            <w:pPr>
              <w:pStyle w:val="Title"/>
              <w:tabs>
                <w:tab w:val="decimal" w:pos="1152"/>
                <w:tab w:val="left" w:pos="3600"/>
                <w:tab w:val="left" w:pos="6840"/>
                <w:tab w:val="decimal" w:pos="7830"/>
                <w:tab w:val="left" w:pos="13770"/>
              </w:tabs>
              <w:jc w:val="right"/>
            </w:pPr>
            <w:r>
              <w:t>85.86</w:t>
            </w:r>
          </w:p>
        </w:tc>
      </w:tr>
      <w:tr w:rsidR="002D54B7" w:rsidRPr="004969F2" w:rsidTr="00444EB9">
        <w:tc>
          <w:tcPr>
            <w:tcW w:w="7758" w:type="dxa"/>
            <w:shd w:val="clear" w:color="auto" w:fill="auto"/>
          </w:tcPr>
          <w:p w:rsidR="002D54B7" w:rsidRPr="004969F2" w:rsidRDefault="002D54B7" w:rsidP="00444EB9">
            <w:pPr>
              <w:pStyle w:val="Title"/>
              <w:jc w:val="left"/>
            </w:pPr>
            <w:r w:rsidRPr="007B7B29">
              <w:t>Racunas Law Group, LLC – Solicitor fees [</w:t>
            </w:r>
            <w:r>
              <w:t>February</w:t>
            </w:r>
            <w:r w:rsidRPr="007B7B29">
              <w:t>]</w:t>
            </w:r>
          </w:p>
        </w:tc>
        <w:tc>
          <w:tcPr>
            <w:tcW w:w="1620" w:type="dxa"/>
            <w:shd w:val="clear" w:color="auto" w:fill="auto"/>
          </w:tcPr>
          <w:p w:rsidR="002D54B7" w:rsidRPr="004969F2" w:rsidRDefault="002D54B7" w:rsidP="00444EB9">
            <w:pPr>
              <w:pStyle w:val="Title"/>
              <w:tabs>
                <w:tab w:val="decimal" w:pos="1152"/>
                <w:tab w:val="left" w:pos="3600"/>
                <w:tab w:val="left" w:pos="6840"/>
                <w:tab w:val="decimal" w:pos="7830"/>
                <w:tab w:val="left" w:pos="13770"/>
              </w:tabs>
              <w:jc w:val="right"/>
            </w:pPr>
            <w:r>
              <w:t>2,031.00</w:t>
            </w:r>
          </w:p>
        </w:tc>
      </w:tr>
      <w:tr w:rsidR="002D54B7" w:rsidRPr="004969F2" w:rsidTr="00444EB9">
        <w:tc>
          <w:tcPr>
            <w:tcW w:w="7758" w:type="dxa"/>
            <w:shd w:val="clear" w:color="auto" w:fill="auto"/>
          </w:tcPr>
          <w:p w:rsidR="002D54B7" w:rsidRPr="004969F2" w:rsidRDefault="002D54B7" w:rsidP="00444EB9">
            <w:pPr>
              <w:pStyle w:val="Title"/>
              <w:jc w:val="left"/>
            </w:pPr>
            <w:r w:rsidRPr="004969F2">
              <w:t>Ricoh – copier maintenance</w:t>
            </w:r>
          </w:p>
        </w:tc>
        <w:tc>
          <w:tcPr>
            <w:tcW w:w="1620" w:type="dxa"/>
            <w:shd w:val="clear" w:color="auto" w:fill="auto"/>
          </w:tcPr>
          <w:p w:rsidR="002D54B7" w:rsidRPr="004969F2" w:rsidRDefault="002D54B7" w:rsidP="00444EB9">
            <w:pPr>
              <w:pStyle w:val="Title"/>
              <w:tabs>
                <w:tab w:val="decimal" w:pos="1152"/>
                <w:tab w:val="left" w:pos="3600"/>
                <w:tab w:val="left" w:pos="6840"/>
                <w:tab w:val="decimal" w:pos="7830"/>
                <w:tab w:val="left" w:pos="13770"/>
              </w:tabs>
              <w:jc w:val="right"/>
            </w:pPr>
            <w:r w:rsidRPr="004969F2">
              <w:t>38.22</w:t>
            </w:r>
          </w:p>
        </w:tc>
      </w:tr>
      <w:tr w:rsidR="002D54B7" w:rsidRPr="004969F2" w:rsidTr="00444EB9">
        <w:trPr>
          <w:trHeight w:val="306"/>
        </w:trPr>
        <w:tc>
          <w:tcPr>
            <w:tcW w:w="7758" w:type="dxa"/>
            <w:shd w:val="clear" w:color="auto" w:fill="auto"/>
          </w:tcPr>
          <w:p w:rsidR="002D54B7" w:rsidRDefault="002D54B7" w:rsidP="00444EB9">
            <w:pPr>
              <w:pStyle w:val="Title"/>
              <w:tabs>
                <w:tab w:val="left" w:pos="3600"/>
                <w:tab w:val="left" w:pos="6840"/>
                <w:tab w:val="decimal" w:pos="7830"/>
                <w:tab w:val="left" w:pos="13770"/>
              </w:tabs>
              <w:jc w:val="left"/>
            </w:pPr>
            <w:r>
              <w:t>Sam’s Club – refreshments [Easter event]</w:t>
            </w:r>
          </w:p>
        </w:tc>
        <w:tc>
          <w:tcPr>
            <w:tcW w:w="1620" w:type="dxa"/>
            <w:shd w:val="clear" w:color="auto" w:fill="auto"/>
          </w:tcPr>
          <w:p w:rsidR="002D54B7" w:rsidRDefault="002D54B7" w:rsidP="00444EB9">
            <w:pPr>
              <w:pStyle w:val="Title"/>
              <w:tabs>
                <w:tab w:val="decimal" w:pos="1152"/>
                <w:tab w:val="left" w:pos="3600"/>
                <w:tab w:val="left" w:pos="6840"/>
                <w:tab w:val="decimal" w:pos="7830"/>
                <w:tab w:val="left" w:pos="13770"/>
              </w:tabs>
              <w:jc w:val="right"/>
            </w:pPr>
            <w:r>
              <w:t>101.34</w:t>
            </w:r>
          </w:p>
        </w:tc>
      </w:tr>
      <w:tr w:rsidR="002D54B7" w:rsidRPr="004969F2" w:rsidTr="00444EB9">
        <w:trPr>
          <w:trHeight w:val="306"/>
        </w:trPr>
        <w:tc>
          <w:tcPr>
            <w:tcW w:w="7758" w:type="dxa"/>
            <w:shd w:val="clear" w:color="auto" w:fill="auto"/>
          </w:tcPr>
          <w:p w:rsidR="002D54B7" w:rsidRPr="004969F2" w:rsidRDefault="002D54B7" w:rsidP="00444EB9">
            <w:pPr>
              <w:pStyle w:val="Title"/>
              <w:tabs>
                <w:tab w:val="left" w:pos="3600"/>
                <w:tab w:val="left" w:pos="6840"/>
                <w:tab w:val="decimal" w:pos="7830"/>
                <w:tab w:val="left" w:pos="13770"/>
              </w:tabs>
              <w:jc w:val="left"/>
            </w:pPr>
            <w:r>
              <w:t xml:space="preserve">Seven </w:t>
            </w:r>
            <w:proofErr w:type="gramStart"/>
            <w:r>
              <w:t>Springs</w:t>
            </w:r>
            <w:proofErr w:type="gramEnd"/>
            <w:r>
              <w:t xml:space="preserve"> – ALOM Conference room balance [Matyasovsky]</w:t>
            </w:r>
          </w:p>
        </w:tc>
        <w:tc>
          <w:tcPr>
            <w:tcW w:w="1620" w:type="dxa"/>
            <w:shd w:val="clear" w:color="auto" w:fill="auto"/>
          </w:tcPr>
          <w:p w:rsidR="002D54B7" w:rsidRDefault="002D54B7" w:rsidP="00444EB9">
            <w:pPr>
              <w:pStyle w:val="Title"/>
              <w:tabs>
                <w:tab w:val="decimal" w:pos="1152"/>
                <w:tab w:val="left" w:pos="3600"/>
                <w:tab w:val="left" w:pos="6840"/>
                <w:tab w:val="decimal" w:pos="7830"/>
                <w:tab w:val="left" w:pos="13770"/>
              </w:tabs>
              <w:jc w:val="right"/>
            </w:pPr>
            <w:r>
              <w:t>535.00</w:t>
            </w:r>
          </w:p>
        </w:tc>
      </w:tr>
      <w:tr w:rsidR="002D54B7" w:rsidRPr="004969F2" w:rsidTr="00444EB9">
        <w:trPr>
          <w:trHeight w:val="306"/>
        </w:trPr>
        <w:tc>
          <w:tcPr>
            <w:tcW w:w="7758" w:type="dxa"/>
            <w:shd w:val="clear" w:color="auto" w:fill="auto"/>
          </w:tcPr>
          <w:p w:rsidR="002D54B7" w:rsidRPr="004969F2" w:rsidRDefault="002D54B7" w:rsidP="00444EB9">
            <w:pPr>
              <w:pStyle w:val="Title"/>
              <w:tabs>
                <w:tab w:val="left" w:pos="3600"/>
                <w:tab w:val="left" w:pos="6840"/>
                <w:tab w:val="decimal" w:pos="7830"/>
                <w:tab w:val="left" w:pos="13770"/>
              </w:tabs>
              <w:jc w:val="left"/>
            </w:pPr>
            <w:r>
              <w:t xml:space="preserve">Seven </w:t>
            </w:r>
            <w:proofErr w:type="gramStart"/>
            <w:r>
              <w:t>Springs</w:t>
            </w:r>
            <w:proofErr w:type="gramEnd"/>
            <w:r>
              <w:t xml:space="preserve"> – ALOM Conference room balance [Sikorski]</w:t>
            </w:r>
          </w:p>
        </w:tc>
        <w:tc>
          <w:tcPr>
            <w:tcW w:w="1620" w:type="dxa"/>
            <w:shd w:val="clear" w:color="auto" w:fill="auto"/>
          </w:tcPr>
          <w:p w:rsidR="002D54B7" w:rsidRDefault="002D54B7" w:rsidP="00444EB9">
            <w:pPr>
              <w:pStyle w:val="Title"/>
              <w:tabs>
                <w:tab w:val="decimal" w:pos="1152"/>
                <w:tab w:val="left" w:pos="3600"/>
                <w:tab w:val="left" w:pos="6840"/>
                <w:tab w:val="decimal" w:pos="7830"/>
                <w:tab w:val="left" w:pos="13770"/>
              </w:tabs>
              <w:jc w:val="right"/>
            </w:pPr>
            <w:r>
              <w:t>535.00</w:t>
            </w:r>
          </w:p>
        </w:tc>
      </w:tr>
      <w:tr w:rsidR="002D54B7" w:rsidRPr="004969F2" w:rsidTr="00444EB9">
        <w:trPr>
          <w:trHeight w:val="306"/>
        </w:trPr>
        <w:tc>
          <w:tcPr>
            <w:tcW w:w="7758" w:type="dxa"/>
            <w:shd w:val="clear" w:color="auto" w:fill="auto"/>
          </w:tcPr>
          <w:p w:rsidR="002D54B7" w:rsidRPr="004969F2" w:rsidRDefault="002D54B7" w:rsidP="00444EB9">
            <w:pPr>
              <w:pStyle w:val="Title"/>
              <w:tabs>
                <w:tab w:val="left" w:pos="3600"/>
                <w:tab w:val="left" w:pos="6840"/>
                <w:tab w:val="decimal" w:pos="7830"/>
                <w:tab w:val="left" w:pos="13770"/>
              </w:tabs>
              <w:jc w:val="left"/>
            </w:pPr>
            <w:r>
              <w:t xml:space="preserve">Seven </w:t>
            </w:r>
            <w:proofErr w:type="gramStart"/>
            <w:r>
              <w:t>Springs</w:t>
            </w:r>
            <w:proofErr w:type="gramEnd"/>
            <w:r>
              <w:t xml:space="preserve"> – ALOM Conference room balance [Weigand]</w:t>
            </w:r>
          </w:p>
        </w:tc>
        <w:tc>
          <w:tcPr>
            <w:tcW w:w="1620" w:type="dxa"/>
            <w:shd w:val="clear" w:color="auto" w:fill="auto"/>
          </w:tcPr>
          <w:p w:rsidR="002D54B7" w:rsidRDefault="002D54B7" w:rsidP="00444EB9">
            <w:pPr>
              <w:pStyle w:val="Title"/>
              <w:tabs>
                <w:tab w:val="decimal" w:pos="1152"/>
                <w:tab w:val="left" w:pos="3600"/>
                <w:tab w:val="left" w:pos="6840"/>
                <w:tab w:val="decimal" w:pos="7830"/>
                <w:tab w:val="left" w:pos="13770"/>
              </w:tabs>
              <w:jc w:val="right"/>
            </w:pPr>
            <w:r>
              <w:t>535.00</w:t>
            </w:r>
          </w:p>
        </w:tc>
      </w:tr>
      <w:tr w:rsidR="002D54B7" w:rsidRPr="004969F2" w:rsidTr="00444EB9">
        <w:trPr>
          <w:trHeight w:val="306"/>
        </w:trPr>
        <w:tc>
          <w:tcPr>
            <w:tcW w:w="7758" w:type="dxa"/>
            <w:shd w:val="clear" w:color="auto" w:fill="auto"/>
          </w:tcPr>
          <w:p w:rsidR="002D54B7" w:rsidRPr="004969F2" w:rsidRDefault="002D54B7" w:rsidP="00444EB9">
            <w:pPr>
              <w:pStyle w:val="Title"/>
              <w:tabs>
                <w:tab w:val="left" w:pos="3600"/>
                <w:tab w:val="left" w:pos="6840"/>
                <w:tab w:val="decimal" w:pos="7830"/>
                <w:tab w:val="left" w:pos="13770"/>
              </w:tabs>
              <w:jc w:val="left"/>
            </w:pPr>
            <w:r>
              <w:t xml:space="preserve">Seven </w:t>
            </w:r>
            <w:proofErr w:type="gramStart"/>
            <w:r>
              <w:t>Springs</w:t>
            </w:r>
            <w:proofErr w:type="gramEnd"/>
            <w:r>
              <w:t xml:space="preserve"> – ALOM Conference room balance [Morgan]</w:t>
            </w:r>
          </w:p>
        </w:tc>
        <w:tc>
          <w:tcPr>
            <w:tcW w:w="1620" w:type="dxa"/>
            <w:shd w:val="clear" w:color="auto" w:fill="auto"/>
          </w:tcPr>
          <w:p w:rsidR="002D54B7" w:rsidRDefault="002D54B7" w:rsidP="00444EB9">
            <w:pPr>
              <w:pStyle w:val="Title"/>
              <w:tabs>
                <w:tab w:val="decimal" w:pos="1152"/>
                <w:tab w:val="left" w:pos="3600"/>
                <w:tab w:val="left" w:pos="6840"/>
                <w:tab w:val="decimal" w:pos="7830"/>
                <w:tab w:val="left" w:pos="13770"/>
              </w:tabs>
              <w:jc w:val="right"/>
            </w:pPr>
            <w:r>
              <w:t>335.00</w:t>
            </w:r>
          </w:p>
        </w:tc>
      </w:tr>
      <w:tr w:rsidR="002D54B7" w:rsidRPr="004969F2" w:rsidTr="00444EB9">
        <w:trPr>
          <w:trHeight w:val="306"/>
        </w:trPr>
        <w:tc>
          <w:tcPr>
            <w:tcW w:w="7758" w:type="dxa"/>
            <w:shd w:val="clear" w:color="auto" w:fill="auto"/>
          </w:tcPr>
          <w:p w:rsidR="002D54B7" w:rsidRPr="004969F2" w:rsidRDefault="002D54B7" w:rsidP="00444EB9">
            <w:pPr>
              <w:pStyle w:val="Title"/>
              <w:tabs>
                <w:tab w:val="left" w:pos="3600"/>
                <w:tab w:val="left" w:pos="6840"/>
                <w:tab w:val="decimal" w:pos="7830"/>
                <w:tab w:val="left" w:pos="13770"/>
              </w:tabs>
              <w:jc w:val="left"/>
            </w:pPr>
            <w:r>
              <w:t xml:space="preserve">Seven </w:t>
            </w:r>
            <w:proofErr w:type="gramStart"/>
            <w:r>
              <w:t>Springs</w:t>
            </w:r>
            <w:proofErr w:type="gramEnd"/>
            <w:r>
              <w:t xml:space="preserve"> – ALOM Conference room balance [Ponchak]</w:t>
            </w:r>
          </w:p>
        </w:tc>
        <w:tc>
          <w:tcPr>
            <w:tcW w:w="1620" w:type="dxa"/>
            <w:shd w:val="clear" w:color="auto" w:fill="auto"/>
          </w:tcPr>
          <w:p w:rsidR="002D54B7" w:rsidRDefault="002D54B7" w:rsidP="00444EB9">
            <w:pPr>
              <w:pStyle w:val="Title"/>
              <w:tabs>
                <w:tab w:val="decimal" w:pos="1152"/>
                <w:tab w:val="left" w:pos="3600"/>
                <w:tab w:val="left" w:pos="6840"/>
                <w:tab w:val="decimal" w:pos="7830"/>
                <w:tab w:val="left" w:pos="13770"/>
              </w:tabs>
              <w:jc w:val="right"/>
            </w:pPr>
            <w:r>
              <w:t>335.00</w:t>
            </w:r>
          </w:p>
        </w:tc>
      </w:tr>
      <w:tr w:rsidR="002D54B7" w:rsidRPr="004969F2" w:rsidTr="00444EB9">
        <w:trPr>
          <w:trHeight w:val="306"/>
        </w:trPr>
        <w:tc>
          <w:tcPr>
            <w:tcW w:w="7758" w:type="dxa"/>
            <w:shd w:val="clear" w:color="auto" w:fill="auto"/>
          </w:tcPr>
          <w:p w:rsidR="002D54B7" w:rsidRPr="004969F2" w:rsidRDefault="002D54B7" w:rsidP="00444EB9">
            <w:pPr>
              <w:pStyle w:val="Title"/>
              <w:tabs>
                <w:tab w:val="left" w:pos="3600"/>
                <w:tab w:val="left" w:pos="6840"/>
                <w:tab w:val="decimal" w:pos="7830"/>
                <w:tab w:val="left" w:pos="13770"/>
              </w:tabs>
              <w:jc w:val="left"/>
            </w:pPr>
            <w:r>
              <w:t xml:space="preserve">Seven </w:t>
            </w:r>
            <w:proofErr w:type="gramStart"/>
            <w:r>
              <w:t>Springs</w:t>
            </w:r>
            <w:proofErr w:type="gramEnd"/>
            <w:r>
              <w:t xml:space="preserve"> – ALOM Conference room balance [Matlos]</w:t>
            </w:r>
          </w:p>
        </w:tc>
        <w:tc>
          <w:tcPr>
            <w:tcW w:w="1620" w:type="dxa"/>
            <w:shd w:val="clear" w:color="auto" w:fill="auto"/>
          </w:tcPr>
          <w:p w:rsidR="002D54B7" w:rsidRDefault="002D54B7" w:rsidP="00444EB9">
            <w:pPr>
              <w:pStyle w:val="Title"/>
              <w:tabs>
                <w:tab w:val="decimal" w:pos="1152"/>
                <w:tab w:val="left" w:pos="3600"/>
                <w:tab w:val="left" w:pos="6840"/>
                <w:tab w:val="decimal" w:pos="7830"/>
                <w:tab w:val="left" w:pos="13770"/>
              </w:tabs>
              <w:jc w:val="right"/>
            </w:pPr>
            <w:r>
              <w:t>335.00</w:t>
            </w:r>
          </w:p>
        </w:tc>
      </w:tr>
      <w:tr w:rsidR="002D54B7" w:rsidRPr="004969F2" w:rsidTr="00444EB9">
        <w:trPr>
          <w:trHeight w:val="306"/>
        </w:trPr>
        <w:tc>
          <w:tcPr>
            <w:tcW w:w="7758" w:type="dxa"/>
            <w:shd w:val="clear" w:color="auto" w:fill="auto"/>
          </w:tcPr>
          <w:p w:rsidR="002D54B7" w:rsidRPr="004969F2" w:rsidRDefault="002D54B7" w:rsidP="00444EB9">
            <w:pPr>
              <w:pStyle w:val="Title"/>
              <w:tabs>
                <w:tab w:val="left" w:pos="3600"/>
                <w:tab w:val="left" w:pos="6840"/>
                <w:tab w:val="decimal" w:pos="7830"/>
                <w:tab w:val="left" w:pos="13770"/>
              </w:tabs>
              <w:jc w:val="left"/>
            </w:pPr>
            <w:r>
              <w:t xml:space="preserve">Seven </w:t>
            </w:r>
            <w:proofErr w:type="gramStart"/>
            <w:r>
              <w:t>Springs</w:t>
            </w:r>
            <w:proofErr w:type="gramEnd"/>
            <w:r>
              <w:t xml:space="preserve"> – ALOM Conference room balance [Zrenchak]</w:t>
            </w:r>
          </w:p>
        </w:tc>
        <w:tc>
          <w:tcPr>
            <w:tcW w:w="1620" w:type="dxa"/>
            <w:shd w:val="clear" w:color="auto" w:fill="auto"/>
          </w:tcPr>
          <w:p w:rsidR="002D54B7" w:rsidRDefault="002D54B7" w:rsidP="00444EB9">
            <w:pPr>
              <w:pStyle w:val="Title"/>
              <w:tabs>
                <w:tab w:val="decimal" w:pos="1152"/>
                <w:tab w:val="left" w:pos="3600"/>
                <w:tab w:val="left" w:pos="6840"/>
                <w:tab w:val="decimal" w:pos="7830"/>
                <w:tab w:val="left" w:pos="13770"/>
              </w:tabs>
              <w:jc w:val="right"/>
            </w:pPr>
            <w:r>
              <w:t>128.00</w:t>
            </w:r>
          </w:p>
        </w:tc>
      </w:tr>
      <w:tr w:rsidR="002D54B7" w:rsidRPr="004969F2" w:rsidTr="00444EB9">
        <w:trPr>
          <w:trHeight w:val="306"/>
        </w:trPr>
        <w:tc>
          <w:tcPr>
            <w:tcW w:w="7758" w:type="dxa"/>
            <w:shd w:val="clear" w:color="auto" w:fill="auto"/>
          </w:tcPr>
          <w:p w:rsidR="002D54B7" w:rsidRPr="004969F2" w:rsidRDefault="002D54B7" w:rsidP="00444EB9">
            <w:pPr>
              <w:pStyle w:val="Title"/>
              <w:tabs>
                <w:tab w:val="left" w:pos="3600"/>
                <w:tab w:val="left" w:pos="6840"/>
                <w:tab w:val="decimal" w:pos="7830"/>
                <w:tab w:val="left" w:pos="13770"/>
              </w:tabs>
              <w:jc w:val="left"/>
            </w:pPr>
            <w:r>
              <w:t>Shred-It – disposal of sewage and police records</w:t>
            </w:r>
          </w:p>
        </w:tc>
        <w:tc>
          <w:tcPr>
            <w:tcW w:w="1620" w:type="dxa"/>
            <w:shd w:val="clear" w:color="auto" w:fill="auto"/>
          </w:tcPr>
          <w:p w:rsidR="002D54B7" w:rsidRDefault="002D54B7" w:rsidP="00444EB9">
            <w:pPr>
              <w:pStyle w:val="Title"/>
              <w:tabs>
                <w:tab w:val="decimal" w:pos="1152"/>
                <w:tab w:val="left" w:pos="3600"/>
                <w:tab w:val="left" w:pos="6840"/>
                <w:tab w:val="decimal" w:pos="7830"/>
                <w:tab w:val="left" w:pos="13770"/>
              </w:tabs>
              <w:jc w:val="right"/>
            </w:pPr>
            <w:r>
              <w:t>607.00</w:t>
            </w:r>
          </w:p>
        </w:tc>
      </w:tr>
      <w:tr w:rsidR="002D54B7" w:rsidRPr="004969F2" w:rsidTr="00444EB9">
        <w:trPr>
          <w:trHeight w:val="306"/>
        </w:trPr>
        <w:tc>
          <w:tcPr>
            <w:tcW w:w="7758" w:type="dxa"/>
            <w:shd w:val="clear" w:color="auto" w:fill="auto"/>
          </w:tcPr>
          <w:p w:rsidR="002D54B7" w:rsidRPr="004969F2" w:rsidRDefault="002D54B7" w:rsidP="00444EB9">
            <w:pPr>
              <w:pStyle w:val="Title"/>
              <w:tabs>
                <w:tab w:val="left" w:pos="3600"/>
                <w:tab w:val="left" w:pos="6840"/>
                <w:tab w:val="decimal" w:pos="7830"/>
                <w:tab w:val="left" w:pos="13770"/>
              </w:tabs>
              <w:jc w:val="left"/>
            </w:pPr>
            <w:r w:rsidRPr="004969F2">
              <w:lastRenderedPageBreak/>
              <w:t>Sprint – mobile laptop</w:t>
            </w:r>
          </w:p>
        </w:tc>
        <w:tc>
          <w:tcPr>
            <w:tcW w:w="1620" w:type="dxa"/>
            <w:shd w:val="clear" w:color="auto" w:fill="auto"/>
          </w:tcPr>
          <w:p w:rsidR="002D54B7" w:rsidRPr="004969F2" w:rsidRDefault="002D54B7" w:rsidP="00444EB9">
            <w:pPr>
              <w:pStyle w:val="Title"/>
              <w:tabs>
                <w:tab w:val="decimal" w:pos="1152"/>
                <w:tab w:val="left" w:pos="3600"/>
                <w:tab w:val="left" w:pos="6840"/>
                <w:tab w:val="decimal" w:pos="7830"/>
                <w:tab w:val="left" w:pos="13770"/>
              </w:tabs>
              <w:jc w:val="right"/>
            </w:pPr>
            <w:r>
              <w:t>40.24</w:t>
            </w:r>
          </w:p>
        </w:tc>
      </w:tr>
      <w:tr w:rsidR="002D54B7" w:rsidRPr="004969F2" w:rsidTr="00444EB9">
        <w:trPr>
          <w:trHeight w:val="306"/>
        </w:trPr>
        <w:tc>
          <w:tcPr>
            <w:tcW w:w="7758" w:type="dxa"/>
            <w:shd w:val="clear" w:color="auto" w:fill="auto"/>
          </w:tcPr>
          <w:p w:rsidR="002D54B7" w:rsidRPr="004969F2" w:rsidRDefault="002D54B7" w:rsidP="00444EB9">
            <w:pPr>
              <w:pStyle w:val="Title"/>
              <w:tabs>
                <w:tab w:val="left" w:pos="3600"/>
                <w:tab w:val="left" w:pos="6840"/>
                <w:tab w:val="decimal" w:pos="7830"/>
                <w:tab w:val="left" w:pos="13770"/>
              </w:tabs>
              <w:jc w:val="left"/>
            </w:pPr>
            <w:r>
              <w:t>Steel Rivers COG – General Assembly Meeting [5 @ $50]</w:t>
            </w:r>
          </w:p>
        </w:tc>
        <w:tc>
          <w:tcPr>
            <w:tcW w:w="1620" w:type="dxa"/>
            <w:shd w:val="clear" w:color="auto" w:fill="auto"/>
          </w:tcPr>
          <w:p w:rsidR="002D54B7" w:rsidRPr="004969F2" w:rsidRDefault="002D54B7" w:rsidP="00444EB9">
            <w:pPr>
              <w:pStyle w:val="Title"/>
              <w:tabs>
                <w:tab w:val="decimal" w:pos="1152"/>
                <w:tab w:val="left" w:pos="3600"/>
                <w:tab w:val="left" w:pos="6840"/>
                <w:tab w:val="decimal" w:pos="7830"/>
                <w:tab w:val="left" w:pos="13770"/>
              </w:tabs>
              <w:jc w:val="right"/>
            </w:pPr>
            <w:r>
              <w:t>250.00</w:t>
            </w:r>
          </w:p>
        </w:tc>
      </w:tr>
      <w:tr w:rsidR="002D54B7" w:rsidRPr="004969F2" w:rsidTr="00444EB9">
        <w:trPr>
          <w:trHeight w:val="306"/>
        </w:trPr>
        <w:tc>
          <w:tcPr>
            <w:tcW w:w="7758" w:type="dxa"/>
            <w:shd w:val="clear" w:color="auto" w:fill="auto"/>
          </w:tcPr>
          <w:p w:rsidR="002D54B7" w:rsidRPr="004969F2" w:rsidRDefault="002D54B7" w:rsidP="00444EB9">
            <w:pPr>
              <w:pStyle w:val="Title"/>
              <w:tabs>
                <w:tab w:val="left" w:pos="3600"/>
                <w:tab w:val="left" w:pos="6840"/>
                <w:tab w:val="decimal" w:pos="7830"/>
                <w:tab w:val="left" w:pos="13770"/>
              </w:tabs>
              <w:jc w:val="left"/>
            </w:pPr>
            <w:r>
              <w:t>TEC Benefits – reimburse deductible [</w:t>
            </w:r>
            <w:proofErr w:type="spellStart"/>
            <w:r>
              <w:t>Takaht</w:t>
            </w:r>
            <w:proofErr w:type="spellEnd"/>
            <w:r>
              <w:t>]</w:t>
            </w:r>
          </w:p>
        </w:tc>
        <w:tc>
          <w:tcPr>
            <w:tcW w:w="1620" w:type="dxa"/>
            <w:shd w:val="clear" w:color="auto" w:fill="auto"/>
          </w:tcPr>
          <w:p w:rsidR="002D54B7" w:rsidRPr="004969F2" w:rsidRDefault="002D54B7" w:rsidP="00444EB9">
            <w:pPr>
              <w:pStyle w:val="Title"/>
              <w:tabs>
                <w:tab w:val="decimal" w:pos="1152"/>
                <w:tab w:val="left" w:pos="3600"/>
                <w:tab w:val="left" w:pos="6840"/>
                <w:tab w:val="decimal" w:pos="7830"/>
                <w:tab w:val="left" w:pos="13770"/>
              </w:tabs>
              <w:jc w:val="right"/>
            </w:pPr>
            <w:r>
              <w:t>72.84</w:t>
            </w:r>
          </w:p>
        </w:tc>
      </w:tr>
      <w:tr w:rsidR="002D54B7" w:rsidRPr="004969F2" w:rsidTr="00444EB9">
        <w:trPr>
          <w:trHeight w:val="306"/>
        </w:trPr>
        <w:tc>
          <w:tcPr>
            <w:tcW w:w="7758" w:type="dxa"/>
            <w:shd w:val="clear" w:color="auto" w:fill="auto"/>
          </w:tcPr>
          <w:p w:rsidR="002D54B7" w:rsidRPr="004969F2" w:rsidRDefault="002D54B7" w:rsidP="00444EB9">
            <w:pPr>
              <w:pStyle w:val="Title"/>
              <w:tabs>
                <w:tab w:val="left" w:pos="3600"/>
                <w:tab w:val="left" w:pos="6840"/>
                <w:tab w:val="decimal" w:pos="7830"/>
                <w:tab w:val="left" w:pos="13770"/>
              </w:tabs>
              <w:jc w:val="left"/>
            </w:pPr>
            <w:r w:rsidRPr="004969F2">
              <w:t>UPMC Health Plan – health insurance [</w:t>
            </w:r>
            <w:r>
              <w:t>April</w:t>
            </w:r>
            <w:r w:rsidRPr="004969F2">
              <w:t>]</w:t>
            </w:r>
          </w:p>
        </w:tc>
        <w:tc>
          <w:tcPr>
            <w:tcW w:w="1620" w:type="dxa"/>
            <w:shd w:val="clear" w:color="auto" w:fill="auto"/>
          </w:tcPr>
          <w:p w:rsidR="002D54B7" w:rsidRPr="004969F2" w:rsidRDefault="002D54B7" w:rsidP="00444EB9">
            <w:pPr>
              <w:pStyle w:val="Title"/>
              <w:tabs>
                <w:tab w:val="decimal" w:pos="1152"/>
                <w:tab w:val="left" w:pos="3600"/>
                <w:tab w:val="left" w:pos="6840"/>
                <w:tab w:val="decimal" w:pos="7830"/>
                <w:tab w:val="left" w:pos="13770"/>
              </w:tabs>
              <w:jc w:val="right"/>
            </w:pPr>
            <w:r w:rsidRPr="004969F2">
              <w:t>2,</w:t>
            </w:r>
            <w:r>
              <w:t>485.26</w:t>
            </w:r>
          </w:p>
        </w:tc>
      </w:tr>
      <w:tr w:rsidR="002D54B7" w:rsidRPr="004969F2" w:rsidTr="00444EB9">
        <w:trPr>
          <w:trHeight w:val="306"/>
        </w:trPr>
        <w:tc>
          <w:tcPr>
            <w:tcW w:w="7758" w:type="dxa"/>
            <w:shd w:val="clear" w:color="auto" w:fill="auto"/>
          </w:tcPr>
          <w:p w:rsidR="002D54B7" w:rsidRDefault="002D54B7" w:rsidP="00444EB9">
            <w:pPr>
              <w:pStyle w:val="Title"/>
              <w:tabs>
                <w:tab w:val="left" w:pos="3600"/>
                <w:tab w:val="left" w:pos="6840"/>
                <w:tab w:val="decimal" w:pos="7830"/>
                <w:tab w:val="left" w:pos="13770"/>
              </w:tabs>
              <w:jc w:val="left"/>
            </w:pPr>
            <w:r>
              <w:t>Verizon – garage</w:t>
            </w:r>
          </w:p>
        </w:tc>
        <w:tc>
          <w:tcPr>
            <w:tcW w:w="1620" w:type="dxa"/>
            <w:shd w:val="clear" w:color="auto" w:fill="auto"/>
          </w:tcPr>
          <w:p w:rsidR="002D54B7" w:rsidRDefault="002D54B7" w:rsidP="00444EB9">
            <w:pPr>
              <w:pStyle w:val="Title"/>
              <w:tabs>
                <w:tab w:val="decimal" w:pos="1152"/>
                <w:tab w:val="left" w:pos="3600"/>
                <w:tab w:val="left" w:pos="6840"/>
                <w:tab w:val="decimal" w:pos="7830"/>
                <w:tab w:val="left" w:pos="13770"/>
              </w:tabs>
              <w:jc w:val="right"/>
            </w:pPr>
            <w:r>
              <w:t>56.92</w:t>
            </w:r>
          </w:p>
        </w:tc>
      </w:tr>
      <w:tr w:rsidR="002D54B7" w:rsidRPr="004969F2" w:rsidTr="00444EB9">
        <w:trPr>
          <w:trHeight w:val="306"/>
        </w:trPr>
        <w:tc>
          <w:tcPr>
            <w:tcW w:w="7758" w:type="dxa"/>
            <w:shd w:val="clear" w:color="auto" w:fill="auto"/>
          </w:tcPr>
          <w:p w:rsidR="002D54B7" w:rsidRPr="004969F2" w:rsidRDefault="002D54B7" w:rsidP="00444EB9">
            <w:pPr>
              <w:pStyle w:val="Title"/>
              <w:tabs>
                <w:tab w:val="left" w:pos="3600"/>
                <w:tab w:val="left" w:pos="6840"/>
                <w:tab w:val="decimal" w:pos="7830"/>
                <w:tab w:val="left" w:pos="13770"/>
              </w:tabs>
              <w:jc w:val="left"/>
            </w:pPr>
            <w:r>
              <w:t>WestComm Wireless – police radios maintenance</w:t>
            </w:r>
          </w:p>
        </w:tc>
        <w:tc>
          <w:tcPr>
            <w:tcW w:w="1620" w:type="dxa"/>
            <w:shd w:val="clear" w:color="auto" w:fill="auto"/>
          </w:tcPr>
          <w:p w:rsidR="002D54B7" w:rsidRDefault="002D54B7" w:rsidP="00444EB9">
            <w:pPr>
              <w:pStyle w:val="Title"/>
              <w:tabs>
                <w:tab w:val="decimal" w:pos="1152"/>
                <w:tab w:val="left" w:pos="3600"/>
                <w:tab w:val="left" w:pos="6840"/>
                <w:tab w:val="decimal" w:pos="7830"/>
                <w:tab w:val="left" w:pos="13770"/>
              </w:tabs>
              <w:jc w:val="right"/>
            </w:pPr>
            <w:r>
              <w:t>55.00</w:t>
            </w:r>
          </w:p>
        </w:tc>
      </w:tr>
      <w:tr w:rsidR="002D54B7" w:rsidRPr="004969F2" w:rsidTr="00444EB9">
        <w:trPr>
          <w:trHeight w:val="306"/>
        </w:trPr>
        <w:tc>
          <w:tcPr>
            <w:tcW w:w="7758" w:type="dxa"/>
            <w:shd w:val="clear" w:color="auto" w:fill="auto"/>
          </w:tcPr>
          <w:p w:rsidR="002D54B7" w:rsidRPr="004969F2" w:rsidRDefault="002D54B7" w:rsidP="00444EB9">
            <w:pPr>
              <w:pStyle w:val="Title"/>
              <w:tabs>
                <w:tab w:val="left" w:pos="3600"/>
                <w:tab w:val="left" w:pos="6840"/>
                <w:tab w:val="decimal" w:pos="7830"/>
                <w:tab w:val="left" w:pos="13770"/>
              </w:tabs>
              <w:jc w:val="left"/>
            </w:pPr>
          </w:p>
        </w:tc>
        <w:tc>
          <w:tcPr>
            <w:tcW w:w="1620" w:type="dxa"/>
            <w:shd w:val="clear" w:color="auto" w:fill="auto"/>
          </w:tcPr>
          <w:p w:rsidR="002D54B7" w:rsidRPr="004969F2" w:rsidRDefault="002D54B7" w:rsidP="00444EB9">
            <w:pPr>
              <w:pStyle w:val="Title"/>
              <w:tabs>
                <w:tab w:val="decimal" w:pos="1152"/>
                <w:tab w:val="left" w:pos="3600"/>
                <w:tab w:val="left" w:pos="6840"/>
                <w:tab w:val="decimal" w:pos="7830"/>
                <w:tab w:val="left" w:pos="13770"/>
              </w:tabs>
              <w:jc w:val="right"/>
              <w:rPr>
                <w:bCs/>
              </w:rPr>
            </w:pPr>
          </w:p>
        </w:tc>
      </w:tr>
      <w:tr w:rsidR="002D54B7" w:rsidRPr="00E46772" w:rsidTr="00444EB9">
        <w:trPr>
          <w:trHeight w:val="306"/>
        </w:trPr>
        <w:tc>
          <w:tcPr>
            <w:tcW w:w="7758" w:type="dxa"/>
            <w:shd w:val="clear" w:color="auto" w:fill="auto"/>
          </w:tcPr>
          <w:p w:rsidR="002D54B7" w:rsidRPr="004969F2" w:rsidRDefault="002D54B7" w:rsidP="00444EB9">
            <w:pPr>
              <w:pStyle w:val="Title"/>
              <w:tabs>
                <w:tab w:val="left" w:pos="3600"/>
                <w:tab w:val="left" w:pos="6840"/>
                <w:tab w:val="decimal" w:pos="7830"/>
                <w:tab w:val="left" w:pos="13770"/>
              </w:tabs>
              <w:jc w:val="left"/>
              <w:rPr>
                <w:bCs/>
              </w:rPr>
            </w:pPr>
            <w:r w:rsidRPr="004969F2">
              <w:rPr>
                <w:b/>
              </w:rPr>
              <w:t>TOTAL RATIFIED BILLS</w:t>
            </w:r>
          </w:p>
        </w:tc>
        <w:tc>
          <w:tcPr>
            <w:tcW w:w="1620" w:type="dxa"/>
            <w:shd w:val="clear" w:color="auto" w:fill="auto"/>
          </w:tcPr>
          <w:p w:rsidR="002D54B7" w:rsidRPr="000121EC" w:rsidRDefault="002D54B7" w:rsidP="00444EB9">
            <w:pPr>
              <w:pStyle w:val="Title"/>
              <w:tabs>
                <w:tab w:val="decimal" w:pos="1152"/>
                <w:tab w:val="left" w:pos="3600"/>
                <w:tab w:val="left" w:pos="6840"/>
                <w:tab w:val="decimal" w:pos="7830"/>
                <w:tab w:val="left" w:pos="13770"/>
              </w:tabs>
              <w:jc w:val="right"/>
              <w:rPr>
                <w:b/>
                <w:bCs/>
              </w:rPr>
            </w:pPr>
            <w:r w:rsidRPr="004969F2">
              <w:rPr>
                <w:b/>
              </w:rPr>
              <w:t xml:space="preserve"> </w:t>
            </w:r>
            <w:r>
              <w:rPr>
                <w:b/>
                <w:bCs/>
              </w:rPr>
              <w:fldChar w:fldCharType="begin"/>
            </w:r>
            <w:r>
              <w:rPr>
                <w:b/>
              </w:rPr>
              <w:instrText xml:space="preserve"> =SUM(ABOVE) </w:instrText>
            </w:r>
            <w:r>
              <w:rPr>
                <w:b/>
                <w:bCs/>
              </w:rPr>
              <w:fldChar w:fldCharType="separate"/>
            </w:r>
            <w:r>
              <w:rPr>
                <w:b/>
                <w:noProof/>
              </w:rPr>
              <w:t>$15,029.04</w:t>
            </w:r>
            <w:r>
              <w:rPr>
                <w:b/>
                <w:bCs/>
              </w:rPr>
              <w:fldChar w:fldCharType="end"/>
            </w:r>
            <w:r>
              <w:rPr>
                <w:b/>
              </w:rPr>
              <w:t xml:space="preserve"> </w:t>
            </w:r>
            <w:r w:rsidRPr="000121EC">
              <w:rPr>
                <w:b/>
              </w:rPr>
              <w:t xml:space="preserve">                          </w:t>
            </w:r>
          </w:p>
        </w:tc>
      </w:tr>
    </w:tbl>
    <w:p w:rsidR="00173796" w:rsidRDefault="00173796" w:rsidP="004F17F3">
      <w:pPr>
        <w:pStyle w:val="Title"/>
        <w:tabs>
          <w:tab w:val="left" w:pos="7020"/>
          <w:tab w:val="decimal" w:pos="7830"/>
          <w:tab w:val="left" w:pos="13770"/>
        </w:tabs>
        <w:jc w:val="both"/>
      </w:pPr>
    </w:p>
    <w:p w:rsidR="00173796" w:rsidRDefault="006E41AB" w:rsidP="00F94B5C">
      <w:pPr>
        <w:pStyle w:val="Title"/>
        <w:tabs>
          <w:tab w:val="left" w:pos="3600"/>
          <w:tab w:val="left" w:pos="6840"/>
          <w:tab w:val="decimal" w:pos="7830"/>
          <w:tab w:val="left" w:pos="13770"/>
        </w:tabs>
        <w:ind w:right="450"/>
        <w:jc w:val="both"/>
        <w:rPr>
          <w:bCs/>
        </w:rPr>
      </w:pPr>
      <w:r>
        <w:t>Mr</w:t>
      </w:r>
      <w:r w:rsidR="002A403E">
        <w:t>s</w:t>
      </w:r>
      <w:r w:rsidR="0036284A">
        <w:t xml:space="preserve">. </w:t>
      </w:r>
      <w:r w:rsidR="00C321D0">
        <w:t xml:space="preserve">Matyasovsky </w:t>
      </w:r>
      <w:r w:rsidR="00F94B5C">
        <w:t>pres</w:t>
      </w:r>
      <w:r w:rsidR="00F94B5C">
        <w:rPr>
          <w:bCs/>
        </w:rPr>
        <w:t>ented t</w:t>
      </w:r>
      <w:r w:rsidR="00173796">
        <w:rPr>
          <w:bCs/>
        </w:rPr>
        <w:t>he list of bills, as follows:</w:t>
      </w:r>
    </w:p>
    <w:p w:rsidR="00F94B5C" w:rsidRDefault="00F94B5C" w:rsidP="00F94B5C">
      <w:pPr>
        <w:pStyle w:val="Title"/>
        <w:tabs>
          <w:tab w:val="left" w:pos="3600"/>
          <w:tab w:val="left" w:pos="6840"/>
          <w:tab w:val="decimal" w:pos="7830"/>
          <w:tab w:val="left" w:pos="13770"/>
        </w:tabs>
        <w:ind w:right="450"/>
        <w:jc w:val="both"/>
        <w:rPr>
          <w:bCs/>
        </w:rPr>
      </w:pPr>
      <w:r>
        <w:rPr>
          <w:bCs/>
        </w:rPr>
        <w:tab/>
      </w:r>
      <w:r>
        <w:rPr>
          <w:bCs/>
        </w:rPr>
        <w:tab/>
      </w:r>
      <w:r>
        <w:rPr>
          <w:bCs/>
        </w:rPr>
        <w:tab/>
      </w:r>
      <w:r>
        <w:rPr>
          <w:bCs/>
        </w:rPr>
        <w:tab/>
      </w:r>
    </w:p>
    <w:tbl>
      <w:tblPr>
        <w:tblW w:w="9468" w:type="dxa"/>
        <w:tblLayout w:type="fixed"/>
        <w:tblLook w:val="04A0" w:firstRow="1" w:lastRow="0" w:firstColumn="1" w:lastColumn="0" w:noHBand="0" w:noVBand="1"/>
      </w:tblPr>
      <w:tblGrid>
        <w:gridCol w:w="7848"/>
        <w:gridCol w:w="1620"/>
      </w:tblGrid>
      <w:tr w:rsidR="00B25163" w:rsidRPr="00E46772" w:rsidTr="00642DC7">
        <w:tc>
          <w:tcPr>
            <w:tcW w:w="7848" w:type="dxa"/>
          </w:tcPr>
          <w:p w:rsidR="00B25163" w:rsidRDefault="00B25163" w:rsidP="0017308C">
            <w:pPr>
              <w:pStyle w:val="Title"/>
              <w:tabs>
                <w:tab w:val="left" w:pos="3600"/>
                <w:tab w:val="left" w:pos="6840"/>
                <w:tab w:val="decimal" w:pos="7830"/>
                <w:tab w:val="left" w:pos="13770"/>
              </w:tabs>
              <w:jc w:val="left"/>
            </w:pPr>
            <w:r>
              <w:t>American Natural – diesel</w:t>
            </w:r>
          </w:p>
        </w:tc>
        <w:tc>
          <w:tcPr>
            <w:tcW w:w="1620" w:type="dxa"/>
          </w:tcPr>
          <w:p w:rsidR="00B25163" w:rsidRDefault="00B25163" w:rsidP="00B25163">
            <w:pPr>
              <w:pStyle w:val="Title"/>
              <w:tabs>
                <w:tab w:val="left" w:pos="3600"/>
                <w:tab w:val="left" w:pos="6840"/>
                <w:tab w:val="decimal" w:pos="7830"/>
                <w:tab w:val="left" w:pos="13770"/>
              </w:tabs>
              <w:jc w:val="left"/>
              <w:rPr>
                <w:bCs/>
              </w:rPr>
            </w:pPr>
            <w:r>
              <w:rPr>
                <w:bCs/>
              </w:rPr>
              <w:t xml:space="preserve"> $       617.79</w:t>
            </w:r>
          </w:p>
        </w:tc>
      </w:tr>
      <w:tr w:rsidR="00B25163" w:rsidRPr="00E46772" w:rsidTr="00642DC7">
        <w:tc>
          <w:tcPr>
            <w:tcW w:w="7848" w:type="dxa"/>
          </w:tcPr>
          <w:p w:rsidR="00B25163" w:rsidRDefault="00B25163" w:rsidP="0017308C">
            <w:pPr>
              <w:pStyle w:val="Title"/>
              <w:tabs>
                <w:tab w:val="left" w:pos="3600"/>
                <w:tab w:val="left" w:pos="6840"/>
                <w:tab w:val="decimal" w:pos="7830"/>
                <w:tab w:val="left" w:pos="13770"/>
              </w:tabs>
              <w:jc w:val="left"/>
            </w:pPr>
            <w:r>
              <w:t>American Natural – gasoline</w:t>
            </w:r>
          </w:p>
        </w:tc>
        <w:tc>
          <w:tcPr>
            <w:tcW w:w="1620" w:type="dxa"/>
          </w:tcPr>
          <w:p w:rsidR="00B25163" w:rsidRDefault="00B25163" w:rsidP="00AC68E6">
            <w:pPr>
              <w:pStyle w:val="Title"/>
              <w:tabs>
                <w:tab w:val="left" w:pos="3600"/>
                <w:tab w:val="left" w:pos="6840"/>
                <w:tab w:val="decimal" w:pos="7830"/>
                <w:tab w:val="left" w:pos="13770"/>
              </w:tabs>
              <w:jc w:val="right"/>
              <w:rPr>
                <w:bCs/>
              </w:rPr>
            </w:pPr>
            <w:r>
              <w:rPr>
                <w:bCs/>
              </w:rPr>
              <w:t>2,347.81</w:t>
            </w:r>
          </w:p>
        </w:tc>
      </w:tr>
      <w:tr w:rsidR="00CF3711" w:rsidRPr="00E46772" w:rsidTr="00642DC7">
        <w:tc>
          <w:tcPr>
            <w:tcW w:w="7848" w:type="dxa"/>
          </w:tcPr>
          <w:p w:rsidR="00CF3711" w:rsidRDefault="0017308C" w:rsidP="0017308C">
            <w:pPr>
              <w:pStyle w:val="Title"/>
              <w:tabs>
                <w:tab w:val="left" w:pos="3600"/>
                <w:tab w:val="left" w:pos="6840"/>
                <w:tab w:val="decimal" w:pos="7830"/>
                <w:tab w:val="left" w:pos="13770"/>
              </w:tabs>
              <w:jc w:val="left"/>
            </w:pPr>
            <w:r>
              <w:t>Am Trust North America – Worker’s Comp installment</w:t>
            </w:r>
          </w:p>
        </w:tc>
        <w:tc>
          <w:tcPr>
            <w:tcW w:w="1620" w:type="dxa"/>
          </w:tcPr>
          <w:p w:rsidR="00CF3711" w:rsidRDefault="00FC738B" w:rsidP="00AC68E6">
            <w:pPr>
              <w:pStyle w:val="Title"/>
              <w:tabs>
                <w:tab w:val="left" w:pos="3600"/>
                <w:tab w:val="left" w:pos="6840"/>
                <w:tab w:val="decimal" w:pos="7830"/>
                <w:tab w:val="left" w:pos="13770"/>
              </w:tabs>
              <w:jc w:val="right"/>
              <w:rPr>
                <w:bCs/>
              </w:rPr>
            </w:pPr>
            <w:r>
              <w:rPr>
                <w:bCs/>
              </w:rPr>
              <w:t xml:space="preserve">    </w:t>
            </w:r>
            <w:r w:rsidR="0017308C">
              <w:rPr>
                <w:bCs/>
              </w:rPr>
              <w:t>4,099.00</w:t>
            </w:r>
          </w:p>
        </w:tc>
      </w:tr>
      <w:tr w:rsidR="00CF3711" w:rsidRPr="00E46772" w:rsidTr="00642DC7">
        <w:tc>
          <w:tcPr>
            <w:tcW w:w="7848" w:type="dxa"/>
          </w:tcPr>
          <w:p w:rsidR="00CF3711" w:rsidRPr="00C92277" w:rsidRDefault="00CF3711" w:rsidP="001B11AA">
            <w:pPr>
              <w:pStyle w:val="Title"/>
              <w:tabs>
                <w:tab w:val="left" w:pos="3600"/>
                <w:tab w:val="left" w:pos="6840"/>
                <w:tab w:val="decimal" w:pos="7830"/>
                <w:tab w:val="left" w:pos="13770"/>
              </w:tabs>
              <w:jc w:val="left"/>
              <w:rPr>
                <w:bCs/>
              </w:rPr>
            </w:pPr>
            <w:r>
              <w:t>Aqua Filter Fresh – bottled water</w:t>
            </w:r>
          </w:p>
        </w:tc>
        <w:tc>
          <w:tcPr>
            <w:tcW w:w="1620" w:type="dxa"/>
          </w:tcPr>
          <w:p w:rsidR="00CF3711" w:rsidRDefault="00B25163" w:rsidP="0031019B">
            <w:pPr>
              <w:pStyle w:val="Title"/>
              <w:tabs>
                <w:tab w:val="left" w:pos="3600"/>
                <w:tab w:val="left" w:pos="6840"/>
                <w:tab w:val="decimal" w:pos="7830"/>
                <w:tab w:val="left" w:pos="13770"/>
              </w:tabs>
              <w:jc w:val="right"/>
              <w:rPr>
                <w:bCs/>
              </w:rPr>
            </w:pPr>
            <w:r>
              <w:rPr>
                <w:bCs/>
              </w:rPr>
              <w:t>27.67</w:t>
            </w:r>
          </w:p>
        </w:tc>
      </w:tr>
      <w:tr w:rsidR="00CF3711" w:rsidRPr="00E46772" w:rsidTr="00642DC7">
        <w:tc>
          <w:tcPr>
            <w:tcW w:w="7848" w:type="dxa"/>
          </w:tcPr>
          <w:p w:rsidR="00CF3711" w:rsidRDefault="00897FDE" w:rsidP="00897FDE">
            <w:pPr>
              <w:pStyle w:val="Title"/>
              <w:tabs>
                <w:tab w:val="left" w:pos="3600"/>
                <w:tab w:val="left" w:pos="6840"/>
                <w:tab w:val="decimal" w:pos="7830"/>
                <w:tab w:val="left" w:pos="13770"/>
              </w:tabs>
              <w:jc w:val="left"/>
            </w:pPr>
            <w:r>
              <w:t>Cargill – salt</w:t>
            </w:r>
          </w:p>
        </w:tc>
        <w:tc>
          <w:tcPr>
            <w:tcW w:w="1620" w:type="dxa"/>
          </w:tcPr>
          <w:p w:rsidR="00CF3711" w:rsidRDefault="00B25163" w:rsidP="001B11AA">
            <w:pPr>
              <w:pStyle w:val="Title"/>
              <w:tabs>
                <w:tab w:val="left" w:pos="3600"/>
                <w:tab w:val="left" w:pos="6840"/>
                <w:tab w:val="decimal" w:pos="7830"/>
                <w:tab w:val="left" w:pos="13770"/>
              </w:tabs>
              <w:jc w:val="right"/>
              <w:rPr>
                <w:bCs/>
              </w:rPr>
            </w:pPr>
            <w:r>
              <w:rPr>
                <w:bCs/>
              </w:rPr>
              <w:t>3,012.98</w:t>
            </w:r>
          </w:p>
        </w:tc>
      </w:tr>
      <w:tr w:rsidR="00CF3711" w:rsidRPr="00E46772" w:rsidTr="00642DC7">
        <w:tc>
          <w:tcPr>
            <w:tcW w:w="7848" w:type="dxa"/>
          </w:tcPr>
          <w:p w:rsidR="00CF3711" w:rsidRDefault="00897FDE" w:rsidP="00897FDE">
            <w:pPr>
              <w:pStyle w:val="Title"/>
              <w:tabs>
                <w:tab w:val="left" w:pos="3600"/>
                <w:tab w:val="left" w:pos="6840"/>
                <w:tab w:val="decimal" w:pos="7830"/>
                <w:tab w:val="left" w:pos="13770"/>
              </w:tabs>
              <w:jc w:val="left"/>
            </w:pPr>
            <w:r>
              <w:t>Cargill – salt</w:t>
            </w:r>
          </w:p>
        </w:tc>
        <w:tc>
          <w:tcPr>
            <w:tcW w:w="1620" w:type="dxa"/>
          </w:tcPr>
          <w:p w:rsidR="00CF3711" w:rsidRDefault="00B25163" w:rsidP="001B11AA">
            <w:pPr>
              <w:pStyle w:val="Title"/>
              <w:tabs>
                <w:tab w:val="left" w:pos="3600"/>
                <w:tab w:val="left" w:pos="6840"/>
                <w:tab w:val="decimal" w:pos="7830"/>
                <w:tab w:val="left" w:pos="13770"/>
              </w:tabs>
              <w:jc w:val="right"/>
              <w:rPr>
                <w:bCs/>
              </w:rPr>
            </w:pPr>
            <w:r>
              <w:rPr>
                <w:bCs/>
              </w:rPr>
              <w:t>3,243.94</w:t>
            </w:r>
          </w:p>
        </w:tc>
      </w:tr>
      <w:tr w:rsidR="0017308C" w:rsidRPr="00E46772" w:rsidTr="00642DC7">
        <w:tc>
          <w:tcPr>
            <w:tcW w:w="7848" w:type="dxa"/>
          </w:tcPr>
          <w:p w:rsidR="0017308C" w:rsidRPr="00C92277" w:rsidRDefault="0017308C" w:rsidP="00897FDE">
            <w:pPr>
              <w:pStyle w:val="Title"/>
              <w:tabs>
                <w:tab w:val="left" w:pos="3600"/>
                <w:tab w:val="left" w:pos="6840"/>
                <w:tab w:val="decimal" w:pos="7830"/>
                <w:tab w:val="left" w:pos="13770"/>
              </w:tabs>
              <w:jc w:val="left"/>
            </w:pPr>
            <w:r>
              <w:t>Cargill – salt</w:t>
            </w:r>
          </w:p>
        </w:tc>
        <w:tc>
          <w:tcPr>
            <w:tcW w:w="1620" w:type="dxa"/>
          </w:tcPr>
          <w:p w:rsidR="0017308C" w:rsidRDefault="00B25163" w:rsidP="001B11AA">
            <w:pPr>
              <w:pStyle w:val="Title"/>
              <w:tabs>
                <w:tab w:val="left" w:pos="3600"/>
                <w:tab w:val="left" w:pos="6840"/>
                <w:tab w:val="decimal" w:pos="7830"/>
                <w:tab w:val="left" w:pos="13770"/>
              </w:tabs>
              <w:jc w:val="right"/>
              <w:rPr>
                <w:bCs/>
              </w:rPr>
            </w:pPr>
            <w:r>
              <w:rPr>
                <w:bCs/>
              </w:rPr>
              <w:t>3,159.00</w:t>
            </w:r>
          </w:p>
        </w:tc>
      </w:tr>
      <w:tr w:rsidR="00CF3711" w:rsidRPr="00E46772" w:rsidTr="00642DC7">
        <w:tc>
          <w:tcPr>
            <w:tcW w:w="7848" w:type="dxa"/>
          </w:tcPr>
          <w:p w:rsidR="00CF3711" w:rsidRDefault="00CF3711" w:rsidP="00B25163">
            <w:pPr>
              <w:pStyle w:val="Title"/>
              <w:tabs>
                <w:tab w:val="left" w:pos="3600"/>
                <w:tab w:val="left" w:pos="6840"/>
                <w:tab w:val="decimal" w:pos="7830"/>
                <w:tab w:val="left" w:pos="13770"/>
              </w:tabs>
              <w:jc w:val="left"/>
            </w:pPr>
            <w:r>
              <w:t>Collura, Dave – wildlife control [</w:t>
            </w:r>
            <w:r w:rsidR="00B25163">
              <w:t>March</w:t>
            </w:r>
            <w:r>
              <w:t>]</w:t>
            </w:r>
          </w:p>
        </w:tc>
        <w:tc>
          <w:tcPr>
            <w:tcW w:w="1620" w:type="dxa"/>
          </w:tcPr>
          <w:p w:rsidR="00CF3711" w:rsidRDefault="00CF3711" w:rsidP="0077545C">
            <w:pPr>
              <w:pStyle w:val="Title"/>
              <w:tabs>
                <w:tab w:val="left" w:pos="3600"/>
                <w:tab w:val="left" w:pos="6840"/>
                <w:tab w:val="decimal" w:pos="7830"/>
                <w:tab w:val="left" w:pos="13770"/>
              </w:tabs>
              <w:jc w:val="right"/>
              <w:rPr>
                <w:bCs/>
              </w:rPr>
            </w:pPr>
            <w:r>
              <w:rPr>
                <w:bCs/>
              </w:rPr>
              <w:t>140.00</w:t>
            </w:r>
          </w:p>
        </w:tc>
      </w:tr>
      <w:tr w:rsidR="0077545C" w:rsidRPr="00E46772" w:rsidTr="00642DC7">
        <w:tc>
          <w:tcPr>
            <w:tcW w:w="7848" w:type="dxa"/>
          </w:tcPr>
          <w:p w:rsidR="0077545C" w:rsidRDefault="0077545C" w:rsidP="00FD4438">
            <w:pPr>
              <w:pStyle w:val="Title"/>
              <w:tabs>
                <w:tab w:val="left" w:pos="3600"/>
                <w:tab w:val="left" w:pos="6840"/>
                <w:tab w:val="decimal" w:pos="7830"/>
                <w:tab w:val="left" w:pos="13770"/>
              </w:tabs>
              <w:jc w:val="left"/>
            </w:pPr>
            <w:r>
              <w:t>Comcast – phones/Internet</w:t>
            </w:r>
          </w:p>
        </w:tc>
        <w:tc>
          <w:tcPr>
            <w:tcW w:w="1620" w:type="dxa"/>
          </w:tcPr>
          <w:p w:rsidR="0077545C" w:rsidRDefault="00B25163" w:rsidP="001B11AA">
            <w:pPr>
              <w:pStyle w:val="Title"/>
              <w:tabs>
                <w:tab w:val="left" w:pos="3600"/>
                <w:tab w:val="left" w:pos="6840"/>
                <w:tab w:val="decimal" w:pos="7830"/>
                <w:tab w:val="left" w:pos="13770"/>
              </w:tabs>
              <w:jc w:val="right"/>
              <w:rPr>
                <w:bCs/>
              </w:rPr>
            </w:pPr>
            <w:r>
              <w:rPr>
                <w:bCs/>
              </w:rPr>
              <w:t>286.52</w:t>
            </w:r>
          </w:p>
        </w:tc>
      </w:tr>
      <w:tr w:rsidR="0077545C" w:rsidRPr="00E46772" w:rsidTr="00642DC7">
        <w:tc>
          <w:tcPr>
            <w:tcW w:w="7848" w:type="dxa"/>
          </w:tcPr>
          <w:p w:rsidR="0077545C" w:rsidRDefault="0077545C" w:rsidP="00FD4438">
            <w:pPr>
              <w:pStyle w:val="Title"/>
              <w:tabs>
                <w:tab w:val="left" w:pos="3600"/>
                <w:tab w:val="left" w:pos="6840"/>
                <w:tab w:val="decimal" w:pos="7830"/>
                <w:tab w:val="left" w:pos="13770"/>
              </w:tabs>
              <w:jc w:val="left"/>
              <w:rPr>
                <w:bCs/>
              </w:rPr>
            </w:pPr>
            <w:r>
              <w:t>Comcast – Internet</w:t>
            </w:r>
            <w:r w:rsidRPr="00C92277">
              <w:t xml:space="preserve"> </w:t>
            </w:r>
            <w:r>
              <w:t>[police office]</w:t>
            </w:r>
          </w:p>
        </w:tc>
        <w:tc>
          <w:tcPr>
            <w:tcW w:w="1620" w:type="dxa"/>
          </w:tcPr>
          <w:p w:rsidR="0077545C" w:rsidRDefault="00B25163" w:rsidP="001B11AA">
            <w:pPr>
              <w:pStyle w:val="Title"/>
              <w:tabs>
                <w:tab w:val="left" w:pos="3600"/>
                <w:tab w:val="left" w:pos="6840"/>
                <w:tab w:val="decimal" w:pos="7830"/>
                <w:tab w:val="left" w:pos="13770"/>
              </w:tabs>
              <w:jc w:val="right"/>
              <w:rPr>
                <w:bCs/>
              </w:rPr>
            </w:pPr>
            <w:r>
              <w:rPr>
                <w:bCs/>
              </w:rPr>
              <w:t>163.81</w:t>
            </w:r>
          </w:p>
        </w:tc>
      </w:tr>
      <w:tr w:rsidR="00B25163" w:rsidRPr="00E46772" w:rsidTr="00642DC7">
        <w:tc>
          <w:tcPr>
            <w:tcW w:w="7848" w:type="dxa"/>
          </w:tcPr>
          <w:p w:rsidR="00B25163" w:rsidRPr="00A70DA6" w:rsidRDefault="00B25163" w:rsidP="0017308C">
            <w:pPr>
              <w:pStyle w:val="Title"/>
              <w:tabs>
                <w:tab w:val="left" w:pos="3600"/>
                <w:tab w:val="left" w:pos="6840"/>
                <w:tab w:val="decimal" w:pos="7830"/>
                <w:tab w:val="left" w:pos="13770"/>
              </w:tabs>
              <w:jc w:val="left"/>
            </w:pPr>
            <w:r w:rsidRPr="004969F2">
              <w:t>Comm</w:t>
            </w:r>
            <w:r>
              <w:t>onwealth</w:t>
            </w:r>
            <w:r w:rsidRPr="004969F2">
              <w:t xml:space="preserve"> of PA – PIB loan</w:t>
            </w:r>
          </w:p>
        </w:tc>
        <w:tc>
          <w:tcPr>
            <w:tcW w:w="1620" w:type="dxa"/>
          </w:tcPr>
          <w:p w:rsidR="00B25163" w:rsidRDefault="00B25163" w:rsidP="0077545C">
            <w:pPr>
              <w:pStyle w:val="Title"/>
              <w:tabs>
                <w:tab w:val="left" w:pos="3600"/>
                <w:tab w:val="left" w:pos="6840"/>
                <w:tab w:val="decimal" w:pos="7830"/>
                <w:tab w:val="left" w:pos="13770"/>
              </w:tabs>
              <w:jc w:val="right"/>
              <w:rPr>
                <w:bCs/>
              </w:rPr>
            </w:pPr>
            <w:r>
              <w:rPr>
                <w:bCs/>
              </w:rPr>
              <w:t>23,686.31</w:t>
            </w:r>
          </w:p>
        </w:tc>
      </w:tr>
      <w:tr w:rsidR="006A0982" w:rsidRPr="00E46772" w:rsidTr="00642DC7">
        <w:tc>
          <w:tcPr>
            <w:tcW w:w="7848" w:type="dxa"/>
          </w:tcPr>
          <w:p w:rsidR="006A0982" w:rsidRDefault="006A0982" w:rsidP="00FC738B">
            <w:pPr>
              <w:pStyle w:val="Title"/>
              <w:tabs>
                <w:tab w:val="left" w:pos="3600"/>
                <w:tab w:val="left" w:pos="6840"/>
                <w:tab w:val="decimal" w:pos="7830"/>
                <w:tab w:val="left" w:pos="13770"/>
              </w:tabs>
              <w:jc w:val="left"/>
              <w:rPr>
                <w:bCs/>
              </w:rPr>
            </w:pPr>
            <w:r>
              <w:rPr>
                <w:bCs/>
              </w:rPr>
              <w:t>Duquesne Light – street lights</w:t>
            </w:r>
          </w:p>
        </w:tc>
        <w:tc>
          <w:tcPr>
            <w:tcW w:w="1620" w:type="dxa"/>
          </w:tcPr>
          <w:p w:rsidR="006A0982" w:rsidRDefault="00B25163" w:rsidP="0017308C">
            <w:pPr>
              <w:pStyle w:val="Title"/>
              <w:tabs>
                <w:tab w:val="left" w:pos="3600"/>
                <w:tab w:val="left" w:pos="6840"/>
                <w:tab w:val="decimal" w:pos="7830"/>
                <w:tab w:val="left" w:pos="13770"/>
              </w:tabs>
              <w:jc w:val="right"/>
              <w:rPr>
                <w:bCs/>
              </w:rPr>
            </w:pPr>
            <w:r>
              <w:rPr>
                <w:bCs/>
              </w:rPr>
              <w:t>3,236.20</w:t>
            </w:r>
          </w:p>
        </w:tc>
      </w:tr>
      <w:tr w:rsidR="0017308C" w:rsidRPr="00E46772" w:rsidTr="00642DC7">
        <w:tc>
          <w:tcPr>
            <w:tcW w:w="7848" w:type="dxa"/>
          </w:tcPr>
          <w:p w:rsidR="0017308C" w:rsidRDefault="0017308C" w:rsidP="001B11AA">
            <w:pPr>
              <w:pStyle w:val="BodyText"/>
              <w:rPr>
                <w:b w:val="0"/>
                <w:u w:val="none"/>
              </w:rPr>
            </w:pPr>
            <w:r>
              <w:rPr>
                <w:b w:val="0"/>
                <w:u w:val="none"/>
              </w:rPr>
              <w:t xml:space="preserve">Glenn Engineering – general engineering </w:t>
            </w:r>
          </w:p>
        </w:tc>
        <w:tc>
          <w:tcPr>
            <w:tcW w:w="1620" w:type="dxa"/>
          </w:tcPr>
          <w:p w:rsidR="0017308C" w:rsidRDefault="00B25163" w:rsidP="00510F86">
            <w:pPr>
              <w:pStyle w:val="Title"/>
              <w:tabs>
                <w:tab w:val="decimal" w:pos="1152"/>
                <w:tab w:val="left" w:pos="3600"/>
                <w:tab w:val="left" w:pos="6840"/>
                <w:tab w:val="decimal" w:pos="7830"/>
                <w:tab w:val="left" w:pos="13770"/>
              </w:tabs>
              <w:jc w:val="right"/>
              <w:rPr>
                <w:bCs/>
              </w:rPr>
            </w:pPr>
            <w:r>
              <w:rPr>
                <w:bCs/>
              </w:rPr>
              <w:t>1,785.00</w:t>
            </w:r>
          </w:p>
        </w:tc>
      </w:tr>
      <w:tr w:rsidR="0017308C" w:rsidRPr="00E46772" w:rsidTr="00642DC7">
        <w:tc>
          <w:tcPr>
            <w:tcW w:w="7848" w:type="dxa"/>
          </w:tcPr>
          <w:p w:rsidR="0017308C" w:rsidRDefault="0017308C" w:rsidP="007341AF">
            <w:pPr>
              <w:pStyle w:val="BodyText"/>
              <w:rPr>
                <w:b w:val="0"/>
                <w:u w:val="none"/>
              </w:rPr>
            </w:pPr>
            <w:r>
              <w:rPr>
                <w:b w:val="0"/>
                <w:u w:val="none"/>
              </w:rPr>
              <w:t>Glenn Engineering – sewage</w:t>
            </w:r>
          </w:p>
        </w:tc>
        <w:tc>
          <w:tcPr>
            <w:tcW w:w="1620" w:type="dxa"/>
          </w:tcPr>
          <w:p w:rsidR="0017308C" w:rsidRDefault="00B25163" w:rsidP="001B11AA">
            <w:pPr>
              <w:pStyle w:val="Title"/>
              <w:tabs>
                <w:tab w:val="decimal" w:pos="1152"/>
                <w:tab w:val="left" w:pos="3600"/>
                <w:tab w:val="left" w:pos="6840"/>
                <w:tab w:val="decimal" w:pos="7830"/>
                <w:tab w:val="left" w:pos="13770"/>
              </w:tabs>
              <w:jc w:val="right"/>
              <w:rPr>
                <w:bCs/>
              </w:rPr>
            </w:pPr>
            <w:r>
              <w:rPr>
                <w:bCs/>
              </w:rPr>
              <w:t>205.00</w:t>
            </w:r>
          </w:p>
        </w:tc>
      </w:tr>
      <w:tr w:rsidR="00FC738B" w:rsidRPr="00E46772" w:rsidTr="00642DC7">
        <w:tc>
          <w:tcPr>
            <w:tcW w:w="7848" w:type="dxa"/>
          </w:tcPr>
          <w:p w:rsidR="00FC738B" w:rsidRDefault="00FC738B" w:rsidP="00B25163">
            <w:pPr>
              <w:pStyle w:val="BodyText"/>
              <w:rPr>
                <w:b w:val="0"/>
                <w:u w:val="none"/>
              </w:rPr>
            </w:pPr>
            <w:r>
              <w:rPr>
                <w:b w:val="0"/>
                <w:u w:val="none"/>
              </w:rPr>
              <w:t xml:space="preserve">Home Depot – </w:t>
            </w:r>
            <w:r w:rsidR="00B25163">
              <w:rPr>
                <w:b w:val="0"/>
                <w:u w:val="none"/>
              </w:rPr>
              <w:t>sprayer</w:t>
            </w:r>
          </w:p>
        </w:tc>
        <w:tc>
          <w:tcPr>
            <w:tcW w:w="1620" w:type="dxa"/>
          </w:tcPr>
          <w:p w:rsidR="00FC738B" w:rsidRDefault="00B25163" w:rsidP="001B11AA">
            <w:pPr>
              <w:pStyle w:val="Title"/>
              <w:tabs>
                <w:tab w:val="decimal" w:pos="1152"/>
                <w:tab w:val="left" w:pos="3600"/>
                <w:tab w:val="left" w:pos="6840"/>
                <w:tab w:val="decimal" w:pos="7830"/>
                <w:tab w:val="left" w:pos="13770"/>
              </w:tabs>
              <w:jc w:val="right"/>
              <w:rPr>
                <w:bCs/>
              </w:rPr>
            </w:pPr>
            <w:r>
              <w:rPr>
                <w:bCs/>
              </w:rPr>
              <w:t>8.97</w:t>
            </w:r>
          </w:p>
        </w:tc>
      </w:tr>
      <w:tr w:rsidR="00B25163" w:rsidRPr="00E46772" w:rsidTr="00642DC7">
        <w:tc>
          <w:tcPr>
            <w:tcW w:w="7848" w:type="dxa"/>
          </w:tcPr>
          <w:p w:rsidR="00B25163" w:rsidRDefault="00B25163" w:rsidP="0012654E">
            <w:pPr>
              <w:pStyle w:val="BodyText"/>
              <w:rPr>
                <w:b w:val="0"/>
                <w:u w:val="none"/>
              </w:rPr>
            </w:pPr>
            <w:r>
              <w:rPr>
                <w:b w:val="0"/>
                <w:u w:val="none"/>
              </w:rPr>
              <w:t xml:space="preserve">Liberty </w:t>
            </w:r>
            <w:proofErr w:type="spellStart"/>
            <w:r>
              <w:rPr>
                <w:b w:val="0"/>
                <w:u w:val="none"/>
              </w:rPr>
              <w:t>Boro</w:t>
            </w:r>
            <w:proofErr w:type="spellEnd"/>
            <w:r>
              <w:rPr>
                <w:b w:val="0"/>
                <w:u w:val="none"/>
              </w:rPr>
              <w:t xml:space="preserve"> Auto Sales – blower motor [2011 Ford truck]</w:t>
            </w:r>
          </w:p>
        </w:tc>
        <w:tc>
          <w:tcPr>
            <w:tcW w:w="1620" w:type="dxa"/>
          </w:tcPr>
          <w:p w:rsidR="00B25163" w:rsidRDefault="00B25163" w:rsidP="001B11AA">
            <w:pPr>
              <w:pStyle w:val="Title"/>
              <w:tabs>
                <w:tab w:val="decimal" w:pos="1152"/>
                <w:tab w:val="left" w:pos="3600"/>
                <w:tab w:val="left" w:pos="6840"/>
                <w:tab w:val="decimal" w:pos="7830"/>
                <w:tab w:val="left" w:pos="13770"/>
              </w:tabs>
              <w:jc w:val="right"/>
              <w:rPr>
                <w:bCs/>
              </w:rPr>
            </w:pPr>
            <w:r>
              <w:rPr>
                <w:bCs/>
              </w:rPr>
              <w:t>192.19</w:t>
            </w:r>
          </w:p>
        </w:tc>
      </w:tr>
      <w:tr w:rsidR="00B25163" w:rsidRPr="00E46772" w:rsidTr="00642DC7">
        <w:tc>
          <w:tcPr>
            <w:tcW w:w="7848" w:type="dxa"/>
          </w:tcPr>
          <w:p w:rsidR="00B25163" w:rsidRPr="004C3B19" w:rsidRDefault="00B25163" w:rsidP="00444EB9">
            <w:r w:rsidRPr="004C3B19">
              <w:t>Mr. John – 1 @ Latrobe Park [</w:t>
            </w:r>
            <w:r w:rsidR="00444EB9">
              <w:t>3/30/18</w:t>
            </w:r>
            <w:r w:rsidRPr="004C3B19">
              <w:t xml:space="preserve"> – </w:t>
            </w:r>
            <w:r w:rsidR="00444EB9">
              <w:t>4/26/18]</w:t>
            </w:r>
          </w:p>
        </w:tc>
        <w:tc>
          <w:tcPr>
            <w:tcW w:w="1620" w:type="dxa"/>
          </w:tcPr>
          <w:p w:rsidR="00B25163" w:rsidRDefault="00444EB9" w:rsidP="001B11AA">
            <w:pPr>
              <w:pStyle w:val="Title"/>
              <w:tabs>
                <w:tab w:val="decimal" w:pos="1152"/>
                <w:tab w:val="left" w:pos="3600"/>
                <w:tab w:val="left" w:pos="6840"/>
                <w:tab w:val="decimal" w:pos="7830"/>
                <w:tab w:val="left" w:pos="13770"/>
              </w:tabs>
              <w:jc w:val="right"/>
              <w:rPr>
                <w:bCs/>
              </w:rPr>
            </w:pPr>
            <w:r>
              <w:rPr>
                <w:bCs/>
              </w:rPr>
              <w:t>163.00</w:t>
            </w:r>
          </w:p>
        </w:tc>
      </w:tr>
      <w:tr w:rsidR="00B25163" w:rsidRPr="00E46772" w:rsidTr="00642DC7">
        <w:tc>
          <w:tcPr>
            <w:tcW w:w="7848" w:type="dxa"/>
          </w:tcPr>
          <w:p w:rsidR="00B25163" w:rsidRPr="004C3B19" w:rsidRDefault="00B25163" w:rsidP="00444EB9">
            <w:pPr>
              <w:pStyle w:val="Title"/>
              <w:jc w:val="left"/>
              <w:rPr>
                <w:bCs/>
              </w:rPr>
            </w:pPr>
            <w:r w:rsidRPr="004C3B19">
              <w:t>Mr. John – 2 @ Manor Park   [</w:t>
            </w:r>
            <w:r w:rsidR="00444EB9">
              <w:t>3/30/18</w:t>
            </w:r>
            <w:r w:rsidR="00444EB9" w:rsidRPr="004C3B19">
              <w:t xml:space="preserve"> – </w:t>
            </w:r>
            <w:r w:rsidR="00444EB9">
              <w:t>4/26/18]</w:t>
            </w:r>
          </w:p>
        </w:tc>
        <w:tc>
          <w:tcPr>
            <w:tcW w:w="1620" w:type="dxa"/>
          </w:tcPr>
          <w:p w:rsidR="00B25163" w:rsidRDefault="00444EB9" w:rsidP="001B11AA">
            <w:pPr>
              <w:pStyle w:val="Title"/>
              <w:tabs>
                <w:tab w:val="decimal" w:pos="1152"/>
                <w:tab w:val="left" w:pos="3600"/>
                <w:tab w:val="left" w:pos="6840"/>
                <w:tab w:val="decimal" w:pos="7830"/>
                <w:tab w:val="left" w:pos="13770"/>
              </w:tabs>
              <w:jc w:val="right"/>
              <w:rPr>
                <w:bCs/>
              </w:rPr>
            </w:pPr>
            <w:r>
              <w:rPr>
                <w:bCs/>
              </w:rPr>
              <w:t>326.00</w:t>
            </w:r>
          </w:p>
        </w:tc>
      </w:tr>
      <w:tr w:rsidR="0012654E" w:rsidRPr="00E46772" w:rsidTr="00642DC7">
        <w:tc>
          <w:tcPr>
            <w:tcW w:w="7848" w:type="dxa"/>
          </w:tcPr>
          <w:p w:rsidR="0012654E" w:rsidRDefault="0012654E" w:rsidP="00444EB9">
            <w:r>
              <w:t xml:space="preserve">Office Depot – </w:t>
            </w:r>
            <w:r w:rsidR="00444EB9">
              <w:t>office supplies / police office toner &amp; answering machine</w:t>
            </w:r>
          </w:p>
        </w:tc>
        <w:tc>
          <w:tcPr>
            <w:tcW w:w="1620" w:type="dxa"/>
          </w:tcPr>
          <w:p w:rsidR="00444EB9" w:rsidRDefault="00444EB9" w:rsidP="00444EB9">
            <w:pPr>
              <w:pStyle w:val="Title"/>
              <w:tabs>
                <w:tab w:val="decimal" w:pos="1152"/>
                <w:tab w:val="left" w:pos="3600"/>
                <w:tab w:val="left" w:pos="6840"/>
                <w:tab w:val="decimal" w:pos="7830"/>
                <w:tab w:val="left" w:pos="13770"/>
              </w:tabs>
              <w:jc w:val="right"/>
              <w:rPr>
                <w:bCs/>
              </w:rPr>
            </w:pPr>
            <w:r>
              <w:rPr>
                <w:bCs/>
              </w:rPr>
              <w:t>130.35</w:t>
            </w:r>
          </w:p>
        </w:tc>
      </w:tr>
      <w:tr w:rsidR="00F2718A" w:rsidRPr="00E46772" w:rsidTr="00642DC7">
        <w:tc>
          <w:tcPr>
            <w:tcW w:w="7848" w:type="dxa"/>
          </w:tcPr>
          <w:p w:rsidR="00F2718A" w:rsidRDefault="00F2718A" w:rsidP="001B11AA">
            <w:r>
              <w:t>Orkin – sewers</w:t>
            </w:r>
          </w:p>
        </w:tc>
        <w:tc>
          <w:tcPr>
            <w:tcW w:w="1620" w:type="dxa"/>
          </w:tcPr>
          <w:p w:rsidR="00F2718A" w:rsidRDefault="00F2718A" w:rsidP="0012654E">
            <w:pPr>
              <w:pStyle w:val="Title"/>
              <w:tabs>
                <w:tab w:val="decimal" w:pos="1152"/>
                <w:tab w:val="left" w:pos="3600"/>
                <w:tab w:val="left" w:pos="6840"/>
                <w:tab w:val="decimal" w:pos="7830"/>
                <w:tab w:val="left" w:pos="13770"/>
              </w:tabs>
              <w:jc w:val="right"/>
              <w:rPr>
                <w:bCs/>
              </w:rPr>
            </w:pPr>
            <w:r>
              <w:rPr>
                <w:bCs/>
              </w:rPr>
              <w:t>207.92</w:t>
            </w:r>
          </w:p>
        </w:tc>
      </w:tr>
      <w:tr w:rsidR="0017308C" w:rsidRPr="00E46772" w:rsidTr="00642DC7">
        <w:tc>
          <w:tcPr>
            <w:tcW w:w="7848" w:type="dxa"/>
          </w:tcPr>
          <w:p w:rsidR="0017308C" w:rsidRDefault="0017308C" w:rsidP="001B11AA">
            <w:r>
              <w:t>PA American Water – fire hydrants</w:t>
            </w:r>
          </w:p>
        </w:tc>
        <w:tc>
          <w:tcPr>
            <w:tcW w:w="1620" w:type="dxa"/>
          </w:tcPr>
          <w:p w:rsidR="0017308C" w:rsidRDefault="0017308C" w:rsidP="0012654E">
            <w:pPr>
              <w:pStyle w:val="Title"/>
              <w:tabs>
                <w:tab w:val="decimal" w:pos="1152"/>
                <w:tab w:val="left" w:pos="3600"/>
                <w:tab w:val="left" w:pos="6840"/>
                <w:tab w:val="decimal" w:pos="7830"/>
                <w:tab w:val="left" w:pos="13770"/>
              </w:tabs>
              <w:jc w:val="right"/>
              <w:rPr>
                <w:bCs/>
              </w:rPr>
            </w:pPr>
            <w:r>
              <w:rPr>
                <w:bCs/>
              </w:rPr>
              <w:t>1,17</w:t>
            </w:r>
            <w:r w:rsidR="0012654E">
              <w:rPr>
                <w:bCs/>
              </w:rPr>
              <w:t>7.11</w:t>
            </w:r>
          </w:p>
        </w:tc>
      </w:tr>
      <w:tr w:rsidR="0017308C" w:rsidRPr="00E46772" w:rsidTr="00642DC7">
        <w:tc>
          <w:tcPr>
            <w:tcW w:w="7848" w:type="dxa"/>
          </w:tcPr>
          <w:p w:rsidR="0017308C" w:rsidRPr="007F5913" w:rsidRDefault="00160EAA" w:rsidP="00160EAA">
            <w:pPr>
              <w:pStyle w:val="Title"/>
              <w:jc w:val="left"/>
              <w:rPr>
                <w:bCs/>
              </w:rPr>
            </w:pPr>
            <w:r>
              <w:rPr>
                <w:bCs/>
              </w:rPr>
              <w:t xml:space="preserve">PA One Call </w:t>
            </w:r>
            <w:r w:rsidR="0017308C" w:rsidRPr="007F5913">
              <w:rPr>
                <w:bCs/>
              </w:rPr>
              <w:t xml:space="preserve">– </w:t>
            </w:r>
            <w:r>
              <w:rPr>
                <w:bCs/>
              </w:rPr>
              <w:t>notice</w:t>
            </w:r>
            <w:r w:rsidR="00696CFD">
              <w:rPr>
                <w:bCs/>
              </w:rPr>
              <w:t>s</w:t>
            </w:r>
          </w:p>
        </w:tc>
        <w:tc>
          <w:tcPr>
            <w:tcW w:w="1620" w:type="dxa"/>
          </w:tcPr>
          <w:p w:rsidR="0017308C" w:rsidRDefault="00444EB9" w:rsidP="00DE66F2">
            <w:pPr>
              <w:pStyle w:val="Title"/>
              <w:tabs>
                <w:tab w:val="decimal" w:pos="1152"/>
                <w:tab w:val="left" w:pos="3600"/>
                <w:tab w:val="left" w:pos="6840"/>
                <w:tab w:val="decimal" w:pos="7830"/>
                <w:tab w:val="left" w:pos="13770"/>
              </w:tabs>
              <w:jc w:val="right"/>
            </w:pPr>
            <w:r>
              <w:t>7.50</w:t>
            </w:r>
          </w:p>
        </w:tc>
      </w:tr>
      <w:tr w:rsidR="0017308C" w:rsidRPr="00E46772" w:rsidTr="00642DC7">
        <w:tc>
          <w:tcPr>
            <w:tcW w:w="7848" w:type="dxa"/>
          </w:tcPr>
          <w:p w:rsidR="0017308C" w:rsidRPr="007F5913" w:rsidRDefault="00160EAA" w:rsidP="00160EAA">
            <w:pPr>
              <w:pStyle w:val="Title"/>
              <w:jc w:val="left"/>
              <w:rPr>
                <w:bCs/>
              </w:rPr>
            </w:pPr>
            <w:r>
              <w:rPr>
                <w:bCs/>
              </w:rPr>
              <w:t xml:space="preserve">Paul’s Auto Service </w:t>
            </w:r>
            <w:r w:rsidR="0017308C" w:rsidRPr="007F5913">
              <w:rPr>
                <w:bCs/>
              </w:rPr>
              <w:t xml:space="preserve">– </w:t>
            </w:r>
            <w:r>
              <w:rPr>
                <w:bCs/>
              </w:rPr>
              <w:t>police vehicles</w:t>
            </w:r>
          </w:p>
        </w:tc>
        <w:tc>
          <w:tcPr>
            <w:tcW w:w="1620" w:type="dxa"/>
          </w:tcPr>
          <w:p w:rsidR="0017308C" w:rsidRDefault="00444EB9" w:rsidP="00DE66F2">
            <w:pPr>
              <w:pStyle w:val="Title"/>
              <w:tabs>
                <w:tab w:val="decimal" w:pos="1152"/>
                <w:tab w:val="left" w:pos="3600"/>
                <w:tab w:val="left" w:pos="6840"/>
                <w:tab w:val="decimal" w:pos="7830"/>
                <w:tab w:val="left" w:pos="13770"/>
              </w:tabs>
              <w:jc w:val="right"/>
            </w:pPr>
            <w:r>
              <w:t>1,662.48</w:t>
            </w:r>
          </w:p>
        </w:tc>
      </w:tr>
      <w:tr w:rsidR="0017308C" w:rsidRPr="00E46772" w:rsidTr="00642DC7">
        <w:tc>
          <w:tcPr>
            <w:tcW w:w="7848" w:type="dxa"/>
          </w:tcPr>
          <w:p w:rsidR="0017308C" w:rsidRDefault="0017308C" w:rsidP="00367E56">
            <w:pPr>
              <w:pStyle w:val="Title"/>
              <w:jc w:val="left"/>
            </w:pPr>
            <w:r>
              <w:t>Peoples Gas – EMS</w:t>
            </w:r>
          </w:p>
        </w:tc>
        <w:tc>
          <w:tcPr>
            <w:tcW w:w="1620" w:type="dxa"/>
          </w:tcPr>
          <w:p w:rsidR="0017308C" w:rsidRDefault="00444EB9" w:rsidP="005F1239">
            <w:pPr>
              <w:pStyle w:val="Title"/>
              <w:tabs>
                <w:tab w:val="decimal" w:pos="1152"/>
                <w:tab w:val="left" w:pos="3600"/>
                <w:tab w:val="left" w:pos="6840"/>
                <w:tab w:val="decimal" w:pos="7830"/>
                <w:tab w:val="left" w:pos="13770"/>
              </w:tabs>
              <w:jc w:val="right"/>
            </w:pPr>
            <w:r>
              <w:t>177.00</w:t>
            </w:r>
          </w:p>
        </w:tc>
      </w:tr>
      <w:tr w:rsidR="0017308C" w:rsidRPr="00E46772" w:rsidTr="00642DC7">
        <w:tc>
          <w:tcPr>
            <w:tcW w:w="7848" w:type="dxa"/>
          </w:tcPr>
          <w:p w:rsidR="0017308C" w:rsidRDefault="0017308C" w:rsidP="005F1239">
            <w:pPr>
              <w:pStyle w:val="Title"/>
              <w:jc w:val="left"/>
            </w:pPr>
            <w:r>
              <w:t>Peoples Gas – Municipal Building</w:t>
            </w:r>
          </w:p>
        </w:tc>
        <w:tc>
          <w:tcPr>
            <w:tcW w:w="1620" w:type="dxa"/>
          </w:tcPr>
          <w:p w:rsidR="0017308C" w:rsidRDefault="00444EB9" w:rsidP="005F1239">
            <w:pPr>
              <w:pStyle w:val="Title"/>
              <w:tabs>
                <w:tab w:val="decimal" w:pos="1152"/>
                <w:tab w:val="left" w:pos="3600"/>
                <w:tab w:val="left" w:pos="6840"/>
                <w:tab w:val="decimal" w:pos="7830"/>
                <w:tab w:val="left" w:pos="13770"/>
              </w:tabs>
              <w:jc w:val="right"/>
            </w:pPr>
            <w:r>
              <w:t>309.63</w:t>
            </w:r>
          </w:p>
        </w:tc>
      </w:tr>
      <w:tr w:rsidR="0017308C" w:rsidRPr="00E46772" w:rsidTr="00642DC7">
        <w:tc>
          <w:tcPr>
            <w:tcW w:w="7848" w:type="dxa"/>
          </w:tcPr>
          <w:p w:rsidR="0017308C" w:rsidRDefault="0017308C" w:rsidP="001B11AA">
            <w:r>
              <w:t>Peoples Gas – garage</w:t>
            </w:r>
          </w:p>
        </w:tc>
        <w:tc>
          <w:tcPr>
            <w:tcW w:w="1620" w:type="dxa"/>
          </w:tcPr>
          <w:p w:rsidR="0017308C" w:rsidRDefault="00444EB9" w:rsidP="0077545C">
            <w:pPr>
              <w:pStyle w:val="Title"/>
              <w:tabs>
                <w:tab w:val="decimal" w:pos="1152"/>
                <w:tab w:val="left" w:pos="3600"/>
                <w:tab w:val="left" w:pos="6840"/>
                <w:tab w:val="decimal" w:pos="7830"/>
                <w:tab w:val="left" w:pos="13770"/>
              </w:tabs>
              <w:jc w:val="right"/>
              <w:rPr>
                <w:bCs/>
              </w:rPr>
            </w:pPr>
            <w:r>
              <w:rPr>
                <w:bCs/>
              </w:rPr>
              <w:t>180.93</w:t>
            </w:r>
          </w:p>
        </w:tc>
      </w:tr>
      <w:tr w:rsidR="0017308C" w:rsidRPr="00E46772" w:rsidTr="00642DC7">
        <w:tc>
          <w:tcPr>
            <w:tcW w:w="7848" w:type="dxa"/>
          </w:tcPr>
          <w:p w:rsidR="0017308C" w:rsidRDefault="00444EB9" w:rsidP="00444EB9">
            <w:r>
              <w:t xml:space="preserve">Postmaster </w:t>
            </w:r>
            <w:r w:rsidR="00F2718A">
              <w:t xml:space="preserve">– </w:t>
            </w:r>
            <w:r>
              <w:t>(4) rolls of $.50 stamps</w:t>
            </w:r>
            <w:r w:rsidR="00642DC7">
              <w:t xml:space="preserve">                                                                                     </w:t>
            </w:r>
          </w:p>
        </w:tc>
        <w:tc>
          <w:tcPr>
            <w:tcW w:w="1620" w:type="dxa"/>
          </w:tcPr>
          <w:p w:rsidR="0017308C" w:rsidRDefault="00444EB9" w:rsidP="001B11AA">
            <w:pPr>
              <w:pStyle w:val="Title"/>
              <w:tabs>
                <w:tab w:val="decimal" w:pos="1152"/>
                <w:tab w:val="left" w:pos="3600"/>
                <w:tab w:val="left" w:pos="6840"/>
                <w:tab w:val="decimal" w:pos="7830"/>
                <w:tab w:val="left" w:pos="13770"/>
              </w:tabs>
              <w:jc w:val="right"/>
              <w:rPr>
                <w:bCs/>
              </w:rPr>
            </w:pPr>
            <w:r>
              <w:rPr>
                <w:bCs/>
              </w:rPr>
              <w:t>200.00</w:t>
            </w:r>
          </w:p>
        </w:tc>
      </w:tr>
      <w:tr w:rsidR="00444EB9" w:rsidRPr="00E46772" w:rsidTr="00642DC7">
        <w:tc>
          <w:tcPr>
            <w:tcW w:w="7848" w:type="dxa"/>
          </w:tcPr>
          <w:p w:rsidR="00444EB9" w:rsidRPr="007B7B29" w:rsidRDefault="00444EB9" w:rsidP="00F2718A">
            <w:r>
              <w:t xml:space="preserve">Postmaster – (10) rolls of $.50 stamps [Tax Collector] </w:t>
            </w:r>
          </w:p>
        </w:tc>
        <w:tc>
          <w:tcPr>
            <w:tcW w:w="1620" w:type="dxa"/>
          </w:tcPr>
          <w:p w:rsidR="00444EB9" w:rsidRDefault="00444EB9" w:rsidP="00F2718A">
            <w:pPr>
              <w:pStyle w:val="Title"/>
              <w:tabs>
                <w:tab w:val="decimal" w:pos="1152"/>
                <w:tab w:val="left" w:pos="3600"/>
                <w:tab w:val="left" w:pos="6840"/>
                <w:tab w:val="decimal" w:pos="7830"/>
                <w:tab w:val="left" w:pos="13770"/>
              </w:tabs>
              <w:jc w:val="right"/>
              <w:rPr>
                <w:bCs/>
              </w:rPr>
            </w:pPr>
            <w:r>
              <w:rPr>
                <w:bCs/>
              </w:rPr>
              <w:t>500.00</w:t>
            </w:r>
          </w:p>
        </w:tc>
      </w:tr>
      <w:tr w:rsidR="00444EB9" w:rsidRPr="00E46772" w:rsidTr="00642DC7">
        <w:tc>
          <w:tcPr>
            <w:tcW w:w="7848" w:type="dxa"/>
          </w:tcPr>
          <w:p w:rsidR="00444EB9" w:rsidRPr="007B7B29" w:rsidRDefault="00444EB9" w:rsidP="00444EB9">
            <w:r w:rsidRPr="00C92277">
              <w:t xml:space="preserve">PSAB – </w:t>
            </w:r>
            <w:r>
              <w:t>1</w:t>
            </w:r>
            <w:r w:rsidRPr="00444EB9">
              <w:rPr>
                <w:vertAlign w:val="superscript"/>
              </w:rPr>
              <w:t>st</w:t>
            </w:r>
            <w:r w:rsidRPr="00C92277">
              <w:t xml:space="preserve"> quarter unemployment tax</w:t>
            </w:r>
          </w:p>
        </w:tc>
        <w:tc>
          <w:tcPr>
            <w:tcW w:w="1620" w:type="dxa"/>
          </w:tcPr>
          <w:p w:rsidR="00444EB9" w:rsidRDefault="00444EB9" w:rsidP="00444EB9">
            <w:pPr>
              <w:pStyle w:val="Title"/>
              <w:tabs>
                <w:tab w:val="decimal" w:pos="1152"/>
                <w:tab w:val="left" w:pos="3600"/>
                <w:tab w:val="left" w:pos="6840"/>
                <w:tab w:val="decimal" w:pos="7830"/>
                <w:tab w:val="left" w:pos="13770"/>
              </w:tabs>
              <w:jc w:val="right"/>
              <w:rPr>
                <w:bCs/>
              </w:rPr>
            </w:pPr>
            <w:r>
              <w:rPr>
                <w:bCs/>
              </w:rPr>
              <w:t>2,183.35</w:t>
            </w:r>
          </w:p>
        </w:tc>
      </w:tr>
      <w:tr w:rsidR="00160EAA" w:rsidRPr="00E46772" w:rsidTr="00642DC7">
        <w:tc>
          <w:tcPr>
            <w:tcW w:w="7848" w:type="dxa"/>
          </w:tcPr>
          <w:p w:rsidR="00160EAA" w:rsidRDefault="00160EAA" w:rsidP="00444EB9">
            <w:r w:rsidRPr="007B7B29">
              <w:t>R</w:t>
            </w:r>
            <w:r w:rsidR="00444EB9">
              <w:t>C Walter &amp; Sons</w:t>
            </w:r>
            <w:r w:rsidRPr="007B7B29">
              <w:t xml:space="preserve"> – </w:t>
            </w:r>
            <w:r w:rsidR="00444EB9">
              <w:t>commode flapper</w:t>
            </w:r>
            <w:r w:rsidR="00D77BC5">
              <w:t xml:space="preserve"> &amp; lever</w:t>
            </w:r>
            <w:r w:rsidR="00444EB9">
              <w:t xml:space="preserve"> / hinge</w:t>
            </w:r>
          </w:p>
        </w:tc>
        <w:tc>
          <w:tcPr>
            <w:tcW w:w="1620" w:type="dxa"/>
          </w:tcPr>
          <w:p w:rsidR="00160EAA" w:rsidRDefault="00D77BC5" w:rsidP="00F2718A">
            <w:pPr>
              <w:pStyle w:val="Title"/>
              <w:tabs>
                <w:tab w:val="decimal" w:pos="1152"/>
                <w:tab w:val="left" w:pos="3600"/>
                <w:tab w:val="left" w:pos="6840"/>
                <w:tab w:val="decimal" w:pos="7830"/>
                <w:tab w:val="left" w:pos="13770"/>
              </w:tabs>
              <w:jc w:val="right"/>
              <w:rPr>
                <w:bCs/>
              </w:rPr>
            </w:pPr>
            <w:r>
              <w:rPr>
                <w:bCs/>
              </w:rPr>
              <w:t>24.44</w:t>
            </w:r>
          </w:p>
        </w:tc>
      </w:tr>
      <w:tr w:rsidR="0017308C" w:rsidRPr="00E46772" w:rsidTr="00642DC7">
        <w:tc>
          <w:tcPr>
            <w:tcW w:w="7848" w:type="dxa"/>
          </w:tcPr>
          <w:p w:rsidR="0017308C" w:rsidRDefault="0017308C" w:rsidP="001B11AA">
            <w:r>
              <w:t>Ricoh – copier lease</w:t>
            </w:r>
          </w:p>
        </w:tc>
        <w:tc>
          <w:tcPr>
            <w:tcW w:w="1620" w:type="dxa"/>
          </w:tcPr>
          <w:p w:rsidR="0017308C" w:rsidRDefault="0017308C" w:rsidP="001B11AA">
            <w:pPr>
              <w:pStyle w:val="Title"/>
              <w:tabs>
                <w:tab w:val="decimal" w:pos="1152"/>
                <w:tab w:val="left" w:pos="3600"/>
                <w:tab w:val="left" w:pos="6840"/>
                <w:tab w:val="decimal" w:pos="7830"/>
                <w:tab w:val="left" w:pos="13770"/>
              </w:tabs>
              <w:jc w:val="right"/>
              <w:rPr>
                <w:bCs/>
              </w:rPr>
            </w:pPr>
            <w:r>
              <w:rPr>
                <w:bCs/>
              </w:rPr>
              <w:t>114.95</w:t>
            </w:r>
          </w:p>
        </w:tc>
      </w:tr>
      <w:tr w:rsidR="0017308C" w:rsidRPr="00E46772" w:rsidTr="00642DC7">
        <w:tc>
          <w:tcPr>
            <w:tcW w:w="7848" w:type="dxa"/>
          </w:tcPr>
          <w:p w:rsidR="0017308C" w:rsidRDefault="00F2718A" w:rsidP="001B11AA">
            <w:r>
              <w:t>Russell Standard – cold patch</w:t>
            </w:r>
          </w:p>
        </w:tc>
        <w:tc>
          <w:tcPr>
            <w:tcW w:w="1620" w:type="dxa"/>
          </w:tcPr>
          <w:p w:rsidR="0017308C" w:rsidRDefault="00D77BC5" w:rsidP="001B11AA">
            <w:pPr>
              <w:pStyle w:val="Title"/>
              <w:tabs>
                <w:tab w:val="decimal" w:pos="1152"/>
                <w:tab w:val="left" w:pos="3600"/>
                <w:tab w:val="left" w:pos="6840"/>
                <w:tab w:val="decimal" w:pos="7830"/>
                <w:tab w:val="left" w:pos="13770"/>
              </w:tabs>
              <w:jc w:val="right"/>
              <w:rPr>
                <w:bCs/>
              </w:rPr>
            </w:pPr>
            <w:r>
              <w:rPr>
                <w:bCs/>
              </w:rPr>
              <w:t>245.52</w:t>
            </w:r>
          </w:p>
        </w:tc>
      </w:tr>
      <w:tr w:rsidR="00D77BC5" w:rsidRPr="00E46772" w:rsidTr="00642DC7">
        <w:tc>
          <w:tcPr>
            <w:tcW w:w="7848" w:type="dxa"/>
          </w:tcPr>
          <w:p w:rsidR="00D77BC5" w:rsidRDefault="00D77BC5" w:rsidP="001B11AA">
            <w:r>
              <w:t>S &amp; D Calibration – Acutrak certification</w:t>
            </w:r>
          </w:p>
        </w:tc>
        <w:tc>
          <w:tcPr>
            <w:tcW w:w="1620" w:type="dxa"/>
          </w:tcPr>
          <w:p w:rsidR="00D77BC5" w:rsidRDefault="00D77BC5" w:rsidP="001B11AA">
            <w:pPr>
              <w:pStyle w:val="Title"/>
              <w:tabs>
                <w:tab w:val="decimal" w:pos="1152"/>
                <w:tab w:val="left" w:pos="3600"/>
                <w:tab w:val="left" w:pos="6840"/>
                <w:tab w:val="decimal" w:pos="7830"/>
                <w:tab w:val="left" w:pos="13770"/>
              </w:tabs>
              <w:jc w:val="right"/>
              <w:rPr>
                <w:bCs/>
              </w:rPr>
            </w:pPr>
            <w:r>
              <w:rPr>
                <w:bCs/>
              </w:rPr>
              <w:t>26.00</w:t>
            </w:r>
          </w:p>
        </w:tc>
      </w:tr>
      <w:tr w:rsidR="0017308C" w:rsidRPr="00E46772" w:rsidTr="00642DC7">
        <w:tc>
          <w:tcPr>
            <w:tcW w:w="7848" w:type="dxa"/>
          </w:tcPr>
          <w:p w:rsidR="0017308C" w:rsidRDefault="0017308C" w:rsidP="001B11AA">
            <w:r>
              <w:t>Sprint – cell phones</w:t>
            </w:r>
          </w:p>
        </w:tc>
        <w:tc>
          <w:tcPr>
            <w:tcW w:w="1620" w:type="dxa"/>
          </w:tcPr>
          <w:p w:rsidR="0017308C" w:rsidRDefault="00D77BC5" w:rsidP="001B11AA">
            <w:pPr>
              <w:pStyle w:val="Title"/>
              <w:tabs>
                <w:tab w:val="decimal" w:pos="1152"/>
                <w:tab w:val="left" w:pos="3600"/>
                <w:tab w:val="left" w:pos="6840"/>
                <w:tab w:val="decimal" w:pos="7830"/>
                <w:tab w:val="left" w:pos="13770"/>
              </w:tabs>
              <w:jc w:val="right"/>
              <w:rPr>
                <w:bCs/>
              </w:rPr>
            </w:pPr>
            <w:r>
              <w:rPr>
                <w:bCs/>
              </w:rPr>
              <w:t>155.92</w:t>
            </w:r>
          </w:p>
        </w:tc>
      </w:tr>
      <w:tr w:rsidR="0017308C" w:rsidRPr="00E46772" w:rsidTr="00642DC7">
        <w:tc>
          <w:tcPr>
            <w:tcW w:w="7848" w:type="dxa"/>
          </w:tcPr>
          <w:p w:rsidR="0017308C" w:rsidRDefault="0017308C" w:rsidP="00D77BC5">
            <w:pPr>
              <w:pStyle w:val="Title"/>
              <w:jc w:val="left"/>
              <w:rPr>
                <w:bCs/>
              </w:rPr>
            </w:pPr>
            <w:r>
              <w:rPr>
                <w:bCs/>
              </w:rPr>
              <w:t xml:space="preserve">TEC Benefits – </w:t>
            </w:r>
            <w:r>
              <w:t>benefits admin [</w:t>
            </w:r>
            <w:r w:rsidR="00D77BC5">
              <w:t>May</w:t>
            </w:r>
            <w:r>
              <w:t>]</w:t>
            </w:r>
          </w:p>
        </w:tc>
        <w:tc>
          <w:tcPr>
            <w:tcW w:w="1620" w:type="dxa"/>
          </w:tcPr>
          <w:p w:rsidR="0017308C" w:rsidRDefault="0017308C" w:rsidP="001B11AA">
            <w:pPr>
              <w:pStyle w:val="Title"/>
              <w:tabs>
                <w:tab w:val="decimal" w:pos="1152"/>
                <w:tab w:val="left" w:pos="3600"/>
                <w:tab w:val="left" w:pos="6840"/>
                <w:tab w:val="decimal" w:pos="7830"/>
                <w:tab w:val="left" w:pos="13770"/>
              </w:tabs>
              <w:jc w:val="right"/>
              <w:rPr>
                <w:bCs/>
              </w:rPr>
            </w:pPr>
            <w:r>
              <w:rPr>
                <w:bCs/>
              </w:rPr>
              <w:t>30.00</w:t>
            </w:r>
          </w:p>
        </w:tc>
      </w:tr>
      <w:tr w:rsidR="00F2718A" w:rsidRPr="00E46772" w:rsidTr="00642DC7">
        <w:tc>
          <w:tcPr>
            <w:tcW w:w="7848" w:type="dxa"/>
          </w:tcPr>
          <w:p w:rsidR="00F2718A" w:rsidRDefault="00D77BC5" w:rsidP="00D77BC5">
            <w:pPr>
              <w:pStyle w:val="Title"/>
              <w:jc w:val="left"/>
              <w:rPr>
                <w:bCs/>
              </w:rPr>
            </w:pPr>
            <w:proofErr w:type="spellStart"/>
            <w:r>
              <w:rPr>
                <w:bCs/>
              </w:rPr>
              <w:lastRenderedPageBreak/>
              <w:t>Witmer</w:t>
            </w:r>
            <w:proofErr w:type="spellEnd"/>
            <w:r>
              <w:rPr>
                <w:bCs/>
              </w:rPr>
              <w:t xml:space="preserve"> Public Safety Group – bullets</w:t>
            </w:r>
          </w:p>
        </w:tc>
        <w:tc>
          <w:tcPr>
            <w:tcW w:w="1620" w:type="dxa"/>
          </w:tcPr>
          <w:p w:rsidR="00F2718A" w:rsidRDefault="00D77BC5" w:rsidP="001B11AA">
            <w:pPr>
              <w:pStyle w:val="Title"/>
              <w:tabs>
                <w:tab w:val="decimal" w:pos="1152"/>
                <w:tab w:val="left" w:pos="3600"/>
                <w:tab w:val="left" w:pos="6840"/>
                <w:tab w:val="decimal" w:pos="7830"/>
                <w:tab w:val="left" w:pos="13770"/>
              </w:tabs>
              <w:jc w:val="right"/>
              <w:rPr>
                <w:bCs/>
              </w:rPr>
            </w:pPr>
            <w:r>
              <w:rPr>
                <w:bCs/>
              </w:rPr>
              <w:t>729.24</w:t>
            </w:r>
          </w:p>
        </w:tc>
      </w:tr>
      <w:tr w:rsidR="0017308C" w:rsidRPr="00E46772" w:rsidTr="00642DC7">
        <w:tc>
          <w:tcPr>
            <w:tcW w:w="7848" w:type="dxa"/>
          </w:tcPr>
          <w:p w:rsidR="0017308C" w:rsidRPr="00E46772" w:rsidRDefault="0017308C" w:rsidP="00D77BC5">
            <w:pPr>
              <w:pStyle w:val="Title"/>
              <w:jc w:val="left"/>
              <w:rPr>
                <w:b/>
              </w:rPr>
            </w:pPr>
            <w:r w:rsidRPr="006C6178">
              <w:rPr>
                <w:bCs/>
              </w:rPr>
              <w:t>Zrenchak Environmental Se</w:t>
            </w:r>
            <w:r>
              <w:rPr>
                <w:bCs/>
              </w:rPr>
              <w:t>rvices – pump station inspection [</w:t>
            </w:r>
            <w:r w:rsidR="00D77BC5">
              <w:rPr>
                <w:bCs/>
              </w:rPr>
              <w:t>March</w:t>
            </w:r>
            <w:r>
              <w:rPr>
                <w:bCs/>
              </w:rPr>
              <w:t xml:space="preserve">] </w:t>
            </w:r>
          </w:p>
        </w:tc>
        <w:tc>
          <w:tcPr>
            <w:tcW w:w="1620" w:type="dxa"/>
          </w:tcPr>
          <w:p w:rsidR="0017308C" w:rsidRPr="00AA2C2D" w:rsidRDefault="00D77BC5" w:rsidP="001B11AA">
            <w:pPr>
              <w:pStyle w:val="Title"/>
              <w:tabs>
                <w:tab w:val="decimal" w:pos="1152"/>
                <w:tab w:val="left" w:pos="3600"/>
                <w:tab w:val="left" w:pos="6840"/>
                <w:tab w:val="decimal" w:pos="7830"/>
                <w:tab w:val="left" w:pos="13770"/>
              </w:tabs>
              <w:jc w:val="right"/>
              <w:rPr>
                <w:bCs/>
              </w:rPr>
            </w:pPr>
            <w:r>
              <w:rPr>
                <w:bCs/>
              </w:rPr>
              <w:t>315.00</w:t>
            </w:r>
          </w:p>
        </w:tc>
      </w:tr>
      <w:tr w:rsidR="0017308C" w:rsidRPr="00E46772" w:rsidTr="00642DC7">
        <w:tc>
          <w:tcPr>
            <w:tcW w:w="7848" w:type="dxa"/>
          </w:tcPr>
          <w:p w:rsidR="0017308C" w:rsidRDefault="0017308C" w:rsidP="00FD4438">
            <w:pPr>
              <w:pStyle w:val="Title"/>
              <w:tabs>
                <w:tab w:val="left" w:pos="3600"/>
                <w:tab w:val="left" w:pos="6840"/>
                <w:tab w:val="decimal" w:pos="7830"/>
                <w:tab w:val="left" w:pos="13770"/>
              </w:tabs>
              <w:jc w:val="left"/>
            </w:pPr>
          </w:p>
        </w:tc>
        <w:tc>
          <w:tcPr>
            <w:tcW w:w="1620" w:type="dxa"/>
          </w:tcPr>
          <w:p w:rsidR="0017308C" w:rsidRDefault="0017308C" w:rsidP="001B11AA">
            <w:pPr>
              <w:pStyle w:val="Title"/>
              <w:tabs>
                <w:tab w:val="decimal" w:pos="1152"/>
                <w:tab w:val="left" w:pos="3600"/>
                <w:tab w:val="left" w:pos="6840"/>
                <w:tab w:val="decimal" w:pos="7830"/>
                <w:tab w:val="left" w:pos="13770"/>
              </w:tabs>
              <w:jc w:val="right"/>
              <w:rPr>
                <w:bCs/>
              </w:rPr>
            </w:pPr>
          </w:p>
        </w:tc>
      </w:tr>
      <w:tr w:rsidR="0017308C" w:rsidRPr="00E46772" w:rsidTr="00642DC7">
        <w:tc>
          <w:tcPr>
            <w:tcW w:w="7848" w:type="dxa"/>
          </w:tcPr>
          <w:p w:rsidR="0017308C" w:rsidRDefault="0017308C" w:rsidP="00FD4438">
            <w:pPr>
              <w:pStyle w:val="Title"/>
              <w:jc w:val="left"/>
              <w:rPr>
                <w:bCs/>
              </w:rPr>
            </w:pPr>
            <w:r w:rsidRPr="00E46772">
              <w:rPr>
                <w:b/>
              </w:rPr>
              <w:t>TOTAL BILLS</w:t>
            </w:r>
          </w:p>
        </w:tc>
        <w:tc>
          <w:tcPr>
            <w:tcW w:w="1620" w:type="dxa"/>
          </w:tcPr>
          <w:p w:rsidR="0017308C" w:rsidRDefault="0017308C" w:rsidP="00642DC7">
            <w:pPr>
              <w:pStyle w:val="Title"/>
              <w:tabs>
                <w:tab w:val="decimal" w:pos="1152"/>
                <w:tab w:val="left" w:pos="3600"/>
                <w:tab w:val="left" w:pos="6840"/>
                <w:tab w:val="decimal" w:pos="7830"/>
                <w:tab w:val="left" w:pos="13770"/>
              </w:tabs>
              <w:jc w:val="right"/>
              <w:rPr>
                <w:bCs/>
              </w:rPr>
            </w:pPr>
            <w:r>
              <w:rPr>
                <w:b/>
                <w:bCs/>
              </w:rPr>
              <w:fldChar w:fldCharType="begin"/>
            </w:r>
            <w:r>
              <w:rPr>
                <w:b/>
                <w:bCs/>
              </w:rPr>
              <w:instrText xml:space="preserve"> =SUM(ABOVE) </w:instrText>
            </w:r>
            <w:r>
              <w:rPr>
                <w:b/>
                <w:bCs/>
              </w:rPr>
              <w:fldChar w:fldCharType="separate"/>
            </w:r>
            <w:r w:rsidR="00D77BC5">
              <w:rPr>
                <w:b/>
                <w:bCs/>
                <w:noProof/>
              </w:rPr>
              <w:t>$55,078.53</w:t>
            </w:r>
            <w:r>
              <w:rPr>
                <w:b/>
                <w:bCs/>
              </w:rPr>
              <w:fldChar w:fldCharType="end"/>
            </w:r>
          </w:p>
        </w:tc>
      </w:tr>
    </w:tbl>
    <w:p w:rsidR="008A7753" w:rsidRDefault="008A7753" w:rsidP="00F94B5C">
      <w:pPr>
        <w:pStyle w:val="Title"/>
        <w:tabs>
          <w:tab w:val="left" w:pos="7020"/>
          <w:tab w:val="decimal" w:pos="7830"/>
          <w:tab w:val="left" w:pos="13770"/>
        </w:tabs>
        <w:jc w:val="both"/>
      </w:pPr>
    </w:p>
    <w:p w:rsidR="006E41AB" w:rsidRDefault="00F94B5C" w:rsidP="00F94B5C">
      <w:pPr>
        <w:pStyle w:val="Title"/>
        <w:tabs>
          <w:tab w:val="left" w:pos="7020"/>
          <w:tab w:val="decimal" w:pos="7830"/>
          <w:tab w:val="left" w:pos="13770"/>
        </w:tabs>
        <w:jc w:val="both"/>
      </w:pPr>
      <w:r>
        <w:t>Mr</w:t>
      </w:r>
      <w:r w:rsidR="005161EE">
        <w:t>s</w:t>
      </w:r>
      <w:r>
        <w:t xml:space="preserve">. </w:t>
      </w:r>
      <w:r w:rsidR="005161EE">
        <w:t xml:space="preserve">Weigand </w:t>
      </w:r>
      <w:r w:rsidR="004F17F3">
        <w:t>m</w:t>
      </w:r>
      <w:r>
        <w:t xml:space="preserve">ade a motion to accept the </w:t>
      </w:r>
      <w:r w:rsidR="005161EE">
        <w:t xml:space="preserve">ratified bills and </w:t>
      </w:r>
      <w:r w:rsidR="00990D24">
        <w:t xml:space="preserve">the </w:t>
      </w:r>
      <w:r>
        <w:t xml:space="preserve">list of bills.  The motion was seconded by Mr. </w:t>
      </w:r>
      <w:r w:rsidR="00990D24">
        <w:t xml:space="preserve">Matlos </w:t>
      </w:r>
      <w:r w:rsidR="004F17F3">
        <w:t xml:space="preserve">and </w:t>
      </w:r>
      <w:r>
        <w:t>passed</w:t>
      </w:r>
      <w:r w:rsidR="000B4013">
        <w:t xml:space="preserve">, with Mr. Zrenchak </w:t>
      </w:r>
      <w:r w:rsidR="00780E4C">
        <w:t>a</w:t>
      </w:r>
      <w:r w:rsidR="00990D24">
        <w:t xml:space="preserve">bstaining </w:t>
      </w:r>
      <w:r w:rsidR="00A86122">
        <w:t xml:space="preserve">on </w:t>
      </w:r>
      <w:r w:rsidR="000B4013">
        <w:t xml:space="preserve">the bill for </w:t>
      </w:r>
      <w:r w:rsidR="000B4013" w:rsidRPr="006C6178">
        <w:rPr>
          <w:bCs/>
        </w:rPr>
        <w:t>Zrenchak Environmental Se</w:t>
      </w:r>
      <w:r w:rsidR="000B4013">
        <w:rPr>
          <w:bCs/>
        </w:rPr>
        <w:t>rvices in the amount of $</w:t>
      </w:r>
      <w:r w:rsidR="002A4222">
        <w:rPr>
          <w:bCs/>
        </w:rPr>
        <w:t xml:space="preserve"> </w:t>
      </w:r>
      <w:r w:rsidR="00990D24">
        <w:rPr>
          <w:bCs/>
        </w:rPr>
        <w:t>315.00</w:t>
      </w:r>
      <w:r w:rsidR="002A4222">
        <w:rPr>
          <w:bCs/>
        </w:rPr>
        <w:t>.</w:t>
      </w:r>
      <w:r w:rsidR="004F17F3">
        <w:rPr>
          <w:bCs/>
        </w:rPr>
        <w:t xml:space="preserve">  </w:t>
      </w:r>
      <w:r w:rsidR="00A86122">
        <w:rPr>
          <w:bCs/>
        </w:rPr>
        <w:t xml:space="preserve">  </w:t>
      </w:r>
      <w:r w:rsidR="006E41AB">
        <w:t xml:space="preserve">  </w:t>
      </w:r>
    </w:p>
    <w:p w:rsidR="001275E6" w:rsidRDefault="001275E6" w:rsidP="00F94B5C">
      <w:pPr>
        <w:pStyle w:val="Title"/>
        <w:tabs>
          <w:tab w:val="left" w:pos="7020"/>
          <w:tab w:val="decimal" w:pos="7830"/>
          <w:tab w:val="left" w:pos="13770"/>
        </w:tabs>
        <w:jc w:val="both"/>
      </w:pPr>
    </w:p>
    <w:p w:rsidR="00F94B5C" w:rsidRDefault="00F94B5C" w:rsidP="00F94B5C">
      <w:pPr>
        <w:pStyle w:val="BodyText"/>
        <w:tabs>
          <w:tab w:val="left" w:pos="6660"/>
          <w:tab w:val="left" w:pos="9000"/>
        </w:tabs>
        <w:jc w:val="both"/>
        <w:outlineLvl w:val="0"/>
        <w:rPr>
          <w:b w:val="0"/>
          <w:u w:val="none"/>
        </w:rPr>
      </w:pPr>
      <w:r>
        <w:rPr>
          <w:b w:val="0"/>
          <w:u w:val="none"/>
        </w:rPr>
        <w:t>The receipts for the month of</w:t>
      </w:r>
      <w:r w:rsidR="00C72221">
        <w:rPr>
          <w:b w:val="0"/>
          <w:u w:val="none"/>
        </w:rPr>
        <w:t xml:space="preserve"> </w:t>
      </w:r>
      <w:r w:rsidR="002D54B7">
        <w:rPr>
          <w:b w:val="0"/>
          <w:u w:val="none"/>
        </w:rPr>
        <w:t xml:space="preserve">March </w:t>
      </w:r>
      <w:r>
        <w:rPr>
          <w:b w:val="0"/>
          <w:u w:val="none"/>
        </w:rPr>
        <w:t xml:space="preserve">are as follows:  </w:t>
      </w:r>
    </w:p>
    <w:p w:rsidR="00396F3D" w:rsidRDefault="00396F3D" w:rsidP="00F94B5C">
      <w:pPr>
        <w:pStyle w:val="BodyText"/>
        <w:tabs>
          <w:tab w:val="left" w:pos="6660"/>
          <w:tab w:val="left" w:pos="9000"/>
        </w:tabs>
        <w:jc w:val="both"/>
        <w:outlineLvl w:val="0"/>
        <w:rPr>
          <w:b w:val="0"/>
          <w:u w:val="none"/>
        </w:rPr>
      </w:pPr>
    </w:p>
    <w:tbl>
      <w:tblPr>
        <w:tblW w:w="9198" w:type="dxa"/>
        <w:tblBorders>
          <w:bottom w:val="single" w:sz="4" w:space="0" w:color="auto"/>
        </w:tblBorders>
        <w:tblLook w:val="04A0" w:firstRow="1" w:lastRow="0" w:firstColumn="1" w:lastColumn="0" w:noHBand="0" w:noVBand="1"/>
      </w:tblPr>
      <w:tblGrid>
        <w:gridCol w:w="7578"/>
        <w:gridCol w:w="1620"/>
      </w:tblGrid>
      <w:tr w:rsidR="002D54B7" w:rsidRPr="00E46772" w:rsidTr="00444EB9">
        <w:trPr>
          <w:trHeight w:val="360"/>
        </w:trPr>
        <w:tc>
          <w:tcPr>
            <w:tcW w:w="7578" w:type="dxa"/>
          </w:tcPr>
          <w:p w:rsidR="002D54B7" w:rsidRDefault="002D54B7" w:rsidP="00444EB9">
            <w:pPr>
              <w:pStyle w:val="Heading2"/>
              <w:spacing w:line="360" w:lineRule="auto"/>
              <w:rPr>
                <w:bCs/>
              </w:rPr>
            </w:pPr>
            <w:r w:rsidRPr="008833C8">
              <w:t>GENERAL FUND</w:t>
            </w:r>
          </w:p>
        </w:tc>
        <w:tc>
          <w:tcPr>
            <w:tcW w:w="1620" w:type="dxa"/>
          </w:tcPr>
          <w:p w:rsidR="002D54B7" w:rsidRDefault="002D54B7" w:rsidP="00444EB9">
            <w:pPr>
              <w:pStyle w:val="Title"/>
              <w:tabs>
                <w:tab w:val="left" w:pos="162"/>
                <w:tab w:val="left" w:pos="447"/>
                <w:tab w:val="decimal" w:pos="1152"/>
                <w:tab w:val="left" w:pos="3600"/>
                <w:tab w:val="left" w:pos="6840"/>
                <w:tab w:val="decimal" w:pos="7830"/>
                <w:tab w:val="left" w:pos="13770"/>
              </w:tabs>
              <w:jc w:val="right"/>
              <w:rPr>
                <w:bCs/>
              </w:rPr>
            </w:pPr>
          </w:p>
        </w:tc>
      </w:tr>
      <w:tr w:rsidR="002D54B7" w:rsidRPr="00E46772" w:rsidTr="00444EB9">
        <w:trPr>
          <w:trHeight w:val="360"/>
        </w:trPr>
        <w:tc>
          <w:tcPr>
            <w:tcW w:w="7578" w:type="dxa"/>
          </w:tcPr>
          <w:p w:rsidR="002D54B7" w:rsidRDefault="002D54B7" w:rsidP="00444EB9">
            <w:r w:rsidRPr="00532ABE">
              <w:t>Real Estate Tax – Aquilante</w:t>
            </w:r>
          </w:p>
        </w:tc>
        <w:tc>
          <w:tcPr>
            <w:tcW w:w="1620" w:type="dxa"/>
          </w:tcPr>
          <w:p w:rsidR="002D54B7" w:rsidRPr="00FC2101" w:rsidRDefault="002D54B7" w:rsidP="00444EB9">
            <w:pPr>
              <w:pStyle w:val="Title"/>
              <w:tabs>
                <w:tab w:val="decimal" w:pos="1152"/>
                <w:tab w:val="left" w:pos="3600"/>
                <w:tab w:val="left" w:pos="6840"/>
                <w:tab w:val="decimal" w:pos="7830"/>
                <w:tab w:val="left" w:pos="13770"/>
              </w:tabs>
              <w:jc w:val="right"/>
              <w:rPr>
                <w:bCs/>
              </w:rPr>
            </w:pPr>
            <w:r>
              <w:rPr>
                <w:bCs/>
              </w:rPr>
              <w:t>685.09</w:t>
            </w:r>
          </w:p>
        </w:tc>
      </w:tr>
      <w:tr w:rsidR="002D54B7" w:rsidRPr="00E46772" w:rsidTr="00444EB9">
        <w:trPr>
          <w:trHeight w:val="360"/>
        </w:trPr>
        <w:tc>
          <w:tcPr>
            <w:tcW w:w="7578" w:type="dxa"/>
          </w:tcPr>
          <w:p w:rsidR="002D54B7" w:rsidRDefault="002D54B7" w:rsidP="00444EB9">
            <w:pPr>
              <w:pStyle w:val="Title"/>
              <w:tabs>
                <w:tab w:val="left" w:pos="3600"/>
                <w:tab w:val="left" w:pos="6840"/>
                <w:tab w:val="decimal" w:pos="7830"/>
                <w:tab w:val="left" w:pos="13770"/>
              </w:tabs>
              <w:jc w:val="left"/>
              <w:rPr>
                <w:bCs/>
              </w:rPr>
            </w:pPr>
            <w:r>
              <w:t>Fire Tax – Aquilante</w:t>
            </w:r>
          </w:p>
        </w:tc>
        <w:tc>
          <w:tcPr>
            <w:tcW w:w="1620" w:type="dxa"/>
          </w:tcPr>
          <w:p w:rsidR="002D54B7" w:rsidRDefault="002D54B7" w:rsidP="00444EB9">
            <w:pPr>
              <w:pStyle w:val="Title"/>
              <w:tabs>
                <w:tab w:val="decimal" w:pos="1152"/>
                <w:tab w:val="left" w:pos="3600"/>
                <w:tab w:val="left" w:pos="6840"/>
                <w:tab w:val="decimal" w:pos="7830"/>
                <w:tab w:val="left" w:pos="13770"/>
              </w:tabs>
              <w:jc w:val="right"/>
              <w:rPr>
                <w:bCs/>
              </w:rPr>
            </w:pPr>
            <w:r>
              <w:rPr>
                <w:bCs/>
              </w:rPr>
              <w:t>120.90</w:t>
            </w:r>
          </w:p>
        </w:tc>
      </w:tr>
      <w:tr w:rsidR="002D54B7" w:rsidRPr="00E46772" w:rsidTr="00444EB9">
        <w:trPr>
          <w:trHeight w:val="360"/>
        </w:trPr>
        <w:tc>
          <w:tcPr>
            <w:tcW w:w="7578" w:type="dxa"/>
          </w:tcPr>
          <w:p w:rsidR="002D54B7" w:rsidRDefault="002D54B7" w:rsidP="00444EB9">
            <w:pPr>
              <w:pStyle w:val="Title"/>
              <w:tabs>
                <w:tab w:val="left" w:pos="3600"/>
                <w:tab w:val="left" w:pos="6840"/>
                <w:tab w:val="decimal" w:pos="7830"/>
                <w:tab w:val="left" w:pos="13770"/>
              </w:tabs>
              <w:jc w:val="left"/>
            </w:pPr>
            <w:r>
              <w:t>Delinquent Real Estate Tax – Keystone</w:t>
            </w:r>
          </w:p>
        </w:tc>
        <w:tc>
          <w:tcPr>
            <w:tcW w:w="1620" w:type="dxa"/>
          </w:tcPr>
          <w:p w:rsidR="002D54B7" w:rsidRDefault="002D54B7" w:rsidP="00444EB9">
            <w:pPr>
              <w:pStyle w:val="Title"/>
              <w:tabs>
                <w:tab w:val="decimal" w:pos="1152"/>
                <w:tab w:val="left" w:pos="3600"/>
                <w:tab w:val="left" w:pos="6840"/>
                <w:tab w:val="decimal" w:pos="7830"/>
                <w:tab w:val="left" w:pos="13770"/>
              </w:tabs>
              <w:jc w:val="right"/>
              <w:rPr>
                <w:bCs/>
              </w:rPr>
            </w:pPr>
            <w:r>
              <w:rPr>
                <w:bCs/>
              </w:rPr>
              <w:t>767.77</w:t>
            </w:r>
          </w:p>
        </w:tc>
      </w:tr>
      <w:tr w:rsidR="002D54B7" w:rsidRPr="00E46772" w:rsidTr="00444EB9">
        <w:trPr>
          <w:trHeight w:val="360"/>
        </w:trPr>
        <w:tc>
          <w:tcPr>
            <w:tcW w:w="7578" w:type="dxa"/>
          </w:tcPr>
          <w:p w:rsidR="002D54B7" w:rsidRDefault="002D54B7" w:rsidP="00444EB9">
            <w:pPr>
              <w:pStyle w:val="Title"/>
              <w:tabs>
                <w:tab w:val="left" w:pos="3600"/>
                <w:tab w:val="left" w:pos="6840"/>
                <w:tab w:val="decimal" w:pos="7830"/>
                <w:tab w:val="left" w:pos="13770"/>
              </w:tabs>
              <w:jc w:val="left"/>
              <w:rPr>
                <w:bCs/>
              </w:rPr>
            </w:pPr>
            <w:r>
              <w:t>Act 77 Tax Refund</w:t>
            </w:r>
          </w:p>
        </w:tc>
        <w:tc>
          <w:tcPr>
            <w:tcW w:w="1620" w:type="dxa"/>
          </w:tcPr>
          <w:p w:rsidR="002D54B7" w:rsidRDefault="002D54B7" w:rsidP="00444EB9">
            <w:pPr>
              <w:pStyle w:val="Title"/>
              <w:tabs>
                <w:tab w:val="decimal" w:pos="1152"/>
                <w:tab w:val="left" w:pos="3600"/>
                <w:tab w:val="left" w:pos="6840"/>
                <w:tab w:val="decimal" w:pos="7830"/>
                <w:tab w:val="left" w:pos="13770"/>
              </w:tabs>
              <w:jc w:val="right"/>
              <w:rPr>
                <w:bCs/>
              </w:rPr>
            </w:pPr>
            <w:r>
              <w:rPr>
                <w:bCs/>
              </w:rPr>
              <w:t>5,433.34</w:t>
            </w:r>
          </w:p>
        </w:tc>
      </w:tr>
      <w:tr w:rsidR="002D54B7" w:rsidRPr="00E46772" w:rsidTr="00444EB9">
        <w:trPr>
          <w:trHeight w:val="360"/>
        </w:trPr>
        <w:tc>
          <w:tcPr>
            <w:tcW w:w="7578" w:type="dxa"/>
          </w:tcPr>
          <w:p w:rsidR="002D54B7" w:rsidRDefault="002D54B7" w:rsidP="00444EB9">
            <w:pPr>
              <w:pStyle w:val="Title"/>
              <w:tabs>
                <w:tab w:val="left" w:pos="3600"/>
                <w:tab w:val="left" w:pos="6840"/>
                <w:tab w:val="decimal" w:pos="7830"/>
                <w:tab w:val="left" w:pos="13770"/>
              </w:tabs>
              <w:jc w:val="left"/>
            </w:pPr>
            <w:r>
              <w:t>Real Estate Transfer Tax</w:t>
            </w:r>
          </w:p>
        </w:tc>
        <w:tc>
          <w:tcPr>
            <w:tcW w:w="1620" w:type="dxa"/>
          </w:tcPr>
          <w:p w:rsidR="002D54B7" w:rsidRDefault="002D54B7" w:rsidP="00444EB9">
            <w:pPr>
              <w:pStyle w:val="Title"/>
              <w:tabs>
                <w:tab w:val="decimal" w:pos="1152"/>
                <w:tab w:val="left" w:pos="3600"/>
                <w:tab w:val="left" w:pos="6840"/>
                <w:tab w:val="decimal" w:pos="7830"/>
                <w:tab w:val="left" w:pos="13770"/>
              </w:tabs>
              <w:jc w:val="right"/>
              <w:rPr>
                <w:bCs/>
              </w:rPr>
            </w:pPr>
            <w:r>
              <w:rPr>
                <w:bCs/>
              </w:rPr>
              <w:t>862.40</w:t>
            </w:r>
          </w:p>
        </w:tc>
      </w:tr>
      <w:tr w:rsidR="002D54B7" w:rsidRPr="00E46772" w:rsidTr="00444EB9">
        <w:trPr>
          <w:trHeight w:val="360"/>
        </w:trPr>
        <w:tc>
          <w:tcPr>
            <w:tcW w:w="7578" w:type="dxa"/>
          </w:tcPr>
          <w:p w:rsidR="002D54B7" w:rsidRDefault="002D54B7" w:rsidP="00444EB9">
            <w:pPr>
              <w:pStyle w:val="Title"/>
              <w:tabs>
                <w:tab w:val="left" w:pos="3600"/>
                <w:tab w:val="left" w:pos="6840"/>
                <w:tab w:val="decimal" w:pos="7830"/>
                <w:tab w:val="left" w:pos="13770"/>
              </w:tabs>
              <w:jc w:val="left"/>
              <w:rPr>
                <w:bCs/>
              </w:rPr>
            </w:pPr>
            <w:r>
              <w:t>Earned Income Tax – Keystone</w:t>
            </w:r>
          </w:p>
        </w:tc>
        <w:tc>
          <w:tcPr>
            <w:tcW w:w="1620" w:type="dxa"/>
          </w:tcPr>
          <w:p w:rsidR="002D54B7" w:rsidRDefault="002D54B7" w:rsidP="00444EB9">
            <w:pPr>
              <w:pStyle w:val="Title"/>
              <w:tabs>
                <w:tab w:val="decimal" w:pos="1152"/>
                <w:tab w:val="left" w:pos="3600"/>
                <w:tab w:val="left" w:pos="6840"/>
                <w:tab w:val="decimal" w:pos="7830"/>
                <w:tab w:val="left" w:pos="13770"/>
              </w:tabs>
              <w:jc w:val="right"/>
              <w:rPr>
                <w:bCs/>
              </w:rPr>
            </w:pPr>
            <w:r>
              <w:rPr>
                <w:bCs/>
              </w:rPr>
              <w:t>29,019.15</w:t>
            </w:r>
          </w:p>
        </w:tc>
      </w:tr>
      <w:tr w:rsidR="002D54B7" w:rsidRPr="00E46772" w:rsidTr="00444EB9">
        <w:trPr>
          <w:trHeight w:val="360"/>
        </w:trPr>
        <w:tc>
          <w:tcPr>
            <w:tcW w:w="7578" w:type="dxa"/>
          </w:tcPr>
          <w:p w:rsidR="002D54B7" w:rsidRDefault="002D54B7" w:rsidP="00444EB9">
            <w:pPr>
              <w:pStyle w:val="Title"/>
              <w:tabs>
                <w:tab w:val="left" w:pos="3600"/>
                <w:tab w:val="left" w:pos="6840"/>
                <w:tab w:val="decimal" w:pos="7830"/>
                <w:tab w:val="left" w:pos="13770"/>
              </w:tabs>
              <w:jc w:val="left"/>
            </w:pPr>
            <w:r>
              <w:t>Local Services Tax</w:t>
            </w:r>
          </w:p>
        </w:tc>
        <w:tc>
          <w:tcPr>
            <w:tcW w:w="1620" w:type="dxa"/>
          </w:tcPr>
          <w:p w:rsidR="002D54B7" w:rsidRDefault="002D54B7" w:rsidP="00444EB9">
            <w:pPr>
              <w:pStyle w:val="Title"/>
              <w:tabs>
                <w:tab w:val="decimal" w:pos="1152"/>
                <w:tab w:val="left" w:pos="3600"/>
                <w:tab w:val="left" w:pos="6840"/>
                <w:tab w:val="decimal" w:pos="7830"/>
                <w:tab w:val="left" w:pos="13770"/>
              </w:tabs>
              <w:jc w:val="right"/>
              <w:rPr>
                <w:bCs/>
              </w:rPr>
            </w:pPr>
            <w:r>
              <w:rPr>
                <w:bCs/>
              </w:rPr>
              <w:t>280.00</w:t>
            </w:r>
          </w:p>
        </w:tc>
      </w:tr>
      <w:tr w:rsidR="002D54B7" w:rsidRPr="00E46772" w:rsidTr="00444EB9">
        <w:trPr>
          <w:trHeight w:val="360"/>
        </w:trPr>
        <w:tc>
          <w:tcPr>
            <w:tcW w:w="7578" w:type="dxa"/>
          </w:tcPr>
          <w:p w:rsidR="002D54B7" w:rsidRDefault="002D54B7" w:rsidP="00444EB9">
            <w:pPr>
              <w:pStyle w:val="Title"/>
              <w:tabs>
                <w:tab w:val="left" w:pos="3600"/>
                <w:tab w:val="left" w:pos="6840"/>
                <w:tab w:val="decimal" w:pos="7830"/>
                <w:tab w:val="left" w:pos="13770"/>
              </w:tabs>
              <w:jc w:val="left"/>
            </w:pPr>
            <w:r>
              <w:t>Zoning/Building Permits</w:t>
            </w:r>
          </w:p>
        </w:tc>
        <w:tc>
          <w:tcPr>
            <w:tcW w:w="1620" w:type="dxa"/>
          </w:tcPr>
          <w:p w:rsidR="002D54B7" w:rsidRDefault="002D54B7" w:rsidP="00444EB9">
            <w:pPr>
              <w:pStyle w:val="Title"/>
              <w:tabs>
                <w:tab w:val="decimal" w:pos="1152"/>
                <w:tab w:val="left" w:pos="3600"/>
                <w:tab w:val="left" w:pos="6840"/>
                <w:tab w:val="decimal" w:pos="7830"/>
                <w:tab w:val="left" w:pos="13770"/>
              </w:tabs>
              <w:jc w:val="right"/>
              <w:rPr>
                <w:bCs/>
              </w:rPr>
            </w:pPr>
            <w:r>
              <w:rPr>
                <w:bCs/>
              </w:rPr>
              <w:t>0.00</w:t>
            </w:r>
          </w:p>
        </w:tc>
      </w:tr>
      <w:tr w:rsidR="002D54B7" w:rsidRPr="00E46772" w:rsidTr="00444EB9">
        <w:trPr>
          <w:trHeight w:val="360"/>
        </w:trPr>
        <w:tc>
          <w:tcPr>
            <w:tcW w:w="7578" w:type="dxa"/>
          </w:tcPr>
          <w:p w:rsidR="002D54B7" w:rsidRDefault="002D54B7" w:rsidP="00444EB9">
            <w:pPr>
              <w:pStyle w:val="Title"/>
              <w:tabs>
                <w:tab w:val="left" w:pos="3600"/>
                <w:tab w:val="left" w:pos="6840"/>
                <w:tab w:val="decimal" w:pos="7830"/>
                <w:tab w:val="left" w:pos="13770"/>
              </w:tabs>
              <w:jc w:val="left"/>
            </w:pPr>
            <w:r>
              <w:t>Zoning/Occupancy Permits</w:t>
            </w:r>
          </w:p>
        </w:tc>
        <w:tc>
          <w:tcPr>
            <w:tcW w:w="1620" w:type="dxa"/>
          </w:tcPr>
          <w:p w:rsidR="002D54B7" w:rsidRDefault="002D54B7" w:rsidP="00444EB9">
            <w:pPr>
              <w:pStyle w:val="Title"/>
              <w:tabs>
                <w:tab w:val="decimal" w:pos="1152"/>
                <w:tab w:val="left" w:pos="3600"/>
                <w:tab w:val="left" w:pos="6840"/>
                <w:tab w:val="decimal" w:pos="7830"/>
                <w:tab w:val="left" w:pos="13770"/>
              </w:tabs>
              <w:jc w:val="right"/>
              <w:rPr>
                <w:bCs/>
              </w:rPr>
            </w:pPr>
            <w:r>
              <w:rPr>
                <w:bCs/>
              </w:rPr>
              <w:t>150.00</w:t>
            </w:r>
          </w:p>
        </w:tc>
      </w:tr>
      <w:tr w:rsidR="002D54B7" w:rsidRPr="00E46772" w:rsidTr="00444EB9">
        <w:trPr>
          <w:trHeight w:val="360"/>
        </w:trPr>
        <w:tc>
          <w:tcPr>
            <w:tcW w:w="7578" w:type="dxa"/>
          </w:tcPr>
          <w:p w:rsidR="002D54B7" w:rsidRDefault="002D54B7" w:rsidP="00444EB9">
            <w:pPr>
              <w:pStyle w:val="Title"/>
              <w:tabs>
                <w:tab w:val="left" w:pos="3600"/>
                <w:tab w:val="left" w:pos="6840"/>
                <w:tab w:val="decimal" w:pos="7830"/>
                <w:tab w:val="left" w:pos="13770"/>
              </w:tabs>
              <w:jc w:val="left"/>
            </w:pPr>
            <w:r>
              <w:t>Dye Test Permits</w:t>
            </w:r>
          </w:p>
        </w:tc>
        <w:tc>
          <w:tcPr>
            <w:tcW w:w="1620" w:type="dxa"/>
          </w:tcPr>
          <w:p w:rsidR="002D54B7" w:rsidRDefault="002D54B7" w:rsidP="00444EB9">
            <w:pPr>
              <w:pStyle w:val="Title"/>
              <w:tabs>
                <w:tab w:val="decimal" w:pos="1152"/>
                <w:tab w:val="left" w:pos="3600"/>
                <w:tab w:val="left" w:pos="6840"/>
                <w:tab w:val="decimal" w:pos="7830"/>
                <w:tab w:val="left" w:pos="13770"/>
              </w:tabs>
              <w:jc w:val="right"/>
              <w:rPr>
                <w:bCs/>
              </w:rPr>
            </w:pPr>
            <w:r>
              <w:rPr>
                <w:bCs/>
              </w:rPr>
              <w:t>200.00</w:t>
            </w:r>
          </w:p>
        </w:tc>
      </w:tr>
      <w:tr w:rsidR="002D54B7" w:rsidRPr="00E46772" w:rsidTr="00444EB9">
        <w:trPr>
          <w:trHeight w:val="360"/>
        </w:trPr>
        <w:tc>
          <w:tcPr>
            <w:tcW w:w="7578" w:type="dxa"/>
          </w:tcPr>
          <w:p w:rsidR="002D54B7" w:rsidRDefault="002D54B7" w:rsidP="00444EB9">
            <w:pPr>
              <w:pStyle w:val="Title"/>
              <w:tabs>
                <w:tab w:val="left" w:pos="3600"/>
                <w:tab w:val="left" w:pos="6840"/>
                <w:tab w:val="decimal" w:pos="7830"/>
                <w:tab w:val="left" w:pos="13770"/>
              </w:tabs>
              <w:jc w:val="left"/>
              <w:rPr>
                <w:bCs/>
              </w:rPr>
            </w:pPr>
            <w:r>
              <w:t>Police Fines</w:t>
            </w:r>
          </w:p>
        </w:tc>
        <w:tc>
          <w:tcPr>
            <w:tcW w:w="1620" w:type="dxa"/>
          </w:tcPr>
          <w:p w:rsidR="002D54B7" w:rsidRDefault="002D54B7" w:rsidP="00444EB9">
            <w:pPr>
              <w:pStyle w:val="Title"/>
              <w:tabs>
                <w:tab w:val="decimal" w:pos="1152"/>
                <w:tab w:val="left" w:pos="3600"/>
                <w:tab w:val="left" w:pos="6840"/>
                <w:tab w:val="decimal" w:pos="7830"/>
                <w:tab w:val="left" w:pos="13770"/>
              </w:tabs>
              <w:jc w:val="right"/>
              <w:rPr>
                <w:bCs/>
              </w:rPr>
            </w:pPr>
            <w:r>
              <w:rPr>
                <w:bCs/>
              </w:rPr>
              <w:t>1,545.51</w:t>
            </w:r>
          </w:p>
        </w:tc>
      </w:tr>
      <w:tr w:rsidR="002D54B7" w:rsidRPr="00E46772" w:rsidTr="00444EB9">
        <w:trPr>
          <w:trHeight w:val="360"/>
        </w:trPr>
        <w:tc>
          <w:tcPr>
            <w:tcW w:w="7578" w:type="dxa"/>
          </w:tcPr>
          <w:p w:rsidR="002D54B7" w:rsidRDefault="002D54B7" w:rsidP="00444EB9">
            <w:pPr>
              <w:pStyle w:val="Title"/>
              <w:jc w:val="left"/>
            </w:pPr>
            <w:r>
              <w:t xml:space="preserve">No Lien Letters    </w:t>
            </w:r>
          </w:p>
        </w:tc>
        <w:tc>
          <w:tcPr>
            <w:tcW w:w="1620" w:type="dxa"/>
          </w:tcPr>
          <w:p w:rsidR="002D54B7" w:rsidRDefault="002D54B7" w:rsidP="00444EB9">
            <w:pPr>
              <w:pStyle w:val="Title"/>
              <w:tabs>
                <w:tab w:val="decimal" w:pos="1152"/>
                <w:tab w:val="left" w:pos="3600"/>
                <w:tab w:val="left" w:pos="6840"/>
                <w:tab w:val="decimal" w:pos="7830"/>
                <w:tab w:val="left" w:pos="13770"/>
              </w:tabs>
              <w:jc w:val="right"/>
              <w:rPr>
                <w:bCs/>
              </w:rPr>
            </w:pPr>
            <w:r>
              <w:rPr>
                <w:bCs/>
              </w:rPr>
              <w:t>65.00</w:t>
            </w:r>
          </w:p>
        </w:tc>
      </w:tr>
      <w:tr w:rsidR="002D54B7" w:rsidRPr="00E46772" w:rsidTr="00444EB9">
        <w:trPr>
          <w:trHeight w:val="360"/>
        </w:trPr>
        <w:tc>
          <w:tcPr>
            <w:tcW w:w="7578" w:type="dxa"/>
          </w:tcPr>
          <w:p w:rsidR="002D54B7" w:rsidRDefault="002D54B7" w:rsidP="00444EB9">
            <w:pPr>
              <w:pStyle w:val="Title"/>
              <w:jc w:val="left"/>
            </w:pPr>
            <w:r>
              <w:t xml:space="preserve">2017 Workers Comp Policy Refund – </w:t>
            </w:r>
            <w:proofErr w:type="spellStart"/>
            <w:r>
              <w:t>AmTrust</w:t>
            </w:r>
            <w:proofErr w:type="spellEnd"/>
            <w:r>
              <w:t xml:space="preserve"> </w:t>
            </w:r>
          </w:p>
        </w:tc>
        <w:tc>
          <w:tcPr>
            <w:tcW w:w="1620" w:type="dxa"/>
          </w:tcPr>
          <w:p w:rsidR="002D54B7" w:rsidRDefault="002D54B7" w:rsidP="00444EB9">
            <w:pPr>
              <w:pStyle w:val="Title"/>
              <w:tabs>
                <w:tab w:val="decimal" w:pos="1152"/>
                <w:tab w:val="left" w:pos="3600"/>
                <w:tab w:val="left" w:pos="6840"/>
                <w:tab w:val="decimal" w:pos="7830"/>
                <w:tab w:val="left" w:pos="13770"/>
              </w:tabs>
              <w:jc w:val="right"/>
              <w:rPr>
                <w:bCs/>
              </w:rPr>
            </w:pPr>
            <w:r>
              <w:rPr>
                <w:bCs/>
              </w:rPr>
              <w:t>1,535.00</w:t>
            </w:r>
          </w:p>
        </w:tc>
      </w:tr>
      <w:tr w:rsidR="002D54B7" w:rsidRPr="00E46772" w:rsidTr="00444EB9">
        <w:trPr>
          <w:trHeight w:val="360"/>
        </w:trPr>
        <w:tc>
          <w:tcPr>
            <w:tcW w:w="7578" w:type="dxa"/>
          </w:tcPr>
          <w:p w:rsidR="002D54B7" w:rsidRDefault="002D54B7" w:rsidP="00444EB9">
            <w:pPr>
              <w:pStyle w:val="Title"/>
              <w:jc w:val="left"/>
            </w:pPr>
            <w:r>
              <w:t>Reimburse Bank Fees – 2017 Real Estate Tax Payment (NSF)</w:t>
            </w:r>
          </w:p>
        </w:tc>
        <w:tc>
          <w:tcPr>
            <w:tcW w:w="1620" w:type="dxa"/>
          </w:tcPr>
          <w:p w:rsidR="002D54B7" w:rsidRDefault="002D54B7" w:rsidP="00444EB9">
            <w:pPr>
              <w:pStyle w:val="Title"/>
              <w:tabs>
                <w:tab w:val="decimal" w:pos="1152"/>
                <w:tab w:val="left" w:pos="3600"/>
                <w:tab w:val="left" w:pos="6840"/>
                <w:tab w:val="decimal" w:pos="7830"/>
                <w:tab w:val="left" w:pos="13770"/>
              </w:tabs>
              <w:jc w:val="right"/>
              <w:rPr>
                <w:bCs/>
              </w:rPr>
            </w:pPr>
            <w:r>
              <w:rPr>
                <w:bCs/>
              </w:rPr>
              <w:t>24.00</w:t>
            </w:r>
          </w:p>
        </w:tc>
      </w:tr>
      <w:tr w:rsidR="002D54B7" w:rsidRPr="00E46772" w:rsidTr="00444EB9">
        <w:trPr>
          <w:trHeight w:val="360"/>
        </w:trPr>
        <w:tc>
          <w:tcPr>
            <w:tcW w:w="7578" w:type="dxa"/>
          </w:tcPr>
          <w:p w:rsidR="002D54B7" w:rsidRDefault="002D54B7" w:rsidP="00444EB9">
            <w:pPr>
              <w:pStyle w:val="Title"/>
              <w:jc w:val="left"/>
            </w:pPr>
            <w:r>
              <w:t>Reimburse Electric – Southeast Regional EMS</w:t>
            </w:r>
          </w:p>
        </w:tc>
        <w:tc>
          <w:tcPr>
            <w:tcW w:w="1620" w:type="dxa"/>
          </w:tcPr>
          <w:p w:rsidR="002D54B7" w:rsidRPr="00391D1A" w:rsidRDefault="002D54B7" w:rsidP="00444EB9">
            <w:pPr>
              <w:pStyle w:val="Title"/>
              <w:tabs>
                <w:tab w:val="decimal" w:pos="1152"/>
                <w:tab w:val="left" w:pos="3600"/>
                <w:tab w:val="left" w:pos="6840"/>
                <w:tab w:val="decimal" w:pos="7830"/>
                <w:tab w:val="left" w:pos="13770"/>
              </w:tabs>
              <w:jc w:val="right"/>
              <w:rPr>
                <w:bCs/>
              </w:rPr>
            </w:pPr>
            <w:r w:rsidRPr="00391D1A">
              <w:rPr>
                <w:bCs/>
              </w:rPr>
              <w:t>77.34</w:t>
            </w:r>
          </w:p>
        </w:tc>
      </w:tr>
      <w:tr w:rsidR="002D54B7" w:rsidRPr="00E46772" w:rsidTr="00444EB9">
        <w:trPr>
          <w:trHeight w:val="360"/>
        </w:trPr>
        <w:tc>
          <w:tcPr>
            <w:tcW w:w="7578" w:type="dxa"/>
          </w:tcPr>
          <w:p w:rsidR="002D54B7" w:rsidRDefault="002D54B7" w:rsidP="00444EB9">
            <w:pPr>
              <w:pStyle w:val="Title"/>
              <w:jc w:val="left"/>
            </w:pPr>
            <w:r>
              <w:t xml:space="preserve">Transfer Back from Highway Fund </w:t>
            </w:r>
          </w:p>
        </w:tc>
        <w:tc>
          <w:tcPr>
            <w:tcW w:w="1620" w:type="dxa"/>
          </w:tcPr>
          <w:p w:rsidR="002D54B7" w:rsidRPr="00A02BB5" w:rsidRDefault="002D54B7" w:rsidP="00444EB9">
            <w:pPr>
              <w:pStyle w:val="Title"/>
              <w:tabs>
                <w:tab w:val="decimal" w:pos="1152"/>
                <w:tab w:val="left" w:pos="3600"/>
                <w:tab w:val="left" w:pos="6840"/>
                <w:tab w:val="decimal" w:pos="7830"/>
                <w:tab w:val="left" w:pos="13770"/>
              </w:tabs>
              <w:jc w:val="right"/>
              <w:rPr>
                <w:bCs/>
                <w:u w:val="single"/>
              </w:rPr>
            </w:pPr>
            <w:r>
              <w:rPr>
                <w:bCs/>
                <w:u w:val="single"/>
              </w:rPr>
              <w:t>3,500.00</w:t>
            </w:r>
          </w:p>
        </w:tc>
      </w:tr>
      <w:tr w:rsidR="002D54B7" w:rsidRPr="00E46772" w:rsidTr="00444EB9">
        <w:trPr>
          <w:trHeight w:val="360"/>
        </w:trPr>
        <w:tc>
          <w:tcPr>
            <w:tcW w:w="7578" w:type="dxa"/>
          </w:tcPr>
          <w:p w:rsidR="002D54B7" w:rsidRPr="008833C8" w:rsidRDefault="002D54B7" w:rsidP="00444EB9">
            <w:pPr>
              <w:pStyle w:val="Title"/>
              <w:jc w:val="left"/>
              <w:rPr>
                <w:b/>
                <w:bCs/>
              </w:rPr>
            </w:pPr>
            <w:r w:rsidRPr="008833C8">
              <w:rPr>
                <w:b/>
              </w:rPr>
              <w:t xml:space="preserve">TOTAL RECEIPTS FOR </w:t>
            </w:r>
            <w:r>
              <w:rPr>
                <w:b/>
              </w:rPr>
              <w:t xml:space="preserve">THE </w:t>
            </w:r>
            <w:r w:rsidRPr="008833C8">
              <w:rPr>
                <w:b/>
              </w:rPr>
              <w:t>MONTH</w:t>
            </w:r>
          </w:p>
        </w:tc>
        <w:tc>
          <w:tcPr>
            <w:tcW w:w="1620" w:type="dxa"/>
          </w:tcPr>
          <w:p w:rsidR="002D54B7" w:rsidRPr="00FC3A0F" w:rsidRDefault="002D54B7" w:rsidP="00444EB9">
            <w:pPr>
              <w:pStyle w:val="Title"/>
              <w:tabs>
                <w:tab w:val="decimal" w:pos="1152"/>
                <w:tab w:val="left" w:pos="3600"/>
                <w:tab w:val="left" w:pos="6840"/>
                <w:tab w:val="decimal" w:pos="7830"/>
                <w:tab w:val="left" w:pos="13770"/>
              </w:tabs>
              <w:jc w:val="right"/>
              <w:rPr>
                <w:b/>
                <w:bCs/>
              </w:rPr>
            </w:pPr>
            <w:r w:rsidRPr="00FC3A0F">
              <w:rPr>
                <w:b/>
                <w:bCs/>
              </w:rPr>
              <w:t>$</w:t>
            </w:r>
            <w:r>
              <w:rPr>
                <w:b/>
                <w:bCs/>
              </w:rPr>
              <w:t xml:space="preserve"> </w:t>
            </w:r>
            <w:r>
              <w:rPr>
                <w:b/>
                <w:bCs/>
              </w:rPr>
              <w:fldChar w:fldCharType="begin"/>
            </w:r>
            <w:r>
              <w:rPr>
                <w:b/>
                <w:bCs/>
              </w:rPr>
              <w:instrText xml:space="preserve"> =SUM(ABOVE) </w:instrText>
            </w:r>
            <w:r>
              <w:rPr>
                <w:b/>
                <w:bCs/>
              </w:rPr>
              <w:fldChar w:fldCharType="separate"/>
            </w:r>
            <w:r>
              <w:rPr>
                <w:b/>
                <w:bCs/>
                <w:noProof/>
              </w:rPr>
              <w:t>44,265.5</w:t>
            </w:r>
            <w:r>
              <w:rPr>
                <w:b/>
                <w:bCs/>
              </w:rPr>
              <w:fldChar w:fldCharType="end"/>
            </w:r>
            <w:r>
              <w:rPr>
                <w:b/>
                <w:bCs/>
              </w:rPr>
              <w:t>0</w:t>
            </w:r>
          </w:p>
        </w:tc>
      </w:tr>
      <w:tr w:rsidR="002D54B7" w:rsidRPr="00E46772" w:rsidTr="00444EB9">
        <w:trPr>
          <w:trHeight w:val="360"/>
        </w:trPr>
        <w:tc>
          <w:tcPr>
            <w:tcW w:w="7578" w:type="dxa"/>
          </w:tcPr>
          <w:p w:rsidR="002D54B7" w:rsidRDefault="002D54B7" w:rsidP="00444EB9">
            <w:pPr>
              <w:pStyle w:val="Title"/>
              <w:tabs>
                <w:tab w:val="left" w:pos="3600"/>
                <w:tab w:val="left" w:pos="6840"/>
                <w:tab w:val="decimal" w:pos="7830"/>
                <w:tab w:val="left" w:pos="13770"/>
              </w:tabs>
              <w:jc w:val="left"/>
              <w:rPr>
                <w:bCs/>
              </w:rPr>
            </w:pPr>
          </w:p>
        </w:tc>
        <w:tc>
          <w:tcPr>
            <w:tcW w:w="1620" w:type="dxa"/>
          </w:tcPr>
          <w:p w:rsidR="002D54B7" w:rsidRDefault="002D54B7" w:rsidP="00444EB9">
            <w:pPr>
              <w:pStyle w:val="Title"/>
              <w:tabs>
                <w:tab w:val="decimal" w:pos="1152"/>
                <w:tab w:val="left" w:pos="3600"/>
                <w:tab w:val="left" w:pos="6840"/>
                <w:tab w:val="decimal" w:pos="7830"/>
                <w:tab w:val="left" w:pos="13770"/>
              </w:tabs>
              <w:jc w:val="right"/>
              <w:rPr>
                <w:bCs/>
              </w:rPr>
            </w:pPr>
          </w:p>
        </w:tc>
      </w:tr>
      <w:tr w:rsidR="002D54B7" w:rsidRPr="00E46772" w:rsidTr="00444EB9">
        <w:trPr>
          <w:trHeight w:val="360"/>
        </w:trPr>
        <w:tc>
          <w:tcPr>
            <w:tcW w:w="7578" w:type="dxa"/>
          </w:tcPr>
          <w:p w:rsidR="002D54B7" w:rsidRPr="00FC3A0F" w:rsidRDefault="002D54B7" w:rsidP="00444EB9">
            <w:pPr>
              <w:pStyle w:val="Title"/>
              <w:tabs>
                <w:tab w:val="left" w:pos="3600"/>
                <w:tab w:val="left" w:pos="6840"/>
                <w:tab w:val="decimal" w:pos="7830"/>
                <w:tab w:val="left" w:pos="13770"/>
              </w:tabs>
              <w:jc w:val="left"/>
              <w:rPr>
                <w:bCs/>
                <w:u w:val="single"/>
              </w:rPr>
            </w:pPr>
            <w:r w:rsidRPr="00FC3A0F">
              <w:rPr>
                <w:b/>
                <w:bCs/>
                <w:u w:val="single"/>
              </w:rPr>
              <w:t>GENERAL FUND</w:t>
            </w:r>
          </w:p>
        </w:tc>
        <w:tc>
          <w:tcPr>
            <w:tcW w:w="1620" w:type="dxa"/>
          </w:tcPr>
          <w:p w:rsidR="002D54B7" w:rsidRDefault="002D54B7" w:rsidP="00444EB9">
            <w:pPr>
              <w:pStyle w:val="Title"/>
              <w:tabs>
                <w:tab w:val="decimal" w:pos="1152"/>
                <w:tab w:val="left" w:pos="3600"/>
                <w:tab w:val="left" w:pos="6840"/>
                <w:tab w:val="decimal" w:pos="7830"/>
                <w:tab w:val="left" w:pos="13770"/>
              </w:tabs>
              <w:jc w:val="right"/>
              <w:rPr>
                <w:bCs/>
              </w:rPr>
            </w:pPr>
          </w:p>
        </w:tc>
      </w:tr>
      <w:tr w:rsidR="002D54B7" w:rsidRPr="00E46772" w:rsidTr="00444EB9">
        <w:trPr>
          <w:trHeight w:val="360"/>
        </w:trPr>
        <w:tc>
          <w:tcPr>
            <w:tcW w:w="7578" w:type="dxa"/>
          </w:tcPr>
          <w:p w:rsidR="002D54B7" w:rsidRPr="00E46772" w:rsidRDefault="002D54B7" w:rsidP="00444EB9">
            <w:pPr>
              <w:pStyle w:val="Title"/>
              <w:jc w:val="left"/>
              <w:rPr>
                <w:bCs/>
              </w:rPr>
            </w:pPr>
            <w:r>
              <w:rPr>
                <w:b/>
                <w:bCs/>
              </w:rPr>
              <w:t xml:space="preserve">REGISTER BALANCE </w:t>
            </w:r>
          </w:p>
        </w:tc>
        <w:tc>
          <w:tcPr>
            <w:tcW w:w="1620" w:type="dxa"/>
          </w:tcPr>
          <w:p w:rsidR="002D54B7" w:rsidRDefault="002D54B7" w:rsidP="00444EB9">
            <w:pPr>
              <w:pStyle w:val="Title"/>
              <w:tabs>
                <w:tab w:val="decimal" w:pos="1152"/>
                <w:tab w:val="left" w:pos="3600"/>
                <w:tab w:val="left" w:pos="6840"/>
                <w:tab w:val="decimal" w:pos="7830"/>
                <w:tab w:val="left" w:pos="13770"/>
              </w:tabs>
              <w:jc w:val="right"/>
              <w:rPr>
                <w:bCs/>
              </w:rPr>
            </w:pPr>
            <w:r>
              <w:rPr>
                <w:b/>
                <w:bCs/>
              </w:rPr>
              <w:t>$ 8,735.38</w:t>
            </w:r>
          </w:p>
        </w:tc>
      </w:tr>
      <w:tr w:rsidR="002D54B7" w:rsidRPr="00E46772" w:rsidTr="00444EB9">
        <w:trPr>
          <w:trHeight w:val="360"/>
        </w:trPr>
        <w:tc>
          <w:tcPr>
            <w:tcW w:w="7578" w:type="dxa"/>
          </w:tcPr>
          <w:p w:rsidR="002D54B7" w:rsidRDefault="002D54B7" w:rsidP="00444EB9">
            <w:pPr>
              <w:pStyle w:val="Title"/>
              <w:tabs>
                <w:tab w:val="left" w:pos="3600"/>
                <w:tab w:val="left" w:pos="6840"/>
                <w:tab w:val="decimal" w:pos="7830"/>
                <w:tab w:val="left" w:pos="13770"/>
              </w:tabs>
              <w:jc w:val="left"/>
              <w:rPr>
                <w:bCs/>
              </w:rPr>
            </w:pPr>
          </w:p>
        </w:tc>
        <w:tc>
          <w:tcPr>
            <w:tcW w:w="1620" w:type="dxa"/>
          </w:tcPr>
          <w:p w:rsidR="002D54B7" w:rsidRDefault="002D54B7" w:rsidP="00444EB9">
            <w:pPr>
              <w:pStyle w:val="Title"/>
              <w:tabs>
                <w:tab w:val="decimal" w:pos="1152"/>
                <w:tab w:val="left" w:pos="3600"/>
                <w:tab w:val="left" w:pos="6840"/>
                <w:tab w:val="decimal" w:pos="7830"/>
                <w:tab w:val="left" w:pos="13770"/>
              </w:tabs>
              <w:jc w:val="right"/>
              <w:rPr>
                <w:bCs/>
              </w:rPr>
            </w:pPr>
          </w:p>
        </w:tc>
      </w:tr>
      <w:tr w:rsidR="002D54B7" w:rsidRPr="00E46772" w:rsidTr="00444EB9">
        <w:trPr>
          <w:trHeight w:val="360"/>
        </w:trPr>
        <w:tc>
          <w:tcPr>
            <w:tcW w:w="7578" w:type="dxa"/>
          </w:tcPr>
          <w:p w:rsidR="002D54B7" w:rsidRPr="00FC3A0F" w:rsidRDefault="002D54B7" w:rsidP="00444EB9">
            <w:pPr>
              <w:pStyle w:val="Title"/>
              <w:tabs>
                <w:tab w:val="left" w:pos="3600"/>
                <w:tab w:val="left" w:pos="6840"/>
                <w:tab w:val="decimal" w:pos="7830"/>
                <w:tab w:val="left" w:pos="13770"/>
              </w:tabs>
              <w:jc w:val="left"/>
              <w:rPr>
                <w:bCs/>
                <w:u w:val="single"/>
              </w:rPr>
            </w:pPr>
            <w:r w:rsidRPr="00FC3A0F">
              <w:rPr>
                <w:b/>
                <w:bCs/>
                <w:u w:val="single"/>
              </w:rPr>
              <w:t>GENERAL FUND</w:t>
            </w:r>
            <w:r>
              <w:rPr>
                <w:b/>
                <w:bCs/>
                <w:u w:val="single"/>
              </w:rPr>
              <w:t xml:space="preserve"> SAVINGS</w:t>
            </w:r>
          </w:p>
        </w:tc>
        <w:tc>
          <w:tcPr>
            <w:tcW w:w="1620" w:type="dxa"/>
          </w:tcPr>
          <w:p w:rsidR="002D54B7" w:rsidRPr="00FC3A0F" w:rsidRDefault="002D54B7" w:rsidP="00444EB9">
            <w:pPr>
              <w:pStyle w:val="Title"/>
              <w:tabs>
                <w:tab w:val="decimal" w:pos="1152"/>
                <w:tab w:val="left" w:pos="3600"/>
                <w:tab w:val="left" w:pos="6840"/>
                <w:tab w:val="decimal" w:pos="7830"/>
                <w:tab w:val="left" w:pos="13770"/>
              </w:tabs>
              <w:jc w:val="right"/>
              <w:rPr>
                <w:b/>
                <w:bCs/>
              </w:rPr>
            </w:pPr>
          </w:p>
        </w:tc>
      </w:tr>
      <w:tr w:rsidR="002D54B7" w:rsidRPr="00E46772" w:rsidTr="00444EB9">
        <w:trPr>
          <w:trHeight w:val="360"/>
        </w:trPr>
        <w:tc>
          <w:tcPr>
            <w:tcW w:w="7578" w:type="dxa"/>
          </w:tcPr>
          <w:p w:rsidR="002D54B7" w:rsidRPr="00DB716D" w:rsidRDefault="002D54B7" w:rsidP="00444EB9">
            <w:pPr>
              <w:pStyle w:val="Title"/>
              <w:jc w:val="left"/>
              <w:rPr>
                <w:bCs/>
              </w:rPr>
            </w:pPr>
            <w:r>
              <w:rPr>
                <w:bCs/>
              </w:rPr>
              <w:t>Interest</w:t>
            </w:r>
          </w:p>
        </w:tc>
        <w:tc>
          <w:tcPr>
            <w:tcW w:w="1620" w:type="dxa"/>
          </w:tcPr>
          <w:p w:rsidR="002D54B7" w:rsidRPr="00C72E67" w:rsidRDefault="002D54B7" w:rsidP="00444EB9">
            <w:pPr>
              <w:pStyle w:val="Title"/>
              <w:tabs>
                <w:tab w:val="decimal" w:pos="1152"/>
                <w:tab w:val="left" w:pos="3600"/>
                <w:tab w:val="left" w:pos="6840"/>
                <w:tab w:val="decimal" w:pos="7830"/>
                <w:tab w:val="left" w:pos="13770"/>
              </w:tabs>
              <w:jc w:val="right"/>
              <w:rPr>
                <w:bCs/>
              </w:rPr>
            </w:pPr>
            <w:r>
              <w:rPr>
                <w:bCs/>
              </w:rPr>
              <w:t>31.33</w:t>
            </w:r>
          </w:p>
        </w:tc>
      </w:tr>
      <w:tr w:rsidR="002D54B7" w:rsidRPr="00E46772" w:rsidTr="00444EB9">
        <w:trPr>
          <w:trHeight w:val="360"/>
        </w:trPr>
        <w:tc>
          <w:tcPr>
            <w:tcW w:w="7578" w:type="dxa"/>
          </w:tcPr>
          <w:p w:rsidR="002D54B7" w:rsidRPr="00E46772" w:rsidRDefault="002D54B7" w:rsidP="00444EB9">
            <w:pPr>
              <w:pStyle w:val="Title"/>
              <w:jc w:val="left"/>
              <w:rPr>
                <w:bCs/>
              </w:rPr>
            </w:pPr>
            <w:r>
              <w:rPr>
                <w:b/>
                <w:bCs/>
              </w:rPr>
              <w:t xml:space="preserve">REGISTER BALANCE </w:t>
            </w:r>
          </w:p>
        </w:tc>
        <w:tc>
          <w:tcPr>
            <w:tcW w:w="1620" w:type="dxa"/>
          </w:tcPr>
          <w:p w:rsidR="002D54B7" w:rsidRPr="00FC3A0F" w:rsidRDefault="002D54B7" w:rsidP="00444EB9">
            <w:pPr>
              <w:pStyle w:val="Title"/>
              <w:tabs>
                <w:tab w:val="decimal" w:pos="1152"/>
                <w:tab w:val="left" w:pos="3600"/>
                <w:tab w:val="left" w:pos="6840"/>
                <w:tab w:val="decimal" w:pos="7830"/>
                <w:tab w:val="left" w:pos="13770"/>
              </w:tabs>
              <w:jc w:val="right"/>
              <w:rPr>
                <w:b/>
                <w:bCs/>
              </w:rPr>
            </w:pPr>
            <w:r>
              <w:rPr>
                <w:b/>
                <w:bCs/>
              </w:rPr>
              <w:t>260,694.61</w:t>
            </w:r>
          </w:p>
        </w:tc>
      </w:tr>
      <w:tr w:rsidR="002D54B7" w:rsidRPr="00E46772" w:rsidTr="00444EB9">
        <w:trPr>
          <w:trHeight w:val="360"/>
        </w:trPr>
        <w:tc>
          <w:tcPr>
            <w:tcW w:w="7578" w:type="dxa"/>
          </w:tcPr>
          <w:p w:rsidR="002D54B7" w:rsidRDefault="002D54B7" w:rsidP="00444EB9">
            <w:pPr>
              <w:pStyle w:val="Title"/>
              <w:tabs>
                <w:tab w:val="left" w:pos="3600"/>
                <w:tab w:val="left" w:pos="6840"/>
                <w:tab w:val="decimal" w:pos="7830"/>
                <w:tab w:val="left" w:pos="13770"/>
              </w:tabs>
              <w:jc w:val="left"/>
              <w:rPr>
                <w:bCs/>
              </w:rPr>
            </w:pPr>
          </w:p>
        </w:tc>
        <w:tc>
          <w:tcPr>
            <w:tcW w:w="1620" w:type="dxa"/>
          </w:tcPr>
          <w:p w:rsidR="002D54B7" w:rsidRDefault="002D54B7" w:rsidP="00444EB9">
            <w:pPr>
              <w:pStyle w:val="Title"/>
              <w:tabs>
                <w:tab w:val="decimal" w:pos="1152"/>
                <w:tab w:val="left" w:pos="3600"/>
                <w:tab w:val="left" w:pos="6840"/>
                <w:tab w:val="decimal" w:pos="7830"/>
                <w:tab w:val="left" w:pos="13770"/>
              </w:tabs>
              <w:jc w:val="right"/>
              <w:rPr>
                <w:bCs/>
              </w:rPr>
            </w:pPr>
          </w:p>
        </w:tc>
      </w:tr>
      <w:tr w:rsidR="002D54B7" w:rsidRPr="00E46772" w:rsidTr="00967B3A">
        <w:trPr>
          <w:trHeight w:val="360"/>
        </w:trPr>
        <w:tc>
          <w:tcPr>
            <w:tcW w:w="7578" w:type="dxa"/>
            <w:tcBorders>
              <w:bottom w:val="nil"/>
            </w:tcBorders>
          </w:tcPr>
          <w:p w:rsidR="002D54B7" w:rsidRPr="00FC3A0F" w:rsidRDefault="002D54B7" w:rsidP="00444EB9">
            <w:pPr>
              <w:pStyle w:val="Title"/>
              <w:tabs>
                <w:tab w:val="left" w:pos="3600"/>
                <w:tab w:val="left" w:pos="6840"/>
                <w:tab w:val="decimal" w:pos="7830"/>
                <w:tab w:val="left" w:pos="13770"/>
              </w:tabs>
              <w:jc w:val="left"/>
              <w:rPr>
                <w:bCs/>
                <w:u w:val="single"/>
              </w:rPr>
            </w:pPr>
            <w:r>
              <w:rPr>
                <w:b/>
                <w:bCs/>
                <w:u w:val="single"/>
              </w:rPr>
              <w:t xml:space="preserve">SEWER </w:t>
            </w:r>
            <w:r w:rsidRPr="00FC3A0F">
              <w:rPr>
                <w:b/>
                <w:bCs/>
                <w:u w:val="single"/>
              </w:rPr>
              <w:t>FUND</w:t>
            </w:r>
          </w:p>
        </w:tc>
        <w:tc>
          <w:tcPr>
            <w:tcW w:w="1620" w:type="dxa"/>
            <w:tcBorders>
              <w:bottom w:val="nil"/>
            </w:tcBorders>
          </w:tcPr>
          <w:p w:rsidR="002D54B7" w:rsidRPr="00FC3A0F" w:rsidRDefault="002D54B7" w:rsidP="00444EB9">
            <w:pPr>
              <w:pStyle w:val="Title"/>
              <w:tabs>
                <w:tab w:val="decimal" w:pos="1152"/>
                <w:tab w:val="left" w:pos="3600"/>
                <w:tab w:val="left" w:pos="6840"/>
                <w:tab w:val="decimal" w:pos="7830"/>
                <w:tab w:val="left" w:pos="13770"/>
              </w:tabs>
              <w:jc w:val="right"/>
              <w:rPr>
                <w:b/>
                <w:bCs/>
              </w:rPr>
            </w:pPr>
          </w:p>
        </w:tc>
      </w:tr>
      <w:tr w:rsidR="002D54B7" w:rsidRPr="00E46772" w:rsidTr="00967B3A">
        <w:trPr>
          <w:trHeight w:val="360"/>
        </w:trPr>
        <w:tc>
          <w:tcPr>
            <w:tcW w:w="7578" w:type="dxa"/>
            <w:tcBorders>
              <w:bottom w:val="nil"/>
            </w:tcBorders>
          </w:tcPr>
          <w:p w:rsidR="002D54B7" w:rsidRDefault="002D54B7" w:rsidP="00444EB9">
            <w:pPr>
              <w:pStyle w:val="BodyText"/>
              <w:rPr>
                <w:b w:val="0"/>
                <w:u w:val="none"/>
              </w:rPr>
            </w:pPr>
            <w:r>
              <w:rPr>
                <w:b w:val="0"/>
                <w:u w:val="none"/>
              </w:rPr>
              <w:t>Customer Payments</w:t>
            </w:r>
          </w:p>
        </w:tc>
        <w:tc>
          <w:tcPr>
            <w:tcW w:w="1620" w:type="dxa"/>
            <w:tcBorders>
              <w:bottom w:val="nil"/>
            </w:tcBorders>
          </w:tcPr>
          <w:p w:rsidR="002D54B7" w:rsidRDefault="002D54B7" w:rsidP="00444EB9">
            <w:pPr>
              <w:pStyle w:val="Title"/>
              <w:tabs>
                <w:tab w:val="decimal" w:pos="1152"/>
                <w:tab w:val="left" w:pos="3600"/>
                <w:tab w:val="left" w:pos="6840"/>
                <w:tab w:val="decimal" w:pos="7830"/>
                <w:tab w:val="left" w:pos="13770"/>
              </w:tabs>
              <w:jc w:val="right"/>
              <w:rPr>
                <w:bCs/>
              </w:rPr>
            </w:pPr>
            <w:r>
              <w:rPr>
                <w:bCs/>
              </w:rPr>
              <w:t>44,292.87</w:t>
            </w:r>
          </w:p>
        </w:tc>
      </w:tr>
      <w:tr w:rsidR="002D54B7" w:rsidRPr="00E46772" w:rsidTr="00967B3A">
        <w:trPr>
          <w:trHeight w:val="360"/>
        </w:trPr>
        <w:tc>
          <w:tcPr>
            <w:tcW w:w="7578" w:type="dxa"/>
            <w:tcBorders>
              <w:top w:val="nil"/>
            </w:tcBorders>
          </w:tcPr>
          <w:p w:rsidR="002D54B7" w:rsidRDefault="002D54B7" w:rsidP="00444EB9">
            <w:pPr>
              <w:pStyle w:val="BodyText"/>
              <w:rPr>
                <w:b w:val="0"/>
                <w:u w:val="none"/>
              </w:rPr>
            </w:pPr>
            <w:r>
              <w:rPr>
                <w:b w:val="0"/>
                <w:u w:val="none"/>
              </w:rPr>
              <w:lastRenderedPageBreak/>
              <w:t>Surcharge</w:t>
            </w:r>
          </w:p>
        </w:tc>
        <w:tc>
          <w:tcPr>
            <w:tcW w:w="1620" w:type="dxa"/>
            <w:tcBorders>
              <w:top w:val="nil"/>
            </w:tcBorders>
          </w:tcPr>
          <w:p w:rsidR="002D54B7" w:rsidRPr="00C72E67" w:rsidRDefault="002D54B7" w:rsidP="00444EB9">
            <w:pPr>
              <w:pStyle w:val="Title"/>
              <w:tabs>
                <w:tab w:val="decimal" w:pos="1152"/>
                <w:tab w:val="left" w:pos="3600"/>
                <w:tab w:val="left" w:pos="6840"/>
                <w:tab w:val="decimal" w:pos="7830"/>
                <w:tab w:val="left" w:pos="13770"/>
              </w:tabs>
              <w:jc w:val="right"/>
              <w:rPr>
                <w:bCs/>
              </w:rPr>
            </w:pPr>
            <w:r>
              <w:rPr>
                <w:bCs/>
              </w:rPr>
              <w:t>4,871.00</w:t>
            </w:r>
          </w:p>
        </w:tc>
      </w:tr>
      <w:tr w:rsidR="002D54B7" w:rsidRPr="00E46772" w:rsidTr="00444EB9">
        <w:trPr>
          <w:trHeight w:val="360"/>
        </w:trPr>
        <w:tc>
          <w:tcPr>
            <w:tcW w:w="7578" w:type="dxa"/>
          </w:tcPr>
          <w:p w:rsidR="002D54B7" w:rsidRPr="00E46772" w:rsidRDefault="002D54B7" w:rsidP="00444EB9">
            <w:pPr>
              <w:pStyle w:val="Title"/>
              <w:jc w:val="left"/>
              <w:rPr>
                <w:bCs/>
              </w:rPr>
            </w:pPr>
            <w:r>
              <w:rPr>
                <w:b/>
                <w:bCs/>
              </w:rPr>
              <w:t xml:space="preserve">REGISTER BALANCE </w:t>
            </w:r>
          </w:p>
        </w:tc>
        <w:tc>
          <w:tcPr>
            <w:tcW w:w="1620" w:type="dxa"/>
          </w:tcPr>
          <w:p w:rsidR="002D54B7" w:rsidRDefault="002D54B7" w:rsidP="00444EB9">
            <w:pPr>
              <w:pStyle w:val="Title"/>
              <w:tabs>
                <w:tab w:val="decimal" w:pos="1152"/>
                <w:tab w:val="left" w:pos="3600"/>
                <w:tab w:val="left" w:pos="6840"/>
                <w:tab w:val="decimal" w:pos="7830"/>
                <w:tab w:val="left" w:pos="13770"/>
              </w:tabs>
              <w:jc w:val="right"/>
              <w:rPr>
                <w:bCs/>
              </w:rPr>
            </w:pPr>
            <w:r w:rsidRPr="00FC3A0F">
              <w:rPr>
                <w:b/>
                <w:bCs/>
              </w:rPr>
              <w:t>$</w:t>
            </w:r>
            <w:r>
              <w:rPr>
                <w:b/>
                <w:bCs/>
              </w:rPr>
              <w:t xml:space="preserve"> 41,217.50</w:t>
            </w:r>
          </w:p>
        </w:tc>
      </w:tr>
      <w:tr w:rsidR="002D54B7" w:rsidRPr="00E46772" w:rsidTr="00444EB9">
        <w:trPr>
          <w:trHeight w:val="360"/>
        </w:trPr>
        <w:tc>
          <w:tcPr>
            <w:tcW w:w="7578" w:type="dxa"/>
          </w:tcPr>
          <w:p w:rsidR="002D54B7" w:rsidRDefault="002D54B7" w:rsidP="00444EB9">
            <w:pPr>
              <w:pStyle w:val="Title"/>
              <w:tabs>
                <w:tab w:val="left" w:pos="3600"/>
                <w:tab w:val="left" w:pos="6840"/>
                <w:tab w:val="decimal" w:pos="7830"/>
                <w:tab w:val="left" w:pos="13770"/>
              </w:tabs>
              <w:jc w:val="left"/>
              <w:rPr>
                <w:bCs/>
              </w:rPr>
            </w:pPr>
          </w:p>
        </w:tc>
        <w:tc>
          <w:tcPr>
            <w:tcW w:w="1620" w:type="dxa"/>
          </w:tcPr>
          <w:p w:rsidR="002D54B7" w:rsidRDefault="002D54B7" w:rsidP="00444EB9">
            <w:pPr>
              <w:pStyle w:val="Title"/>
              <w:tabs>
                <w:tab w:val="decimal" w:pos="1152"/>
                <w:tab w:val="left" w:pos="3600"/>
                <w:tab w:val="left" w:pos="6840"/>
                <w:tab w:val="decimal" w:pos="7830"/>
                <w:tab w:val="left" w:pos="13770"/>
              </w:tabs>
              <w:jc w:val="right"/>
              <w:rPr>
                <w:bCs/>
              </w:rPr>
            </w:pPr>
          </w:p>
        </w:tc>
      </w:tr>
      <w:tr w:rsidR="002D54B7" w:rsidRPr="00E46772" w:rsidTr="00444EB9">
        <w:trPr>
          <w:trHeight w:val="360"/>
        </w:trPr>
        <w:tc>
          <w:tcPr>
            <w:tcW w:w="7578" w:type="dxa"/>
          </w:tcPr>
          <w:p w:rsidR="002D54B7" w:rsidRPr="00FC3A0F" w:rsidRDefault="002D54B7" w:rsidP="00444EB9">
            <w:pPr>
              <w:pStyle w:val="Title"/>
              <w:tabs>
                <w:tab w:val="left" w:pos="3600"/>
                <w:tab w:val="left" w:pos="6840"/>
                <w:tab w:val="decimal" w:pos="7830"/>
                <w:tab w:val="left" w:pos="13770"/>
              </w:tabs>
              <w:jc w:val="left"/>
              <w:rPr>
                <w:bCs/>
                <w:u w:val="single"/>
              </w:rPr>
            </w:pPr>
            <w:r>
              <w:rPr>
                <w:b/>
                <w:bCs/>
                <w:u w:val="single"/>
              </w:rPr>
              <w:t>HIGHWAY AID FUND</w:t>
            </w:r>
          </w:p>
        </w:tc>
        <w:tc>
          <w:tcPr>
            <w:tcW w:w="1620" w:type="dxa"/>
          </w:tcPr>
          <w:p w:rsidR="002D54B7" w:rsidRDefault="002D54B7" w:rsidP="00444EB9">
            <w:pPr>
              <w:pStyle w:val="Title"/>
              <w:tabs>
                <w:tab w:val="decimal" w:pos="1152"/>
                <w:tab w:val="left" w:pos="3600"/>
                <w:tab w:val="left" w:pos="6840"/>
                <w:tab w:val="decimal" w:pos="7830"/>
                <w:tab w:val="left" w:pos="13770"/>
              </w:tabs>
              <w:jc w:val="right"/>
              <w:rPr>
                <w:bCs/>
              </w:rPr>
            </w:pPr>
          </w:p>
        </w:tc>
      </w:tr>
      <w:tr w:rsidR="002D54B7" w:rsidRPr="00E46772" w:rsidTr="00444EB9">
        <w:trPr>
          <w:trHeight w:val="360"/>
        </w:trPr>
        <w:tc>
          <w:tcPr>
            <w:tcW w:w="7578" w:type="dxa"/>
            <w:tcBorders>
              <w:bottom w:val="nil"/>
            </w:tcBorders>
          </w:tcPr>
          <w:p w:rsidR="002D54B7" w:rsidRPr="004E34D3" w:rsidRDefault="002D54B7" w:rsidP="00444EB9">
            <w:pPr>
              <w:pStyle w:val="Title"/>
              <w:jc w:val="left"/>
              <w:rPr>
                <w:bCs/>
              </w:rPr>
            </w:pPr>
            <w:r>
              <w:rPr>
                <w:bCs/>
              </w:rPr>
              <w:t xml:space="preserve">Liquid Fuels Tax Fund Payment – </w:t>
            </w:r>
            <w:proofErr w:type="spellStart"/>
            <w:r>
              <w:rPr>
                <w:bCs/>
              </w:rPr>
              <w:t>Comm</w:t>
            </w:r>
            <w:proofErr w:type="spellEnd"/>
            <w:r>
              <w:rPr>
                <w:bCs/>
              </w:rPr>
              <w:t xml:space="preserve"> of PA</w:t>
            </w:r>
          </w:p>
        </w:tc>
        <w:tc>
          <w:tcPr>
            <w:tcW w:w="1620" w:type="dxa"/>
            <w:tcBorders>
              <w:bottom w:val="nil"/>
            </w:tcBorders>
          </w:tcPr>
          <w:p w:rsidR="002D54B7" w:rsidRDefault="002D54B7" w:rsidP="00444EB9">
            <w:pPr>
              <w:pStyle w:val="Title"/>
              <w:tabs>
                <w:tab w:val="decimal" w:pos="1152"/>
                <w:tab w:val="left" w:pos="3600"/>
                <w:tab w:val="left" w:pos="6840"/>
                <w:tab w:val="decimal" w:pos="7830"/>
                <w:tab w:val="left" w:pos="13770"/>
              </w:tabs>
              <w:jc w:val="right"/>
              <w:rPr>
                <w:bCs/>
              </w:rPr>
            </w:pPr>
            <w:r>
              <w:rPr>
                <w:bCs/>
              </w:rPr>
              <w:t>85,410.89</w:t>
            </w:r>
          </w:p>
        </w:tc>
      </w:tr>
      <w:tr w:rsidR="002D54B7" w:rsidRPr="00E46772" w:rsidTr="00444EB9">
        <w:trPr>
          <w:trHeight w:val="360"/>
        </w:trPr>
        <w:tc>
          <w:tcPr>
            <w:tcW w:w="7578" w:type="dxa"/>
            <w:tcBorders>
              <w:bottom w:val="nil"/>
            </w:tcBorders>
          </w:tcPr>
          <w:p w:rsidR="002D54B7" w:rsidRPr="004E34D3" w:rsidRDefault="002D54B7" w:rsidP="00444EB9">
            <w:pPr>
              <w:pStyle w:val="Title"/>
              <w:jc w:val="left"/>
              <w:rPr>
                <w:bCs/>
              </w:rPr>
            </w:pPr>
            <w:r w:rsidRPr="004E34D3">
              <w:rPr>
                <w:bCs/>
              </w:rPr>
              <w:t>Interest</w:t>
            </w:r>
          </w:p>
        </w:tc>
        <w:tc>
          <w:tcPr>
            <w:tcW w:w="1620" w:type="dxa"/>
            <w:tcBorders>
              <w:bottom w:val="nil"/>
            </w:tcBorders>
          </w:tcPr>
          <w:p w:rsidR="002D54B7" w:rsidRDefault="002D54B7" w:rsidP="00444EB9">
            <w:pPr>
              <w:pStyle w:val="Title"/>
              <w:tabs>
                <w:tab w:val="decimal" w:pos="1152"/>
                <w:tab w:val="left" w:pos="3600"/>
                <w:tab w:val="left" w:pos="6840"/>
                <w:tab w:val="decimal" w:pos="7830"/>
                <w:tab w:val="left" w:pos="13770"/>
              </w:tabs>
              <w:jc w:val="right"/>
              <w:rPr>
                <w:bCs/>
              </w:rPr>
            </w:pPr>
            <w:r>
              <w:rPr>
                <w:bCs/>
              </w:rPr>
              <w:t>8.68</w:t>
            </w:r>
          </w:p>
        </w:tc>
      </w:tr>
      <w:tr w:rsidR="002D54B7" w:rsidRPr="00E46772" w:rsidTr="00444EB9">
        <w:trPr>
          <w:trHeight w:val="360"/>
        </w:trPr>
        <w:tc>
          <w:tcPr>
            <w:tcW w:w="7578" w:type="dxa"/>
            <w:tcBorders>
              <w:bottom w:val="nil"/>
            </w:tcBorders>
          </w:tcPr>
          <w:p w:rsidR="002D54B7" w:rsidRPr="00E46772" w:rsidRDefault="002D54B7" w:rsidP="00444EB9">
            <w:pPr>
              <w:pStyle w:val="Title"/>
              <w:jc w:val="left"/>
              <w:rPr>
                <w:bCs/>
              </w:rPr>
            </w:pPr>
            <w:r>
              <w:rPr>
                <w:b/>
                <w:bCs/>
              </w:rPr>
              <w:t xml:space="preserve">REGISTER BALANCE </w:t>
            </w:r>
          </w:p>
        </w:tc>
        <w:tc>
          <w:tcPr>
            <w:tcW w:w="1620" w:type="dxa"/>
            <w:tcBorders>
              <w:bottom w:val="nil"/>
            </w:tcBorders>
          </w:tcPr>
          <w:p w:rsidR="002D54B7" w:rsidRPr="004E34D3" w:rsidRDefault="002D54B7" w:rsidP="00444EB9">
            <w:pPr>
              <w:pStyle w:val="Title"/>
              <w:tabs>
                <w:tab w:val="decimal" w:pos="1152"/>
                <w:tab w:val="left" w:pos="3600"/>
                <w:tab w:val="left" w:pos="6840"/>
                <w:tab w:val="decimal" w:pos="7830"/>
                <w:tab w:val="left" w:pos="13770"/>
              </w:tabs>
              <w:jc w:val="right"/>
              <w:rPr>
                <w:b/>
                <w:bCs/>
              </w:rPr>
            </w:pPr>
            <w:r w:rsidRPr="004E34D3">
              <w:rPr>
                <w:b/>
                <w:bCs/>
              </w:rPr>
              <w:t xml:space="preserve">$ </w:t>
            </w:r>
            <w:r>
              <w:rPr>
                <w:b/>
                <w:bCs/>
              </w:rPr>
              <w:t>68,889.78</w:t>
            </w:r>
          </w:p>
        </w:tc>
      </w:tr>
    </w:tbl>
    <w:p w:rsidR="00A7608E" w:rsidRDefault="00A7608E" w:rsidP="007E75A0">
      <w:pPr>
        <w:pStyle w:val="ListParagraph"/>
        <w:ind w:left="0"/>
        <w:jc w:val="both"/>
        <w:rPr>
          <w:b/>
          <w:u w:val="single"/>
        </w:rPr>
      </w:pPr>
    </w:p>
    <w:p w:rsidR="00F70C7C" w:rsidRDefault="00F94B5C" w:rsidP="007E75A0">
      <w:pPr>
        <w:pStyle w:val="ListParagraph"/>
        <w:ind w:left="0"/>
        <w:jc w:val="both"/>
        <w:rPr>
          <w:b/>
        </w:rPr>
      </w:pPr>
      <w:proofErr w:type="gramStart"/>
      <w:r w:rsidRPr="00C81E10">
        <w:rPr>
          <w:b/>
          <w:u w:val="single"/>
        </w:rPr>
        <w:t>PERSONNEL.</w:t>
      </w:r>
      <w:proofErr w:type="gramEnd"/>
      <w:r>
        <w:rPr>
          <w:b/>
        </w:rPr>
        <w:t xml:space="preserve">   </w:t>
      </w:r>
      <w:r w:rsidR="00D92A5B" w:rsidRPr="00D92A5B">
        <w:t xml:space="preserve">Mrs. </w:t>
      </w:r>
      <w:r w:rsidR="004E2AD1">
        <w:t>M</w:t>
      </w:r>
      <w:r w:rsidR="00D92A5B" w:rsidRPr="00D92A5B">
        <w:t>atyasovsky</w:t>
      </w:r>
      <w:r w:rsidR="00710269">
        <w:t xml:space="preserve">, Chairman, reporting.  </w:t>
      </w:r>
    </w:p>
    <w:p w:rsidR="00D92A5B" w:rsidRDefault="00D92A5B" w:rsidP="007E75A0">
      <w:pPr>
        <w:pStyle w:val="ListParagraph"/>
        <w:ind w:left="0"/>
        <w:jc w:val="both"/>
      </w:pPr>
    </w:p>
    <w:p w:rsidR="0002059B" w:rsidRDefault="00780E4C" w:rsidP="007E75A0">
      <w:pPr>
        <w:pStyle w:val="ListParagraph"/>
        <w:ind w:left="0"/>
        <w:jc w:val="both"/>
        <w:rPr>
          <w:b/>
          <w:u w:val="single"/>
        </w:rPr>
      </w:pPr>
      <w:r>
        <w:t>There was nothing to report.</w:t>
      </w:r>
      <w:r w:rsidR="00990D24">
        <w:t xml:space="preserve">          </w:t>
      </w:r>
    </w:p>
    <w:p w:rsidR="00F94B5C" w:rsidRDefault="00F94B5C" w:rsidP="00F94B5C">
      <w:pPr>
        <w:pStyle w:val="BodyText3"/>
      </w:pPr>
    </w:p>
    <w:p w:rsidR="00F94B5C" w:rsidRDefault="00F94B5C" w:rsidP="00F94B5C">
      <w:pPr>
        <w:pStyle w:val="BodyText"/>
        <w:tabs>
          <w:tab w:val="left" w:pos="6120"/>
        </w:tabs>
        <w:jc w:val="both"/>
        <w:outlineLvl w:val="0"/>
        <w:rPr>
          <w:b w:val="0"/>
          <w:u w:val="none"/>
        </w:rPr>
      </w:pPr>
      <w:r>
        <w:t>STREETS &amp; SEWERS.</w:t>
      </w:r>
      <w:r>
        <w:rPr>
          <w:b w:val="0"/>
          <w:u w:val="none"/>
        </w:rPr>
        <w:t xml:space="preserve">   </w:t>
      </w:r>
      <w:r w:rsidR="00E80458">
        <w:rPr>
          <w:b w:val="0"/>
          <w:u w:val="none"/>
        </w:rPr>
        <w:t xml:space="preserve">Mr. Zrenchak, Chairman, reporting.  </w:t>
      </w:r>
      <w:r w:rsidR="0058420F">
        <w:rPr>
          <w:b w:val="0"/>
          <w:u w:val="none"/>
        </w:rPr>
        <w:t xml:space="preserve"> </w:t>
      </w:r>
    </w:p>
    <w:p w:rsidR="00257711" w:rsidRDefault="00257711" w:rsidP="0058420F">
      <w:pPr>
        <w:pStyle w:val="BodyText"/>
        <w:tabs>
          <w:tab w:val="left" w:pos="6120"/>
        </w:tabs>
        <w:jc w:val="both"/>
        <w:outlineLvl w:val="0"/>
        <w:rPr>
          <w:b w:val="0"/>
          <w:u w:val="none"/>
        </w:rPr>
      </w:pPr>
    </w:p>
    <w:p w:rsidR="004F2EBA" w:rsidRDefault="00D70B65" w:rsidP="00780E4C">
      <w:pPr>
        <w:pStyle w:val="BodyText"/>
        <w:tabs>
          <w:tab w:val="left" w:pos="6120"/>
        </w:tabs>
        <w:jc w:val="both"/>
        <w:outlineLvl w:val="0"/>
        <w:rPr>
          <w:b w:val="0"/>
          <w:u w:val="none"/>
        </w:rPr>
      </w:pPr>
      <w:r>
        <w:rPr>
          <w:b w:val="0"/>
          <w:u w:val="none"/>
        </w:rPr>
        <w:t xml:space="preserve">Mr. </w:t>
      </w:r>
      <w:r w:rsidR="00990D24">
        <w:rPr>
          <w:b w:val="0"/>
          <w:u w:val="none"/>
        </w:rPr>
        <w:t xml:space="preserve">Zrenchak called for a motion </w:t>
      </w:r>
      <w:r w:rsidR="002D54B7">
        <w:rPr>
          <w:b w:val="0"/>
          <w:u w:val="none"/>
        </w:rPr>
        <w:t xml:space="preserve">to approve and execute the agreement from Steel Rivers COG for Street Sweeping Services in 2018.  This does not commit us to use the service.  </w:t>
      </w:r>
      <w:r w:rsidR="00990D24">
        <w:rPr>
          <w:b w:val="0"/>
          <w:u w:val="none"/>
        </w:rPr>
        <w:t>We normally use it once or twice a year to keep dirt out of the catch basins</w:t>
      </w:r>
      <w:r w:rsidR="004F2EBA">
        <w:rPr>
          <w:b w:val="0"/>
          <w:u w:val="none"/>
        </w:rPr>
        <w:t xml:space="preserve">, and will try to </w:t>
      </w:r>
      <w:r w:rsidR="004F2EBA">
        <w:rPr>
          <w:b w:val="0"/>
          <w:u w:val="none"/>
        </w:rPr>
        <w:t xml:space="preserve">schedule it before the Memorial Day parade.  </w:t>
      </w:r>
      <w:r w:rsidR="00990D24">
        <w:rPr>
          <w:b w:val="0"/>
          <w:u w:val="none"/>
        </w:rPr>
        <w:t xml:space="preserve">Mr. Ponchak made the motion.  </w:t>
      </w:r>
      <w:r w:rsidR="002D54B7">
        <w:rPr>
          <w:b w:val="0"/>
          <w:u w:val="none"/>
        </w:rPr>
        <w:t>The motion was seconded by</w:t>
      </w:r>
      <w:r w:rsidR="00990D24">
        <w:rPr>
          <w:b w:val="0"/>
          <w:u w:val="none"/>
        </w:rPr>
        <w:t xml:space="preserve"> Mrs. Matyasovsky and passed unanimously.  </w:t>
      </w:r>
    </w:p>
    <w:p w:rsidR="00990D24" w:rsidRDefault="00990D24" w:rsidP="00780E4C">
      <w:pPr>
        <w:pStyle w:val="BodyText"/>
        <w:tabs>
          <w:tab w:val="left" w:pos="6120"/>
        </w:tabs>
        <w:jc w:val="both"/>
        <w:outlineLvl w:val="0"/>
        <w:rPr>
          <w:b w:val="0"/>
          <w:u w:val="none"/>
        </w:rPr>
      </w:pPr>
      <w:r>
        <w:rPr>
          <w:b w:val="0"/>
          <w:u w:val="none"/>
        </w:rPr>
        <w:t xml:space="preserve"> </w:t>
      </w:r>
    </w:p>
    <w:p w:rsidR="00990D24" w:rsidRDefault="00990D24" w:rsidP="00780E4C">
      <w:pPr>
        <w:pStyle w:val="BodyText"/>
        <w:tabs>
          <w:tab w:val="left" w:pos="6120"/>
        </w:tabs>
        <w:jc w:val="both"/>
        <w:outlineLvl w:val="0"/>
        <w:rPr>
          <w:b w:val="0"/>
          <w:u w:val="none"/>
        </w:rPr>
      </w:pPr>
      <w:r>
        <w:rPr>
          <w:b w:val="0"/>
          <w:u w:val="none"/>
        </w:rPr>
        <w:t>In regards to the project involving the fuel tanks at the Maintenance Garage</w:t>
      </w:r>
      <w:r w:rsidR="00947434">
        <w:rPr>
          <w:b w:val="0"/>
          <w:u w:val="none"/>
        </w:rPr>
        <w:t xml:space="preserve">, </w:t>
      </w:r>
      <w:r w:rsidR="004F2EBA">
        <w:rPr>
          <w:b w:val="0"/>
          <w:u w:val="none"/>
        </w:rPr>
        <w:t xml:space="preserve">everything is moving forward.  We are in the process of getting the required training for a certified operator, so the permit can be issued.    </w:t>
      </w:r>
      <w:r w:rsidR="00947434">
        <w:rPr>
          <w:b w:val="0"/>
          <w:u w:val="none"/>
        </w:rPr>
        <w:t xml:space="preserve">  </w:t>
      </w:r>
    </w:p>
    <w:p w:rsidR="00947434" w:rsidRDefault="00947434" w:rsidP="00780E4C">
      <w:pPr>
        <w:pStyle w:val="BodyText"/>
        <w:tabs>
          <w:tab w:val="left" w:pos="6120"/>
        </w:tabs>
        <w:jc w:val="both"/>
        <w:outlineLvl w:val="0"/>
        <w:rPr>
          <w:b w:val="0"/>
          <w:u w:val="none"/>
        </w:rPr>
      </w:pPr>
    </w:p>
    <w:p w:rsidR="00294494" w:rsidRDefault="00294494" w:rsidP="00294494">
      <w:pPr>
        <w:pStyle w:val="BodyText"/>
        <w:tabs>
          <w:tab w:val="left" w:pos="6120"/>
        </w:tabs>
        <w:jc w:val="both"/>
        <w:outlineLvl w:val="0"/>
        <w:rPr>
          <w:b w:val="0"/>
          <w:u w:val="none"/>
        </w:rPr>
      </w:pPr>
      <w:proofErr w:type="gramStart"/>
      <w:r>
        <w:t xml:space="preserve">MAYOR </w:t>
      </w:r>
      <w:r w:rsidR="00E80458">
        <w:t>SIKORSKI’S</w:t>
      </w:r>
      <w:r>
        <w:t xml:space="preserve"> REPORT.</w:t>
      </w:r>
      <w:proofErr w:type="gramEnd"/>
      <w:r>
        <w:rPr>
          <w:u w:val="none"/>
        </w:rPr>
        <w:t xml:space="preserve">  </w:t>
      </w:r>
      <w:r>
        <w:rPr>
          <w:b w:val="0"/>
          <w:u w:val="none"/>
        </w:rPr>
        <w:t xml:space="preserve">  </w:t>
      </w:r>
    </w:p>
    <w:p w:rsidR="00173796" w:rsidRDefault="00173796" w:rsidP="00973609">
      <w:pPr>
        <w:pStyle w:val="BodyText"/>
        <w:jc w:val="both"/>
        <w:rPr>
          <w:b w:val="0"/>
          <w:u w:val="none"/>
        </w:rPr>
      </w:pPr>
    </w:p>
    <w:p w:rsidR="00947434" w:rsidRDefault="00947434" w:rsidP="00947434">
      <w:pPr>
        <w:pStyle w:val="BodyText"/>
        <w:jc w:val="both"/>
        <w:rPr>
          <w:b w:val="0"/>
          <w:u w:val="none"/>
        </w:rPr>
      </w:pPr>
      <w:r>
        <w:rPr>
          <w:b w:val="0"/>
          <w:u w:val="none"/>
        </w:rPr>
        <w:t xml:space="preserve">Mr. Sikorski highlighted the following police activity from the </w:t>
      </w:r>
      <w:r w:rsidR="00B43B16">
        <w:rPr>
          <w:b w:val="0"/>
          <w:u w:val="none"/>
        </w:rPr>
        <w:t>March</w:t>
      </w:r>
      <w:r>
        <w:rPr>
          <w:b w:val="0"/>
          <w:u w:val="none"/>
        </w:rPr>
        <w:t xml:space="preserve"> report:      </w:t>
      </w:r>
    </w:p>
    <w:p w:rsidR="00947434" w:rsidRDefault="00947434" w:rsidP="00947434">
      <w:pPr>
        <w:pStyle w:val="BodyText"/>
        <w:jc w:val="both"/>
        <w:rPr>
          <w:b w:val="0"/>
          <w:u w:val="none"/>
        </w:rPr>
      </w:pPr>
    </w:p>
    <w:tbl>
      <w:tblPr>
        <w:tblW w:w="6273" w:type="dxa"/>
        <w:tblInd w:w="855" w:type="dxa"/>
        <w:tblLook w:val="04A0" w:firstRow="1" w:lastRow="0" w:firstColumn="1" w:lastColumn="0" w:noHBand="0" w:noVBand="1"/>
      </w:tblPr>
      <w:tblGrid>
        <w:gridCol w:w="3573"/>
        <w:gridCol w:w="900"/>
        <w:gridCol w:w="900"/>
        <w:gridCol w:w="900"/>
      </w:tblGrid>
      <w:tr w:rsidR="00947434" w:rsidRPr="00556C32" w:rsidTr="00AC06F3">
        <w:tc>
          <w:tcPr>
            <w:tcW w:w="3573" w:type="dxa"/>
            <w:shd w:val="clear" w:color="auto" w:fill="auto"/>
          </w:tcPr>
          <w:p w:rsidR="00947434" w:rsidRDefault="00947434" w:rsidP="00AC06F3">
            <w:pPr>
              <w:pStyle w:val="BodyText"/>
              <w:jc w:val="both"/>
              <w:rPr>
                <w:b w:val="0"/>
                <w:u w:val="none"/>
              </w:rPr>
            </w:pPr>
            <w:r>
              <w:rPr>
                <w:b w:val="0"/>
                <w:u w:val="none"/>
              </w:rPr>
              <w:t>Total Call Activity</w:t>
            </w:r>
          </w:p>
        </w:tc>
        <w:tc>
          <w:tcPr>
            <w:tcW w:w="900" w:type="dxa"/>
            <w:shd w:val="clear" w:color="auto" w:fill="auto"/>
          </w:tcPr>
          <w:p w:rsidR="00947434" w:rsidRPr="00556C32"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c>
          <w:tcPr>
            <w:tcW w:w="900" w:type="dxa"/>
            <w:shd w:val="clear" w:color="auto" w:fill="auto"/>
          </w:tcPr>
          <w:p w:rsidR="00947434" w:rsidRPr="00556C32" w:rsidRDefault="00947434" w:rsidP="00947434">
            <w:pPr>
              <w:pStyle w:val="BodyText"/>
              <w:jc w:val="right"/>
              <w:rPr>
                <w:b w:val="0"/>
                <w:u w:val="none"/>
              </w:rPr>
            </w:pPr>
            <w:r>
              <w:rPr>
                <w:b w:val="0"/>
                <w:u w:val="none"/>
              </w:rPr>
              <w:t>1</w:t>
            </w:r>
            <w:r>
              <w:rPr>
                <w:b w:val="0"/>
                <w:u w:val="none"/>
              </w:rPr>
              <w:t>38</w:t>
            </w:r>
          </w:p>
        </w:tc>
      </w:tr>
      <w:tr w:rsidR="00947434" w:rsidRPr="00556C32" w:rsidTr="00AC06F3">
        <w:tc>
          <w:tcPr>
            <w:tcW w:w="3573" w:type="dxa"/>
            <w:shd w:val="clear" w:color="auto" w:fill="auto"/>
          </w:tcPr>
          <w:p w:rsidR="00947434" w:rsidRDefault="00947434" w:rsidP="00AC06F3">
            <w:pPr>
              <w:pStyle w:val="BodyText"/>
              <w:jc w:val="both"/>
              <w:rPr>
                <w:b w:val="0"/>
                <w:bCs/>
                <w:u w:val="none"/>
              </w:rPr>
            </w:pPr>
            <w:r>
              <w:rPr>
                <w:b w:val="0"/>
                <w:bCs/>
                <w:u w:val="none"/>
              </w:rPr>
              <w:t>Calls for Service</w:t>
            </w:r>
          </w:p>
        </w:tc>
        <w:tc>
          <w:tcPr>
            <w:tcW w:w="900" w:type="dxa"/>
            <w:shd w:val="clear" w:color="auto" w:fill="auto"/>
          </w:tcPr>
          <w:p w:rsidR="00947434" w:rsidRPr="00556C32" w:rsidRDefault="00947434" w:rsidP="00AC06F3">
            <w:pPr>
              <w:pStyle w:val="BodyText"/>
              <w:jc w:val="right"/>
              <w:rPr>
                <w:b w:val="0"/>
                <w:u w:val="none"/>
              </w:rPr>
            </w:pPr>
          </w:p>
        </w:tc>
        <w:tc>
          <w:tcPr>
            <w:tcW w:w="900" w:type="dxa"/>
            <w:shd w:val="clear" w:color="auto" w:fill="auto"/>
          </w:tcPr>
          <w:p w:rsidR="00947434" w:rsidRDefault="00947434" w:rsidP="00947434">
            <w:pPr>
              <w:pStyle w:val="BodyText"/>
              <w:jc w:val="right"/>
              <w:rPr>
                <w:b w:val="0"/>
                <w:u w:val="none"/>
              </w:rPr>
            </w:pPr>
            <w:r>
              <w:rPr>
                <w:b w:val="0"/>
                <w:u w:val="none"/>
              </w:rPr>
              <w:t>13</w:t>
            </w:r>
          </w:p>
        </w:tc>
        <w:tc>
          <w:tcPr>
            <w:tcW w:w="900" w:type="dxa"/>
            <w:shd w:val="clear" w:color="auto" w:fill="auto"/>
          </w:tcPr>
          <w:p w:rsidR="00947434" w:rsidRDefault="00947434" w:rsidP="00AC06F3">
            <w:pPr>
              <w:pStyle w:val="BodyText"/>
              <w:jc w:val="right"/>
              <w:rPr>
                <w:b w:val="0"/>
                <w:u w:val="none"/>
              </w:rPr>
            </w:pPr>
          </w:p>
        </w:tc>
      </w:tr>
      <w:tr w:rsidR="00947434" w:rsidRPr="00556C32" w:rsidTr="00AC06F3">
        <w:tc>
          <w:tcPr>
            <w:tcW w:w="3573" w:type="dxa"/>
            <w:shd w:val="clear" w:color="auto" w:fill="auto"/>
          </w:tcPr>
          <w:p w:rsidR="00947434" w:rsidRDefault="00947434" w:rsidP="00AC06F3">
            <w:pPr>
              <w:pStyle w:val="BodyText"/>
              <w:jc w:val="both"/>
              <w:rPr>
                <w:b w:val="0"/>
                <w:bCs/>
                <w:u w:val="none"/>
              </w:rPr>
            </w:pPr>
            <w:r>
              <w:rPr>
                <w:b w:val="0"/>
                <w:bCs/>
                <w:u w:val="none"/>
              </w:rPr>
              <w:t>Domestic Complaints</w:t>
            </w:r>
          </w:p>
        </w:tc>
        <w:tc>
          <w:tcPr>
            <w:tcW w:w="900" w:type="dxa"/>
            <w:shd w:val="clear" w:color="auto" w:fill="auto"/>
          </w:tcPr>
          <w:p w:rsidR="00947434" w:rsidRPr="00556C32" w:rsidRDefault="00947434" w:rsidP="00AC06F3">
            <w:pPr>
              <w:pStyle w:val="BodyText"/>
              <w:jc w:val="right"/>
              <w:rPr>
                <w:b w:val="0"/>
                <w:u w:val="none"/>
              </w:rPr>
            </w:pPr>
            <w:r>
              <w:rPr>
                <w:b w:val="0"/>
                <w:u w:val="none"/>
              </w:rPr>
              <w:t>3</w:t>
            </w:r>
          </w:p>
        </w:tc>
        <w:tc>
          <w:tcPr>
            <w:tcW w:w="900" w:type="dxa"/>
            <w:shd w:val="clear" w:color="auto" w:fill="auto"/>
          </w:tcPr>
          <w:p w:rsidR="00947434"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r>
      <w:tr w:rsidR="00947434" w:rsidRPr="00556C32" w:rsidTr="00AC06F3">
        <w:tc>
          <w:tcPr>
            <w:tcW w:w="3573" w:type="dxa"/>
            <w:shd w:val="clear" w:color="auto" w:fill="auto"/>
          </w:tcPr>
          <w:p w:rsidR="00947434" w:rsidRDefault="00947434" w:rsidP="00AC06F3">
            <w:pPr>
              <w:pStyle w:val="BodyText"/>
              <w:jc w:val="both"/>
              <w:rPr>
                <w:b w:val="0"/>
                <w:bCs/>
                <w:u w:val="none"/>
              </w:rPr>
            </w:pPr>
            <w:r>
              <w:rPr>
                <w:b w:val="0"/>
                <w:bCs/>
                <w:u w:val="none"/>
              </w:rPr>
              <w:t>Juvenile Complaints</w:t>
            </w:r>
          </w:p>
        </w:tc>
        <w:tc>
          <w:tcPr>
            <w:tcW w:w="900" w:type="dxa"/>
            <w:shd w:val="clear" w:color="auto" w:fill="auto"/>
          </w:tcPr>
          <w:p w:rsidR="00947434" w:rsidRPr="00556C32" w:rsidRDefault="00947434" w:rsidP="00AC06F3">
            <w:pPr>
              <w:pStyle w:val="BodyText"/>
              <w:jc w:val="right"/>
              <w:rPr>
                <w:b w:val="0"/>
                <w:u w:val="none"/>
              </w:rPr>
            </w:pPr>
            <w:r>
              <w:rPr>
                <w:b w:val="0"/>
                <w:u w:val="none"/>
              </w:rPr>
              <w:t>2</w:t>
            </w:r>
          </w:p>
        </w:tc>
        <w:tc>
          <w:tcPr>
            <w:tcW w:w="900" w:type="dxa"/>
            <w:shd w:val="clear" w:color="auto" w:fill="auto"/>
          </w:tcPr>
          <w:p w:rsidR="00947434"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r>
      <w:tr w:rsidR="00947434" w:rsidRPr="00556C32" w:rsidTr="00AC06F3">
        <w:tc>
          <w:tcPr>
            <w:tcW w:w="3573" w:type="dxa"/>
            <w:shd w:val="clear" w:color="auto" w:fill="auto"/>
          </w:tcPr>
          <w:p w:rsidR="00947434" w:rsidRDefault="00947434" w:rsidP="00AC06F3">
            <w:pPr>
              <w:pStyle w:val="BodyText"/>
              <w:jc w:val="both"/>
              <w:rPr>
                <w:b w:val="0"/>
                <w:bCs/>
                <w:u w:val="none"/>
              </w:rPr>
            </w:pPr>
            <w:r>
              <w:rPr>
                <w:b w:val="0"/>
                <w:bCs/>
                <w:u w:val="none"/>
              </w:rPr>
              <w:t>Suspicious Persons/</w:t>
            </w:r>
            <w:proofErr w:type="spellStart"/>
            <w:r>
              <w:rPr>
                <w:b w:val="0"/>
                <w:bCs/>
                <w:u w:val="none"/>
              </w:rPr>
              <w:t>etc</w:t>
            </w:r>
            <w:proofErr w:type="spellEnd"/>
          </w:p>
        </w:tc>
        <w:tc>
          <w:tcPr>
            <w:tcW w:w="900" w:type="dxa"/>
            <w:shd w:val="clear" w:color="auto" w:fill="auto"/>
          </w:tcPr>
          <w:p w:rsidR="00947434" w:rsidRPr="00556C32" w:rsidRDefault="00947434" w:rsidP="00AC06F3">
            <w:pPr>
              <w:pStyle w:val="BodyText"/>
              <w:jc w:val="right"/>
              <w:rPr>
                <w:b w:val="0"/>
                <w:u w:val="none"/>
              </w:rPr>
            </w:pPr>
            <w:r>
              <w:rPr>
                <w:b w:val="0"/>
                <w:u w:val="none"/>
              </w:rPr>
              <w:t>6</w:t>
            </w:r>
          </w:p>
        </w:tc>
        <w:tc>
          <w:tcPr>
            <w:tcW w:w="900" w:type="dxa"/>
            <w:shd w:val="clear" w:color="auto" w:fill="auto"/>
          </w:tcPr>
          <w:p w:rsidR="00947434"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r>
      <w:tr w:rsidR="00947434" w:rsidRPr="00556C32" w:rsidTr="00AC06F3">
        <w:tc>
          <w:tcPr>
            <w:tcW w:w="3573" w:type="dxa"/>
            <w:shd w:val="clear" w:color="auto" w:fill="auto"/>
          </w:tcPr>
          <w:p w:rsidR="00947434" w:rsidRDefault="00947434" w:rsidP="00AC06F3">
            <w:pPr>
              <w:pStyle w:val="BodyText"/>
              <w:jc w:val="both"/>
              <w:rPr>
                <w:b w:val="0"/>
                <w:bCs/>
                <w:u w:val="none"/>
              </w:rPr>
            </w:pPr>
            <w:r>
              <w:rPr>
                <w:b w:val="0"/>
                <w:bCs/>
                <w:u w:val="none"/>
              </w:rPr>
              <w:t>Alarms</w:t>
            </w:r>
          </w:p>
        </w:tc>
        <w:tc>
          <w:tcPr>
            <w:tcW w:w="900" w:type="dxa"/>
            <w:shd w:val="clear" w:color="auto" w:fill="auto"/>
          </w:tcPr>
          <w:p w:rsidR="00947434" w:rsidRPr="00556C32" w:rsidRDefault="00947434" w:rsidP="00AC06F3">
            <w:pPr>
              <w:pStyle w:val="BodyText"/>
              <w:jc w:val="right"/>
              <w:rPr>
                <w:b w:val="0"/>
                <w:u w:val="none"/>
              </w:rPr>
            </w:pPr>
            <w:r>
              <w:rPr>
                <w:b w:val="0"/>
                <w:u w:val="none"/>
              </w:rPr>
              <w:t>6</w:t>
            </w:r>
          </w:p>
        </w:tc>
        <w:tc>
          <w:tcPr>
            <w:tcW w:w="900" w:type="dxa"/>
            <w:shd w:val="clear" w:color="auto" w:fill="auto"/>
          </w:tcPr>
          <w:p w:rsidR="00947434"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r>
      <w:tr w:rsidR="00947434" w:rsidRPr="00556C32" w:rsidTr="00AC06F3">
        <w:tc>
          <w:tcPr>
            <w:tcW w:w="3573" w:type="dxa"/>
            <w:shd w:val="clear" w:color="auto" w:fill="auto"/>
          </w:tcPr>
          <w:p w:rsidR="00947434" w:rsidRDefault="00947434" w:rsidP="00AC06F3">
            <w:pPr>
              <w:pStyle w:val="BodyText"/>
              <w:jc w:val="both"/>
              <w:rPr>
                <w:b w:val="0"/>
                <w:bCs/>
                <w:u w:val="none"/>
              </w:rPr>
            </w:pPr>
            <w:r>
              <w:rPr>
                <w:b w:val="0"/>
                <w:bCs/>
                <w:u w:val="none"/>
              </w:rPr>
              <w:t>Missing Persons</w:t>
            </w:r>
          </w:p>
        </w:tc>
        <w:tc>
          <w:tcPr>
            <w:tcW w:w="900" w:type="dxa"/>
            <w:shd w:val="clear" w:color="auto" w:fill="auto"/>
          </w:tcPr>
          <w:p w:rsidR="00947434" w:rsidRPr="00556C32" w:rsidRDefault="00947434" w:rsidP="00AC06F3">
            <w:pPr>
              <w:pStyle w:val="BodyText"/>
              <w:jc w:val="right"/>
              <w:rPr>
                <w:b w:val="0"/>
                <w:u w:val="none"/>
              </w:rPr>
            </w:pPr>
            <w:r>
              <w:rPr>
                <w:b w:val="0"/>
                <w:u w:val="none"/>
              </w:rPr>
              <w:t>1</w:t>
            </w:r>
          </w:p>
        </w:tc>
        <w:tc>
          <w:tcPr>
            <w:tcW w:w="900" w:type="dxa"/>
            <w:shd w:val="clear" w:color="auto" w:fill="auto"/>
          </w:tcPr>
          <w:p w:rsidR="00947434"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r>
      <w:tr w:rsidR="00947434" w:rsidRPr="00556C32" w:rsidTr="00AC06F3">
        <w:tc>
          <w:tcPr>
            <w:tcW w:w="3573" w:type="dxa"/>
            <w:shd w:val="clear" w:color="auto" w:fill="auto"/>
          </w:tcPr>
          <w:p w:rsidR="00947434" w:rsidRDefault="00947434" w:rsidP="00AC06F3">
            <w:pPr>
              <w:pStyle w:val="BodyText"/>
              <w:jc w:val="both"/>
              <w:rPr>
                <w:b w:val="0"/>
                <w:bCs/>
                <w:u w:val="none"/>
              </w:rPr>
            </w:pPr>
            <w:r>
              <w:rPr>
                <w:b w:val="0"/>
                <w:bCs/>
                <w:u w:val="none"/>
              </w:rPr>
              <w:t>Animal Complaints</w:t>
            </w:r>
          </w:p>
        </w:tc>
        <w:tc>
          <w:tcPr>
            <w:tcW w:w="900" w:type="dxa"/>
            <w:shd w:val="clear" w:color="auto" w:fill="auto"/>
          </w:tcPr>
          <w:p w:rsidR="00947434" w:rsidRPr="00556C32" w:rsidRDefault="00947434" w:rsidP="00AC06F3">
            <w:pPr>
              <w:pStyle w:val="BodyText"/>
              <w:jc w:val="right"/>
              <w:rPr>
                <w:b w:val="0"/>
                <w:u w:val="none"/>
              </w:rPr>
            </w:pPr>
            <w:r>
              <w:rPr>
                <w:b w:val="0"/>
                <w:u w:val="none"/>
              </w:rPr>
              <w:t>1</w:t>
            </w:r>
          </w:p>
        </w:tc>
        <w:tc>
          <w:tcPr>
            <w:tcW w:w="900" w:type="dxa"/>
            <w:shd w:val="clear" w:color="auto" w:fill="auto"/>
          </w:tcPr>
          <w:p w:rsidR="00947434"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r>
      <w:tr w:rsidR="00947434" w:rsidRPr="00556C32" w:rsidTr="00AC06F3">
        <w:tc>
          <w:tcPr>
            <w:tcW w:w="3573" w:type="dxa"/>
            <w:shd w:val="clear" w:color="auto" w:fill="auto"/>
          </w:tcPr>
          <w:p w:rsidR="00947434" w:rsidRDefault="00947434" w:rsidP="00AC06F3">
            <w:pPr>
              <w:pStyle w:val="BodyText"/>
              <w:jc w:val="both"/>
              <w:rPr>
                <w:b w:val="0"/>
                <w:bCs/>
                <w:u w:val="none"/>
              </w:rPr>
            </w:pPr>
            <w:r>
              <w:rPr>
                <w:b w:val="0"/>
                <w:bCs/>
                <w:u w:val="none"/>
              </w:rPr>
              <w:t>Disturbances</w:t>
            </w:r>
          </w:p>
        </w:tc>
        <w:tc>
          <w:tcPr>
            <w:tcW w:w="900" w:type="dxa"/>
            <w:shd w:val="clear" w:color="auto" w:fill="auto"/>
          </w:tcPr>
          <w:p w:rsidR="00947434" w:rsidRPr="00556C32" w:rsidRDefault="00947434" w:rsidP="00AC06F3">
            <w:pPr>
              <w:pStyle w:val="BodyText"/>
              <w:jc w:val="right"/>
              <w:rPr>
                <w:b w:val="0"/>
                <w:u w:val="none"/>
              </w:rPr>
            </w:pPr>
            <w:r>
              <w:rPr>
                <w:b w:val="0"/>
                <w:u w:val="none"/>
              </w:rPr>
              <w:t>2</w:t>
            </w:r>
          </w:p>
        </w:tc>
        <w:tc>
          <w:tcPr>
            <w:tcW w:w="900" w:type="dxa"/>
            <w:shd w:val="clear" w:color="auto" w:fill="auto"/>
          </w:tcPr>
          <w:p w:rsidR="00947434"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r>
      <w:tr w:rsidR="00947434" w:rsidRPr="00556C32" w:rsidTr="00AC06F3">
        <w:tc>
          <w:tcPr>
            <w:tcW w:w="3573" w:type="dxa"/>
            <w:shd w:val="clear" w:color="auto" w:fill="auto"/>
          </w:tcPr>
          <w:p w:rsidR="00947434" w:rsidRDefault="00947434" w:rsidP="00AC06F3">
            <w:pPr>
              <w:pStyle w:val="BodyText"/>
              <w:jc w:val="both"/>
              <w:rPr>
                <w:b w:val="0"/>
                <w:bCs/>
                <w:u w:val="none"/>
              </w:rPr>
            </w:pPr>
            <w:r>
              <w:rPr>
                <w:b w:val="0"/>
                <w:bCs/>
                <w:u w:val="none"/>
              </w:rPr>
              <w:t>Local Ordinance Complaints</w:t>
            </w:r>
          </w:p>
        </w:tc>
        <w:tc>
          <w:tcPr>
            <w:tcW w:w="900" w:type="dxa"/>
            <w:shd w:val="clear" w:color="auto" w:fill="auto"/>
          </w:tcPr>
          <w:p w:rsidR="00947434" w:rsidRPr="00556C32" w:rsidRDefault="00947434" w:rsidP="00AC06F3">
            <w:pPr>
              <w:pStyle w:val="BodyText"/>
              <w:jc w:val="right"/>
              <w:rPr>
                <w:b w:val="0"/>
                <w:u w:val="none"/>
              </w:rPr>
            </w:pPr>
            <w:r>
              <w:rPr>
                <w:b w:val="0"/>
                <w:u w:val="none"/>
              </w:rPr>
              <w:t>25</w:t>
            </w:r>
          </w:p>
        </w:tc>
        <w:tc>
          <w:tcPr>
            <w:tcW w:w="900" w:type="dxa"/>
            <w:shd w:val="clear" w:color="auto" w:fill="auto"/>
          </w:tcPr>
          <w:p w:rsidR="00947434"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r>
      <w:tr w:rsidR="00947434" w:rsidRPr="00556C32" w:rsidTr="00AC06F3">
        <w:tc>
          <w:tcPr>
            <w:tcW w:w="3573" w:type="dxa"/>
            <w:shd w:val="clear" w:color="auto" w:fill="auto"/>
          </w:tcPr>
          <w:p w:rsidR="00947434" w:rsidRDefault="00947434" w:rsidP="00AC06F3">
            <w:pPr>
              <w:pStyle w:val="BodyText"/>
              <w:jc w:val="both"/>
              <w:rPr>
                <w:b w:val="0"/>
                <w:bCs/>
                <w:u w:val="none"/>
              </w:rPr>
            </w:pPr>
          </w:p>
        </w:tc>
        <w:tc>
          <w:tcPr>
            <w:tcW w:w="900" w:type="dxa"/>
            <w:shd w:val="clear" w:color="auto" w:fill="auto"/>
          </w:tcPr>
          <w:p w:rsidR="00947434" w:rsidRPr="00556C32"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r>
      <w:tr w:rsidR="00947434" w:rsidRPr="00556C32" w:rsidTr="00AC06F3">
        <w:tc>
          <w:tcPr>
            <w:tcW w:w="3573" w:type="dxa"/>
            <w:shd w:val="clear" w:color="auto" w:fill="auto"/>
          </w:tcPr>
          <w:p w:rsidR="00947434" w:rsidRDefault="00947434" w:rsidP="00AC06F3">
            <w:pPr>
              <w:pStyle w:val="BodyText"/>
              <w:jc w:val="both"/>
              <w:rPr>
                <w:b w:val="0"/>
                <w:bCs/>
                <w:u w:val="none"/>
              </w:rPr>
            </w:pPr>
            <w:r>
              <w:rPr>
                <w:b w:val="0"/>
                <w:bCs/>
                <w:u w:val="none"/>
              </w:rPr>
              <w:t>Property Crimes</w:t>
            </w:r>
          </w:p>
        </w:tc>
        <w:tc>
          <w:tcPr>
            <w:tcW w:w="900" w:type="dxa"/>
            <w:shd w:val="clear" w:color="auto" w:fill="auto"/>
          </w:tcPr>
          <w:p w:rsidR="00947434" w:rsidRPr="00556C32"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r>
              <w:rPr>
                <w:b w:val="0"/>
                <w:u w:val="none"/>
              </w:rPr>
              <w:t>2</w:t>
            </w:r>
          </w:p>
        </w:tc>
        <w:tc>
          <w:tcPr>
            <w:tcW w:w="900" w:type="dxa"/>
            <w:shd w:val="clear" w:color="auto" w:fill="auto"/>
          </w:tcPr>
          <w:p w:rsidR="00947434" w:rsidRDefault="00947434" w:rsidP="00AC06F3">
            <w:pPr>
              <w:pStyle w:val="BodyText"/>
              <w:jc w:val="right"/>
              <w:rPr>
                <w:b w:val="0"/>
                <w:u w:val="none"/>
              </w:rPr>
            </w:pPr>
          </w:p>
        </w:tc>
      </w:tr>
      <w:tr w:rsidR="00947434" w:rsidRPr="00556C32" w:rsidTr="00AC06F3">
        <w:tc>
          <w:tcPr>
            <w:tcW w:w="3573" w:type="dxa"/>
            <w:shd w:val="clear" w:color="auto" w:fill="auto"/>
          </w:tcPr>
          <w:p w:rsidR="00947434" w:rsidRDefault="00947434" w:rsidP="00AC06F3">
            <w:pPr>
              <w:pStyle w:val="BodyText"/>
              <w:jc w:val="both"/>
              <w:rPr>
                <w:b w:val="0"/>
                <w:bCs/>
                <w:u w:val="none"/>
              </w:rPr>
            </w:pPr>
            <w:r>
              <w:rPr>
                <w:b w:val="0"/>
                <w:bCs/>
                <w:u w:val="none"/>
              </w:rPr>
              <w:t>Criminal Mischief Complaints</w:t>
            </w:r>
          </w:p>
        </w:tc>
        <w:tc>
          <w:tcPr>
            <w:tcW w:w="900" w:type="dxa"/>
            <w:shd w:val="clear" w:color="auto" w:fill="auto"/>
          </w:tcPr>
          <w:p w:rsidR="00947434" w:rsidRPr="00556C32" w:rsidRDefault="00947434" w:rsidP="00AC06F3">
            <w:pPr>
              <w:pStyle w:val="BodyText"/>
              <w:jc w:val="right"/>
              <w:rPr>
                <w:b w:val="0"/>
                <w:u w:val="none"/>
              </w:rPr>
            </w:pPr>
            <w:r>
              <w:rPr>
                <w:b w:val="0"/>
                <w:u w:val="none"/>
              </w:rPr>
              <w:t>1</w:t>
            </w:r>
          </w:p>
        </w:tc>
        <w:tc>
          <w:tcPr>
            <w:tcW w:w="900" w:type="dxa"/>
            <w:shd w:val="clear" w:color="auto" w:fill="auto"/>
          </w:tcPr>
          <w:p w:rsidR="00947434"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r>
      <w:tr w:rsidR="00947434" w:rsidRPr="00556C32" w:rsidTr="00AC06F3">
        <w:tc>
          <w:tcPr>
            <w:tcW w:w="3573" w:type="dxa"/>
            <w:shd w:val="clear" w:color="auto" w:fill="auto"/>
          </w:tcPr>
          <w:p w:rsidR="00947434" w:rsidRDefault="00947434" w:rsidP="00AC06F3">
            <w:pPr>
              <w:pStyle w:val="BodyText"/>
              <w:jc w:val="both"/>
              <w:rPr>
                <w:b w:val="0"/>
                <w:bCs/>
                <w:u w:val="none"/>
              </w:rPr>
            </w:pPr>
            <w:r>
              <w:rPr>
                <w:b w:val="0"/>
                <w:bCs/>
                <w:u w:val="none"/>
              </w:rPr>
              <w:t>Theft Reports</w:t>
            </w:r>
          </w:p>
        </w:tc>
        <w:tc>
          <w:tcPr>
            <w:tcW w:w="900" w:type="dxa"/>
            <w:shd w:val="clear" w:color="auto" w:fill="auto"/>
          </w:tcPr>
          <w:p w:rsidR="00947434" w:rsidRPr="00556C32" w:rsidRDefault="00947434" w:rsidP="00AC06F3">
            <w:pPr>
              <w:pStyle w:val="BodyText"/>
              <w:jc w:val="right"/>
              <w:rPr>
                <w:b w:val="0"/>
                <w:u w:val="none"/>
              </w:rPr>
            </w:pPr>
            <w:r>
              <w:rPr>
                <w:b w:val="0"/>
                <w:u w:val="none"/>
              </w:rPr>
              <w:t>1</w:t>
            </w:r>
          </w:p>
        </w:tc>
        <w:tc>
          <w:tcPr>
            <w:tcW w:w="900" w:type="dxa"/>
            <w:shd w:val="clear" w:color="auto" w:fill="auto"/>
          </w:tcPr>
          <w:p w:rsidR="00947434"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r>
      <w:tr w:rsidR="00947434" w:rsidRPr="00556C32" w:rsidTr="00AC06F3">
        <w:tc>
          <w:tcPr>
            <w:tcW w:w="3573" w:type="dxa"/>
            <w:shd w:val="clear" w:color="auto" w:fill="auto"/>
          </w:tcPr>
          <w:p w:rsidR="00947434" w:rsidRDefault="00947434" w:rsidP="00AC06F3">
            <w:pPr>
              <w:pStyle w:val="BodyText"/>
              <w:jc w:val="both"/>
              <w:rPr>
                <w:b w:val="0"/>
                <w:bCs/>
                <w:u w:val="none"/>
              </w:rPr>
            </w:pPr>
          </w:p>
        </w:tc>
        <w:tc>
          <w:tcPr>
            <w:tcW w:w="900" w:type="dxa"/>
            <w:shd w:val="clear" w:color="auto" w:fill="auto"/>
          </w:tcPr>
          <w:p w:rsidR="00947434" w:rsidRPr="00556C32"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r>
      <w:tr w:rsidR="00947434" w:rsidRPr="00556C32" w:rsidTr="00AC06F3">
        <w:tc>
          <w:tcPr>
            <w:tcW w:w="3573" w:type="dxa"/>
            <w:shd w:val="clear" w:color="auto" w:fill="auto"/>
          </w:tcPr>
          <w:p w:rsidR="00947434" w:rsidRDefault="00947434" w:rsidP="00AC06F3">
            <w:pPr>
              <w:pStyle w:val="BodyText"/>
              <w:jc w:val="both"/>
              <w:rPr>
                <w:b w:val="0"/>
                <w:bCs/>
                <w:u w:val="none"/>
              </w:rPr>
            </w:pPr>
            <w:r>
              <w:rPr>
                <w:b w:val="0"/>
                <w:bCs/>
                <w:u w:val="none"/>
              </w:rPr>
              <w:t>Traffic Related Incidents</w:t>
            </w:r>
          </w:p>
        </w:tc>
        <w:tc>
          <w:tcPr>
            <w:tcW w:w="900" w:type="dxa"/>
            <w:shd w:val="clear" w:color="auto" w:fill="auto"/>
          </w:tcPr>
          <w:p w:rsidR="00947434" w:rsidRPr="00556C32"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r>
              <w:rPr>
                <w:b w:val="0"/>
                <w:u w:val="none"/>
              </w:rPr>
              <w:t>16</w:t>
            </w:r>
          </w:p>
        </w:tc>
        <w:tc>
          <w:tcPr>
            <w:tcW w:w="900" w:type="dxa"/>
            <w:shd w:val="clear" w:color="auto" w:fill="auto"/>
          </w:tcPr>
          <w:p w:rsidR="00947434" w:rsidRDefault="00947434" w:rsidP="00AC06F3">
            <w:pPr>
              <w:pStyle w:val="BodyText"/>
              <w:jc w:val="right"/>
              <w:rPr>
                <w:b w:val="0"/>
                <w:u w:val="none"/>
              </w:rPr>
            </w:pPr>
          </w:p>
        </w:tc>
      </w:tr>
      <w:tr w:rsidR="00947434" w:rsidRPr="00556C32" w:rsidTr="00AC06F3">
        <w:tc>
          <w:tcPr>
            <w:tcW w:w="3573" w:type="dxa"/>
            <w:shd w:val="clear" w:color="auto" w:fill="auto"/>
          </w:tcPr>
          <w:p w:rsidR="00947434" w:rsidRDefault="00947434" w:rsidP="00AC06F3">
            <w:pPr>
              <w:pStyle w:val="BodyText"/>
              <w:jc w:val="both"/>
              <w:rPr>
                <w:b w:val="0"/>
                <w:bCs/>
                <w:u w:val="none"/>
              </w:rPr>
            </w:pPr>
            <w:r>
              <w:rPr>
                <w:b w:val="0"/>
                <w:bCs/>
                <w:u w:val="none"/>
              </w:rPr>
              <w:t>Traffic Accidents</w:t>
            </w:r>
          </w:p>
        </w:tc>
        <w:tc>
          <w:tcPr>
            <w:tcW w:w="900" w:type="dxa"/>
            <w:shd w:val="clear" w:color="auto" w:fill="auto"/>
          </w:tcPr>
          <w:p w:rsidR="00947434" w:rsidRPr="00556C32" w:rsidRDefault="00947434" w:rsidP="00AC06F3">
            <w:pPr>
              <w:pStyle w:val="BodyText"/>
              <w:jc w:val="right"/>
              <w:rPr>
                <w:b w:val="0"/>
                <w:u w:val="none"/>
              </w:rPr>
            </w:pPr>
            <w:r>
              <w:rPr>
                <w:b w:val="0"/>
                <w:u w:val="none"/>
              </w:rPr>
              <w:t>0</w:t>
            </w:r>
          </w:p>
        </w:tc>
        <w:tc>
          <w:tcPr>
            <w:tcW w:w="900" w:type="dxa"/>
            <w:shd w:val="clear" w:color="auto" w:fill="auto"/>
          </w:tcPr>
          <w:p w:rsidR="00947434"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r>
      <w:tr w:rsidR="00947434" w:rsidRPr="00556C32" w:rsidTr="00AC06F3">
        <w:tc>
          <w:tcPr>
            <w:tcW w:w="3573" w:type="dxa"/>
            <w:shd w:val="clear" w:color="auto" w:fill="auto"/>
          </w:tcPr>
          <w:p w:rsidR="00947434" w:rsidRDefault="00947434" w:rsidP="00AC06F3">
            <w:pPr>
              <w:pStyle w:val="BodyText"/>
              <w:jc w:val="both"/>
              <w:rPr>
                <w:b w:val="0"/>
                <w:bCs/>
                <w:u w:val="none"/>
              </w:rPr>
            </w:pPr>
            <w:r>
              <w:rPr>
                <w:b w:val="0"/>
                <w:bCs/>
                <w:u w:val="none"/>
              </w:rPr>
              <w:lastRenderedPageBreak/>
              <w:t>Traffic Violations</w:t>
            </w:r>
          </w:p>
        </w:tc>
        <w:tc>
          <w:tcPr>
            <w:tcW w:w="900" w:type="dxa"/>
            <w:shd w:val="clear" w:color="auto" w:fill="auto"/>
          </w:tcPr>
          <w:p w:rsidR="00947434" w:rsidRPr="00556C32" w:rsidRDefault="00947434" w:rsidP="00AC06F3">
            <w:pPr>
              <w:pStyle w:val="BodyText"/>
              <w:jc w:val="right"/>
              <w:rPr>
                <w:b w:val="0"/>
                <w:u w:val="none"/>
              </w:rPr>
            </w:pPr>
            <w:r>
              <w:rPr>
                <w:b w:val="0"/>
                <w:u w:val="none"/>
              </w:rPr>
              <w:t>16</w:t>
            </w:r>
          </w:p>
        </w:tc>
        <w:tc>
          <w:tcPr>
            <w:tcW w:w="900" w:type="dxa"/>
            <w:shd w:val="clear" w:color="auto" w:fill="auto"/>
          </w:tcPr>
          <w:p w:rsidR="00947434"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r>
      <w:tr w:rsidR="00947434" w:rsidRPr="00556C32" w:rsidTr="00AC06F3">
        <w:tc>
          <w:tcPr>
            <w:tcW w:w="3573" w:type="dxa"/>
            <w:shd w:val="clear" w:color="auto" w:fill="auto"/>
          </w:tcPr>
          <w:p w:rsidR="00947434" w:rsidRDefault="00947434" w:rsidP="00AC06F3">
            <w:pPr>
              <w:pStyle w:val="BodyText"/>
              <w:jc w:val="both"/>
              <w:rPr>
                <w:b w:val="0"/>
                <w:bCs/>
                <w:u w:val="none"/>
              </w:rPr>
            </w:pPr>
          </w:p>
        </w:tc>
        <w:tc>
          <w:tcPr>
            <w:tcW w:w="900" w:type="dxa"/>
            <w:shd w:val="clear" w:color="auto" w:fill="auto"/>
          </w:tcPr>
          <w:p w:rsidR="00947434" w:rsidRPr="00556C32"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r>
      <w:tr w:rsidR="00947434" w:rsidRPr="00556C32" w:rsidTr="00AC06F3">
        <w:tc>
          <w:tcPr>
            <w:tcW w:w="3573" w:type="dxa"/>
            <w:shd w:val="clear" w:color="auto" w:fill="auto"/>
          </w:tcPr>
          <w:p w:rsidR="00947434" w:rsidRDefault="00947434" w:rsidP="00AC06F3">
            <w:pPr>
              <w:pStyle w:val="BodyText"/>
              <w:jc w:val="both"/>
              <w:rPr>
                <w:b w:val="0"/>
                <w:bCs/>
                <w:u w:val="none"/>
              </w:rPr>
            </w:pPr>
            <w:r>
              <w:rPr>
                <w:b w:val="0"/>
                <w:bCs/>
                <w:u w:val="none"/>
              </w:rPr>
              <w:t>Adult Arrests</w:t>
            </w:r>
          </w:p>
        </w:tc>
        <w:tc>
          <w:tcPr>
            <w:tcW w:w="900" w:type="dxa"/>
            <w:shd w:val="clear" w:color="auto" w:fill="auto"/>
          </w:tcPr>
          <w:p w:rsidR="00947434" w:rsidRPr="00556C32"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r>
              <w:rPr>
                <w:b w:val="0"/>
                <w:u w:val="none"/>
              </w:rPr>
              <w:t>1</w:t>
            </w:r>
          </w:p>
        </w:tc>
      </w:tr>
      <w:tr w:rsidR="00947434" w:rsidRPr="00556C32" w:rsidTr="00AC06F3">
        <w:tc>
          <w:tcPr>
            <w:tcW w:w="3573" w:type="dxa"/>
            <w:shd w:val="clear" w:color="auto" w:fill="auto"/>
          </w:tcPr>
          <w:p w:rsidR="00947434" w:rsidRDefault="00947434" w:rsidP="00AC06F3">
            <w:pPr>
              <w:pStyle w:val="BodyText"/>
              <w:jc w:val="both"/>
              <w:rPr>
                <w:b w:val="0"/>
                <w:bCs/>
                <w:u w:val="none"/>
              </w:rPr>
            </w:pPr>
            <w:r>
              <w:rPr>
                <w:b w:val="0"/>
                <w:bCs/>
                <w:u w:val="none"/>
              </w:rPr>
              <w:t>Juvenile Arrests</w:t>
            </w:r>
          </w:p>
        </w:tc>
        <w:tc>
          <w:tcPr>
            <w:tcW w:w="900" w:type="dxa"/>
            <w:shd w:val="clear" w:color="auto" w:fill="auto"/>
          </w:tcPr>
          <w:p w:rsidR="00947434" w:rsidRPr="00556C32"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r>
              <w:rPr>
                <w:b w:val="0"/>
                <w:u w:val="none"/>
              </w:rPr>
              <w:t>0</w:t>
            </w:r>
          </w:p>
        </w:tc>
      </w:tr>
      <w:tr w:rsidR="00947434" w:rsidRPr="00556C32" w:rsidTr="00AC06F3">
        <w:tc>
          <w:tcPr>
            <w:tcW w:w="3573" w:type="dxa"/>
            <w:shd w:val="clear" w:color="auto" w:fill="auto"/>
          </w:tcPr>
          <w:p w:rsidR="00947434" w:rsidRDefault="00947434" w:rsidP="00AC06F3">
            <w:pPr>
              <w:pStyle w:val="BodyText"/>
              <w:jc w:val="both"/>
              <w:rPr>
                <w:b w:val="0"/>
                <w:bCs/>
                <w:u w:val="none"/>
              </w:rPr>
            </w:pPr>
            <w:r>
              <w:rPr>
                <w:b w:val="0"/>
                <w:bCs/>
                <w:u w:val="none"/>
              </w:rPr>
              <w:t>Traffic Citations Issued</w:t>
            </w:r>
          </w:p>
        </w:tc>
        <w:tc>
          <w:tcPr>
            <w:tcW w:w="900" w:type="dxa"/>
            <w:shd w:val="clear" w:color="auto" w:fill="auto"/>
          </w:tcPr>
          <w:p w:rsidR="00947434" w:rsidRPr="00556C32"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r>
              <w:rPr>
                <w:b w:val="0"/>
                <w:u w:val="none"/>
              </w:rPr>
              <w:t>13</w:t>
            </w:r>
          </w:p>
        </w:tc>
      </w:tr>
      <w:tr w:rsidR="00947434" w:rsidRPr="00556C32" w:rsidTr="00AC06F3">
        <w:tc>
          <w:tcPr>
            <w:tcW w:w="3573" w:type="dxa"/>
            <w:shd w:val="clear" w:color="auto" w:fill="auto"/>
          </w:tcPr>
          <w:p w:rsidR="00947434" w:rsidRDefault="00947434" w:rsidP="00AC06F3">
            <w:pPr>
              <w:pStyle w:val="BodyText"/>
              <w:jc w:val="both"/>
              <w:rPr>
                <w:b w:val="0"/>
                <w:bCs/>
                <w:u w:val="none"/>
              </w:rPr>
            </w:pPr>
            <w:r>
              <w:rPr>
                <w:b w:val="0"/>
                <w:bCs/>
                <w:u w:val="none"/>
              </w:rPr>
              <w:t>Non-Traffic Citations Issued</w:t>
            </w:r>
          </w:p>
        </w:tc>
        <w:tc>
          <w:tcPr>
            <w:tcW w:w="900" w:type="dxa"/>
            <w:shd w:val="clear" w:color="auto" w:fill="auto"/>
          </w:tcPr>
          <w:p w:rsidR="00947434" w:rsidRPr="00556C32"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r>
              <w:rPr>
                <w:b w:val="0"/>
                <w:u w:val="none"/>
              </w:rPr>
              <w:t>0</w:t>
            </w:r>
          </w:p>
        </w:tc>
      </w:tr>
      <w:tr w:rsidR="00947434" w:rsidRPr="00556C32" w:rsidTr="00AC06F3">
        <w:tc>
          <w:tcPr>
            <w:tcW w:w="3573" w:type="dxa"/>
            <w:shd w:val="clear" w:color="auto" w:fill="auto"/>
          </w:tcPr>
          <w:p w:rsidR="00947434" w:rsidRDefault="00947434" w:rsidP="00AC06F3">
            <w:pPr>
              <w:pStyle w:val="BodyText"/>
              <w:jc w:val="both"/>
              <w:rPr>
                <w:b w:val="0"/>
                <w:bCs/>
                <w:u w:val="none"/>
              </w:rPr>
            </w:pPr>
          </w:p>
        </w:tc>
        <w:tc>
          <w:tcPr>
            <w:tcW w:w="900" w:type="dxa"/>
            <w:shd w:val="clear" w:color="auto" w:fill="auto"/>
          </w:tcPr>
          <w:p w:rsidR="00947434" w:rsidRPr="00556C32"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r>
      <w:tr w:rsidR="00947434" w:rsidRPr="00556C32" w:rsidTr="00AC06F3">
        <w:tc>
          <w:tcPr>
            <w:tcW w:w="3573" w:type="dxa"/>
            <w:shd w:val="clear" w:color="auto" w:fill="auto"/>
          </w:tcPr>
          <w:p w:rsidR="00947434" w:rsidRDefault="00947434" w:rsidP="00AC06F3">
            <w:pPr>
              <w:pStyle w:val="BodyText"/>
              <w:jc w:val="both"/>
              <w:rPr>
                <w:b w:val="0"/>
                <w:bCs/>
                <w:u w:val="none"/>
              </w:rPr>
            </w:pPr>
            <w:r>
              <w:rPr>
                <w:b w:val="0"/>
                <w:bCs/>
                <w:u w:val="none"/>
              </w:rPr>
              <w:t>Assist Other Departments</w:t>
            </w:r>
          </w:p>
        </w:tc>
        <w:tc>
          <w:tcPr>
            <w:tcW w:w="900" w:type="dxa"/>
            <w:shd w:val="clear" w:color="auto" w:fill="auto"/>
          </w:tcPr>
          <w:p w:rsidR="00947434" w:rsidRPr="00556C32"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r>
              <w:rPr>
                <w:b w:val="0"/>
                <w:u w:val="none"/>
              </w:rPr>
              <w:t>15</w:t>
            </w:r>
          </w:p>
        </w:tc>
      </w:tr>
      <w:tr w:rsidR="00947434" w:rsidRPr="00556C32" w:rsidTr="00AC06F3">
        <w:tc>
          <w:tcPr>
            <w:tcW w:w="3573" w:type="dxa"/>
            <w:shd w:val="clear" w:color="auto" w:fill="auto"/>
          </w:tcPr>
          <w:p w:rsidR="00947434" w:rsidRDefault="00947434" w:rsidP="00AC06F3">
            <w:pPr>
              <w:pStyle w:val="BodyText"/>
              <w:jc w:val="both"/>
              <w:rPr>
                <w:b w:val="0"/>
                <w:bCs/>
                <w:u w:val="none"/>
              </w:rPr>
            </w:pPr>
            <w:r>
              <w:rPr>
                <w:b w:val="0"/>
                <w:bCs/>
                <w:u w:val="none"/>
              </w:rPr>
              <w:t>Assist By Other Departments</w:t>
            </w:r>
          </w:p>
        </w:tc>
        <w:tc>
          <w:tcPr>
            <w:tcW w:w="900" w:type="dxa"/>
            <w:shd w:val="clear" w:color="auto" w:fill="auto"/>
          </w:tcPr>
          <w:p w:rsidR="00947434" w:rsidRPr="00556C32" w:rsidRDefault="00947434" w:rsidP="00AC06F3">
            <w:pPr>
              <w:pStyle w:val="BodyText"/>
              <w:jc w:val="right"/>
              <w:rPr>
                <w:b w:val="0"/>
                <w:u w:val="none"/>
              </w:rPr>
            </w:pPr>
          </w:p>
        </w:tc>
        <w:tc>
          <w:tcPr>
            <w:tcW w:w="900" w:type="dxa"/>
            <w:shd w:val="clear" w:color="auto" w:fill="auto"/>
          </w:tcPr>
          <w:p w:rsidR="00947434" w:rsidRDefault="00947434" w:rsidP="00AC06F3">
            <w:pPr>
              <w:pStyle w:val="BodyText"/>
              <w:jc w:val="right"/>
              <w:rPr>
                <w:b w:val="0"/>
                <w:u w:val="none"/>
              </w:rPr>
            </w:pPr>
          </w:p>
        </w:tc>
        <w:tc>
          <w:tcPr>
            <w:tcW w:w="900" w:type="dxa"/>
            <w:shd w:val="clear" w:color="auto" w:fill="auto"/>
          </w:tcPr>
          <w:p w:rsidR="00947434" w:rsidRDefault="00947434" w:rsidP="00947434">
            <w:pPr>
              <w:pStyle w:val="BodyText"/>
              <w:jc w:val="right"/>
              <w:rPr>
                <w:b w:val="0"/>
                <w:u w:val="none"/>
              </w:rPr>
            </w:pPr>
            <w:r>
              <w:rPr>
                <w:b w:val="0"/>
                <w:u w:val="none"/>
              </w:rPr>
              <w:t>8</w:t>
            </w:r>
          </w:p>
        </w:tc>
      </w:tr>
    </w:tbl>
    <w:p w:rsidR="00947434" w:rsidRDefault="00947434" w:rsidP="00973609">
      <w:pPr>
        <w:pStyle w:val="BodyText"/>
        <w:jc w:val="both"/>
        <w:rPr>
          <w:b w:val="0"/>
          <w:u w:val="none"/>
        </w:rPr>
      </w:pPr>
    </w:p>
    <w:p w:rsidR="000E7933" w:rsidRDefault="000E7933" w:rsidP="000E7933">
      <w:pPr>
        <w:pStyle w:val="BodyText"/>
        <w:tabs>
          <w:tab w:val="left" w:pos="5670"/>
        </w:tabs>
        <w:jc w:val="both"/>
        <w:outlineLvl w:val="0"/>
        <w:rPr>
          <w:b w:val="0"/>
          <w:u w:val="none"/>
        </w:rPr>
      </w:pPr>
      <w:proofErr w:type="gramStart"/>
      <w:r>
        <w:t>SOLICITOR</w:t>
      </w:r>
      <w:r w:rsidR="005326B3">
        <w:t xml:space="preserve"> RACUNAS’S</w:t>
      </w:r>
      <w:r w:rsidR="007F4157">
        <w:t xml:space="preserve"> REPORT.</w:t>
      </w:r>
      <w:proofErr w:type="gramEnd"/>
      <w:r w:rsidR="007F4157">
        <w:rPr>
          <w:b w:val="0"/>
          <w:u w:val="none"/>
        </w:rPr>
        <w:t xml:space="preserve">  </w:t>
      </w:r>
    </w:p>
    <w:p w:rsidR="007F4157" w:rsidRDefault="007F4157" w:rsidP="000E7933">
      <w:pPr>
        <w:pStyle w:val="BodyText"/>
        <w:tabs>
          <w:tab w:val="left" w:pos="5670"/>
        </w:tabs>
        <w:jc w:val="both"/>
        <w:outlineLvl w:val="0"/>
        <w:rPr>
          <w:b w:val="0"/>
          <w:u w:val="none"/>
        </w:rPr>
      </w:pPr>
    </w:p>
    <w:p w:rsidR="00947434" w:rsidRDefault="007F4157" w:rsidP="007F4157">
      <w:pPr>
        <w:jc w:val="both"/>
      </w:pPr>
      <w:r w:rsidRPr="00203504">
        <w:t xml:space="preserve">Mr. </w:t>
      </w:r>
      <w:r w:rsidR="00CA176C">
        <w:t xml:space="preserve">Racunas </w:t>
      </w:r>
      <w:r w:rsidR="00947434">
        <w:t xml:space="preserve">had nothing to report.  </w:t>
      </w:r>
    </w:p>
    <w:p w:rsidR="00947434" w:rsidRDefault="00947434" w:rsidP="007F4157">
      <w:pPr>
        <w:jc w:val="both"/>
      </w:pPr>
    </w:p>
    <w:p w:rsidR="00EA0F32" w:rsidRDefault="00EA0F32" w:rsidP="00EA0F32">
      <w:pPr>
        <w:pStyle w:val="BodyText"/>
        <w:jc w:val="both"/>
        <w:outlineLvl w:val="0"/>
        <w:rPr>
          <w:b w:val="0"/>
          <w:u w:val="none"/>
        </w:rPr>
      </w:pPr>
      <w:proofErr w:type="gramStart"/>
      <w:r>
        <w:t>ENGINEER</w:t>
      </w:r>
      <w:r w:rsidR="008339D6">
        <w:t xml:space="preserve"> GLENN</w:t>
      </w:r>
      <w:r w:rsidR="00D91A58">
        <w:t>’S REPORT.</w:t>
      </w:r>
      <w:proofErr w:type="gramEnd"/>
      <w:r w:rsidR="00D91A58" w:rsidRPr="00D91A58">
        <w:rPr>
          <w:u w:val="none"/>
        </w:rPr>
        <w:t xml:space="preserve">  </w:t>
      </w:r>
      <w:r w:rsidR="00D91A58">
        <w:rPr>
          <w:b w:val="0"/>
          <w:u w:val="none"/>
        </w:rPr>
        <w:t xml:space="preserve">  </w:t>
      </w:r>
    </w:p>
    <w:p w:rsidR="004F2EBA" w:rsidRPr="00D91A58" w:rsidRDefault="004F2EBA" w:rsidP="00EA0F32">
      <w:pPr>
        <w:pStyle w:val="BodyText"/>
        <w:jc w:val="both"/>
        <w:outlineLvl w:val="0"/>
        <w:rPr>
          <w:b w:val="0"/>
          <w:u w:val="none"/>
        </w:rPr>
      </w:pPr>
    </w:p>
    <w:p w:rsidR="00203504" w:rsidRDefault="00203504" w:rsidP="003E28B3">
      <w:pPr>
        <w:pStyle w:val="ListParagraph"/>
        <w:ind w:left="0"/>
        <w:jc w:val="both"/>
      </w:pPr>
      <w:r>
        <w:t xml:space="preserve">All items were covered at the Work Session.  Mr. Glenn </w:t>
      </w:r>
      <w:r w:rsidR="00947434">
        <w:t xml:space="preserve">said a motion is in order if council desires to proceed with the ad for the sewer deficiency repairs.  </w:t>
      </w:r>
      <w:r w:rsidR="004F2EBA">
        <w:t xml:space="preserve">Mr. Glenn said he will send the ad over for review by Mr. Zrenchak before sending it to the newspaper.     </w:t>
      </w:r>
      <w:r w:rsidR="00947434">
        <w:t xml:space="preserve">Mr. Matlos made the motion.  The motion was seconded by Mrs. Matyasovsky and passed unanimously.  </w:t>
      </w:r>
    </w:p>
    <w:p w:rsidR="00203504" w:rsidRDefault="00203504" w:rsidP="003E28B3">
      <w:pPr>
        <w:pStyle w:val="ListParagraph"/>
        <w:ind w:left="0"/>
        <w:jc w:val="both"/>
      </w:pPr>
    </w:p>
    <w:p w:rsidR="00203504" w:rsidRDefault="00E02E09" w:rsidP="00E02E09">
      <w:pPr>
        <w:pStyle w:val="BodyText"/>
        <w:jc w:val="both"/>
        <w:outlineLvl w:val="0"/>
      </w:pPr>
      <w:r>
        <w:rPr>
          <w:b w:val="0"/>
          <w:u w:val="none"/>
        </w:rPr>
        <w:t xml:space="preserve">There was no Old Business, New Business, or Correspondence.  </w:t>
      </w:r>
    </w:p>
    <w:p w:rsidR="00203504" w:rsidRDefault="00203504" w:rsidP="008A31BF">
      <w:pPr>
        <w:pStyle w:val="ListParagraph"/>
        <w:ind w:left="0"/>
        <w:contextualSpacing/>
        <w:jc w:val="both"/>
      </w:pPr>
    </w:p>
    <w:p w:rsidR="00155F32" w:rsidRDefault="008666A1" w:rsidP="00155F32">
      <w:pPr>
        <w:tabs>
          <w:tab w:val="left" w:pos="-1800"/>
          <w:tab w:val="left" w:pos="720"/>
        </w:tabs>
        <w:jc w:val="both"/>
      </w:pPr>
      <w:r>
        <w:t>Mr</w:t>
      </w:r>
      <w:r w:rsidR="00947434">
        <w:t>s</w:t>
      </w:r>
      <w:r w:rsidR="0036163C">
        <w:t xml:space="preserve">. </w:t>
      </w:r>
      <w:r w:rsidR="00947434">
        <w:t>Weigand</w:t>
      </w:r>
      <w:r w:rsidR="004F61E4">
        <w:t xml:space="preserve"> </w:t>
      </w:r>
      <w:r>
        <w:t xml:space="preserve">made a motion to </w:t>
      </w:r>
      <w:r w:rsidR="00B7655E" w:rsidRPr="00544BD7">
        <w:t xml:space="preserve">accept the typed minutes </w:t>
      </w:r>
      <w:r w:rsidR="00B7655E" w:rsidRPr="00151CD3">
        <w:t xml:space="preserve">from </w:t>
      </w:r>
      <w:r w:rsidR="00130B58">
        <w:t xml:space="preserve">the </w:t>
      </w:r>
      <w:r w:rsidR="00A8675A">
        <w:t xml:space="preserve">Regular </w:t>
      </w:r>
      <w:r w:rsidR="00E47045">
        <w:t xml:space="preserve">Session </w:t>
      </w:r>
      <w:r w:rsidR="00C751CB">
        <w:t xml:space="preserve">on </w:t>
      </w:r>
      <w:r w:rsidR="00D075E6">
        <w:t>March</w:t>
      </w:r>
      <w:r w:rsidR="00271B2E">
        <w:t xml:space="preserve"> 14</w:t>
      </w:r>
      <w:r w:rsidR="00130B58">
        <w:t>, 2018</w:t>
      </w:r>
      <w:r w:rsidR="00155F32">
        <w:t xml:space="preserve">. </w:t>
      </w:r>
      <w:r w:rsidR="0036163C">
        <w:t xml:space="preserve"> The motion was seconded by Mr. </w:t>
      </w:r>
      <w:r w:rsidR="004F2EBA">
        <w:t>Matlos</w:t>
      </w:r>
      <w:r w:rsidR="00155F32">
        <w:t xml:space="preserve"> and passed unanimously.  </w:t>
      </w:r>
    </w:p>
    <w:p w:rsidR="00B7655E" w:rsidRDefault="00155F32" w:rsidP="00E47045">
      <w:pPr>
        <w:tabs>
          <w:tab w:val="left" w:pos="-1800"/>
          <w:tab w:val="left" w:pos="720"/>
        </w:tabs>
      </w:pPr>
      <w:r>
        <w:t xml:space="preserve">                                                                                                                                                                                                                                                                                                                                                                                                                                                                                               </w:t>
      </w:r>
    </w:p>
    <w:p w:rsidR="00155F32" w:rsidRDefault="00155F32" w:rsidP="002D38D4">
      <w:pPr>
        <w:pStyle w:val="ListParagraph"/>
        <w:tabs>
          <w:tab w:val="left" w:pos="360"/>
          <w:tab w:val="left" w:pos="720"/>
        </w:tabs>
        <w:ind w:left="0"/>
        <w:contextualSpacing/>
        <w:jc w:val="both"/>
      </w:pPr>
      <w:r>
        <w:t xml:space="preserve">The next meeting date is </w:t>
      </w:r>
      <w:r w:rsidR="00D075E6">
        <w:t>May 9, 2018</w:t>
      </w:r>
      <w:r>
        <w:t xml:space="preserve">, with the </w:t>
      </w:r>
      <w:r w:rsidRPr="007765B6">
        <w:t>Work</w:t>
      </w:r>
      <w:r>
        <w:t xml:space="preserve"> Session</w:t>
      </w:r>
      <w:r w:rsidRPr="007765B6">
        <w:t xml:space="preserve"> at 6:</w:t>
      </w:r>
      <w:r>
        <w:t>0</w:t>
      </w:r>
      <w:r w:rsidRPr="007765B6">
        <w:t>0 pm</w:t>
      </w:r>
      <w:r>
        <w:t xml:space="preserve"> and the</w:t>
      </w:r>
      <w:r w:rsidR="002D38D4">
        <w:t xml:space="preserve"> R</w:t>
      </w:r>
      <w:r w:rsidRPr="007765B6">
        <w:t xml:space="preserve">egular </w:t>
      </w:r>
      <w:r>
        <w:t>S</w:t>
      </w:r>
      <w:r w:rsidRPr="007765B6">
        <w:t>ession at 7:30 pm</w:t>
      </w:r>
      <w:r>
        <w:t xml:space="preserve">. </w:t>
      </w:r>
    </w:p>
    <w:p w:rsidR="00B7655E" w:rsidRDefault="00B7655E" w:rsidP="00B7655E">
      <w:pPr>
        <w:tabs>
          <w:tab w:val="left" w:pos="-1800"/>
          <w:tab w:val="left" w:pos="720"/>
        </w:tabs>
        <w:jc w:val="both"/>
      </w:pPr>
      <w:bookmarkStart w:id="0" w:name="_GoBack"/>
      <w:bookmarkEnd w:id="0"/>
    </w:p>
    <w:p w:rsidR="000E6630" w:rsidRDefault="000E6630" w:rsidP="00F07619">
      <w:pPr>
        <w:pStyle w:val="BodyText"/>
        <w:jc w:val="both"/>
        <w:outlineLvl w:val="0"/>
        <w:rPr>
          <w:b w:val="0"/>
          <w:u w:val="none"/>
        </w:rPr>
      </w:pPr>
      <w:r>
        <w:rPr>
          <w:b w:val="0"/>
          <w:u w:val="none"/>
        </w:rPr>
        <w:t>A motion to adjourn was made by M</w:t>
      </w:r>
      <w:r w:rsidR="00732B58">
        <w:rPr>
          <w:b w:val="0"/>
          <w:u w:val="none"/>
        </w:rPr>
        <w:t>r</w:t>
      </w:r>
      <w:r w:rsidR="00651B3E">
        <w:rPr>
          <w:b w:val="0"/>
          <w:u w:val="none"/>
        </w:rPr>
        <w:t>s</w:t>
      </w:r>
      <w:r>
        <w:rPr>
          <w:b w:val="0"/>
          <w:u w:val="none"/>
        </w:rPr>
        <w:t>.</w:t>
      </w:r>
      <w:r w:rsidR="00B45FFF" w:rsidRPr="00B45FFF">
        <w:rPr>
          <w:b w:val="0"/>
          <w:u w:val="none"/>
        </w:rPr>
        <w:t xml:space="preserve"> </w:t>
      </w:r>
      <w:r w:rsidR="00947434">
        <w:rPr>
          <w:b w:val="0"/>
          <w:u w:val="none"/>
        </w:rPr>
        <w:t>Weigand</w:t>
      </w:r>
      <w:r w:rsidR="00155F32">
        <w:rPr>
          <w:b w:val="0"/>
          <w:u w:val="none"/>
        </w:rPr>
        <w:t>, se</w:t>
      </w:r>
      <w:r w:rsidR="004E0A55">
        <w:rPr>
          <w:b w:val="0"/>
          <w:u w:val="none"/>
        </w:rPr>
        <w:t>conded by Mr</w:t>
      </w:r>
      <w:r w:rsidR="00173796">
        <w:rPr>
          <w:b w:val="0"/>
          <w:u w:val="none"/>
        </w:rPr>
        <w:t>. Matlos</w:t>
      </w:r>
      <w:r w:rsidR="00203504">
        <w:rPr>
          <w:b w:val="0"/>
          <w:u w:val="none"/>
        </w:rPr>
        <w:t xml:space="preserve">.  </w:t>
      </w:r>
      <w:r w:rsidR="004F61E4">
        <w:rPr>
          <w:b w:val="0"/>
          <w:u w:val="none"/>
        </w:rPr>
        <w:t xml:space="preserve">All </w:t>
      </w:r>
      <w:r w:rsidR="006E15F0">
        <w:rPr>
          <w:b w:val="0"/>
          <w:u w:val="none"/>
        </w:rPr>
        <w:t xml:space="preserve">were in </w:t>
      </w:r>
      <w:r w:rsidR="00086A45">
        <w:rPr>
          <w:b w:val="0"/>
          <w:u w:val="none"/>
        </w:rPr>
        <w:t>f</w:t>
      </w:r>
      <w:r w:rsidR="006E15F0">
        <w:rPr>
          <w:b w:val="0"/>
          <w:u w:val="none"/>
        </w:rPr>
        <w:t xml:space="preserve">avor and </w:t>
      </w:r>
      <w:r>
        <w:rPr>
          <w:b w:val="0"/>
          <w:u w:val="none"/>
        </w:rPr>
        <w:t xml:space="preserve">the meeting adjourned at </w:t>
      </w:r>
      <w:r w:rsidR="00357471">
        <w:rPr>
          <w:b w:val="0"/>
          <w:u w:val="none"/>
        </w:rPr>
        <w:t>7</w:t>
      </w:r>
      <w:r w:rsidR="005E7997">
        <w:rPr>
          <w:b w:val="0"/>
          <w:u w:val="none"/>
        </w:rPr>
        <w:t>:</w:t>
      </w:r>
      <w:r w:rsidR="0036075D">
        <w:rPr>
          <w:b w:val="0"/>
          <w:u w:val="none"/>
        </w:rPr>
        <w:t>5</w:t>
      </w:r>
      <w:r w:rsidR="00CA4F9A">
        <w:rPr>
          <w:b w:val="0"/>
          <w:u w:val="none"/>
        </w:rPr>
        <w:t>0</w:t>
      </w:r>
      <w:r>
        <w:rPr>
          <w:b w:val="0"/>
          <w:u w:val="none"/>
        </w:rPr>
        <w:t xml:space="preserve"> pm.  </w:t>
      </w:r>
    </w:p>
    <w:p w:rsidR="000230AE" w:rsidRDefault="000230AE" w:rsidP="00F07619">
      <w:pPr>
        <w:pStyle w:val="BodyText"/>
        <w:jc w:val="both"/>
        <w:outlineLvl w:val="0"/>
        <w:rPr>
          <w:b w:val="0"/>
          <w:u w:val="none"/>
        </w:rPr>
      </w:pPr>
    </w:p>
    <w:p w:rsidR="00C220F9" w:rsidRDefault="00C220F9" w:rsidP="00F07619">
      <w:pPr>
        <w:pStyle w:val="BodyText"/>
        <w:jc w:val="both"/>
        <w:outlineLvl w:val="0"/>
        <w:rPr>
          <w:b w:val="0"/>
          <w:u w:val="none"/>
        </w:rPr>
      </w:pPr>
    </w:p>
    <w:p w:rsidR="005673BB" w:rsidRDefault="005673BB" w:rsidP="00E06F61">
      <w:pPr>
        <w:pStyle w:val="BodyText"/>
        <w:rPr>
          <w:b w:val="0"/>
          <w:u w:val="none"/>
        </w:rPr>
      </w:pPr>
    </w:p>
    <w:p w:rsidR="00380BD7" w:rsidRDefault="000E6630" w:rsidP="00E06F61">
      <w:pPr>
        <w:pStyle w:val="BodyText"/>
        <w:rPr>
          <w:b w:val="0"/>
          <w:u w:val="none"/>
        </w:rPr>
      </w:pPr>
      <w:r>
        <w:rPr>
          <w:b w:val="0"/>
          <w:u w:val="none"/>
        </w:rPr>
        <w:t>Respectfully submitted,</w:t>
      </w:r>
    </w:p>
    <w:p w:rsidR="00380BD7" w:rsidRDefault="00380BD7" w:rsidP="00E06F61">
      <w:pPr>
        <w:pStyle w:val="BodyText"/>
        <w:rPr>
          <w:b w:val="0"/>
          <w:u w:val="none"/>
        </w:rPr>
      </w:pPr>
    </w:p>
    <w:p w:rsidR="00D06C96" w:rsidRDefault="00D06C96" w:rsidP="00E06F61">
      <w:pPr>
        <w:pStyle w:val="BodyText"/>
        <w:rPr>
          <w:b w:val="0"/>
          <w:u w:val="none"/>
        </w:rPr>
      </w:pPr>
    </w:p>
    <w:p w:rsidR="00602896" w:rsidRDefault="00602896" w:rsidP="00E06F61">
      <w:pPr>
        <w:pStyle w:val="BodyText"/>
        <w:rPr>
          <w:b w:val="0"/>
          <w:u w:val="none"/>
        </w:rPr>
      </w:pPr>
    </w:p>
    <w:p w:rsidR="00181517" w:rsidRDefault="00181517" w:rsidP="00181517">
      <w:pPr>
        <w:pStyle w:val="BodyText"/>
        <w:rPr>
          <w:b w:val="0"/>
          <w:u w:val="none"/>
        </w:rPr>
      </w:pPr>
      <w:r>
        <w:rPr>
          <w:b w:val="0"/>
          <w:u w:val="none"/>
        </w:rPr>
        <w:t>Debra L. Helderlein</w:t>
      </w:r>
    </w:p>
    <w:p w:rsidR="00181517" w:rsidRDefault="00181517" w:rsidP="00181517">
      <w:pPr>
        <w:pStyle w:val="BodyText"/>
        <w:rPr>
          <w:b w:val="0"/>
          <w:u w:val="none"/>
        </w:rPr>
      </w:pPr>
      <w:r>
        <w:rPr>
          <w:b w:val="0"/>
          <w:u w:val="none"/>
        </w:rPr>
        <w:t>Borough Secretary</w:t>
      </w:r>
    </w:p>
    <w:p w:rsidR="00155F32" w:rsidRDefault="00155F32" w:rsidP="00181517">
      <w:pPr>
        <w:pStyle w:val="BodyText"/>
        <w:rPr>
          <w:b w:val="0"/>
          <w:u w:val="none"/>
        </w:rPr>
      </w:pPr>
    </w:p>
    <w:sectPr w:rsidR="00155F32" w:rsidSect="00435944">
      <w:footerReference w:type="default" r:id="rId9"/>
      <w:type w:val="continuous"/>
      <w:pgSz w:w="12240" w:h="15840"/>
      <w:pgMar w:top="1440" w:right="1080" w:bottom="57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F28" w:rsidRDefault="00E54F28" w:rsidP="00505662">
      <w:r>
        <w:separator/>
      </w:r>
    </w:p>
  </w:endnote>
  <w:endnote w:type="continuationSeparator" w:id="0">
    <w:p w:rsidR="00E54F28" w:rsidRDefault="00E54F28" w:rsidP="0050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032" w:rsidRPr="00066FD6" w:rsidRDefault="00061032">
    <w:pPr>
      <w:pStyle w:val="Footer"/>
      <w:jc w:val="right"/>
      <w:rPr>
        <w:sz w:val="18"/>
        <w:szCs w:val="18"/>
      </w:rPr>
    </w:pPr>
    <w:r w:rsidRPr="00066FD6">
      <w:rPr>
        <w:sz w:val="18"/>
        <w:szCs w:val="18"/>
      </w:rPr>
      <w:t xml:space="preserve">Page </w:t>
    </w:r>
    <w:r w:rsidRPr="00066FD6">
      <w:rPr>
        <w:b/>
        <w:sz w:val="18"/>
        <w:szCs w:val="18"/>
      </w:rPr>
      <w:fldChar w:fldCharType="begin"/>
    </w:r>
    <w:r w:rsidRPr="00066FD6">
      <w:rPr>
        <w:b/>
        <w:sz w:val="18"/>
        <w:szCs w:val="18"/>
      </w:rPr>
      <w:instrText xml:space="preserve"> PAGE </w:instrText>
    </w:r>
    <w:r w:rsidRPr="00066FD6">
      <w:rPr>
        <w:b/>
        <w:sz w:val="18"/>
        <w:szCs w:val="18"/>
      </w:rPr>
      <w:fldChar w:fldCharType="separate"/>
    </w:r>
    <w:r w:rsidR="00D20B38">
      <w:rPr>
        <w:b/>
        <w:noProof/>
        <w:sz w:val="18"/>
        <w:szCs w:val="18"/>
      </w:rPr>
      <w:t>7</w:t>
    </w:r>
    <w:r w:rsidRPr="00066FD6">
      <w:rPr>
        <w:b/>
        <w:sz w:val="18"/>
        <w:szCs w:val="18"/>
      </w:rPr>
      <w:fldChar w:fldCharType="end"/>
    </w:r>
    <w:r w:rsidRPr="00066FD6">
      <w:rPr>
        <w:sz w:val="18"/>
        <w:szCs w:val="18"/>
      </w:rPr>
      <w:t xml:space="preserve"> of </w:t>
    </w:r>
    <w:r w:rsidRPr="00066FD6">
      <w:rPr>
        <w:b/>
        <w:sz w:val="18"/>
        <w:szCs w:val="18"/>
      </w:rPr>
      <w:fldChar w:fldCharType="begin"/>
    </w:r>
    <w:r w:rsidRPr="00066FD6">
      <w:rPr>
        <w:b/>
        <w:sz w:val="18"/>
        <w:szCs w:val="18"/>
      </w:rPr>
      <w:instrText xml:space="preserve"> NUMPAGES  </w:instrText>
    </w:r>
    <w:r w:rsidRPr="00066FD6">
      <w:rPr>
        <w:b/>
        <w:sz w:val="18"/>
        <w:szCs w:val="18"/>
      </w:rPr>
      <w:fldChar w:fldCharType="separate"/>
    </w:r>
    <w:r w:rsidR="00D20B38">
      <w:rPr>
        <w:b/>
        <w:noProof/>
        <w:sz w:val="18"/>
        <w:szCs w:val="18"/>
      </w:rPr>
      <w:t>7</w:t>
    </w:r>
    <w:r w:rsidRPr="00066FD6">
      <w:rPr>
        <w:b/>
        <w:sz w:val="18"/>
        <w:szCs w:val="18"/>
      </w:rPr>
      <w:fldChar w:fldCharType="end"/>
    </w:r>
  </w:p>
  <w:p w:rsidR="00061032" w:rsidRDefault="00061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F28" w:rsidRDefault="00E54F28" w:rsidP="00505662">
      <w:r>
        <w:separator/>
      </w:r>
    </w:p>
  </w:footnote>
  <w:footnote w:type="continuationSeparator" w:id="0">
    <w:p w:rsidR="00E54F28" w:rsidRDefault="00E54F28" w:rsidP="00505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96A"/>
    <w:multiLevelType w:val="hybridMultilevel"/>
    <w:tmpl w:val="769802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C14D33"/>
    <w:multiLevelType w:val="hybridMultilevel"/>
    <w:tmpl w:val="7ECA9B1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F72092"/>
    <w:multiLevelType w:val="hybridMultilevel"/>
    <w:tmpl w:val="FDB0EC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00739A"/>
    <w:multiLevelType w:val="hybridMultilevel"/>
    <w:tmpl w:val="C4CED03A"/>
    <w:lvl w:ilvl="0" w:tplc="04090001">
      <w:start w:val="1"/>
      <w:numFmt w:val="bullet"/>
      <w:lvlText w:val=""/>
      <w:lvlJc w:val="left"/>
      <w:pPr>
        <w:ind w:left="1080" w:hanging="360"/>
      </w:pPr>
      <w:rPr>
        <w:rFonts w:ascii="Symbol" w:hAnsi="Symbol" w:hint="default"/>
        <w:sz w:val="24"/>
      </w:rPr>
    </w:lvl>
    <w:lvl w:ilvl="1" w:tplc="FDBE2584">
      <w:start w:val="1"/>
      <w:numFmt w:val="bullet"/>
      <w:lvlText w:val=""/>
      <w:lvlJc w:val="left"/>
      <w:pPr>
        <w:ind w:left="1440" w:hanging="360"/>
      </w:pPr>
      <w:rPr>
        <w:rFonts w:ascii="Symbol" w:hAnsi="Symbol" w:hint="default"/>
        <w:sz w:val="24"/>
      </w:rPr>
    </w:lvl>
    <w:lvl w:ilvl="2" w:tplc="04090009">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84B7C"/>
    <w:multiLevelType w:val="hybridMultilevel"/>
    <w:tmpl w:val="3C76FC92"/>
    <w:lvl w:ilvl="0" w:tplc="841E026E">
      <w:start w:val="3"/>
      <w:numFmt w:val="bullet"/>
      <w:lvlText w:val=""/>
      <w:lvlJc w:val="left"/>
      <w:pPr>
        <w:ind w:left="2160" w:hanging="360"/>
      </w:pPr>
      <w:rPr>
        <w:rFonts w:ascii="Symbol" w:eastAsia="Calibr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7194DF3"/>
    <w:multiLevelType w:val="hybridMultilevel"/>
    <w:tmpl w:val="3FBED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496E25"/>
    <w:multiLevelType w:val="hybridMultilevel"/>
    <w:tmpl w:val="35964096"/>
    <w:lvl w:ilvl="0" w:tplc="8B10849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FD57D9"/>
    <w:multiLevelType w:val="hybridMultilevel"/>
    <w:tmpl w:val="B5E0E94E"/>
    <w:lvl w:ilvl="0" w:tplc="705858D4">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248427F2"/>
    <w:multiLevelType w:val="hybridMultilevel"/>
    <w:tmpl w:val="CA90A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B1C1EBC"/>
    <w:multiLevelType w:val="hybridMultilevel"/>
    <w:tmpl w:val="924E34D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2CC40B14"/>
    <w:multiLevelType w:val="hybridMultilevel"/>
    <w:tmpl w:val="0AC2F71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34DC1437"/>
    <w:multiLevelType w:val="hybridMultilevel"/>
    <w:tmpl w:val="2EE8EFD0"/>
    <w:lvl w:ilvl="0" w:tplc="B79430B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0F0316"/>
    <w:multiLevelType w:val="multilevel"/>
    <w:tmpl w:val="3E64E65C"/>
    <w:styleLink w:val="Style1"/>
    <w:lvl w:ilvl="0">
      <w:start w:val="1"/>
      <w:numFmt w:val="decimal"/>
      <w:lvlText w:val="%1."/>
      <w:lvlJc w:val="left"/>
      <w:pPr>
        <w:ind w:left="1080" w:hanging="360"/>
      </w:pPr>
      <w:rPr>
        <w:rFonts w:hint="default"/>
        <w:sz w:val="24"/>
      </w:rPr>
    </w:lvl>
    <w:lvl w:ilvl="1">
      <w:start w:val="1"/>
      <w:numFmt w:val="bullet"/>
      <w:lvlText w:val=""/>
      <w:lvlJc w:val="left"/>
      <w:pPr>
        <w:ind w:left="1440" w:hanging="360"/>
      </w:pPr>
      <w:rPr>
        <w:rFonts w:ascii="Symbol" w:hAnsi="Symbol" w:hint="default"/>
        <w:sz w:val="2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45550EE7"/>
    <w:multiLevelType w:val="hybridMultilevel"/>
    <w:tmpl w:val="763E9104"/>
    <w:lvl w:ilvl="0" w:tplc="FB56BE7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9354702"/>
    <w:multiLevelType w:val="hybridMultilevel"/>
    <w:tmpl w:val="D458E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A892530"/>
    <w:multiLevelType w:val="multilevel"/>
    <w:tmpl w:val="A118B57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nsid w:val="508378AD"/>
    <w:multiLevelType w:val="hybridMultilevel"/>
    <w:tmpl w:val="9992FE76"/>
    <w:lvl w:ilvl="0" w:tplc="2AD48A9E">
      <w:start w:val="1"/>
      <w:numFmt w:val="bullet"/>
      <w:lvlText w:val=""/>
      <w:lvlJc w:val="left"/>
      <w:pPr>
        <w:ind w:left="1440" w:hanging="360"/>
      </w:pPr>
      <w:rPr>
        <w:rFonts w:ascii="Symbol" w:hAnsi="Symbol" w:hint="default"/>
        <w:b w:val="0"/>
        <w:i w:val="0"/>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8586549"/>
    <w:multiLevelType w:val="hybridMultilevel"/>
    <w:tmpl w:val="2C0EA16C"/>
    <w:lvl w:ilvl="0" w:tplc="97949024">
      <w:numFmt w:val="bullet"/>
      <w:lvlText w:val=""/>
      <w:lvlJc w:val="left"/>
      <w:pPr>
        <w:ind w:left="720" w:hanging="360"/>
      </w:pPr>
      <w:rPr>
        <w:rFonts w:ascii="Symbol" w:eastAsia="Times New Roman" w:hAnsi="Symbo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FB0D54"/>
    <w:multiLevelType w:val="hybridMultilevel"/>
    <w:tmpl w:val="2EE8EFD0"/>
    <w:lvl w:ilvl="0" w:tplc="B79430BE">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6267ABA"/>
    <w:multiLevelType w:val="hybridMultilevel"/>
    <w:tmpl w:val="B9186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2A753D7"/>
    <w:multiLevelType w:val="hybridMultilevel"/>
    <w:tmpl w:val="FBE88706"/>
    <w:lvl w:ilvl="0" w:tplc="8CE6BC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DB5963"/>
    <w:multiLevelType w:val="hybridMultilevel"/>
    <w:tmpl w:val="72882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8D00CF5"/>
    <w:multiLevelType w:val="hybridMultilevel"/>
    <w:tmpl w:val="774E9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B53659C"/>
    <w:multiLevelType w:val="hybridMultilevel"/>
    <w:tmpl w:val="A31614E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BA654DD"/>
    <w:multiLevelType w:val="multilevel"/>
    <w:tmpl w:val="8F30C4D0"/>
    <w:styleLink w:val="Style3"/>
    <w:lvl w:ilvl="0">
      <w:start w:val="1"/>
      <w:numFmt w:val="decimal"/>
      <w:lvlText w:val="%1."/>
      <w:lvlJc w:val="left"/>
      <w:pPr>
        <w:ind w:left="1080" w:hanging="360"/>
      </w:pPr>
      <w:rPr>
        <w:rFonts w:hint="default"/>
        <w:sz w:val="24"/>
      </w:rPr>
    </w:lvl>
    <w:lvl w:ilvl="1">
      <w:start w:val="1"/>
      <w:numFmt w:val="bullet"/>
      <w:lvlText w:val=""/>
      <w:lvlJc w:val="left"/>
      <w:pPr>
        <w:ind w:left="1440" w:hanging="360"/>
      </w:pPr>
      <w:rPr>
        <w:rFonts w:ascii="Symbol" w:hAnsi="Symbol" w:hint="default"/>
        <w:sz w:val="24"/>
      </w:rPr>
    </w:lvl>
    <w:lvl w:ilvl="2">
      <w:start w:val="1"/>
      <w:numFmt w:val="bullet"/>
      <w:lvlText w:val=""/>
      <w:lvlJc w:val="left"/>
      <w:pPr>
        <w:ind w:left="2520" w:hanging="180"/>
      </w:pPr>
      <w:rPr>
        <w:rFonts w:ascii="Wingdings" w:hAnsi="Wingding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2"/>
  </w:num>
  <w:num w:numId="2">
    <w:abstractNumId w:val="24"/>
  </w:num>
  <w:num w:numId="3">
    <w:abstractNumId w:val="4"/>
  </w:num>
  <w:num w:numId="4">
    <w:abstractNumId w:val="22"/>
  </w:num>
  <w:num w:numId="5">
    <w:abstractNumId w:val="19"/>
  </w:num>
  <w:num w:numId="6">
    <w:abstractNumId w:val="10"/>
  </w:num>
  <w:num w:numId="7">
    <w:abstractNumId w:val="3"/>
  </w:num>
  <w:num w:numId="8">
    <w:abstractNumId w:val="23"/>
  </w:num>
  <w:num w:numId="9">
    <w:abstractNumId w:val="8"/>
  </w:num>
  <w:num w:numId="10">
    <w:abstractNumId w:val="0"/>
  </w:num>
  <w:num w:numId="11">
    <w:abstractNumId w:val="7"/>
  </w:num>
  <w:num w:numId="12">
    <w:abstractNumId w:val="20"/>
  </w:num>
  <w:num w:numId="13">
    <w:abstractNumId w:val="21"/>
  </w:num>
  <w:num w:numId="14">
    <w:abstractNumId w:val="9"/>
  </w:num>
  <w:num w:numId="15">
    <w:abstractNumId w:val="18"/>
  </w:num>
  <w:num w:numId="16">
    <w:abstractNumId w:val="15"/>
  </w:num>
  <w:num w:numId="17">
    <w:abstractNumId w:val="16"/>
  </w:num>
  <w:num w:numId="18">
    <w:abstractNumId w:val="11"/>
  </w:num>
  <w:num w:numId="19">
    <w:abstractNumId w:val="13"/>
  </w:num>
  <w:num w:numId="20">
    <w:abstractNumId w:val="17"/>
  </w:num>
  <w:num w:numId="21">
    <w:abstractNumId w:val="14"/>
  </w:num>
  <w:num w:numId="22">
    <w:abstractNumId w:val="5"/>
  </w:num>
  <w:num w:numId="23">
    <w:abstractNumId w:val="2"/>
  </w:num>
  <w:num w:numId="24">
    <w:abstractNumId w:val="1"/>
  </w:num>
  <w:num w:numId="25">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EE0"/>
    <w:rsid w:val="000000DC"/>
    <w:rsid w:val="00000204"/>
    <w:rsid w:val="0000029E"/>
    <w:rsid w:val="00000EDE"/>
    <w:rsid w:val="00001580"/>
    <w:rsid w:val="0000210C"/>
    <w:rsid w:val="000025BD"/>
    <w:rsid w:val="000027B8"/>
    <w:rsid w:val="00002EC9"/>
    <w:rsid w:val="00002F60"/>
    <w:rsid w:val="000030EE"/>
    <w:rsid w:val="000031C4"/>
    <w:rsid w:val="000033CD"/>
    <w:rsid w:val="00003731"/>
    <w:rsid w:val="00005410"/>
    <w:rsid w:val="00005A52"/>
    <w:rsid w:val="000072FA"/>
    <w:rsid w:val="000077F6"/>
    <w:rsid w:val="00007D8B"/>
    <w:rsid w:val="00007F7B"/>
    <w:rsid w:val="00010A48"/>
    <w:rsid w:val="0001100D"/>
    <w:rsid w:val="00011F13"/>
    <w:rsid w:val="000125B2"/>
    <w:rsid w:val="0001322B"/>
    <w:rsid w:val="000133B6"/>
    <w:rsid w:val="00013FB0"/>
    <w:rsid w:val="000145B1"/>
    <w:rsid w:val="0001483B"/>
    <w:rsid w:val="00014952"/>
    <w:rsid w:val="00015587"/>
    <w:rsid w:val="00015A42"/>
    <w:rsid w:val="00015BFE"/>
    <w:rsid w:val="00015C8E"/>
    <w:rsid w:val="00016248"/>
    <w:rsid w:val="00016943"/>
    <w:rsid w:val="00016C60"/>
    <w:rsid w:val="00017F71"/>
    <w:rsid w:val="00020044"/>
    <w:rsid w:val="00020370"/>
    <w:rsid w:val="0002059B"/>
    <w:rsid w:val="000205BC"/>
    <w:rsid w:val="00020C78"/>
    <w:rsid w:val="00021604"/>
    <w:rsid w:val="00021EB7"/>
    <w:rsid w:val="000224FC"/>
    <w:rsid w:val="00022BD8"/>
    <w:rsid w:val="000230AE"/>
    <w:rsid w:val="00023518"/>
    <w:rsid w:val="00023E27"/>
    <w:rsid w:val="00024598"/>
    <w:rsid w:val="00024CE5"/>
    <w:rsid w:val="00024E15"/>
    <w:rsid w:val="00025379"/>
    <w:rsid w:val="000254A8"/>
    <w:rsid w:val="000259A7"/>
    <w:rsid w:val="00025D6A"/>
    <w:rsid w:val="000260A5"/>
    <w:rsid w:val="00026CBB"/>
    <w:rsid w:val="00027782"/>
    <w:rsid w:val="00030D8D"/>
    <w:rsid w:val="000317AA"/>
    <w:rsid w:val="00032467"/>
    <w:rsid w:val="0003255F"/>
    <w:rsid w:val="00032569"/>
    <w:rsid w:val="00032910"/>
    <w:rsid w:val="00033225"/>
    <w:rsid w:val="0003325A"/>
    <w:rsid w:val="00034390"/>
    <w:rsid w:val="000344F0"/>
    <w:rsid w:val="00034A20"/>
    <w:rsid w:val="00034DD7"/>
    <w:rsid w:val="0003510D"/>
    <w:rsid w:val="00035627"/>
    <w:rsid w:val="00035B55"/>
    <w:rsid w:val="00035F5E"/>
    <w:rsid w:val="0003605D"/>
    <w:rsid w:val="00036B9A"/>
    <w:rsid w:val="00036C4C"/>
    <w:rsid w:val="00036E10"/>
    <w:rsid w:val="00036F0C"/>
    <w:rsid w:val="0003721F"/>
    <w:rsid w:val="00037F1D"/>
    <w:rsid w:val="00040417"/>
    <w:rsid w:val="00040955"/>
    <w:rsid w:val="000409BE"/>
    <w:rsid w:val="00040BBF"/>
    <w:rsid w:val="0004101A"/>
    <w:rsid w:val="00041038"/>
    <w:rsid w:val="000413F7"/>
    <w:rsid w:val="000416C0"/>
    <w:rsid w:val="00041760"/>
    <w:rsid w:val="000419DF"/>
    <w:rsid w:val="0004264A"/>
    <w:rsid w:val="000426A7"/>
    <w:rsid w:val="00042C7E"/>
    <w:rsid w:val="00042CFC"/>
    <w:rsid w:val="000435BD"/>
    <w:rsid w:val="00043DD8"/>
    <w:rsid w:val="000440B8"/>
    <w:rsid w:val="00044163"/>
    <w:rsid w:val="000443D4"/>
    <w:rsid w:val="00044403"/>
    <w:rsid w:val="000449E3"/>
    <w:rsid w:val="00044E48"/>
    <w:rsid w:val="0004571B"/>
    <w:rsid w:val="000458F4"/>
    <w:rsid w:val="00046326"/>
    <w:rsid w:val="0004649E"/>
    <w:rsid w:val="00046C05"/>
    <w:rsid w:val="0004704D"/>
    <w:rsid w:val="00047653"/>
    <w:rsid w:val="000476A2"/>
    <w:rsid w:val="000504F3"/>
    <w:rsid w:val="00050677"/>
    <w:rsid w:val="00050AD0"/>
    <w:rsid w:val="000516A6"/>
    <w:rsid w:val="0005188C"/>
    <w:rsid w:val="00051D61"/>
    <w:rsid w:val="00051F40"/>
    <w:rsid w:val="0005212B"/>
    <w:rsid w:val="00052498"/>
    <w:rsid w:val="00052F92"/>
    <w:rsid w:val="00053812"/>
    <w:rsid w:val="00053979"/>
    <w:rsid w:val="000541CA"/>
    <w:rsid w:val="000553FD"/>
    <w:rsid w:val="00056262"/>
    <w:rsid w:val="00056596"/>
    <w:rsid w:val="00056C43"/>
    <w:rsid w:val="00056E9C"/>
    <w:rsid w:val="0005757B"/>
    <w:rsid w:val="00057BC2"/>
    <w:rsid w:val="00060234"/>
    <w:rsid w:val="000603BC"/>
    <w:rsid w:val="000605CC"/>
    <w:rsid w:val="00061032"/>
    <w:rsid w:val="0006243B"/>
    <w:rsid w:val="00063054"/>
    <w:rsid w:val="000638C7"/>
    <w:rsid w:val="00063935"/>
    <w:rsid w:val="00064A63"/>
    <w:rsid w:val="00065B59"/>
    <w:rsid w:val="00065CC4"/>
    <w:rsid w:val="00065DAB"/>
    <w:rsid w:val="000668E8"/>
    <w:rsid w:val="00066A53"/>
    <w:rsid w:val="00066FD6"/>
    <w:rsid w:val="000671DD"/>
    <w:rsid w:val="000671E5"/>
    <w:rsid w:val="0006752B"/>
    <w:rsid w:val="00067663"/>
    <w:rsid w:val="00067EA1"/>
    <w:rsid w:val="00070213"/>
    <w:rsid w:val="00070829"/>
    <w:rsid w:val="0007140C"/>
    <w:rsid w:val="00071429"/>
    <w:rsid w:val="00071B37"/>
    <w:rsid w:val="00071FF9"/>
    <w:rsid w:val="00072924"/>
    <w:rsid w:val="00072D18"/>
    <w:rsid w:val="000736CA"/>
    <w:rsid w:val="0007376C"/>
    <w:rsid w:val="00073D10"/>
    <w:rsid w:val="00074A62"/>
    <w:rsid w:val="00075404"/>
    <w:rsid w:val="00075AAC"/>
    <w:rsid w:val="00076008"/>
    <w:rsid w:val="00076301"/>
    <w:rsid w:val="00076359"/>
    <w:rsid w:val="00076757"/>
    <w:rsid w:val="00077197"/>
    <w:rsid w:val="000773C0"/>
    <w:rsid w:val="00077B2B"/>
    <w:rsid w:val="00077CF9"/>
    <w:rsid w:val="000806BB"/>
    <w:rsid w:val="000812AD"/>
    <w:rsid w:val="00081349"/>
    <w:rsid w:val="00081B77"/>
    <w:rsid w:val="000826C0"/>
    <w:rsid w:val="00082C3B"/>
    <w:rsid w:val="00082C40"/>
    <w:rsid w:val="0008322E"/>
    <w:rsid w:val="00083FBE"/>
    <w:rsid w:val="000840A9"/>
    <w:rsid w:val="00084206"/>
    <w:rsid w:val="000845D4"/>
    <w:rsid w:val="000849A4"/>
    <w:rsid w:val="00084E1E"/>
    <w:rsid w:val="00084F60"/>
    <w:rsid w:val="000854D3"/>
    <w:rsid w:val="0008596B"/>
    <w:rsid w:val="00085C05"/>
    <w:rsid w:val="00085FC4"/>
    <w:rsid w:val="000862DA"/>
    <w:rsid w:val="00086657"/>
    <w:rsid w:val="00086A45"/>
    <w:rsid w:val="00086AD7"/>
    <w:rsid w:val="00086DC3"/>
    <w:rsid w:val="00086F4D"/>
    <w:rsid w:val="000871FE"/>
    <w:rsid w:val="000874BC"/>
    <w:rsid w:val="0008765C"/>
    <w:rsid w:val="00087E33"/>
    <w:rsid w:val="00087ED4"/>
    <w:rsid w:val="00087EFF"/>
    <w:rsid w:val="000901CD"/>
    <w:rsid w:val="00090352"/>
    <w:rsid w:val="00090995"/>
    <w:rsid w:val="00090D4C"/>
    <w:rsid w:val="00090E57"/>
    <w:rsid w:val="000926D5"/>
    <w:rsid w:val="00092745"/>
    <w:rsid w:val="00094199"/>
    <w:rsid w:val="000945A4"/>
    <w:rsid w:val="00094D6F"/>
    <w:rsid w:val="00094EDD"/>
    <w:rsid w:val="000952B6"/>
    <w:rsid w:val="000968CE"/>
    <w:rsid w:val="00096A9E"/>
    <w:rsid w:val="00096EE1"/>
    <w:rsid w:val="00097402"/>
    <w:rsid w:val="00097DFB"/>
    <w:rsid w:val="000A0D8A"/>
    <w:rsid w:val="000A10AA"/>
    <w:rsid w:val="000A1283"/>
    <w:rsid w:val="000A13A4"/>
    <w:rsid w:val="000A14D8"/>
    <w:rsid w:val="000A1671"/>
    <w:rsid w:val="000A194A"/>
    <w:rsid w:val="000A1E5E"/>
    <w:rsid w:val="000A25B1"/>
    <w:rsid w:val="000A2B46"/>
    <w:rsid w:val="000A2E87"/>
    <w:rsid w:val="000A353C"/>
    <w:rsid w:val="000A3A63"/>
    <w:rsid w:val="000A3B2C"/>
    <w:rsid w:val="000A3D42"/>
    <w:rsid w:val="000A4249"/>
    <w:rsid w:val="000A4992"/>
    <w:rsid w:val="000A4DD8"/>
    <w:rsid w:val="000A4FA3"/>
    <w:rsid w:val="000A546A"/>
    <w:rsid w:val="000A5B01"/>
    <w:rsid w:val="000A689F"/>
    <w:rsid w:val="000A6B37"/>
    <w:rsid w:val="000A719A"/>
    <w:rsid w:val="000A74CB"/>
    <w:rsid w:val="000A77C8"/>
    <w:rsid w:val="000A7C65"/>
    <w:rsid w:val="000A7E0B"/>
    <w:rsid w:val="000B0B34"/>
    <w:rsid w:val="000B1F01"/>
    <w:rsid w:val="000B1FEA"/>
    <w:rsid w:val="000B211F"/>
    <w:rsid w:val="000B30AE"/>
    <w:rsid w:val="000B4013"/>
    <w:rsid w:val="000B42B7"/>
    <w:rsid w:val="000B468E"/>
    <w:rsid w:val="000B49E1"/>
    <w:rsid w:val="000B5572"/>
    <w:rsid w:val="000B5667"/>
    <w:rsid w:val="000B70E1"/>
    <w:rsid w:val="000B7981"/>
    <w:rsid w:val="000B7F73"/>
    <w:rsid w:val="000C0607"/>
    <w:rsid w:val="000C0620"/>
    <w:rsid w:val="000C0984"/>
    <w:rsid w:val="000C0B48"/>
    <w:rsid w:val="000C0C8D"/>
    <w:rsid w:val="000C0D90"/>
    <w:rsid w:val="000C0E20"/>
    <w:rsid w:val="000C0F62"/>
    <w:rsid w:val="000C1039"/>
    <w:rsid w:val="000C10DE"/>
    <w:rsid w:val="000C1696"/>
    <w:rsid w:val="000C1803"/>
    <w:rsid w:val="000C1A19"/>
    <w:rsid w:val="000C2C0E"/>
    <w:rsid w:val="000C3A90"/>
    <w:rsid w:val="000C41F6"/>
    <w:rsid w:val="000C4517"/>
    <w:rsid w:val="000C4818"/>
    <w:rsid w:val="000C5CDC"/>
    <w:rsid w:val="000C5FC5"/>
    <w:rsid w:val="000C60E5"/>
    <w:rsid w:val="000C62EE"/>
    <w:rsid w:val="000C68B5"/>
    <w:rsid w:val="000C6AAD"/>
    <w:rsid w:val="000C7549"/>
    <w:rsid w:val="000C7766"/>
    <w:rsid w:val="000D053A"/>
    <w:rsid w:val="000D0938"/>
    <w:rsid w:val="000D2FD1"/>
    <w:rsid w:val="000D3359"/>
    <w:rsid w:val="000D410D"/>
    <w:rsid w:val="000D4734"/>
    <w:rsid w:val="000D4CF9"/>
    <w:rsid w:val="000D5225"/>
    <w:rsid w:val="000D61B6"/>
    <w:rsid w:val="000D61C7"/>
    <w:rsid w:val="000D6362"/>
    <w:rsid w:val="000D694D"/>
    <w:rsid w:val="000E02B7"/>
    <w:rsid w:val="000E02DC"/>
    <w:rsid w:val="000E0FDC"/>
    <w:rsid w:val="000E155B"/>
    <w:rsid w:val="000E1C8D"/>
    <w:rsid w:val="000E2D96"/>
    <w:rsid w:val="000E2FFD"/>
    <w:rsid w:val="000E35D2"/>
    <w:rsid w:val="000E3D2F"/>
    <w:rsid w:val="000E418A"/>
    <w:rsid w:val="000E4510"/>
    <w:rsid w:val="000E45FB"/>
    <w:rsid w:val="000E47B1"/>
    <w:rsid w:val="000E53F8"/>
    <w:rsid w:val="000E569D"/>
    <w:rsid w:val="000E58AE"/>
    <w:rsid w:val="000E59EC"/>
    <w:rsid w:val="000E6630"/>
    <w:rsid w:val="000E7933"/>
    <w:rsid w:val="000E7EE7"/>
    <w:rsid w:val="000E7EFE"/>
    <w:rsid w:val="000F04A7"/>
    <w:rsid w:val="000F0A40"/>
    <w:rsid w:val="000F0FEC"/>
    <w:rsid w:val="000F1493"/>
    <w:rsid w:val="000F1B02"/>
    <w:rsid w:val="000F2FA6"/>
    <w:rsid w:val="000F4369"/>
    <w:rsid w:val="000F4808"/>
    <w:rsid w:val="000F4831"/>
    <w:rsid w:val="000F4EAC"/>
    <w:rsid w:val="000F5678"/>
    <w:rsid w:val="000F57A6"/>
    <w:rsid w:val="000F65BA"/>
    <w:rsid w:val="000F65E1"/>
    <w:rsid w:val="000F6E67"/>
    <w:rsid w:val="000F7A8F"/>
    <w:rsid w:val="000F7E2F"/>
    <w:rsid w:val="001001F1"/>
    <w:rsid w:val="00100423"/>
    <w:rsid w:val="0010089C"/>
    <w:rsid w:val="0010089F"/>
    <w:rsid w:val="00100CF5"/>
    <w:rsid w:val="00101066"/>
    <w:rsid w:val="00101858"/>
    <w:rsid w:val="001019A7"/>
    <w:rsid w:val="00101F66"/>
    <w:rsid w:val="001020EA"/>
    <w:rsid w:val="001024B7"/>
    <w:rsid w:val="001025C3"/>
    <w:rsid w:val="001026B8"/>
    <w:rsid w:val="00102775"/>
    <w:rsid w:val="00102DAB"/>
    <w:rsid w:val="00102DFA"/>
    <w:rsid w:val="00103E7F"/>
    <w:rsid w:val="001050A5"/>
    <w:rsid w:val="00105782"/>
    <w:rsid w:val="00105C56"/>
    <w:rsid w:val="00106A1A"/>
    <w:rsid w:val="00106AC5"/>
    <w:rsid w:val="0010733B"/>
    <w:rsid w:val="00107B51"/>
    <w:rsid w:val="00110459"/>
    <w:rsid w:val="00110581"/>
    <w:rsid w:val="001108ED"/>
    <w:rsid w:val="00111867"/>
    <w:rsid w:val="00111CA3"/>
    <w:rsid w:val="00111D06"/>
    <w:rsid w:val="00112131"/>
    <w:rsid w:val="001121E3"/>
    <w:rsid w:val="001122BF"/>
    <w:rsid w:val="0011269A"/>
    <w:rsid w:val="001131A1"/>
    <w:rsid w:val="0011330E"/>
    <w:rsid w:val="0011371A"/>
    <w:rsid w:val="00113936"/>
    <w:rsid w:val="00113B8D"/>
    <w:rsid w:val="00113C8B"/>
    <w:rsid w:val="00113CF8"/>
    <w:rsid w:val="00114516"/>
    <w:rsid w:val="00114883"/>
    <w:rsid w:val="001148C8"/>
    <w:rsid w:val="00114B00"/>
    <w:rsid w:val="00115014"/>
    <w:rsid w:val="00115AB3"/>
    <w:rsid w:val="00115B87"/>
    <w:rsid w:val="001161B7"/>
    <w:rsid w:val="00116B3B"/>
    <w:rsid w:val="00116B7E"/>
    <w:rsid w:val="00116BA5"/>
    <w:rsid w:val="001178A1"/>
    <w:rsid w:val="00117E5B"/>
    <w:rsid w:val="00117FCF"/>
    <w:rsid w:val="001207A1"/>
    <w:rsid w:val="0012095B"/>
    <w:rsid w:val="00120AD7"/>
    <w:rsid w:val="00120B96"/>
    <w:rsid w:val="00124810"/>
    <w:rsid w:val="00124C03"/>
    <w:rsid w:val="0012587F"/>
    <w:rsid w:val="0012654E"/>
    <w:rsid w:val="00126D9F"/>
    <w:rsid w:val="0012704E"/>
    <w:rsid w:val="00127081"/>
    <w:rsid w:val="001274AF"/>
    <w:rsid w:val="001275E6"/>
    <w:rsid w:val="00127D0E"/>
    <w:rsid w:val="00130296"/>
    <w:rsid w:val="00130910"/>
    <w:rsid w:val="00130B58"/>
    <w:rsid w:val="00132190"/>
    <w:rsid w:val="001325AC"/>
    <w:rsid w:val="0013264C"/>
    <w:rsid w:val="00132790"/>
    <w:rsid w:val="00132A5E"/>
    <w:rsid w:val="00132B70"/>
    <w:rsid w:val="0013327B"/>
    <w:rsid w:val="001333FE"/>
    <w:rsid w:val="00133BA0"/>
    <w:rsid w:val="00133CB2"/>
    <w:rsid w:val="00133F2A"/>
    <w:rsid w:val="0013438A"/>
    <w:rsid w:val="001349DA"/>
    <w:rsid w:val="00134C4A"/>
    <w:rsid w:val="001350E6"/>
    <w:rsid w:val="001353D9"/>
    <w:rsid w:val="0013588B"/>
    <w:rsid w:val="001359DA"/>
    <w:rsid w:val="00135BE0"/>
    <w:rsid w:val="00135CF9"/>
    <w:rsid w:val="0013645C"/>
    <w:rsid w:val="001365C8"/>
    <w:rsid w:val="001366A4"/>
    <w:rsid w:val="001368EC"/>
    <w:rsid w:val="00137633"/>
    <w:rsid w:val="0014048D"/>
    <w:rsid w:val="00141518"/>
    <w:rsid w:val="00141647"/>
    <w:rsid w:val="00141750"/>
    <w:rsid w:val="0014203F"/>
    <w:rsid w:val="00142059"/>
    <w:rsid w:val="00142088"/>
    <w:rsid w:val="0014297E"/>
    <w:rsid w:val="00142DD5"/>
    <w:rsid w:val="00142E03"/>
    <w:rsid w:val="001430A9"/>
    <w:rsid w:val="001432CD"/>
    <w:rsid w:val="001434B9"/>
    <w:rsid w:val="001439FC"/>
    <w:rsid w:val="00143E5C"/>
    <w:rsid w:val="001451D5"/>
    <w:rsid w:val="00145323"/>
    <w:rsid w:val="00145750"/>
    <w:rsid w:val="001458CA"/>
    <w:rsid w:val="00146C2D"/>
    <w:rsid w:val="00146C96"/>
    <w:rsid w:val="00146D4E"/>
    <w:rsid w:val="00146FF2"/>
    <w:rsid w:val="001471B2"/>
    <w:rsid w:val="00147678"/>
    <w:rsid w:val="0015025A"/>
    <w:rsid w:val="00150318"/>
    <w:rsid w:val="00150644"/>
    <w:rsid w:val="00150A7A"/>
    <w:rsid w:val="00150F9D"/>
    <w:rsid w:val="00151A94"/>
    <w:rsid w:val="00151DF9"/>
    <w:rsid w:val="00152220"/>
    <w:rsid w:val="001532BB"/>
    <w:rsid w:val="00153365"/>
    <w:rsid w:val="00153B55"/>
    <w:rsid w:val="00153BD4"/>
    <w:rsid w:val="00153EA3"/>
    <w:rsid w:val="0015423A"/>
    <w:rsid w:val="001542D6"/>
    <w:rsid w:val="00154840"/>
    <w:rsid w:val="00154874"/>
    <w:rsid w:val="001548F9"/>
    <w:rsid w:val="00154A83"/>
    <w:rsid w:val="0015559A"/>
    <w:rsid w:val="00155F32"/>
    <w:rsid w:val="00156B7A"/>
    <w:rsid w:val="00156E9F"/>
    <w:rsid w:val="0015732F"/>
    <w:rsid w:val="0015752B"/>
    <w:rsid w:val="00160156"/>
    <w:rsid w:val="00160296"/>
    <w:rsid w:val="00160614"/>
    <w:rsid w:val="001606A4"/>
    <w:rsid w:val="00160EAA"/>
    <w:rsid w:val="001615FC"/>
    <w:rsid w:val="001617D8"/>
    <w:rsid w:val="0016187F"/>
    <w:rsid w:val="0016226F"/>
    <w:rsid w:val="00162379"/>
    <w:rsid w:val="00162656"/>
    <w:rsid w:val="00163298"/>
    <w:rsid w:val="00165BD2"/>
    <w:rsid w:val="001661BB"/>
    <w:rsid w:val="00166D3B"/>
    <w:rsid w:val="001671EA"/>
    <w:rsid w:val="0016735D"/>
    <w:rsid w:val="00167BF3"/>
    <w:rsid w:val="001703D5"/>
    <w:rsid w:val="001704FD"/>
    <w:rsid w:val="00170805"/>
    <w:rsid w:val="00170C9D"/>
    <w:rsid w:val="00170D9B"/>
    <w:rsid w:val="001711AF"/>
    <w:rsid w:val="001711BD"/>
    <w:rsid w:val="001717D7"/>
    <w:rsid w:val="00172B26"/>
    <w:rsid w:val="00172F6B"/>
    <w:rsid w:val="0017308C"/>
    <w:rsid w:val="00173509"/>
    <w:rsid w:val="00173796"/>
    <w:rsid w:val="00173CFE"/>
    <w:rsid w:val="00173DC2"/>
    <w:rsid w:val="0017452E"/>
    <w:rsid w:val="00174F3A"/>
    <w:rsid w:val="001755A0"/>
    <w:rsid w:val="00175605"/>
    <w:rsid w:val="00175A32"/>
    <w:rsid w:val="00175C8B"/>
    <w:rsid w:val="00176051"/>
    <w:rsid w:val="001762B2"/>
    <w:rsid w:val="00176366"/>
    <w:rsid w:val="0017659A"/>
    <w:rsid w:val="00176826"/>
    <w:rsid w:val="00176CD6"/>
    <w:rsid w:val="001770D2"/>
    <w:rsid w:val="0018083E"/>
    <w:rsid w:val="00180A57"/>
    <w:rsid w:val="00180C64"/>
    <w:rsid w:val="00181227"/>
    <w:rsid w:val="00181427"/>
    <w:rsid w:val="00181517"/>
    <w:rsid w:val="00181707"/>
    <w:rsid w:val="00181C7D"/>
    <w:rsid w:val="00182901"/>
    <w:rsid w:val="00182A72"/>
    <w:rsid w:val="00182FA9"/>
    <w:rsid w:val="001834DD"/>
    <w:rsid w:val="001838BF"/>
    <w:rsid w:val="0018408E"/>
    <w:rsid w:val="00184506"/>
    <w:rsid w:val="00185510"/>
    <w:rsid w:val="00185AB5"/>
    <w:rsid w:val="00185BF8"/>
    <w:rsid w:val="0018647D"/>
    <w:rsid w:val="00186D96"/>
    <w:rsid w:val="00186F7A"/>
    <w:rsid w:val="00187024"/>
    <w:rsid w:val="00187346"/>
    <w:rsid w:val="00187512"/>
    <w:rsid w:val="001876A1"/>
    <w:rsid w:val="001876C5"/>
    <w:rsid w:val="00187AD8"/>
    <w:rsid w:val="001907EF"/>
    <w:rsid w:val="001914AC"/>
    <w:rsid w:val="001918C6"/>
    <w:rsid w:val="001918ED"/>
    <w:rsid w:val="00191C26"/>
    <w:rsid w:val="001921B4"/>
    <w:rsid w:val="001925C5"/>
    <w:rsid w:val="00192FC1"/>
    <w:rsid w:val="001937E2"/>
    <w:rsid w:val="00193DEB"/>
    <w:rsid w:val="00194275"/>
    <w:rsid w:val="00194666"/>
    <w:rsid w:val="0019495C"/>
    <w:rsid w:val="00194FF8"/>
    <w:rsid w:val="001957A9"/>
    <w:rsid w:val="00195E20"/>
    <w:rsid w:val="00195F73"/>
    <w:rsid w:val="00196794"/>
    <w:rsid w:val="00196C7C"/>
    <w:rsid w:val="00197066"/>
    <w:rsid w:val="001A017B"/>
    <w:rsid w:val="001A0C12"/>
    <w:rsid w:val="001A0EDC"/>
    <w:rsid w:val="001A1339"/>
    <w:rsid w:val="001A134E"/>
    <w:rsid w:val="001A158B"/>
    <w:rsid w:val="001A1E81"/>
    <w:rsid w:val="001A22EF"/>
    <w:rsid w:val="001A262F"/>
    <w:rsid w:val="001A2772"/>
    <w:rsid w:val="001A2BDF"/>
    <w:rsid w:val="001A33C9"/>
    <w:rsid w:val="001A3415"/>
    <w:rsid w:val="001A3CA7"/>
    <w:rsid w:val="001A3D44"/>
    <w:rsid w:val="001A42CF"/>
    <w:rsid w:val="001A456D"/>
    <w:rsid w:val="001A51A6"/>
    <w:rsid w:val="001A558F"/>
    <w:rsid w:val="001A5651"/>
    <w:rsid w:val="001A596A"/>
    <w:rsid w:val="001A5DA6"/>
    <w:rsid w:val="001A5E86"/>
    <w:rsid w:val="001A629D"/>
    <w:rsid w:val="001A69FA"/>
    <w:rsid w:val="001A6AC5"/>
    <w:rsid w:val="001A789C"/>
    <w:rsid w:val="001B0113"/>
    <w:rsid w:val="001B0B54"/>
    <w:rsid w:val="001B0C17"/>
    <w:rsid w:val="001B0C96"/>
    <w:rsid w:val="001B11AA"/>
    <w:rsid w:val="001B121B"/>
    <w:rsid w:val="001B1277"/>
    <w:rsid w:val="001B17DC"/>
    <w:rsid w:val="001B1809"/>
    <w:rsid w:val="001B1D78"/>
    <w:rsid w:val="001B1F40"/>
    <w:rsid w:val="001B2200"/>
    <w:rsid w:val="001B29C6"/>
    <w:rsid w:val="001B2A9F"/>
    <w:rsid w:val="001B3406"/>
    <w:rsid w:val="001B382D"/>
    <w:rsid w:val="001B3A77"/>
    <w:rsid w:val="001B3C15"/>
    <w:rsid w:val="001B3C61"/>
    <w:rsid w:val="001B3ECB"/>
    <w:rsid w:val="001B3F80"/>
    <w:rsid w:val="001B4A30"/>
    <w:rsid w:val="001B5451"/>
    <w:rsid w:val="001B56E8"/>
    <w:rsid w:val="001B66F5"/>
    <w:rsid w:val="001B6845"/>
    <w:rsid w:val="001B6936"/>
    <w:rsid w:val="001B719A"/>
    <w:rsid w:val="001B7845"/>
    <w:rsid w:val="001B7A89"/>
    <w:rsid w:val="001C0542"/>
    <w:rsid w:val="001C0862"/>
    <w:rsid w:val="001C0A72"/>
    <w:rsid w:val="001C0AE7"/>
    <w:rsid w:val="001C1721"/>
    <w:rsid w:val="001C2390"/>
    <w:rsid w:val="001C2572"/>
    <w:rsid w:val="001C28B4"/>
    <w:rsid w:val="001C28DB"/>
    <w:rsid w:val="001C40DA"/>
    <w:rsid w:val="001C4A90"/>
    <w:rsid w:val="001C4ED6"/>
    <w:rsid w:val="001C502B"/>
    <w:rsid w:val="001C5781"/>
    <w:rsid w:val="001C5FEC"/>
    <w:rsid w:val="001C62E2"/>
    <w:rsid w:val="001C6489"/>
    <w:rsid w:val="001C72A2"/>
    <w:rsid w:val="001C7B82"/>
    <w:rsid w:val="001C7C32"/>
    <w:rsid w:val="001C7ED9"/>
    <w:rsid w:val="001D0445"/>
    <w:rsid w:val="001D1060"/>
    <w:rsid w:val="001D16FD"/>
    <w:rsid w:val="001D229F"/>
    <w:rsid w:val="001D2AF6"/>
    <w:rsid w:val="001D3E95"/>
    <w:rsid w:val="001D3F96"/>
    <w:rsid w:val="001D49F5"/>
    <w:rsid w:val="001D4B98"/>
    <w:rsid w:val="001D4E4E"/>
    <w:rsid w:val="001D5F06"/>
    <w:rsid w:val="001D62E5"/>
    <w:rsid w:val="001D644D"/>
    <w:rsid w:val="001D672B"/>
    <w:rsid w:val="001D6B02"/>
    <w:rsid w:val="001D7706"/>
    <w:rsid w:val="001D78E9"/>
    <w:rsid w:val="001E00D5"/>
    <w:rsid w:val="001E0792"/>
    <w:rsid w:val="001E0A62"/>
    <w:rsid w:val="001E14BD"/>
    <w:rsid w:val="001E161F"/>
    <w:rsid w:val="001E163B"/>
    <w:rsid w:val="001E1E46"/>
    <w:rsid w:val="001E202B"/>
    <w:rsid w:val="001E20E8"/>
    <w:rsid w:val="001E2166"/>
    <w:rsid w:val="001E2448"/>
    <w:rsid w:val="001E2DFF"/>
    <w:rsid w:val="001E3F79"/>
    <w:rsid w:val="001E59DE"/>
    <w:rsid w:val="001E5DC9"/>
    <w:rsid w:val="001E614E"/>
    <w:rsid w:val="001E66DB"/>
    <w:rsid w:val="001E673C"/>
    <w:rsid w:val="001E6FD3"/>
    <w:rsid w:val="001E762A"/>
    <w:rsid w:val="001E7773"/>
    <w:rsid w:val="001E7ED2"/>
    <w:rsid w:val="001F002E"/>
    <w:rsid w:val="001F0483"/>
    <w:rsid w:val="001F0690"/>
    <w:rsid w:val="001F0BA0"/>
    <w:rsid w:val="001F0BA6"/>
    <w:rsid w:val="001F0F3F"/>
    <w:rsid w:val="001F1197"/>
    <w:rsid w:val="001F14CD"/>
    <w:rsid w:val="001F2BC4"/>
    <w:rsid w:val="001F2D48"/>
    <w:rsid w:val="001F2E90"/>
    <w:rsid w:val="001F3756"/>
    <w:rsid w:val="001F3A90"/>
    <w:rsid w:val="001F3D03"/>
    <w:rsid w:val="001F47CE"/>
    <w:rsid w:val="001F5095"/>
    <w:rsid w:val="001F5C29"/>
    <w:rsid w:val="001F5D76"/>
    <w:rsid w:val="001F61B6"/>
    <w:rsid w:val="001F693C"/>
    <w:rsid w:val="001F6CD6"/>
    <w:rsid w:val="001F6EC2"/>
    <w:rsid w:val="001F71A3"/>
    <w:rsid w:val="001F7A3B"/>
    <w:rsid w:val="001F7C42"/>
    <w:rsid w:val="001F7E27"/>
    <w:rsid w:val="00200E9B"/>
    <w:rsid w:val="00201786"/>
    <w:rsid w:val="00201979"/>
    <w:rsid w:val="002021BF"/>
    <w:rsid w:val="00202894"/>
    <w:rsid w:val="002029B2"/>
    <w:rsid w:val="00202C15"/>
    <w:rsid w:val="00202CBE"/>
    <w:rsid w:val="00203504"/>
    <w:rsid w:val="002036D7"/>
    <w:rsid w:val="00203C3A"/>
    <w:rsid w:val="002041D9"/>
    <w:rsid w:val="00204295"/>
    <w:rsid w:val="00204B8C"/>
    <w:rsid w:val="00204C3C"/>
    <w:rsid w:val="00204DFA"/>
    <w:rsid w:val="0020508B"/>
    <w:rsid w:val="00205CC0"/>
    <w:rsid w:val="002063FB"/>
    <w:rsid w:val="00206739"/>
    <w:rsid w:val="00206885"/>
    <w:rsid w:val="00206B9E"/>
    <w:rsid w:val="00207DE7"/>
    <w:rsid w:val="00207FC6"/>
    <w:rsid w:val="00210431"/>
    <w:rsid w:val="00210474"/>
    <w:rsid w:val="0021061D"/>
    <w:rsid w:val="002106D8"/>
    <w:rsid w:val="0021075B"/>
    <w:rsid w:val="00210C10"/>
    <w:rsid w:val="00211C07"/>
    <w:rsid w:val="00211D59"/>
    <w:rsid w:val="00212390"/>
    <w:rsid w:val="002133E6"/>
    <w:rsid w:val="00213D3A"/>
    <w:rsid w:val="0021435B"/>
    <w:rsid w:val="0021466E"/>
    <w:rsid w:val="00214B6D"/>
    <w:rsid w:val="00214E80"/>
    <w:rsid w:val="00214E9D"/>
    <w:rsid w:val="00215254"/>
    <w:rsid w:val="0021527D"/>
    <w:rsid w:val="002156ED"/>
    <w:rsid w:val="00216419"/>
    <w:rsid w:val="00216949"/>
    <w:rsid w:val="00217046"/>
    <w:rsid w:val="002170B6"/>
    <w:rsid w:val="002177A2"/>
    <w:rsid w:val="0021793C"/>
    <w:rsid w:val="00220724"/>
    <w:rsid w:val="00221254"/>
    <w:rsid w:val="00221579"/>
    <w:rsid w:val="0022164F"/>
    <w:rsid w:val="002219F4"/>
    <w:rsid w:val="00221BD6"/>
    <w:rsid w:val="00221EAE"/>
    <w:rsid w:val="00222F01"/>
    <w:rsid w:val="002236BD"/>
    <w:rsid w:val="00223B2E"/>
    <w:rsid w:val="0022405C"/>
    <w:rsid w:val="002250BC"/>
    <w:rsid w:val="00225159"/>
    <w:rsid w:val="0022584F"/>
    <w:rsid w:val="00225CFE"/>
    <w:rsid w:val="00226624"/>
    <w:rsid w:val="002266D9"/>
    <w:rsid w:val="002267C4"/>
    <w:rsid w:val="00227B00"/>
    <w:rsid w:val="00230521"/>
    <w:rsid w:val="00230756"/>
    <w:rsid w:val="002311BB"/>
    <w:rsid w:val="00231328"/>
    <w:rsid w:val="00231353"/>
    <w:rsid w:val="00231CBF"/>
    <w:rsid w:val="00231F8A"/>
    <w:rsid w:val="002320FC"/>
    <w:rsid w:val="0023271D"/>
    <w:rsid w:val="00232A66"/>
    <w:rsid w:val="002338EB"/>
    <w:rsid w:val="00233B36"/>
    <w:rsid w:val="002340C9"/>
    <w:rsid w:val="002342A7"/>
    <w:rsid w:val="00234658"/>
    <w:rsid w:val="00234DC1"/>
    <w:rsid w:val="00235B91"/>
    <w:rsid w:val="0023697E"/>
    <w:rsid w:val="00237B28"/>
    <w:rsid w:val="00237BEA"/>
    <w:rsid w:val="002401C3"/>
    <w:rsid w:val="00241325"/>
    <w:rsid w:val="00241422"/>
    <w:rsid w:val="002415FE"/>
    <w:rsid w:val="00242EA6"/>
    <w:rsid w:val="00243CB9"/>
    <w:rsid w:val="00244209"/>
    <w:rsid w:val="00244DCD"/>
    <w:rsid w:val="00245D5D"/>
    <w:rsid w:val="00245DCB"/>
    <w:rsid w:val="002468DB"/>
    <w:rsid w:val="002477CB"/>
    <w:rsid w:val="00247BF0"/>
    <w:rsid w:val="0025073C"/>
    <w:rsid w:val="00251999"/>
    <w:rsid w:val="002521F0"/>
    <w:rsid w:val="002522E9"/>
    <w:rsid w:val="00252911"/>
    <w:rsid w:val="00252BA0"/>
    <w:rsid w:val="002538C2"/>
    <w:rsid w:val="00253E3E"/>
    <w:rsid w:val="00253EF6"/>
    <w:rsid w:val="00254498"/>
    <w:rsid w:val="002544FE"/>
    <w:rsid w:val="00254A48"/>
    <w:rsid w:val="00254CC2"/>
    <w:rsid w:val="00254D08"/>
    <w:rsid w:val="00254EE0"/>
    <w:rsid w:val="002561FC"/>
    <w:rsid w:val="002564CB"/>
    <w:rsid w:val="00256571"/>
    <w:rsid w:val="00256796"/>
    <w:rsid w:val="00257711"/>
    <w:rsid w:val="00257B69"/>
    <w:rsid w:val="00257E48"/>
    <w:rsid w:val="00260868"/>
    <w:rsid w:val="002609D3"/>
    <w:rsid w:val="00260F9E"/>
    <w:rsid w:val="00261505"/>
    <w:rsid w:val="002615EA"/>
    <w:rsid w:val="00261A37"/>
    <w:rsid w:val="00262152"/>
    <w:rsid w:val="002622AF"/>
    <w:rsid w:val="00263232"/>
    <w:rsid w:val="00263AED"/>
    <w:rsid w:val="00263B50"/>
    <w:rsid w:val="0026434A"/>
    <w:rsid w:val="00264781"/>
    <w:rsid w:val="00264CA0"/>
    <w:rsid w:val="002656FB"/>
    <w:rsid w:val="00265957"/>
    <w:rsid w:val="00266782"/>
    <w:rsid w:val="00266F80"/>
    <w:rsid w:val="002672F5"/>
    <w:rsid w:val="0026740F"/>
    <w:rsid w:val="002708B7"/>
    <w:rsid w:val="00270D30"/>
    <w:rsid w:val="00270F1D"/>
    <w:rsid w:val="00271172"/>
    <w:rsid w:val="002713B0"/>
    <w:rsid w:val="00271520"/>
    <w:rsid w:val="002718B3"/>
    <w:rsid w:val="00271B2E"/>
    <w:rsid w:val="00271C28"/>
    <w:rsid w:val="00271F73"/>
    <w:rsid w:val="0027291D"/>
    <w:rsid w:val="00273206"/>
    <w:rsid w:val="00273467"/>
    <w:rsid w:val="00273D5B"/>
    <w:rsid w:val="00273DAD"/>
    <w:rsid w:val="0027456A"/>
    <w:rsid w:val="00274C97"/>
    <w:rsid w:val="00274CBC"/>
    <w:rsid w:val="0027507A"/>
    <w:rsid w:val="0027535B"/>
    <w:rsid w:val="00275B4D"/>
    <w:rsid w:val="00275E1E"/>
    <w:rsid w:val="002765A5"/>
    <w:rsid w:val="00276656"/>
    <w:rsid w:val="00276830"/>
    <w:rsid w:val="00276F40"/>
    <w:rsid w:val="00277C6D"/>
    <w:rsid w:val="00277E16"/>
    <w:rsid w:val="002800F6"/>
    <w:rsid w:val="00280100"/>
    <w:rsid w:val="00280EC8"/>
    <w:rsid w:val="00281101"/>
    <w:rsid w:val="00281128"/>
    <w:rsid w:val="00281A68"/>
    <w:rsid w:val="00281C83"/>
    <w:rsid w:val="00281D6E"/>
    <w:rsid w:val="0028247B"/>
    <w:rsid w:val="00282899"/>
    <w:rsid w:val="00282981"/>
    <w:rsid w:val="00282B3A"/>
    <w:rsid w:val="00283174"/>
    <w:rsid w:val="002832A0"/>
    <w:rsid w:val="0028461F"/>
    <w:rsid w:val="00284A8C"/>
    <w:rsid w:val="00285272"/>
    <w:rsid w:val="00285960"/>
    <w:rsid w:val="00285FBA"/>
    <w:rsid w:val="002867FE"/>
    <w:rsid w:val="002871F1"/>
    <w:rsid w:val="002871F6"/>
    <w:rsid w:val="00287242"/>
    <w:rsid w:val="0028793E"/>
    <w:rsid w:val="00287D46"/>
    <w:rsid w:val="002902FC"/>
    <w:rsid w:val="00291189"/>
    <w:rsid w:val="00291E26"/>
    <w:rsid w:val="002929C8"/>
    <w:rsid w:val="002932BB"/>
    <w:rsid w:val="002937E4"/>
    <w:rsid w:val="00293CC1"/>
    <w:rsid w:val="002941D6"/>
    <w:rsid w:val="00294311"/>
    <w:rsid w:val="00294494"/>
    <w:rsid w:val="0029464C"/>
    <w:rsid w:val="0029490B"/>
    <w:rsid w:val="00294B54"/>
    <w:rsid w:val="002950FC"/>
    <w:rsid w:val="002954F1"/>
    <w:rsid w:val="00295826"/>
    <w:rsid w:val="0029618B"/>
    <w:rsid w:val="00296A14"/>
    <w:rsid w:val="00297071"/>
    <w:rsid w:val="0029731F"/>
    <w:rsid w:val="002A043D"/>
    <w:rsid w:val="002A04E9"/>
    <w:rsid w:val="002A051B"/>
    <w:rsid w:val="002A07CE"/>
    <w:rsid w:val="002A0A43"/>
    <w:rsid w:val="002A1128"/>
    <w:rsid w:val="002A1160"/>
    <w:rsid w:val="002A1D23"/>
    <w:rsid w:val="002A1DBC"/>
    <w:rsid w:val="002A21CA"/>
    <w:rsid w:val="002A297A"/>
    <w:rsid w:val="002A3613"/>
    <w:rsid w:val="002A3B80"/>
    <w:rsid w:val="002A3C44"/>
    <w:rsid w:val="002A3E6D"/>
    <w:rsid w:val="002A3FC4"/>
    <w:rsid w:val="002A402E"/>
    <w:rsid w:val="002A403E"/>
    <w:rsid w:val="002A4222"/>
    <w:rsid w:val="002A57D5"/>
    <w:rsid w:val="002A60B7"/>
    <w:rsid w:val="002A6F92"/>
    <w:rsid w:val="002A788B"/>
    <w:rsid w:val="002B032C"/>
    <w:rsid w:val="002B0A97"/>
    <w:rsid w:val="002B1B78"/>
    <w:rsid w:val="002B1D03"/>
    <w:rsid w:val="002B2163"/>
    <w:rsid w:val="002B21FE"/>
    <w:rsid w:val="002B299B"/>
    <w:rsid w:val="002B2C87"/>
    <w:rsid w:val="002B2DEC"/>
    <w:rsid w:val="002B3172"/>
    <w:rsid w:val="002B368C"/>
    <w:rsid w:val="002B430F"/>
    <w:rsid w:val="002B4864"/>
    <w:rsid w:val="002B4980"/>
    <w:rsid w:val="002B4C8B"/>
    <w:rsid w:val="002B4D08"/>
    <w:rsid w:val="002B50EC"/>
    <w:rsid w:val="002B5110"/>
    <w:rsid w:val="002B568A"/>
    <w:rsid w:val="002B5EE1"/>
    <w:rsid w:val="002B5FAC"/>
    <w:rsid w:val="002B5FC2"/>
    <w:rsid w:val="002B61AE"/>
    <w:rsid w:val="002B62A7"/>
    <w:rsid w:val="002B62F1"/>
    <w:rsid w:val="002B677C"/>
    <w:rsid w:val="002B6C8B"/>
    <w:rsid w:val="002B6E6B"/>
    <w:rsid w:val="002B730C"/>
    <w:rsid w:val="002B7605"/>
    <w:rsid w:val="002B76D1"/>
    <w:rsid w:val="002C02F6"/>
    <w:rsid w:val="002C0760"/>
    <w:rsid w:val="002C082C"/>
    <w:rsid w:val="002C1224"/>
    <w:rsid w:val="002C1B49"/>
    <w:rsid w:val="002C2177"/>
    <w:rsid w:val="002C2355"/>
    <w:rsid w:val="002C242E"/>
    <w:rsid w:val="002C2B80"/>
    <w:rsid w:val="002C2F29"/>
    <w:rsid w:val="002C323D"/>
    <w:rsid w:val="002C3851"/>
    <w:rsid w:val="002C39C7"/>
    <w:rsid w:val="002C3F95"/>
    <w:rsid w:val="002C405A"/>
    <w:rsid w:val="002C4941"/>
    <w:rsid w:val="002C4CA8"/>
    <w:rsid w:val="002C4D13"/>
    <w:rsid w:val="002C68F8"/>
    <w:rsid w:val="002C6A9B"/>
    <w:rsid w:val="002C7746"/>
    <w:rsid w:val="002C776C"/>
    <w:rsid w:val="002C7783"/>
    <w:rsid w:val="002C778D"/>
    <w:rsid w:val="002D15BB"/>
    <w:rsid w:val="002D187D"/>
    <w:rsid w:val="002D295C"/>
    <w:rsid w:val="002D2AFA"/>
    <w:rsid w:val="002D3285"/>
    <w:rsid w:val="002D3625"/>
    <w:rsid w:val="002D38D4"/>
    <w:rsid w:val="002D54B7"/>
    <w:rsid w:val="002D6017"/>
    <w:rsid w:val="002D61B2"/>
    <w:rsid w:val="002D63A3"/>
    <w:rsid w:val="002D64E1"/>
    <w:rsid w:val="002D68B1"/>
    <w:rsid w:val="002D6F2C"/>
    <w:rsid w:val="002E023D"/>
    <w:rsid w:val="002E10C8"/>
    <w:rsid w:val="002E12D8"/>
    <w:rsid w:val="002E1348"/>
    <w:rsid w:val="002E1384"/>
    <w:rsid w:val="002E16C4"/>
    <w:rsid w:val="002E18C3"/>
    <w:rsid w:val="002E1C78"/>
    <w:rsid w:val="002E1E98"/>
    <w:rsid w:val="002E2520"/>
    <w:rsid w:val="002E29DF"/>
    <w:rsid w:val="002E2BDF"/>
    <w:rsid w:val="002E37A7"/>
    <w:rsid w:val="002E383C"/>
    <w:rsid w:val="002E4495"/>
    <w:rsid w:val="002E4D47"/>
    <w:rsid w:val="002E4DAA"/>
    <w:rsid w:val="002E4FF0"/>
    <w:rsid w:val="002E53A4"/>
    <w:rsid w:val="002E5622"/>
    <w:rsid w:val="002E58E5"/>
    <w:rsid w:val="002E64C9"/>
    <w:rsid w:val="002E7032"/>
    <w:rsid w:val="002E73A7"/>
    <w:rsid w:val="002E7C0C"/>
    <w:rsid w:val="002F02C5"/>
    <w:rsid w:val="002F08EA"/>
    <w:rsid w:val="002F1441"/>
    <w:rsid w:val="002F1459"/>
    <w:rsid w:val="002F16FA"/>
    <w:rsid w:val="002F1FD4"/>
    <w:rsid w:val="002F2175"/>
    <w:rsid w:val="002F2A3A"/>
    <w:rsid w:val="002F2F94"/>
    <w:rsid w:val="002F2FE9"/>
    <w:rsid w:val="002F3447"/>
    <w:rsid w:val="002F35F5"/>
    <w:rsid w:val="002F372D"/>
    <w:rsid w:val="002F3DB0"/>
    <w:rsid w:val="002F3DEB"/>
    <w:rsid w:val="002F608C"/>
    <w:rsid w:val="002F60FF"/>
    <w:rsid w:val="002F632D"/>
    <w:rsid w:val="002F633B"/>
    <w:rsid w:val="002F6630"/>
    <w:rsid w:val="002F6D02"/>
    <w:rsid w:val="002F6D24"/>
    <w:rsid w:val="002F7881"/>
    <w:rsid w:val="002F7A12"/>
    <w:rsid w:val="002F7F26"/>
    <w:rsid w:val="002F7FBA"/>
    <w:rsid w:val="00300067"/>
    <w:rsid w:val="003002A3"/>
    <w:rsid w:val="0030031F"/>
    <w:rsid w:val="00300C63"/>
    <w:rsid w:val="00300D95"/>
    <w:rsid w:val="0030149A"/>
    <w:rsid w:val="0030161F"/>
    <w:rsid w:val="00301A9D"/>
    <w:rsid w:val="00301F6B"/>
    <w:rsid w:val="00302080"/>
    <w:rsid w:val="00302344"/>
    <w:rsid w:val="00303142"/>
    <w:rsid w:val="00303578"/>
    <w:rsid w:val="00304235"/>
    <w:rsid w:val="00304978"/>
    <w:rsid w:val="003053E6"/>
    <w:rsid w:val="00305552"/>
    <w:rsid w:val="00305837"/>
    <w:rsid w:val="003062EB"/>
    <w:rsid w:val="003063E7"/>
    <w:rsid w:val="003068CC"/>
    <w:rsid w:val="00307CFD"/>
    <w:rsid w:val="00307EA8"/>
    <w:rsid w:val="0031019B"/>
    <w:rsid w:val="00310368"/>
    <w:rsid w:val="00311A5D"/>
    <w:rsid w:val="00311F49"/>
    <w:rsid w:val="00312107"/>
    <w:rsid w:val="0031234D"/>
    <w:rsid w:val="003123DA"/>
    <w:rsid w:val="003124F0"/>
    <w:rsid w:val="003125BF"/>
    <w:rsid w:val="0031300F"/>
    <w:rsid w:val="0031336C"/>
    <w:rsid w:val="00313632"/>
    <w:rsid w:val="0031374D"/>
    <w:rsid w:val="00313CE1"/>
    <w:rsid w:val="0031480C"/>
    <w:rsid w:val="00314933"/>
    <w:rsid w:val="0031589F"/>
    <w:rsid w:val="003164F4"/>
    <w:rsid w:val="00316963"/>
    <w:rsid w:val="0031705E"/>
    <w:rsid w:val="003170C9"/>
    <w:rsid w:val="0031736D"/>
    <w:rsid w:val="0031751A"/>
    <w:rsid w:val="0031774F"/>
    <w:rsid w:val="003179F7"/>
    <w:rsid w:val="00317A81"/>
    <w:rsid w:val="00320575"/>
    <w:rsid w:val="00320B24"/>
    <w:rsid w:val="00320FB3"/>
    <w:rsid w:val="0032103B"/>
    <w:rsid w:val="003211D7"/>
    <w:rsid w:val="00321680"/>
    <w:rsid w:val="00321E68"/>
    <w:rsid w:val="00322619"/>
    <w:rsid w:val="003226E3"/>
    <w:rsid w:val="003227C4"/>
    <w:rsid w:val="00322E4C"/>
    <w:rsid w:val="00323068"/>
    <w:rsid w:val="0032310D"/>
    <w:rsid w:val="00323486"/>
    <w:rsid w:val="00323C6E"/>
    <w:rsid w:val="00324806"/>
    <w:rsid w:val="003249F1"/>
    <w:rsid w:val="00324B6F"/>
    <w:rsid w:val="00324CC7"/>
    <w:rsid w:val="00324F3B"/>
    <w:rsid w:val="00325408"/>
    <w:rsid w:val="0032546A"/>
    <w:rsid w:val="0032594B"/>
    <w:rsid w:val="00325BCD"/>
    <w:rsid w:val="0032634C"/>
    <w:rsid w:val="00326A22"/>
    <w:rsid w:val="00326B40"/>
    <w:rsid w:val="00327216"/>
    <w:rsid w:val="00327923"/>
    <w:rsid w:val="003279C2"/>
    <w:rsid w:val="00327E06"/>
    <w:rsid w:val="00331EDA"/>
    <w:rsid w:val="003326CB"/>
    <w:rsid w:val="0033387E"/>
    <w:rsid w:val="00333C0F"/>
    <w:rsid w:val="00334722"/>
    <w:rsid w:val="00334D80"/>
    <w:rsid w:val="00334EAC"/>
    <w:rsid w:val="00334F78"/>
    <w:rsid w:val="003354E8"/>
    <w:rsid w:val="00335555"/>
    <w:rsid w:val="003356BA"/>
    <w:rsid w:val="0033580F"/>
    <w:rsid w:val="003365DD"/>
    <w:rsid w:val="00337A58"/>
    <w:rsid w:val="003401C1"/>
    <w:rsid w:val="00340559"/>
    <w:rsid w:val="0034153D"/>
    <w:rsid w:val="00342450"/>
    <w:rsid w:val="00342453"/>
    <w:rsid w:val="00342522"/>
    <w:rsid w:val="00342A87"/>
    <w:rsid w:val="00342F92"/>
    <w:rsid w:val="00343149"/>
    <w:rsid w:val="003431D4"/>
    <w:rsid w:val="00343E29"/>
    <w:rsid w:val="00343F90"/>
    <w:rsid w:val="0034423A"/>
    <w:rsid w:val="00345665"/>
    <w:rsid w:val="0034669D"/>
    <w:rsid w:val="003471D0"/>
    <w:rsid w:val="00347E8D"/>
    <w:rsid w:val="0035028B"/>
    <w:rsid w:val="00350422"/>
    <w:rsid w:val="0035068E"/>
    <w:rsid w:val="00350D88"/>
    <w:rsid w:val="0035102F"/>
    <w:rsid w:val="00352034"/>
    <w:rsid w:val="003524F1"/>
    <w:rsid w:val="003527E6"/>
    <w:rsid w:val="00352BE6"/>
    <w:rsid w:val="00352C57"/>
    <w:rsid w:val="00352CDC"/>
    <w:rsid w:val="00354461"/>
    <w:rsid w:val="00354711"/>
    <w:rsid w:val="00354891"/>
    <w:rsid w:val="0035490F"/>
    <w:rsid w:val="00354BAF"/>
    <w:rsid w:val="00355206"/>
    <w:rsid w:val="0035530B"/>
    <w:rsid w:val="003554B4"/>
    <w:rsid w:val="00356948"/>
    <w:rsid w:val="0035702D"/>
    <w:rsid w:val="003571B6"/>
    <w:rsid w:val="00357467"/>
    <w:rsid w:val="00357471"/>
    <w:rsid w:val="003575F5"/>
    <w:rsid w:val="0036062F"/>
    <w:rsid w:val="0036075D"/>
    <w:rsid w:val="003613F5"/>
    <w:rsid w:val="0036163C"/>
    <w:rsid w:val="00361B4D"/>
    <w:rsid w:val="00361D14"/>
    <w:rsid w:val="00361ED1"/>
    <w:rsid w:val="00362637"/>
    <w:rsid w:val="0036284A"/>
    <w:rsid w:val="00362984"/>
    <w:rsid w:val="00362CC1"/>
    <w:rsid w:val="00363B88"/>
    <w:rsid w:val="00364068"/>
    <w:rsid w:val="00364509"/>
    <w:rsid w:val="003653BB"/>
    <w:rsid w:val="003662E3"/>
    <w:rsid w:val="00366A79"/>
    <w:rsid w:val="00366E0B"/>
    <w:rsid w:val="00366EBD"/>
    <w:rsid w:val="0036790B"/>
    <w:rsid w:val="00367BE7"/>
    <w:rsid w:val="00367E56"/>
    <w:rsid w:val="00370875"/>
    <w:rsid w:val="0037210D"/>
    <w:rsid w:val="00372CB0"/>
    <w:rsid w:val="00372EF8"/>
    <w:rsid w:val="00373181"/>
    <w:rsid w:val="003738AB"/>
    <w:rsid w:val="00373D82"/>
    <w:rsid w:val="00374A1D"/>
    <w:rsid w:val="00374EFD"/>
    <w:rsid w:val="00376152"/>
    <w:rsid w:val="00376D84"/>
    <w:rsid w:val="00376E73"/>
    <w:rsid w:val="003770F0"/>
    <w:rsid w:val="00377C67"/>
    <w:rsid w:val="00380A68"/>
    <w:rsid w:val="00380AC9"/>
    <w:rsid w:val="00380BD7"/>
    <w:rsid w:val="00380EB8"/>
    <w:rsid w:val="003814A8"/>
    <w:rsid w:val="00381776"/>
    <w:rsid w:val="003818FA"/>
    <w:rsid w:val="00381DE5"/>
    <w:rsid w:val="00381DF6"/>
    <w:rsid w:val="003822F4"/>
    <w:rsid w:val="00382C13"/>
    <w:rsid w:val="00382CF9"/>
    <w:rsid w:val="003847B4"/>
    <w:rsid w:val="003851D4"/>
    <w:rsid w:val="00385C2E"/>
    <w:rsid w:val="00385D07"/>
    <w:rsid w:val="0038600F"/>
    <w:rsid w:val="0038601D"/>
    <w:rsid w:val="0038617F"/>
    <w:rsid w:val="00386906"/>
    <w:rsid w:val="00387118"/>
    <w:rsid w:val="00387D9C"/>
    <w:rsid w:val="003902AB"/>
    <w:rsid w:val="003902BB"/>
    <w:rsid w:val="003907CF"/>
    <w:rsid w:val="00391203"/>
    <w:rsid w:val="003917C3"/>
    <w:rsid w:val="00391B2B"/>
    <w:rsid w:val="00391E32"/>
    <w:rsid w:val="003922A3"/>
    <w:rsid w:val="003925DB"/>
    <w:rsid w:val="0039269B"/>
    <w:rsid w:val="00392848"/>
    <w:rsid w:val="00392989"/>
    <w:rsid w:val="00392A20"/>
    <w:rsid w:val="00392E18"/>
    <w:rsid w:val="003932CE"/>
    <w:rsid w:val="003932FB"/>
    <w:rsid w:val="003936AF"/>
    <w:rsid w:val="00393765"/>
    <w:rsid w:val="00393B36"/>
    <w:rsid w:val="00393EBD"/>
    <w:rsid w:val="00394575"/>
    <w:rsid w:val="00394852"/>
    <w:rsid w:val="00395DB8"/>
    <w:rsid w:val="00395EEC"/>
    <w:rsid w:val="0039632E"/>
    <w:rsid w:val="0039674E"/>
    <w:rsid w:val="00396F3D"/>
    <w:rsid w:val="003970B2"/>
    <w:rsid w:val="003970DD"/>
    <w:rsid w:val="00397D2F"/>
    <w:rsid w:val="00397DBE"/>
    <w:rsid w:val="003A006E"/>
    <w:rsid w:val="003A05F8"/>
    <w:rsid w:val="003A09A0"/>
    <w:rsid w:val="003A19F2"/>
    <w:rsid w:val="003A1D8B"/>
    <w:rsid w:val="003A1F1F"/>
    <w:rsid w:val="003A21F0"/>
    <w:rsid w:val="003A2200"/>
    <w:rsid w:val="003A227A"/>
    <w:rsid w:val="003A250C"/>
    <w:rsid w:val="003A2606"/>
    <w:rsid w:val="003A3442"/>
    <w:rsid w:val="003A3FA5"/>
    <w:rsid w:val="003A45FE"/>
    <w:rsid w:val="003A4842"/>
    <w:rsid w:val="003A4EEA"/>
    <w:rsid w:val="003A5132"/>
    <w:rsid w:val="003A52B3"/>
    <w:rsid w:val="003A53D7"/>
    <w:rsid w:val="003A5406"/>
    <w:rsid w:val="003A5B0D"/>
    <w:rsid w:val="003A6214"/>
    <w:rsid w:val="003A6E2C"/>
    <w:rsid w:val="003A6E75"/>
    <w:rsid w:val="003A7460"/>
    <w:rsid w:val="003B01DA"/>
    <w:rsid w:val="003B1772"/>
    <w:rsid w:val="003B22A4"/>
    <w:rsid w:val="003B3249"/>
    <w:rsid w:val="003B38E0"/>
    <w:rsid w:val="003B3C61"/>
    <w:rsid w:val="003B3F94"/>
    <w:rsid w:val="003B4051"/>
    <w:rsid w:val="003B4392"/>
    <w:rsid w:val="003B466B"/>
    <w:rsid w:val="003B468C"/>
    <w:rsid w:val="003B47E4"/>
    <w:rsid w:val="003B4A8B"/>
    <w:rsid w:val="003B4F26"/>
    <w:rsid w:val="003B6035"/>
    <w:rsid w:val="003B63F4"/>
    <w:rsid w:val="003B69D0"/>
    <w:rsid w:val="003B69EF"/>
    <w:rsid w:val="003B7446"/>
    <w:rsid w:val="003B75AA"/>
    <w:rsid w:val="003B76BB"/>
    <w:rsid w:val="003B7DF3"/>
    <w:rsid w:val="003C08D4"/>
    <w:rsid w:val="003C0984"/>
    <w:rsid w:val="003C0B75"/>
    <w:rsid w:val="003C0BE6"/>
    <w:rsid w:val="003C1271"/>
    <w:rsid w:val="003C1358"/>
    <w:rsid w:val="003C1A48"/>
    <w:rsid w:val="003C20C8"/>
    <w:rsid w:val="003C26A5"/>
    <w:rsid w:val="003C299D"/>
    <w:rsid w:val="003C2A23"/>
    <w:rsid w:val="003C2B51"/>
    <w:rsid w:val="003C2D43"/>
    <w:rsid w:val="003C2F15"/>
    <w:rsid w:val="003C3142"/>
    <w:rsid w:val="003C318E"/>
    <w:rsid w:val="003C3365"/>
    <w:rsid w:val="003C337F"/>
    <w:rsid w:val="003C3496"/>
    <w:rsid w:val="003C35A4"/>
    <w:rsid w:val="003C3B5E"/>
    <w:rsid w:val="003C465F"/>
    <w:rsid w:val="003C4F4E"/>
    <w:rsid w:val="003C5A01"/>
    <w:rsid w:val="003C64BF"/>
    <w:rsid w:val="003C6DEB"/>
    <w:rsid w:val="003C7746"/>
    <w:rsid w:val="003C7FE1"/>
    <w:rsid w:val="003D00CE"/>
    <w:rsid w:val="003D02A6"/>
    <w:rsid w:val="003D05ED"/>
    <w:rsid w:val="003D1243"/>
    <w:rsid w:val="003D15D5"/>
    <w:rsid w:val="003D17F1"/>
    <w:rsid w:val="003D181C"/>
    <w:rsid w:val="003D361A"/>
    <w:rsid w:val="003D44D0"/>
    <w:rsid w:val="003D4D8D"/>
    <w:rsid w:val="003D5C99"/>
    <w:rsid w:val="003D5F25"/>
    <w:rsid w:val="003D5FFA"/>
    <w:rsid w:val="003D612B"/>
    <w:rsid w:val="003D61A1"/>
    <w:rsid w:val="003D6537"/>
    <w:rsid w:val="003D6998"/>
    <w:rsid w:val="003D6AAB"/>
    <w:rsid w:val="003D6BF0"/>
    <w:rsid w:val="003D70B7"/>
    <w:rsid w:val="003D7174"/>
    <w:rsid w:val="003D7372"/>
    <w:rsid w:val="003D7444"/>
    <w:rsid w:val="003D74E3"/>
    <w:rsid w:val="003E00EB"/>
    <w:rsid w:val="003E093B"/>
    <w:rsid w:val="003E0CE1"/>
    <w:rsid w:val="003E0FFC"/>
    <w:rsid w:val="003E1B71"/>
    <w:rsid w:val="003E1E91"/>
    <w:rsid w:val="003E2208"/>
    <w:rsid w:val="003E28B3"/>
    <w:rsid w:val="003E29D0"/>
    <w:rsid w:val="003E36C0"/>
    <w:rsid w:val="003E3FF0"/>
    <w:rsid w:val="003E4295"/>
    <w:rsid w:val="003E450A"/>
    <w:rsid w:val="003E50BD"/>
    <w:rsid w:val="003E5224"/>
    <w:rsid w:val="003E5377"/>
    <w:rsid w:val="003E55E4"/>
    <w:rsid w:val="003E580D"/>
    <w:rsid w:val="003E58C6"/>
    <w:rsid w:val="003E5E12"/>
    <w:rsid w:val="003E6614"/>
    <w:rsid w:val="003E751E"/>
    <w:rsid w:val="003E76AA"/>
    <w:rsid w:val="003E79BA"/>
    <w:rsid w:val="003F01CD"/>
    <w:rsid w:val="003F1566"/>
    <w:rsid w:val="003F1781"/>
    <w:rsid w:val="003F1A36"/>
    <w:rsid w:val="003F2015"/>
    <w:rsid w:val="003F227A"/>
    <w:rsid w:val="003F2576"/>
    <w:rsid w:val="003F3048"/>
    <w:rsid w:val="003F3CAD"/>
    <w:rsid w:val="003F4020"/>
    <w:rsid w:val="003F40DB"/>
    <w:rsid w:val="003F4E61"/>
    <w:rsid w:val="003F57A9"/>
    <w:rsid w:val="003F59E9"/>
    <w:rsid w:val="003F5A03"/>
    <w:rsid w:val="003F5E9A"/>
    <w:rsid w:val="003F63E1"/>
    <w:rsid w:val="003F6C35"/>
    <w:rsid w:val="003F7085"/>
    <w:rsid w:val="003F7E19"/>
    <w:rsid w:val="004006E7"/>
    <w:rsid w:val="00400763"/>
    <w:rsid w:val="00400833"/>
    <w:rsid w:val="00400DFE"/>
    <w:rsid w:val="00400EC9"/>
    <w:rsid w:val="004018FA"/>
    <w:rsid w:val="00401D2A"/>
    <w:rsid w:val="00401E6D"/>
    <w:rsid w:val="004023A1"/>
    <w:rsid w:val="0040332B"/>
    <w:rsid w:val="0040334E"/>
    <w:rsid w:val="00403352"/>
    <w:rsid w:val="0040394C"/>
    <w:rsid w:val="00403EF5"/>
    <w:rsid w:val="00404474"/>
    <w:rsid w:val="0040488B"/>
    <w:rsid w:val="00404A2F"/>
    <w:rsid w:val="00404C1D"/>
    <w:rsid w:val="00404C39"/>
    <w:rsid w:val="00404DBA"/>
    <w:rsid w:val="00405EB1"/>
    <w:rsid w:val="00405F04"/>
    <w:rsid w:val="00406317"/>
    <w:rsid w:val="004068B3"/>
    <w:rsid w:val="0040699E"/>
    <w:rsid w:val="00407298"/>
    <w:rsid w:val="0040744D"/>
    <w:rsid w:val="004079AA"/>
    <w:rsid w:val="00407EC7"/>
    <w:rsid w:val="00407F9C"/>
    <w:rsid w:val="00410092"/>
    <w:rsid w:val="004107F2"/>
    <w:rsid w:val="00410BB9"/>
    <w:rsid w:val="00410D59"/>
    <w:rsid w:val="00411D98"/>
    <w:rsid w:val="00411FFF"/>
    <w:rsid w:val="0041222E"/>
    <w:rsid w:val="004126F9"/>
    <w:rsid w:val="004131D1"/>
    <w:rsid w:val="00413757"/>
    <w:rsid w:val="00413ED4"/>
    <w:rsid w:val="00414252"/>
    <w:rsid w:val="00414316"/>
    <w:rsid w:val="00414A23"/>
    <w:rsid w:val="00414D2B"/>
    <w:rsid w:val="00415013"/>
    <w:rsid w:val="004155C7"/>
    <w:rsid w:val="0041576A"/>
    <w:rsid w:val="00415F05"/>
    <w:rsid w:val="00416427"/>
    <w:rsid w:val="004164B3"/>
    <w:rsid w:val="00416E25"/>
    <w:rsid w:val="00420BF4"/>
    <w:rsid w:val="00421119"/>
    <w:rsid w:val="00421CC6"/>
    <w:rsid w:val="004225BE"/>
    <w:rsid w:val="00423092"/>
    <w:rsid w:val="004230C7"/>
    <w:rsid w:val="004231C4"/>
    <w:rsid w:val="0042321A"/>
    <w:rsid w:val="00423900"/>
    <w:rsid w:val="00424494"/>
    <w:rsid w:val="00424E79"/>
    <w:rsid w:val="00425241"/>
    <w:rsid w:val="004252DC"/>
    <w:rsid w:val="0042548E"/>
    <w:rsid w:val="004254F0"/>
    <w:rsid w:val="00425A7A"/>
    <w:rsid w:val="00425B80"/>
    <w:rsid w:val="0042601E"/>
    <w:rsid w:val="00426169"/>
    <w:rsid w:val="004265CF"/>
    <w:rsid w:val="0042759B"/>
    <w:rsid w:val="0042774F"/>
    <w:rsid w:val="004279B5"/>
    <w:rsid w:val="004311E8"/>
    <w:rsid w:val="00431918"/>
    <w:rsid w:val="00431A6D"/>
    <w:rsid w:val="00431BC3"/>
    <w:rsid w:val="00431D3C"/>
    <w:rsid w:val="00431E0E"/>
    <w:rsid w:val="00432C06"/>
    <w:rsid w:val="00432E74"/>
    <w:rsid w:val="00433181"/>
    <w:rsid w:val="00433CDB"/>
    <w:rsid w:val="0043426A"/>
    <w:rsid w:val="004350AB"/>
    <w:rsid w:val="004355C6"/>
    <w:rsid w:val="004355E6"/>
    <w:rsid w:val="00435944"/>
    <w:rsid w:val="0043628C"/>
    <w:rsid w:val="004362DB"/>
    <w:rsid w:val="0043677B"/>
    <w:rsid w:val="004368B3"/>
    <w:rsid w:val="00436B52"/>
    <w:rsid w:val="00437050"/>
    <w:rsid w:val="004377C1"/>
    <w:rsid w:val="00437B82"/>
    <w:rsid w:val="00440614"/>
    <w:rsid w:val="00441A6F"/>
    <w:rsid w:val="00441D34"/>
    <w:rsid w:val="00442A8F"/>
    <w:rsid w:val="00442F68"/>
    <w:rsid w:val="00443768"/>
    <w:rsid w:val="00443BC5"/>
    <w:rsid w:val="00443C60"/>
    <w:rsid w:val="004440F1"/>
    <w:rsid w:val="00444457"/>
    <w:rsid w:val="00444EB9"/>
    <w:rsid w:val="00444FEB"/>
    <w:rsid w:val="004452AD"/>
    <w:rsid w:val="00445DB3"/>
    <w:rsid w:val="0044625E"/>
    <w:rsid w:val="00446288"/>
    <w:rsid w:val="0044690B"/>
    <w:rsid w:val="00446D81"/>
    <w:rsid w:val="004477EA"/>
    <w:rsid w:val="00447BAF"/>
    <w:rsid w:val="004507DD"/>
    <w:rsid w:val="0045100D"/>
    <w:rsid w:val="00451238"/>
    <w:rsid w:val="00451316"/>
    <w:rsid w:val="00451A4E"/>
    <w:rsid w:val="00451C62"/>
    <w:rsid w:val="004524DE"/>
    <w:rsid w:val="00452973"/>
    <w:rsid w:val="00452B1D"/>
    <w:rsid w:val="00453274"/>
    <w:rsid w:val="00453AD5"/>
    <w:rsid w:val="00453C48"/>
    <w:rsid w:val="00453D0C"/>
    <w:rsid w:val="00454019"/>
    <w:rsid w:val="004540F4"/>
    <w:rsid w:val="00454238"/>
    <w:rsid w:val="00454BA2"/>
    <w:rsid w:val="00455681"/>
    <w:rsid w:val="00456541"/>
    <w:rsid w:val="00456703"/>
    <w:rsid w:val="004568B3"/>
    <w:rsid w:val="0045696C"/>
    <w:rsid w:val="00456B16"/>
    <w:rsid w:val="00456D77"/>
    <w:rsid w:val="00457921"/>
    <w:rsid w:val="00460239"/>
    <w:rsid w:val="00460288"/>
    <w:rsid w:val="00460AF1"/>
    <w:rsid w:val="004612DD"/>
    <w:rsid w:val="00461CAC"/>
    <w:rsid w:val="0046255E"/>
    <w:rsid w:val="00462869"/>
    <w:rsid w:val="00462C46"/>
    <w:rsid w:val="00463C34"/>
    <w:rsid w:val="00463E7D"/>
    <w:rsid w:val="00464603"/>
    <w:rsid w:val="00464992"/>
    <w:rsid w:val="00464C65"/>
    <w:rsid w:val="00464DD7"/>
    <w:rsid w:val="004651C9"/>
    <w:rsid w:val="0046526C"/>
    <w:rsid w:val="00465353"/>
    <w:rsid w:val="00465BCF"/>
    <w:rsid w:val="0046668A"/>
    <w:rsid w:val="00466B31"/>
    <w:rsid w:val="00466BB1"/>
    <w:rsid w:val="00466BCD"/>
    <w:rsid w:val="00467929"/>
    <w:rsid w:val="00467BA0"/>
    <w:rsid w:val="00467F29"/>
    <w:rsid w:val="0047039A"/>
    <w:rsid w:val="00470941"/>
    <w:rsid w:val="0047160A"/>
    <w:rsid w:val="00471ED2"/>
    <w:rsid w:val="0047228A"/>
    <w:rsid w:val="00472410"/>
    <w:rsid w:val="004724D0"/>
    <w:rsid w:val="00472815"/>
    <w:rsid w:val="00472994"/>
    <w:rsid w:val="00472DAA"/>
    <w:rsid w:val="00472FD8"/>
    <w:rsid w:val="00473A25"/>
    <w:rsid w:val="00474220"/>
    <w:rsid w:val="00474285"/>
    <w:rsid w:val="00474578"/>
    <w:rsid w:val="00474BB4"/>
    <w:rsid w:val="00474BE5"/>
    <w:rsid w:val="00474C85"/>
    <w:rsid w:val="00474F9A"/>
    <w:rsid w:val="0047519F"/>
    <w:rsid w:val="00475C1F"/>
    <w:rsid w:val="00475D4A"/>
    <w:rsid w:val="00475D62"/>
    <w:rsid w:val="00475E12"/>
    <w:rsid w:val="00475F3F"/>
    <w:rsid w:val="004764EB"/>
    <w:rsid w:val="004778C0"/>
    <w:rsid w:val="0047797E"/>
    <w:rsid w:val="004807C9"/>
    <w:rsid w:val="00480EAC"/>
    <w:rsid w:val="00481475"/>
    <w:rsid w:val="004816B6"/>
    <w:rsid w:val="00481CE9"/>
    <w:rsid w:val="00482AE5"/>
    <w:rsid w:val="00482B22"/>
    <w:rsid w:val="0048394F"/>
    <w:rsid w:val="00483E2E"/>
    <w:rsid w:val="0048567E"/>
    <w:rsid w:val="00485AB5"/>
    <w:rsid w:val="00485BC9"/>
    <w:rsid w:val="00485C2E"/>
    <w:rsid w:val="004862BA"/>
    <w:rsid w:val="00486DFF"/>
    <w:rsid w:val="00487207"/>
    <w:rsid w:val="004873BC"/>
    <w:rsid w:val="00487815"/>
    <w:rsid w:val="004878DA"/>
    <w:rsid w:val="00487AA2"/>
    <w:rsid w:val="00487E56"/>
    <w:rsid w:val="0049018F"/>
    <w:rsid w:val="00490521"/>
    <w:rsid w:val="00490F00"/>
    <w:rsid w:val="004911E1"/>
    <w:rsid w:val="004919A2"/>
    <w:rsid w:val="00491FBC"/>
    <w:rsid w:val="00492171"/>
    <w:rsid w:val="004939FB"/>
    <w:rsid w:val="00493AEF"/>
    <w:rsid w:val="00493C39"/>
    <w:rsid w:val="00493D83"/>
    <w:rsid w:val="00494046"/>
    <w:rsid w:val="00494247"/>
    <w:rsid w:val="00494378"/>
    <w:rsid w:val="00494480"/>
    <w:rsid w:val="0049493F"/>
    <w:rsid w:val="004959AE"/>
    <w:rsid w:val="0049643A"/>
    <w:rsid w:val="0049652B"/>
    <w:rsid w:val="0049746C"/>
    <w:rsid w:val="004A0DE8"/>
    <w:rsid w:val="004A1253"/>
    <w:rsid w:val="004A1524"/>
    <w:rsid w:val="004A17C7"/>
    <w:rsid w:val="004A1A0B"/>
    <w:rsid w:val="004A232A"/>
    <w:rsid w:val="004A340C"/>
    <w:rsid w:val="004A3D82"/>
    <w:rsid w:val="004A3EEC"/>
    <w:rsid w:val="004A3F4B"/>
    <w:rsid w:val="004A4E03"/>
    <w:rsid w:val="004A4EBA"/>
    <w:rsid w:val="004A53E9"/>
    <w:rsid w:val="004A5C11"/>
    <w:rsid w:val="004A602D"/>
    <w:rsid w:val="004A67B7"/>
    <w:rsid w:val="004A6C80"/>
    <w:rsid w:val="004A6CA6"/>
    <w:rsid w:val="004A6E84"/>
    <w:rsid w:val="004A791C"/>
    <w:rsid w:val="004B04E2"/>
    <w:rsid w:val="004B0659"/>
    <w:rsid w:val="004B06A5"/>
    <w:rsid w:val="004B09E4"/>
    <w:rsid w:val="004B0C47"/>
    <w:rsid w:val="004B1BBC"/>
    <w:rsid w:val="004B1FA1"/>
    <w:rsid w:val="004B24EC"/>
    <w:rsid w:val="004B2993"/>
    <w:rsid w:val="004B331A"/>
    <w:rsid w:val="004B3DDA"/>
    <w:rsid w:val="004B3F94"/>
    <w:rsid w:val="004B414F"/>
    <w:rsid w:val="004B5155"/>
    <w:rsid w:val="004B5529"/>
    <w:rsid w:val="004B5828"/>
    <w:rsid w:val="004B592E"/>
    <w:rsid w:val="004B59CA"/>
    <w:rsid w:val="004B6310"/>
    <w:rsid w:val="004B6432"/>
    <w:rsid w:val="004B647A"/>
    <w:rsid w:val="004B6CB3"/>
    <w:rsid w:val="004B6E54"/>
    <w:rsid w:val="004B746C"/>
    <w:rsid w:val="004B7F08"/>
    <w:rsid w:val="004C0787"/>
    <w:rsid w:val="004C0FB7"/>
    <w:rsid w:val="004C1167"/>
    <w:rsid w:val="004C142B"/>
    <w:rsid w:val="004C1489"/>
    <w:rsid w:val="004C1843"/>
    <w:rsid w:val="004C18C1"/>
    <w:rsid w:val="004C1C92"/>
    <w:rsid w:val="004C2F21"/>
    <w:rsid w:val="004C2FDD"/>
    <w:rsid w:val="004C3ACF"/>
    <w:rsid w:val="004C3BA8"/>
    <w:rsid w:val="004C41D2"/>
    <w:rsid w:val="004C4EFD"/>
    <w:rsid w:val="004C621A"/>
    <w:rsid w:val="004C63F2"/>
    <w:rsid w:val="004C759D"/>
    <w:rsid w:val="004D02AB"/>
    <w:rsid w:val="004D0B22"/>
    <w:rsid w:val="004D13E5"/>
    <w:rsid w:val="004D1E77"/>
    <w:rsid w:val="004D378E"/>
    <w:rsid w:val="004D406B"/>
    <w:rsid w:val="004D4864"/>
    <w:rsid w:val="004D4BD3"/>
    <w:rsid w:val="004D4CD2"/>
    <w:rsid w:val="004D4F40"/>
    <w:rsid w:val="004D5108"/>
    <w:rsid w:val="004D531F"/>
    <w:rsid w:val="004D53B3"/>
    <w:rsid w:val="004D5896"/>
    <w:rsid w:val="004D6312"/>
    <w:rsid w:val="004D6416"/>
    <w:rsid w:val="004D65E9"/>
    <w:rsid w:val="004D6D73"/>
    <w:rsid w:val="004D6DE9"/>
    <w:rsid w:val="004D7164"/>
    <w:rsid w:val="004D7DFC"/>
    <w:rsid w:val="004E03F2"/>
    <w:rsid w:val="004E0527"/>
    <w:rsid w:val="004E0A55"/>
    <w:rsid w:val="004E0AEA"/>
    <w:rsid w:val="004E0EAB"/>
    <w:rsid w:val="004E10EA"/>
    <w:rsid w:val="004E1628"/>
    <w:rsid w:val="004E17E3"/>
    <w:rsid w:val="004E25A3"/>
    <w:rsid w:val="004E25DF"/>
    <w:rsid w:val="004E2608"/>
    <w:rsid w:val="004E2AD1"/>
    <w:rsid w:val="004E2D7B"/>
    <w:rsid w:val="004E2FED"/>
    <w:rsid w:val="004E3172"/>
    <w:rsid w:val="004E3F3F"/>
    <w:rsid w:val="004E4071"/>
    <w:rsid w:val="004E416F"/>
    <w:rsid w:val="004E4382"/>
    <w:rsid w:val="004E4DA6"/>
    <w:rsid w:val="004E50DD"/>
    <w:rsid w:val="004E5D8F"/>
    <w:rsid w:val="004E65E4"/>
    <w:rsid w:val="004E774A"/>
    <w:rsid w:val="004E7BA8"/>
    <w:rsid w:val="004E7C64"/>
    <w:rsid w:val="004F015A"/>
    <w:rsid w:val="004F0354"/>
    <w:rsid w:val="004F06A5"/>
    <w:rsid w:val="004F07E1"/>
    <w:rsid w:val="004F0A0E"/>
    <w:rsid w:val="004F0BCE"/>
    <w:rsid w:val="004F104C"/>
    <w:rsid w:val="004F17F3"/>
    <w:rsid w:val="004F1924"/>
    <w:rsid w:val="004F270C"/>
    <w:rsid w:val="004F2BAB"/>
    <w:rsid w:val="004F2EBA"/>
    <w:rsid w:val="004F362D"/>
    <w:rsid w:val="004F36C8"/>
    <w:rsid w:val="004F37E5"/>
    <w:rsid w:val="004F45EC"/>
    <w:rsid w:val="004F483F"/>
    <w:rsid w:val="004F502E"/>
    <w:rsid w:val="004F5143"/>
    <w:rsid w:val="004F5977"/>
    <w:rsid w:val="004F6052"/>
    <w:rsid w:val="004F606A"/>
    <w:rsid w:val="004F61E4"/>
    <w:rsid w:val="004F6D5C"/>
    <w:rsid w:val="004F72F9"/>
    <w:rsid w:val="004F7F69"/>
    <w:rsid w:val="004F7FB1"/>
    <w:rsid w:val="00500547"/>
    <w:rsid w:val="0050058E"/>
    <w:rsid w:val="005005A7"/>
    <w:rsid w:val="00500992"/>
    <w:rsid w:val="00500C15"/>
    <w:rsid w:val="005018A7"/>
    <w:rsid w:val="00501FFA"/>
    <w:rsid w:val="00502050"/>
    <w:rsid w:val="0050220B"/>
    <w:rsid w:val="00502658"/>
    <w:rsid w:val="00503355"/>
    <w:rsid w:val="005035DF"/>
    <w:rsid w:val="00504364"/>
    <w:rsid w:val="00504526"/>
    <w:rsid w:val="00504B18"/>
    <w:rsid w:val="00505172"/>
    <w:rsid w:val="0050528E"/>
    <w:rsid w:val="00505662"/>
    <w:rsid w:val="005057D2"/>
    <w:rsid w:val="00505907"/>
    <w:rsid w:val="00505C1D"/>
    <w:rsid w:val="00505F20"/>
    <w:rsid w:val="005061BE"/>
    <w:rsid w:val="00506911"/>
    <w:rsid w:val="005069BD"/>
    <w:rsid w:val="00506C44"/>
    <w:rsid w:val="005103D4"/>
    <w:rsid w:val="00510624"/>
    <w:rsid w:val="00510635"/>
    <w:rsid w:val="00510703"/>
    <w:rsid w:val="00510A01"/>
    <w:rsid w:val="00510BA6"/>
    <w:rsid w:val="00510F86"/>
    <w:rsid w:val="00511047"/>
    <w:rsid w:val="005119B2"/>
    <w:rsid w:val="00511A33"/>
    <w:rsid w:val="00511CD4"/>
    <w:rsid w:val="005121D2"/>
    <w:rsid w:val="005122F7"/>
    <w:rsid w:val="00512347"/>
    <w:rsid w:val="00512E5E"/>
    <w:rsid w:val="00513ED5"/>
    <w:rsid w:val="00513F73"/>
    <w:rsid w:val="00514820"/>
    <w:rsid w:val="00514D68"/>
    <w:rsid w:val="00514DC8"/>
    <w:rsid w:val="0051561F"/>
    <w:rsid w:val="00515641"/>
    <w:rsid w:val="005161EE"/>
    <w:rsid w:val="005169B8"/>
    <w:rsid w:val="00516A01"/>
    <w:rsid w:val="005174CA"/>
    <w:rsid w:val="005174D7"/>
    <w:rsid w:val="005176B9"/>
    <w:rsid w:val="00517997"/>
    <w:rsid w:val="005179C4"/>
    <w:rsid w:val="00517E4B"/>
    <w:rsid w:val="00520663"/>
    <w:rsid w:val="0052077D"/>
    <w:rsid w:val="0052124E"/>
    <w:rsid w:val="00521C46"/>
    <w:rsid w:val="00522323"/>
    <w:rsid w:val="00522407"/>
    <w:rsid w:val="00523036"/>
    <w:rsid w:val="0052325C"/>
    <w:rsid w:val="0052361A"/>
    <w:rsid w:val="005236F5"/>
    <w:rsid w:val="00523A02"/>
    <w:rsid w:val="00524046"/>
    <w:rsid w:val="005253D4"/>
    <w:rsid w:val="0052543D"/>
    <w:rsid w:val="00525629"/>
    <w:rsid w:val="0052597F"/>
    <w:rsid w:val="00525CC8"/>
    <w:rsid w:val="00525DB6"/>
    <w:rsid w:val="005262A3"/>
    <w:rsid w:val="00526606"/>
    <w:rsid w:val="00526CF3"/>
    <w:rsid w:val="00526D6E"/>
    <w:rsid w:val="00527864"/>
    <w:rsid w:val="00530C39"/>
    <w:rsid w:val="00530C80"/>
    <w:rsid w:val="00531240"/>
    <w:rsid w:val="00531B41"/>
    <w:rsid w:val="0053203E"/>
    <w:rsid w:val="005322E5"/>
    <w:rsid w:val="00532307"/>
    <w:rsid w:val="005326B3"/>
    <w:rsid w:val="0053312D"/>
    <w:rsid w:val="00533626"/>
    <w:rsid w:val="00533969"/>
    <w:rsid w:val="00533DA3"/>
    <w:rsid w:val="00534177"/>
    <w:rsid w:val="00534DBE"/>
    <w:rsid w:val="00534DF8"/>
    <w:rsid w:val="005357DE"/>
    <w:rsid w:val="00536D0E"/>
    <w:rsid w:val="00536D4F"/>
    <w:rsid w:val="00537272"/>
    <w:rsid w:val="00537922"/>
    <w:rsid w:val="005379CD"/>
    <w:rsid w:val="00540AA1"/>
    <w:rsid w:val="00540CBF"/>
    <w:rsid w:val="0054131E"/>
    <w:rsid w:val="00541580"/>
    <w:rsid w:val="00541ADD"/>
    <w:rsid w:val="00541E16"/>
    <w:rsid w:val="00541EFB"/>
    <w:rsid w:val="005420D0"/>
    <w:rsid w:val="0054210E"/>
    <w:rsid w:val="00542432"/>
    <w:rsid w:val="005424E9"/>
    <w:rsid w:val="00542F39"/>
    <w:rsid w:val="0054310C"/>
    <w:rsid w:val="005431EB"/>
    <w:rsid w:val="00543CC3"/>
    <w:rsid w:val="005448AB"/>
    <w:rsid w:val="00544A5D"/>
    <w:rsid w:val="00544BD7"/>
    <w:rsid w:val="00545114"/>
    <w:rsid w:val="0054520F"/>
    <w:rsid w:val="00545DB7"/>
    <w:rsid w:val="00546129"/>
    <w:rsid w:val="005465A5"/>
    <w:rsid w:val="00546948"/>
    <w:rsid w:val="00546C59"/>
    <w:rsid w:val="00547291"/>
    <w:rsid w:val="00547FF9"/>
    <w:rsid w:val="00550669"/>
    <w:rsid w:val="0055090A"/>
    <w:rsid w:val="00550AB4"/>
    <w:rsid w:val="00551350"/>
    <w:rsid w:val="00551B74"/>
    <w:rsid w:val="00551C51"/>
    <w:rsid w:val="00552AAE"/>
    <w:rsid w:val="00552B32"/>
    <w:rsid w:val="0055326F"/>
    <w:rsid w:val="00556781"/>
    <w:rsid w:val="0055685A"/>
    <w:rsid w:val="005568AC"/>
    <w:rsid w:val="00556BAD"/>
    <w:rsid w:val="00556C32"/>
    <w:rsid w:val="00556DFC"/>
    <w:rsid w:val="00556FB0"/>
    <w:rsid w:val="00557021"/>
    <w:rsid w:val="005578CC"/>
    <w:rsid w:val="00557AE8"/>
    <w:rsid w:val="00557C7F"/>
    <w:rsid w:val="00557F92"/>
    <w:rsid w:val="00560D5B"/>
    <w:rsid w:val="00560EF1"/>
    <w:rsid w:val="0056129D"/>
    <w:rsid w:val="00561FAF"/>
    <w:rsid w:val="005622B1"/>
    <w:rsid w:val="005633F1"/>
    <w:rsid w:val="0056383D"/>
    <w:rsid w:val="00563D37"/>
    <w:rsid w:val="0056478C"/>
    <w:rsid w:val="00565B91"/>
    <w:rsid w:val="00565F28"/>
    <w:rsid w:val="00566273"/>
    <w:rsid w:val="00566411"/>
    <w:rsid w:val="005666DB"/>
    <w:rsid w:val="005673BB"/>
    <w:rsid w:val="0056745E"/>
    <w:rsid w:val="0056777C"/>
    <w:rsid w:val="00567993"/>
    <w:rsid w:val="005679D8"/>
    <w:rsid w:val="00567A41"/>
    <w:rsid w:val="00567D42"/>
    <w:rsid w:val="00567FD5"/>
    <w:rsid w:val="00570595"/>
    <w:rsid w:val="0057081D"/>
    <w:rsid w:val="00571001"/>
    <w:rsid w:val="005715AD"/>
    <w:rsid w:val="00571CF8"/>
    <w:rsid w:val="00572980"/>
    <w:rsid w:val="00573900"/>
    <w:rsid w:val="0057435C"/>
    <w:rsid w:val="005746FB"/>
    <w:rsid w:val="00574CBE"/>
    <w:rsid w:val="00574CE0"/>
    <w:rsid w:val="00574DD7"/>
    <w:rsid w:val="005753A2"/>
    <w:rsid w:val="0057559F"/>
    <w:rsid w:val="0057619E"/>
    <w:rsid w:val="00576B87"/>
    <w:rsid w:val="0057733A"/>
    <w:rsid w:val="00577B58"/>
    <w:rsid w:val="00577C8D"/>
    <w:rsid w:val="00582AA5"/>
    <w:rsid w:val="00583276"/>
    <w:rsid w:val="00583968"/>
    <w:rsid w:val="00584151"/>
    <w:rsid w:val="0058420F"/>
    <w:rsid w:val="00584473"/>
    <w:rsid w:val="005845AD"/>
    <w:rsid w:val="00584B82"/>
    <w:rsid w:val="00584DDD"/>
    <w:rsid w:val="00584EAC"/>
    <w:rsid w:val="0058518B"/>
    <w:rsid w:val="005854B3"/>
    <w:rsid w:val="00585628"/>
    <w:rsid w:val="005858B6"/>
    <w:rsid w:val="00585C73"/>
    <w:rsid w:val="00586471"/>
    <w:rsid w:val="00587053"/>
    <w:rsid w:val="00587840"/>
    <w:rsid w:val="00587A1E"/>
    <w:rsid w:val="00587B44"/>
    <w:rsid w:val="00587B47"/>
    <w:rsid w:val="00587B56"/>
    <w:rsid w:val="00587D17"/>
    <w:rsid w:val="00587ED3"/>
    <w:rsid w:val="00590CD0"/>
    <w:rsid w:val="00590D9F"/>
    <w:rsid w:val="00590DCB"/>
    <w:rsid w:val="00590FF0"/>
    <w:rsid w:val="005912E2"/>
    <w:rsid w:val="005919E1"/>
    <w:rsid w:val="005938E6"/>
    <w:rsid w:val="00593DB5"/>
    <w:rsid w:val="00593EA6"/>
    <w:rsid w:val="0059406C"/>
    <w:rsid w:val="005941A3"/>
    <w:rsid w:val="00594301"/>
    <w:rsid w:val="005944DD"/>
    <w:rsid w:val="00594662"/>
    <w:rsid w:val="005947F4"/>
    <w:rsid w:val="00594978"/>
    <w:rsid w:val="00594C92"/>
    <w:rsid w:val="005951F1"/>
    <w:rsid w:val="00595FD4"/>
    <w:rsid w:val="005960CE"/>
    <w:rsid w:val="00596C11"/>
    <w:rsid w:val="00596C58"/>
    <w:rsid w:val="00596CFA"/>
    <w:rsid w:val="00596F4A"/>
    <w:rsid w:val="005972C2"/>
    <w:rsid w:val="00597E12"/>
    <w:rsid w:val="00597E4E"/>
    <w:rsid w:val="005A0137"/>
    <w:rsid w:val="005A1B78"/>
    <w:rsid w:val="005A1F3F"/>
    <w:rsid w:val="005A3485"/>
    <w:rsid w:val="005A415D"/>
    <w:rsid w:val="005A49A6"/>
    <w:rsid w:val="005A4AB5"/>
    <w:rsid w:val="005A5CCA"/>
    <w:rsid w:val="005A5D80"/>
    <w:rsid w:val="005A6A44"/>
    <w:rsid w:val="005A6A67"/>
    <w:rsid w:val="005A7195"/>
    <w:rsid w:val="005B034B"/>
    <w:rsid w:val="005B03B1"/>
    <w:rsid w:val="005B0428"/>
    <w:rsid w:val="005B0A8F"/>
    <w:rsid w:val="005B0D78"/>
    <w:rsid w:val="005B1889"/>
    <w:rsid w:val="005B1966"/>
    <w:rsid w:val="005B1B5A"/>
    <w:rsid w:val="005B1BEB"/>
    <w:rsid w:val="005B2305"/>
    <w:rsid w:val="005B2351"/>
    <w:rsid w:val="005B2555"/>
    <w:rsid w:val="005B2741"/>
    <w:rsid w:val="005B2A1F"/>
    <w:rsid w:val="005B383A"/>
    <w:rsid w:val="005B3DB3"/>
    <w:rsid w:val="005B42AC"/>
    <w:rsid w:val="005B48EA"/>
    <w:rsid w:val="005B4FCC"/>
    <w:rsid w:val="005B511D"/>
    <w:rsid w:val="005B5731"/>
    <w:rsid w:val="005B6210"/>
    <w:rsid w:val="005B62B7"/>
    <w:rsid w:val="005B63F8"/>
    <w:rsid w:val="005B72D2"/>
    <w:rsid w:val="005B73C8"/>
    <w:rsid w:val="005C0014"/>
    <w:rsid w:val="005C0132"/>
    <w:rsid w:val="005C01B2"/>
    <w:rsid w:val="005C03BF"/>
    <w:rsid w:val="005C090A"/>
    <w:rsid w:val="005C15CE"/>
    <w:rsid w:val="005C2259"/>
    <w:rsid w:val="005C2748"/>
    <w:rsid w:val="005C2B33"/>
    <w:rsid w:val="005C3148"/>
    <w:rsid w:val="005C3292"/>
    <w:rsid w:val="005C3910"/>
    <w:rsid w:val="005C3C73"/>
    <w:rsid w:val="005C44AF"/>
    <w:rsid w:val="005C49D2"/>
    <w:rsid w:val="005C54AE"/>
    <w:rsid w:val="005C65B2"/>
    <w:rsid w:val="005C70F1"/>
    <w:rsid w:val="005C7565"/>
    <w:rsid w:val="005D01DB"/>
    <w:rsid w:val="005D0B28"/>
    <w:rsid w:val="005D1012"/>
    <w:rsid w:val="005D14FE"/>
    <w:rsid w:val="005D18D7"/>
    <w:rsid w:val="005D1957"/>
    <w:rsid w:val="005D1A79"/>
    <w:rsid w:val="005D20C3"/>
    <w:rsid w:val="005D21A9"/>
    <w:rsid w:val="005D2763"/>
    <w:rsid w:val="005D3897"/>
    <w:rsid w:val="005D3B67"/>
    <w:rsid w:val="005D41C2"/>
    <w:rsid w:val="005D41DE"/>
    <w:rsid w:val="005D4208"/>
    <w:rsid w:val="005D44C1"/>
    <w:rsid w:val="005D47E5"/>
    <w:rsid w:val="005D4967"/>
    <w:rsid w:val="005D4CE6"/>
    <w:rsid w:val="005D5393"/>
    <w:rsid w:val="005D53C3"/>
    <w:rsid w:val="005D5C46"/>
    <w:rsid w:val="005D6474"/>
    <w:rsid w:val="005D6920"/>
    <w:rsid w:val="005D694B"/>
    <w:rsid w:val="005E030E"/>
    <w:rsid w:val="005E121D"/>
    <w:rsid w:val="005E1497"/>
    <w:rsid w:val="005E184C"/>
    <w:rsid w:val="005E18D6"/>
    <w:rsid w:val="005E203F"/>
    <w:rsid w:val="005E2DE2"/>
    <w:rsid w:val="005E2E74"/>
    <w:rsid w:val="005E325B"/>
    <w:rsid w:val="005E39DF"/>
    <w:rsid w:val="005E39EC"/>
    <w:rsid w:val="005E3BF1"/>
    <w:rsid w:val="005E4899"/>
    <w:rsid w:val="005E4CAA"/>
    <w:rsid w:val="005E533C"/>
    <w:rsid w:val="005E55C6"/>
    <w:rsid w:val="005E5CE1"/>
    <w:rsid w:val="005E603F"/>
    <w:rsid w:val="005E613E"/>
    <w:rsid w:val="005E64F2"/>
    <w:rsid w:val="005E6992"/>
    <w:rsid w:val="005E71FD"/>
    <w:rsid w:val="005E72DC"/>
    <w:rsid w:val="005E7997"/>
    <w:rsid w:val="005F0AAC"/>
    <w:rsid w:val="005F1239"/>
    <w:rsid w:val="005F1359"/>
    <w:rsid w:val="005F1564"/>
    <w:rsid w:val="005F1768"/>
    <w:rsid w:val="005F19C6"/>
    <w:rsid w:val="005F2068"/>
    <w:rsid w:val="005F22A4"/>
    <w:rsid w:val="005F23CE"/>
    <w:rsid w:val="005F2ACB"/>
    <w:rsid w:val="005F2D9A"/>
    <w:rsid w:val="005F2FA4"/>
    <w:rsid w:val="005F337A"/>
    <w:rsid w:val="005F3643"/>
    <w:rsid w:val="005F3C98"/>
    <w:rsid w:val="005F446E"/>
    <w:rsid w:val="005F4470"/>
    <w:rsid w:val="005F4C29"/>
    <w:rsid w:val="005F4DB8"/>
    <w:rsid w:val="005F4E39"/>
    <w:rsid w:val="005F519C"/>
    <w:rsid w:val="005F538C"/>
    <w:rsid w:val="005F5703"/>
    <w:rsid w:val="005F5C81"/>
    <w:rsid w:val="005F5D10"/>
    <w:rsid w:val="005F7153"/>
    <w:rsid w:val="005F76BE"/>
    <w:rsid w:val="005F7A28"/>
    <w:rsid w:val="006002BD"/>
    <w:rsid w:val="0060061F"/>
    <w:rsid w:val="00600E23"/>
    <w:rsid w:val="006010ED"/>
    <w:rsid w:val="0060184F"/>
    <w:rsid w:val="00601B9E"/>
    <w:rsid w:val="006024FF"/>
    <w:rsid w:val="00602896"/>
    <w:rsid w:val="00602DA4"/>
    <w:rsid w:val="00603551"/>
    <w:rsid w:val="00603882"/>
    <w:rsid w:val="0060459C"/>
    <w:rsid w:val="00605534"/>
    <w:rsid w:val="0060562C"/>
    <w:rsid w:val="006058F4"/>
    <w:rsid w:val="00605FE5"/>
    <w:rsid w:val="006064AE"/>
    <w:rsid w:val="006065E5"/>
    <w:rsid w:val="006076D8"/>
    <w:rsid w:val="0060793B"/>
    <w:rsid w:val="00607DC1"/>
    <w:rsid w:val="006101A8"/>
    <w:rsid w:val="00610998"/>
    <w:rsid w:val="00610CCE"/>
    <w:rsid w:val="00610E29"/>
    <w:rsid w:val="00611069"/>
    <w:rsid w:val="006118AD"/>
    <w:rsid w:val="0061193A"/>
    <w:rsid w:val="00611A7B"/>
    <w:rsid w:val="00611AC7"/>
    <w:rsid w:val="006124BB"/>
    <w:rsid w:val="00612998"/>
    <w:rsid w:val="00612D54"/>
    <w:rsid w:val="006139EF"/>
    <w:rsid w:val="00613CC7"/>
    <w:rsid w:val="00614A08"/>
    <w:rsid w:val="006155D4"/>
    <w:rsid w:val="00615ED8"/>
    <w:rsid w:val="00615F82"/>
    <w:rsid w:val="00615FBA"/>
    <w:rsid w:val="00617978"/>
    <w:rsid w:val="006210E9"/>
    <w:rsid w:val="00621291"/>
    <w:rsid w:val="00621968"/>
    <w:rsid w:val="00622BB8"/>
    <w:rsid w:val="00623DF6"/>
    <w:rsid w:val="0062454D"/>
    <w:rsid w:val="0062460D"/>
    <w:rsid w:val="00624DBC"/>
    <w:rsid w:val="00625299"/>
    <w:rsid w:val="006256D5"/>
    <w:rsid w:val="006263BF"/>
    <w:rsid w:val="00626588"/>
    <w:rsid w:val="0062659A"/>
    <w:rsid w:val="006268F8"/>
    <w:rsid w:val="00626A82"/>
    <w:rsid w:val="0062712D"/>
    <w:rsid w:val="00627630"/>
    <w:rsid w:val="00627B8B"/>
    <w:rsid w:val="00627DA3"/>
    <w:rsid w:val="006302AA"/>
    <w:rsid w:val="00630713"/>
    <w:rsid w:val="00630A33"/>
    <w:rsid w:val="00630C48"/>
    <w:rsid w:val="00630F36"/>
    <w:rsid w:val="006312ED"/>
    <w:rsid w:val="006319A4"/>
    <w:rsid w:val="00631AB9"/>
    <w:rsid w:val="00631CA0"/>
    <w:rsid w:val="0063244D"/>
    <w:rsid w:val="006324FE"/>
    <w:rsid w:val="00632DAC"/>
    <w:rsid w:val="00632EB5"/>
    <w:rsid w:val="00633945"/>
    <w:rsid w:val="00633E7D"/>
    <w:rsid w:val="00634183"/>
    <w:rsid w:val="00634A8E"/>
    <w:rsid w:val="0063519A"/>
    <w:rsid w:val="0063562E"/>
    <w:rsid w:val="00635946"/>
    <w:rsid w:val="00635F4C"/>
    <w:rsid w:val="00635F8E"/>
    <w:rsid w:val="00636005"/>
    <w:rsid w:val="00636194"/>
    <w:rsid w:val="00636453"/>
    <w:rsid w:val="006364A8"/>
    <w:rsid w:val="0063673A"/>
    <w:rsid w:val="006377C2"/>
    <w:rsid w:val="00637EEA"/>
    <w:rsid w:val="00640D5E"/>
    <w:rsid w:val="00641273"/>
    <w:rsid w:val="0064189F"/>
    <w:rsid w:val="00642DC7"/>
    <w:rsid w:val="00643062"/>
    <w:rsid w:val="006436A8"/>
    <w:rsid w:val="006436AA"/>
    <w:rsid w:val="0064374F"/>
    <w:rsid w:val="0064537D"/>
    <w:rsid w:val="00645A8C"/>
    <w:rsid w:val="00645C9C"/>
    <w:rsid w:val="00645D7F"/>
    <w:rsid w:val="00645E07"/>
    <w:rsid w:val="0064628A"/>
    <w:rsid w:val="00646D8A"/>
    <w:rsid w:val="0064744E"/>
    <w:rsid w:val="00647C51"/>
    <w:rsid w:val="006504AF"/>
    <w:rsid w:val="006504CD"/>
    <w:rsid w:val="006506C6"/>
    <w:rsid w:val="00650C98"/>
    <w:rsid w:val="00650D8F"/>
    <w:rsid w:val="00650E0D"/>
    <w:rsid w:val="00651762"/>
    <w:rsid w:val="00651868"/>
    <w:rsid w:val="00651B3E"/>
    <w:rsid w:val="00652669"/>
    <w:rsid w:val="00652927"/>
    <w:rsid w:val="00652C30"/>
    <w:rsid w:val="00653202"/>
    <w:rsid w:val="00653FB3"/>
    <w:rsid w:val="00654008"/>
    <w:rsid w:val="00654225"/>
    <w:rsid w:val="00654414"/>
    <w:rsid w:val="00654CAB"/>
    <w:rsid w:val="0065544F"/>
    <w:rsid w:val="0065555D"/>
    <w:rsid w:val="00655ADC"/>
    <w:rsid w:val="00656B71"/>
    <w:rsid w:val="00656FEE"/>
    <w:rsid w:val="006577D7"/>
    <w:rsid w:val="00657D6E"/>
    <w:rsid w:val="006609D5"/>
    <w:rsid w:val="00660AC3"/>
    <w:rsid w:val="00660D0C"/>
    <w:rsid w:val="00660D25"/>
    <w:rsid w:val="00661DFB"/>
    <w:rsid w:val="00662D16"/>
    <w:rsid w:val="006645C0"/>
    <w:rsid w:val="0066498A"/>
    <w:rsid w:val="00664FC6"/>
    <w:rsid w:val="006650EE"/>
    <w:rsid w:val="00665355"/>
    <w:rsid w:val="0066544F"/>
    <w:rsid w:val="00665548"/>
    <w:rsid w:val="00665722"/>
    <w:rsid w:val="00666A62"/>
    <w:rsid w:val="006676A3"/>
    <w:rsid w:val="00667961"/>
    <w:rsid w:val="00667D01"/>
    <w:rsid w:val="0067118A"/>
    <w:rsid w:val="00671CE6"/>
    <w:rsid w:val="00671FC1"/>
    <w:rsid w:val="0067253D"/>
    <w:rsid w:val="006726CB"/>
    <w:rsid w:val="00672EF0"/>
    <w:rsid w:val="00673415"/>
    <w:rsid w:val="00673A06"/>
    <w:rsid w:val="00673E68"/>
    <w:rsid w:val="00673F63"/>
    <w:rsid w:val="006743BA"/>
    <w:rsid w:val="00674452"/>
    <w:rsid w:val="00674515"/>
    <w:rsid w:val="00674E62"/>
    <w:rsid w:val="00675BCB"/>
    <w:rsid w:val="00675EA5"/>
    <w:rsid w:val="00675FF7"/>
    <w:rsid w:val="006762AE"/>
    <w:rsid w:val="006762F4"/>
    <w:rsid w:val="00676C26"/>
    <w:rsid w:val="006773AE"/>
    <w:rsid w:val="00680724"/>
    <w:rsid w:val="00680F37"/>
    <w:rsid w:val="00681F3D"/>
    <w:rsid w:val="00682014"/>
    <w:rsid w:val="006826F0"/>
    <w:rsid w:val="0068288D"/>
    <w:rsid w:val="00682E8B"/>
    <w:rsid w:val="00683C1A"/>
    <w:rsid w:val="00684428"/>
    <w:rsid w:val="0068443D"/>
    <w:rsid w:val="00684477"/>
    <w:rsid w:val="00684CE4"/>
    <w:rsid w:val="00684E9D"/>
    <w:rsid w:val="00685977"/>
    <w:rsid w:val="00685A9F"/>
    <w:rsid w:val="00686713"/>
    <w:rsid w:val="00686CA9"/>
    <w:rsid w:val="00687261"/>
    <w:rsid w:val="006873FE"/>
    <w:rsid w:val="00687676"/>
    <w:rsid w:val="0068773D"/>
    <w:rsid w:val="006901F6"/>
    <w:rsid w:val="00690307"/>
    <w:rsid w:val="00690721"/>
    <w:rsid w:val="00690905"/>
    <w:rsid w:val="00690D98"/>
    <w:rsid w:val="00690EC1"/>
    <w:rsid w:val="0069194D"/>
    <w:rsid w:val="00691AD8"/>
    <w:rsid w:val="00691D68"/>
    <w:rsid w:val="00691DE4"/>
    <w:rsid w:val="0069201A"/>
    <w:rsid w:val="00692965"/>
    <w:rsid w:val="00693072"/>
    <w:rsid w:val="006936E0"/>
    <w:rsid w:val="00693B91"/>
    <w:rsid w:val="00693BD0"/>
    <w:rsid w:val="00694764"/>
    <w:rsid w:val="00694766"/>
    <w:rsid w:val="006948CD"/>
    <w:rsid w:val="00694D3D"/>
    <w:rsid w:val="00694F79"/>
    <w:rsid w:val="0069597D"/>
    <w:rsid w:val="00695A60"/>
    <w:rsid w:val="00695B5F"/>
    <w:rsid w:val="00695DEA"/>
    <w:rsid w:val="006962D0"/>
    <w:rsid w:val="006962DC"/>
    <w:rsid w:val="00696403"/>
    <w:rsid w:val="006967A5"/>
    <w:rsid w:val="00696CFD"/>
    <w:rsid w:val="006978F0"/>
    <w:rsid w:val="006A0982"/>
    <w:rsid w:val="006A0B9B"/>
    <w:rsid w:val="006A1344"/>
    <w:rsid w:val="006A17F5"/>
    <w:rsid w:val="006A18A0"/>
    <w:rsid w:val="006A2156"/>
    <w:rsid w:val="006A2259"/>
    <w:rsid w:val="006A22CB"/>
    <w:rsid w:val="006A2866"/>
    <w:rsid w:val="006A2B96"/>
    <w:rsid w:val="006A3427"/>
    <w:rsid w:val="006A39C2"/>
    <w:rsid w:val="006A3BFE"/>
    <w:rsid w:val="006A40CB"/>
    <w:rsid w:val="006A433E"/>
    <w:rsid w:val="006A4452"/>
    <w:rsid w:val="006A493B"/>
    <w:rsid w:val="006A4D20"/>
    <w:rsid w:val="006A5767"/>
    <w:rsid w:val="006A5D96"/>
    <w:rsid w:val="006A61B5"/>
    <w:rsid w:val="006A6551"/>
    <w:rsid w:val="006A6716"/>
    <w:rsid w:val="006A67D7"/>
    <w:rsid w:val="006A6C01"/>
    <w:rsid w:val="006A7122"/>
    <w:rsid w:val="006A7540"/>
    <w:rsid w:val="006B0E7F"/>
    <w:rsid w:val="006B177C"/>
    <w:rsid w:val="006B18A0"/>
    <w:rsid w:val="006B1E2D"/>
    <w:rsid w:val="006B1FFF"/>
    <w:rsid w:val="006B2076"/>
    <w:rsid w:val="006B3617"/>
    <w:rsid w:val="006B3ACC"/>
    <w:rsid w:val="006B4CB9"/>
    <w:rsid w:val="006B4E12"/>
    <w:rsid w:val="006B4E6A"/>
    <w:rsid w:val="006B5533"/>
    <w:rsid w:val="006B5A88"/>
    <w:rsid w:val="006B5B7E"/>
    <w:rsid w:val="006B6524"/>
    <w:rsid w:val="006B7C9C"/>
    <w:rsid w:val="006C01CD"/>
    <w:rsid w:val="006C0908"/>
    <w:rsid w:val="006C0CDC"/>
    <w:rsid w:val="006C1137"/>
    <w:rsid w:val="006C11CE"/>
    <w:rsid w:val="006C1FF8"/>
    <w:rsid w:val="006C2448"/>
    <w:rsid w:val="006C2D6E"/>
    <w:rsid w:val="006C305D"/>
    <w:rsid w:val="006C3C33"/>
    <w:rsid w:val="006C4E3C"/>
    <w:rsid w:val="006C50C9"/>
    <w:rsid w:val="006C5163"/>
    <w:rsid w:val="006C60F1"/>
    <w:rsid w:val="006C6C68"/>
    <w:rsid w:val="006C7155"/>
    <w:rsid w:val="006C7246"/>
    <w:rsid w:val="006C76E1"/>
    <w:rsid w:val="006C7856"/>
    <w:rsid w:val="006C7D3D"/>
    <w:rsid w:val="006C7E08"/>
    <w:rsid w:val="006D02A2"/>
    <w:rsid w:val="006D072E"/>
    <w:rsid w:val="006D0BDB"/>
    <w:rsid w:val="006D12A0"/>
    <w:rsid w:val="006D140E"/>
    <w:rsid w:val="006D1473"/>
    <w:rsid w:val="006D181C"/>
    <w:rsid w:val="006D1FCE"/>
    <w:rsid w:val="006D33B5"/>
    <w:rsid w:val="006D3CB0"/>
    <w:rsid w:val="006D4256"/>
    <w:rsid w:val="006D427D"/>
    <w:rsid w:val="006D4621"/>
    <w:rsid w:val="006D4FEF"/>
    <w:rsid w:val="006D52C4"/>
    <w:rsid w:val="006D5442"/>
    <w:rsid w:val="006D587A"/>
    <w:rsid w:val="006D648D"/>
    <w:rsid w:val="006D65C4"/>
    <w:rsid w:val="006D6DC2"/>
    <w:rsid w:val="006D70CF"/>
    <w:rsid w:val="006E0ACD"/>
    <w:rsid w:val="006E15F0"/>
    <w:rsid w:val="006E213F"/>
    <w:rsid w:val="006E25CD"/>
    <w:rsid w:val="006E2C34"/>
    <w:rsid w:val="006E34AA"/>
    <w:rsid w:val="006E3CDB"/>
    <w:rsid w:val="006E3D33"/>
    <w:rsid w:val="006E41AB"/>
    <w:rsid w:val="006E4761"/>
    <w:rsid w:val="006E482B"/>
    <w:rsid w:val="006E48D3"/>
    <w:rsid w:val="006E595D"/>
    <w:rsid w:val="006E5A56"/>
    <w:rsid w:val="006E5FAC"/>
    <w:rsid w:val="006E6AA0"/>
    <w:rsid w:val="006E7268"/>
    <w:rsid w:val="006E72DF"/>
    <w:rsid w:val="006E7805"/>
    <w:rsid w:val="006E7819"/>
    <w:rsid w:val="006E7BBC"/>
    <w:rsid w:val="006F0A9C"/>
    <w:rsid w:val="006F1068"/>
    <w:rsid w:val="006F1236"/>
    <w:rsid w:val="006F26F5"/>
    <w:rsid w:val="006F2E76"/>
    <w:rsid w:val="006F2F33"/>
    <w:rsid w:val="006F3F04"/>
    <w:rsid w:val="006F5064"/>
    <w:rsid w:val="006F536F"/>
    <w:rsid w:val="006F5CE6"/>
    <w:rsid w:val="006F5E9A"/>
    <w:rsid w:val="006F620A"/>
    <w:rsid w:val="006F649C"/>
    <w:rsid w:val="006F6CC1"/>
    <w:rsid w:val="006F6D47"/>
    <w:rsid w:val="006F77BB"/>
    <w:rsid w:val="006F7C2F"/>
    <w:rsid w:val="006F7F79"/>
    <w:rsid w:val="007000E0"/>
    <w:rsid w:val="007012CE"/>
    <w:rsid w:val="0070175B"/>
    <w:rsid w:val="00701EDA"/>
    <w:rsid w:val="00701EFF"/>
    <w:rsid w:val="00702CC2"/>
    <w:rsid w:val="00702E53"/>
    <w:rsid w:val="00703100"/>
    <w:rsid w:val="00703813"/>
    <w:rsid w:val="00703D7A"/>
    <w:rsid w:val="00704407"/>
    <w:rsid w:val="0070451A"/>
    <w:rsid w:val="00704775"/>
    <w:rsid w:val="00705332"/>
    <w:rsid w:val="00705DE4"/>
    <w:rsid w:val="007060AB"/>
    <w:rsid w:val="00706769"/>
    <w:rsid w:val="00706D8D"/>
    <w:rsid w:val="00707948"/>
    <w:rsid w:val="00710269"/>
    <w:rsid w:val="00710581"/>
    <w:rsid w:val="007105CF"/>
    <w:rsid w:val="007114AD"/>
    <w:rsid w:val="007115BF"/>
    <w:rsid w:val="0071179D"/>
    <w:rsid w:val="00712789"/>
    <w:rsid w:val="0071295B"/>
    <w:rsid w:val="007132D0"/>
    <w:rsid w:val="00713405"/>
    <w:rsid w:val="0071344F"/>
    <w:rsid w:val="00713E8E"/>
    <w:rsid w:val="00713F65"/>
    <w:rsid w:val="00714479"/>
    <w:rsid w:val="00714DEF"/>
    <w:rsid w:val="00715099"/>
    <w:rsid w:val="00716727"/>
    <w:rsid w:val="00716E36"/>
    <w:rsid w:val="0071742A"/>
    <w:rsid w:val="00717958"/>
    <w:rsid w:val="00717B1D"/>
    <w:rsid w:val="00720639"/>
    <w:rsid w:val="007213D2"/>
    <w:rsid w:val="00721469"/>
    <w:rsid w:val="0072196E"/>
    <w:rsid w:val="00721A66"/>
    <w:rsid w:val="00722476"/>
    <w:rsid w:val="00722730"/>
    <w:rsid w:val="007228D8"/>
    <w:rsid w:val="007229BE"/>
    <w:rsid w:val="00722ADC"/>
    <w:rsid w:val="00722BBE"/>
    <w:rsid w:val="00722FF7"/>
    <w:rsid w:val="007231AC"/>
    <w:rsid w:val="00723B98"/>
    <w:rsid w:val="00723CC9"/>
    <w:rsid w:val="00723F08"/>
    <w:rsid w:val="0072487F"/>
    <w:rsid w:val="00724C96"/>
    <w:rsid w:val="007254BA"/>
    <w:rsid w:val="007254C3"/>
    <w:rsid w:val="00725512"/>
    <w:rsid w:val="007256E8"/>
    <w:rsid w:val="00725E47"/>
    <w:rsid w:val="00726CEE"/>
    <w:rsid w:val="007271B1"/>
    <w:rsid w:val="00727C66"/>
    <w:rsid w:val="00730C94"/>
    <w:rsid w:val="0073102D"/>
    <w:rsid w:val="007313BD"/>
    <w:rsid w:val="0073149D"/>
    <w:rsid w:val="007318D1"/>
    <w:rsid w:val="00731AE2"/>
    <w:rsid w:val="00732221"/>
    <w:rsid w:val="00732396"/>
    <w:rsid w:val="0073253D"/>
    <w:rsid w:val="00732B58"/>
    <w:rsid w:val="00733738"/>
    <w:rsid w:val="00733B6F"/>
    <w:rsid w:val="00733C18"/>
    <w:rsid w:val="007341AF"/>
    <w:rsid w:val="00734584"/>
    <w:rsid w:val="0073492E"/>
    <w:rsid w:val="00734CBA"/>
    <w:rsid w:val="0073567E"/>
    <w:rsid w:val="0073568F"/>
    <w:rsid w:val="00735A17"/>
    <w:rsid w:val="00735EBC"/>
    <w:rsid w:val="00735FFB"/>
    <w:rsid w:val="00736621"/>
    <w:rsid w:val="007366C7"/>
    <w:rsid w:val="00736C31"/>
    <w:rsid w:val="00736DF3"/>
    <w:rsid w:val="00737028"/>
    <w:rsid w:val="00737144"/>
    <w:rsid w:val="0073764B"/>
    <w:rsid w:val="00737DB4"/>
    <w:rsid w:val="00740490"/>
    <w:rsid w:val="00741609"/>
    <w:rsid w:val="007418D4"/>
    <w:rsid w:val="00741912"/>
    <w:rsid w:val="00741A25"/>
    <w:rsid w:val="00741B1F"/>
    <w:rsid w:val="00742C93"/>
    <w:rsid w:val="00742E4C"/>
    <w:rsid w:val="0074314E"/>
    <w:rsid w:val="00743257"/>
    <w:rsid w:val="00743834"/>
    <w:rsid w:val="00743A3A"/>
    <w:rsid w:val="00743DB7"/>
    <w:rsid w:val="00744205"/>
    <w:rsid w:val="00744215"/>
    <w:rsid w:val="00745233"/>
    <w:rsid w:val="00745ACA"/>
    <w:rsid w:val="007463C6"/>
    <w:rsid w:val="00747064"/>
    <w:rsid w:val="00747671"/>
    <w:rsid w:val="00747809"/>
    <w:rsid w:val="00747911"/>
    <w:rsid w:val="00747940"/>
    <w:rsid w:val="007479D2"/>
    <w:rsid w:val="00747AD1"/>
    <w:rsid w:val="00747C67"/>
    <w:rsid w:val="00750222"/>
    <w:rsid w:val="00750513"/>
    <w:rsid w:val="007507D5"/>
    <w:rsid w:val="007508B0"/>
    <w:rsid w:val="0075097D"/>
    <w:rsid w:val="00750B06"/>
    <w:rsid w:val="00750F52"/>
    <w:rsid w:val="00751433"/>
    <w:rsid w:val="0075157B"/>
    <w:rsid w:val="0075182D"/>
    <w:rsid w:val="00751D0D"/>
    <w:rsid w:val="007523CE"/>
    <w:rsid w:val="00752FA4"/>
    <w:rsid w:val="00753BF0"/>
    <w:rsid w:val="00753EBE"/>
    <w:rsid w:val="00754340"/>
    <w:rsid w:val="0075454E"/>
    <w:rsid w:val="007546C1"/>
    <w:rsid w:val="007549FF"/>
    <w:rsid w:val="00754FB2"/>
    <w:rsid w:val="00755384"/>
    <w:rsid w:val="00755841"/>
    <w:rsid w:val="00755C5D"/>
    <w:rsid w:val="007567DE"/>
    <w:rsid w:val="0075695B"/>
    <w:rsid w:val="00756AFE"/>
    <w:rsid w:val="00756D13"/>
    <w:rsid w:val="00760A78"/>
    <w:rsid w:val="00761058"/>
    <w:rsid w:val="00761D26"/>
    <w:rsid w:val="00761FA0"/>
    <w:rsid w:val="007620BC"/>
    <w:rsid w:val="00762209"/>
    <w:rsid w:val="007624E7"/>
    <w:rsid w:val="007625F4"/>
    <w:rsid w:val="00762633"/>
    <w:rsid w:val="00762695"/>
    <w:rsid w:val="00762F64"/>
    <w:rsid w:val="00762FCB"/>
    <w:rsid w:val="007632BF"/>
    <w:rsid w:val="007646AC"/>
    <w:rsid w:val="00764960"/>
    <w:rsid w:val="00764DA7"/>
    <w:rsid w:val="00764E0A"/>
    <w:rsid w:val="00764F05"/>
    <w:rsid w:val="007650AD"/>
    <w:rsid w:val="00765FD1"/>
    <w:rsid w:val="00766290"/>
    <w:rsid w:val="00766426"/>
    <w:rsid w:val="00766A86"/>
    <w:rsid w:val="007670CE"/>
    <w:rsid w:val="00767498"/>
    <w:rsid w:val="007703A9"/>
    <w:rsid w:val="00770490"/>
    <w:rsid w:val="0077078E"/>
    <w:rsid w:val="00771601"/>
    <w:rsid w:val="00771A2C"/>
    <w:rsid w:val="00771D8B"/>
    <w:rsid w:val="00771DFD"/>
    <w:rsid w:val="00772015"/>
    <w:rsid w:val="007725D6"/>
    <w:rsid w:val="00772791"/>
    <w:rsid w:val="00772B96"/>
    <w:rsid w:val="00773FFE"/>
    <w:rsid w:val="007743E1"/>
    <w:rsid w:val="00774780"/>
    <w:rsid w:val="00774CF8"/>
    <w:rsid w:val="00774E28"/>
    <w:rsid w:val="0077545C"/>
    <w:rsid w:val="00775ED8"/>
    <w:rsid w:val="007763CE"/>
    <w:rsid w:val="00776788"/>
    <w:rsid w:val="00776BD5"/>
    <w:rsid w:val="007771A0"/>
    <w:rsid w:val="007775D0"/>
    <w:rsid w:val="007776A9"/>
    <w:rsid w:val="00777727"/>
    <w:rsid w:val="007802EF"/>
    <w:rsid w:val="00780CB8"/>
    <w:rsid w:val="00780CC7"/>
    <w:rsid w:val="00780E4C"/>
    <w:rsid w:val="007819AD"/>
    <w:rsid w:val="00781B14"/>
    <w:rsid w:val="00781EF2"/>
    <w:rsid w:val="00782054"/>
    <w:rsid w:val="007821BA"/>
    <w:rsid w:val="0078268A"/>
    <w:rsid w:val="00782B05"/>
    <w:rsid w:val="00782D49"/>
    <w:rsid w:val="00783218"/>
    <w:rsid w:val="00784789"/>
    <w:rsid w:val="0078578E"/>
    <w:rsid w:val="00785C38"/>
    <w:rsid w:val="00785D4F"/>
    <w:rsid w:val="0078651C"/>
    <w:rsid w:val="00786C63"/>
    <w:rsid w:val="00786D4F"/>
    <w:rsid w:val="007871F4"/>
    <w:rsid w:val="00787854"/>
    <w:rsid w:val="00790031"/>
    <w:rsid w:val="007906D8"/>
    <w:rsid w:val="007908F3"/>
    <w:rsid w:val="00790D37"/>
    <w:rsid w:val="0079106D"/>
    <w:rsid w:val="007919F3"/>
    <w:rsid w:val="007922D5"/>
    <w:rsid w:val="0079250B"/>
    <w:rsid w:val="00792965"/>
    <w:rsid w:val="00793356"/>
    <w:rsid w:val="00793E06"/>
    <w:rsid w:val="0079448F"/>
    <w:rsid w:val="00794FD2"/>
    <w:rsid w:val="007955E4"/>
    <w:rsid w:val="00796672"/>
    <w:rsid w:val="00797938"/>
    <w:rsid w:val="00797A07"/>
    <w:rsid w:val="00797D2E"/>
    <w:rsid w:val="007A0499"/>
    <w:rsid w:val="007A052C"/>
    <w:rsid w:val="007A091A"/>
    <w:rsid w:val="007A0E38"/>
    <w:rsid w:val="007A0E88"/>
    <w:rsid w:val="007A1069"/>
    <w:rsid w:val="007A10F2"/>
    <w:rsid w:val="007A1483"/>
    <w:rsid w:val="007A1A53"/>
    <w:rsid w:val="007A1E15"/>
    <w:rsid w:val="007A23D1"/>
    <w:rsid w:val="007A2D85"/>
    <w:rsid w:val="007A2E48"/>
    <w:rsid w:val="007A353E"/>
    <w:rsid w:val="007A3787"/>
    <w:rsid w:val="007A3B6E"/>
    <w:rsid w:val="007A3CB7"/>
    <w:rsid w:val="007A3D57"/>
    <w:rsid w:val="007A3E22"/>
    <w:rsid w:val="007A3E5E"/>
    <w:rsid w:val="007A4D50"/>
    <w:rsid w:val="007A5B26"/>
    <w:rsid w:val="007A5FC7"/>
    <w:rsid w:val="007A61E0"/>
    <w:rsid w:val="007A639D"/>
    <w:rsid w:val="007A63C9"/>
    <w:rsid w:val="007A64AA"/>
    <w:rsid w:val="007A6E93"/>
    <w:rsid w:val="007A7683"/>
    <w:rsid w:val="007A7F1A"/>
    <w:rsid w:val="007B0453"/>
    <w:rsid w:val="007B060F"/>
    <w:rsid w:val="007B07D6"/>
    <w:rsid w:val="007B0A64"/>
    <w:rsid w:val="007B14DC"/>
    <w:rsid w:val="007B1DF3"/>
    <w:rsid w:val="007B1FCF"/>
    <w:rsid w:val="007B2703"/>
    <w:rsid w:val="007B334B"/>
    <w:rsid w:val="007B4098"/>
    <w:rsid w:val="007B4541"/>
    <w:rsid w:val="007B4797"/>
    <w:rsid w:val="007B4861"/>
    <w:rsid w:val="007B4E01"/>
    <w:rsid w:val="007B51D7"/>
    <w:rsid w:val="007B5307"/>
    <w:rsid w:val="007B593D"/>
    <w:rsid w:val="007B5981"/>
    <w:rsid w:val="007B638F"/>
    <w:rsid w:val="007B6D7B"/>
    <w:rsid w:val="007B7325"/>
    <w:rsid w:val="007B74F2"/>
    <w:rsid w:val="007B7709"/>
    <w:rsid w:val="007B7AF7"/>
    <w:rsid w:val="007C0106"/>
    <w:rsid w:val="007C047F"/>
    <w:rsid w:val="007C0714"/>
    <w:rsid w:val="007C154E"/>
    <w:rsid w:val="007C1901"/>
    <w:rsid w:val="007C24C4"/>
    <w:rsid w:val="007C29F0"/>
    <w:rsid w:val="007C31BC"/>
    <w:rsid w:val="007C33A0"/>
    <w:rsid w:val="007C3546"/>
    <w:rsid w:val="007C3609"/>
    <w:rsid w:val="007C362A"/>
    <w:rsid w:val="007C400C"/>
    <w:rsid w:val="007C49B1"/>
    <w:rsid w:val="007C49C7"/>
    <w:rsid w:val="007C4F04"/>
    <w:rsid w:val="007C5109"/>
    <w:rsid w:val="007C51E2"/>
    <w:rsid w:val="007C614E"/>
    <w:rsid w:val="007C6D18"/>
    <w:rsid w:val="007C710D"/>
    <w:rsid w:val="007C7BD0"/>
    <w:rsid w:val="007C7D37"/>
    <w:rsid w:val="007C7D80"/>
    <w:rsid w:val="007D00CE"/>
    <w:rsid w:val="007D0169"/>
    <w:rsid w:val="007D04FD"/>
    <w:rsid w:val="007D0630"/>
    <w:rsid w:val="007D0E0A"/>
    <w:rsid w:val="007D10EF"/>
    <w:rsid w:val="007D164C"/>
    <w:rsid w:val="007D1EFE"/>
    <w:rsid w:val="007D207F"/>
    <w:rsid w:val="007D20EA"/>
    <w:rsid w:val="007D2962"/>
    <w:rsid w:val="007D2AFF"/>
    <w:rsid w:val="007D2B8F"/>
    <w:rsid w:val="007D30DC"/>
    <w:rsid w:val="007D315B"/>
    <w:rsid w:val="007D37DC"/>
    <w:rsid w:val="007D3813"/>
    <w:rsid w:val="007D4812"/>
    <w:rsid w:val="007D4AA5"/>
    <w:rsid w:val="007D566E"/>
    <w:rsid w:val="007D593E"/>
    <w:rsid w:val="007D5D3F"/>
    <w:rsid w:val="007D60ED"/>
    <w:rsid w:val="007D6687"/>
    <w:rsid w:val="007D682C"/>
    <w:rsid w:val="007D6CFD"/>
    <w:rsid w:val="007D758E"/>
    <w:rsid w:val="007D790A"/>
    <w:rsid w:val="007E00B5"/>
    <w:rsid w:val="007E1027"/>
    <w:rsid w:val="007E1B08"/>
    <w:rsid w:val="007E1D88"/>
    <w:rsid w:val="007E25EA"/>
    <w:rsid w:val="007E27CB"/>
    <w:rsid w:val="007E2AA2"/>
    <w:rsid w:val="007E2CE9"/>
    <w:rsid w:val="007E4384"/>
    <w:rsid w:val="007E44AA"/>
    <w:rsid w:val="007E4A20"/>
    <w:rsid w:val="007E61CA"/>
    <w:rsid w:val="007E6231"/>
    <w:rsid w:val="007E6F64"/>
    <w:rsid w:val="007E75A0"/>
    <w:rsid w:val="007F01E0"/>
    <w:rsid w:val="007F081E"/>
    <w:rsid w:val="007F0DCA"/>
    <w:rsid w:val="007F0DD1"/>
    <w:rsid w:val="007F119C"/>
    <w:rsid w:val="007F1425"/>
    <w:rsid w:val="007F1566"/>
    <w:rsid w:val="007F19AD"/>
    <w:rsid w:val="007F1C23"/>
    <w:rsid w:val="007F2125"/>
    <w:rsid w:val="007F3DBB"/>
    <w:rsid w:val="007F4157"/>
    <w:rsid w:val="007F48C2"/>
    <w:rsid w:val="007F4917"/>
    <w:rsid w:val="007F5AAF"/>
    <w:rsid w:val="007F5D44"/>
    <w:rsid w:val="007F6459"/>
    <w:rsid w:val="007F6476"/>
    <w:rsid w:val="007F7D12"/>
    <w:rsid w:val="008001C4"/>
    <w:rsid w:val="008003ED"/>
    <w:rsid w:val="00800420"/>
    <w:rsid w:val="00800ACB"/>
    <w:rsid w:val="00800DAD"/>
    <w:rsid w:val="008014F4"/>
    <w:rsid w:val="00801555"/>
    <w:rsid w:val="008018B0"/>
    <w:rsid w:val="00801A72"/>
    <w:rsid w:val="008024FA"/>
    <w:rsid w:val="008028A0"/>
    <w:rsid w:val="00802B9E"/>
    <w:rsid w:val="00802D6A"/>
    <w:rsid w:val="008036A1"/>
    <w:rsid w:val="00804567"/>
    <w:rsid w:val="00804783"/>
    <w:rsid w:val="008047E0"/>
    <w:rsid w:val="008049C8"/>
    <w:rsid w:val="00804A31"/>
    <w:rsid w:val="00804A86"/>
    <w:rsid w:val="00804DFF"/>
    <w:rsid w:val="0080513B"/>
    <w:rsid w:val="00805254"/>
    <w:rsid w:val="00805A97"/>
    <w:rsid w:val="00806A22"/>
    <w:rsid w:val="00806EE9"/>
    <w:rsid w:val="00807998"/>
    <w:rsid w:val="0081127A"/>
    <w:rsid w:val="0081138F"/>
    <w:rsid w:val="00811863"/>
    <w:rsid w:val="00812E8A"/>
    <w:rsid w:val="00813A09"/>
    <w:rsid w:val="00814A79"/>
    <w:rsid w:val="00815106"/>
    <w:rsid w:val="00815218"/>
    <w:rsid w:val="00815853"/>
    <w:rsid w:val="00816096"/>
    <w:rsid w:val="0081670E"/>
    <w:rsid w:val="008171E6"/>
    <w:rsid w:val="00817452"/>
    <w:rsid w:val="008175B9"/>
    <w:rsid w:val="00817910"/>
    <w:rsid w:val="008179E3"/>
    <w:rsid w:val="00820062"/>
    <w:rsid w:val="0082019B"/>
    <w:rsid w:val="0082089C"/>
    <w:rsid w:val="00820E12"/>
    <w:rsid w:val="00820F18"/>
    <w:rsid w:val="00821025"/>
    <w:rsid w:val="00821446"/>
    <w:rsid w:val="00821C6A"/>
    <w:rsid w:val="00824340"/>
    <w:rsid w:val="0082641F"/>
    <w:rsid w:val="00826CAA"/>
    <w:rsid w:val="0082723F"/>
    <w:rsid w:val="008273F0"/>
    <w:rsid w:val="0082761B"/>
    <w:rsid w:val="00827771"/>
    <w:rsid w:val="0083036E"/>
    <w:rsid w:val="0083179E"/>
    <w:rsid w:val="008318C2"/>
    <w:rsid w:val="008318DB"/>
    <w:rsid w:val="00831DD1"/>
    <w:rsid w:val="00832372"/>
    <w:rsid w:val="008324DD"/>
    <w:rsid w:val="00832C5A"/>
    <w:rsid w:val="00833789"/>
    <w:rsid w:val="008338CA"/>
    <w:rsid w:val="008339D6"/>
    <w:rsid w:val="00833D9B"/>
    <w:rsid w:val="008346C3"/>
    <w:rsid w:val="00834DC9"/>
    <w:rsid w:val="0083517E"/>
    <w:rsid w:val="00835640"/>
    <w:rsid w:val="008358C5"/>
    <w:rsid w:val="0083625B"/>
    <w:rsid w:val="008367CA"/>
    <w:rsid w:val="008367E7"/>
    <w:rsid w:val="008368FD"/>
    <w:rsid w:val="00836927"/>
    <w:rsid w:val="00836BE1"/>
    <w:rsid w:val="008371E9"/>
    <w:rsid w:val="0083728D"/>
    <w:rsid w:val="00837811"/>
    <w:rsid w:val="008402B9"/>
    <w:rsid w:val="00840715"/>
    <w:rsid w:val="008409BF"/>
    <w:rsid w:val="00842032"/>
    <w:rsid w:val="0084226A"/>
    <w:rsid w:val="00842342"/>
    <w:rsid w:val="008425D2"/>
    <w:rsid w:val="00842FE3"/>
    <w:rsid w:val="008434B2"/>
    <w:rsid w:val="008435E0"/>
    <w:rsid w:val="008436B0"/>
    <w:rsid w:val="00843764"/>
    <w:rsid w:val="00843953"/>
    <w:rsid w:val="0084403F"/>
    <w:rsid w:val="008440CB"/>
    <w:rsid w:val="008445AD"/>
    <w:rsid w:val="008446C7"/>
    <w:rsid w:val="008449FF"/>
    <w:rsid w:val="00844AD8"/>
    <w:rsid w:val="00845289"/>
    <w:rsid w:val="008452CB"/>
    <w:rsid w:val="008455EE"/>
    <w:rsid w:val="008457C1"/>
    <w:rsid w:val="008463FC"/>
    <w:rsid w:val="008470C3"/>
    <w:rsid w:val="008473C6"/>
    <w:rsid w:val="00847BF5"/>
    <w:rsid w:val="0085001B"/>
    <w:rsid w:val="00851E55"/>
    <w:rsid w:val="00852492"/>
    <w:rsid w:val="00852A1E"/>
    <w:rsid w:val="00852DD0"/>
    <w:rsid w:val="008530A7"/>
    <w:rsid w:val="0085342B"/>
    <w:rsid w:val="008542C6"/>
    <w:rsid w:val="00854335"/>
    <w:rsid w:val="00856033"/>
    <w:rsid w:val="0085683F"/>
    <w:rsid w:val="00856D74"/>
    <w:rsid w:val="008570D6"/>
    <w:rsid w:val="008573CE"/>
    <w:rsid w:val="008574F5"/>
    <w:rsid w:val="008579B0"/>
    <w:rsid w:val="00857A5E"/>
    <w:rsid w:val="00857B1E"/>
    <w:rsid w:val="0086008D"/>
    <w:rsid w:val="008601D7"/>
    <w:rsid w:val="00860414"/>
    <w:rsid w:val="008610C3"/>
    <w:rsid w:val="00861919"/>
    <w:rsid w:val="00861FB6"/>
    <w:rsid w:val="00861FC7"/>
    <w:rsid w:val="00862081"/>
    <w:rsid w:val="00862B36"/>
    <w:rsid w:val="00862BE3"/>
    <w:rsid w:val="00862C4C"/>
    <w:rsid w:val="008630A8"/>
    <w:rsid w:val="008634A8"/>
    <w:rsid w:val="00863A09"/>
    <w:rsid w:val="00863CA3"/>
    <w:rsid w:val="00863E57"/>
    <w:rsid w:val="008642D7"/>
    <w:rsid w:val="008647E1"/>
    <w:rsid w:val="00864C95"/>
    <w:rsid w:val="00865579"/>
    <w:rsid w:val="00865F10"/>
    <w:rsid w:val="00866063"/>
    <w:rsid w:val="008666A1"/>
    <w:rsid w:val="00867063"/>
    <w:rsid w:val="00867C51"/>
    <w:rsid w:val="00870149"/>
    <w:rsid w:val="00870518"/>
    <w:rsid w:val="0087109A"/>
    <w:rsid w:val="008710F3"/>
    <w:rsid w:val="00871EDF"/>
    <w:rsid w:val="00872BA0"/>
    <w:rsid w:val="0087316E"/>
    <w:rsid w:val="00873D55"/>
    <w:rsid w:val="00874518"/>
    <w:rsid w:val="00874652"/>
    <w:rsid w:val="008759D3"/>
    <w:rsid w:val="00875A64"/>
    <w:rsid w:val="00875C99"/>
    <w:rsid w:val="00876AD0"/>
    <w:rsid w:val="00876B80"/>
    <w:rsid w:val="00876E96"/>
    <w:rsid w:val="0087726A"/>
    <w:rsid w:val="00877522"/>
    <w:rsid w:val="00877DAE"/>
    <w:rsid w:val="00877F5A"/>
    <w:rsid w:val="00880038"/>
    <w:rsid w:val="00880B45"/>
    <w:rsid w:val="00880E93"/>
    <w:rsid w:val="00881335"/>
    <w:rsid w:val="008824C9"/>
    <w:rsid w:val="00882A8E"/>
    <w:rsid w:val="00882BEE"/>
    <w:rsid w:val="0088382C"/>
    <w:rsid w:val="0088396C"/>
    <w:rsid w:val="00883B3F"/>
    <w:rsid w:val="00884A99"/>
    <w:rsid w:val="008850C0"/>
    <w:rsid w:val="00886321"/>
    <w:rsid w:val="0088662C"/>
    <w:rsid w:val="00886711"/>
    <w:rsid w:val="00886A1A"/>
    <w:rsid w:val="00886D87"/>
    <w:rsid w:val="00886ED7"/>
    <w:rsid w:val="00887045"/>
    <w:rsid w:val="00887CD7"/>
    <w:rsid w:val="00887D50"/>
    <w:rsid w:val="00887DA7"/>
    <w:rsid w:val="00890226"/>
    <w:rsid w:val="0089053F"/>
    <w:rsid w:val="00890551"/>
    <w:rsid w:val="00890E9E"/>
    <w:rsid w:val="008913B8"/>
    <w:rsid w:val="0089173A"/>
    <w:rsid w:val="00891863"/>
    <w:rsid w:val="00891D72"/>
    <w:rsid w:val="00892264"/>
    <w:rsid w:val="00892808"/>
    <w:rsid w:val="008929E4"/>
    <w:rsid w:val="00892CA6"/>
    <w:rsid w:val="00892CDA"/>
    <w:rsid w:val="00893000"/>
    <w:rsid w:val="0089378F"/>
    <w:rsid w:val="008953F9"/>
    <w:rsid w:val="00895B52"/>
    <w:rsid w:val="0089647D"/>
    <w:rsid w:val="00896641"/>
    <w:rsid w:val="00896A6C"/>
    <w:rsid w:val="00897896"/>
    <w:rsid w:val="00897995"/>
    <w:rsid w:val="00897B12"/>
    <w:rsid w:val="00897FDC"/>
    <w:rsid w:val="00897FDE"/>
    <w:rsid w:val="008A01DA"/>
    <w:rsid w:val="008A0330"/>
    <w:rsid w:val="008A04DB"/>
    <w:rsid w:val="008A0AA2"/>
    <w:rsid w:val="008A0AD7"/>
    <w:rsid w:val="008A1049"/>
    <w:rsid w:val="008A12E9"/>
    <w:rsid w:val="008A1372"/>
    <w:rsid w:val="008A20F2"/>
    <w:rsid w:val="008A2133"/>
    <w:rsid w:val="008A255C"/>
    <w:rsid w:val="008A2A3F"/>
    <w:rsid w:val="008A2AA7"/>
    <w:rsid w:val="008A2CD5"/>
    <w:rsid w:val="008A2F54"/>
    <w:rsid w:val="008A31BF"/>
    <w:rsid w:val="008A343F"/>
    <w:rsid w:val="008A3E02"/>
    <w:rsid w:val="008A45BC"/>
    <w:rsid w:val="008A4780"/>
    <w:rsid w:val="008A52D2"/>
    <w:rsid w:val="008A5480"/>
    <w:rsid w:val="008A5550"/>
    <w:rsid w:val="008A5623"/>
    <w:rsid w:val="008A607F"/>
    <w:rsid w:val="008A6084"/>
    <w:rsid w:val="008A617D"/>
    <w:rsid w:val="008A69E2"/>
    <w:rsid w:val="008A70E9"/>
    <w:rsid w:val="008A7753"/>
    <w:rsid w:val="008A7F42"/>
    <w:rsid w:val="008B0050"/>
    <w:rsid w:val="008B043C"/>
    <w:rsid w:val="008B0C2A"/>
    <w:rsid w:val="008B1181"/>
    <w:rsid w:val="008B171E"/>
    <w:rsid w:val="008B1BA2"/>
    <w:rsid w:val="008B1BF6"/>
    <w:rsid w:val="008B22B1"/>
    <w:rsid w:val="008B2324"/>
    <w:rsid w:val="008B35EB"/>
    <w:rsid w:val="008B4546"/>
    <w:rsid w:val="008B46B0"/>
    <w:rsid w:val="008B4CAB"/>
    <w:rsid w:val="008B4CDD"/>
    <w:rsid w:val="008B51AF"/>
    <w:rsid w:val="008B52AC"/>
    <w:rsid w:val="008B5354"/>
    <w:rsid w:val="008B6196"/>
    <w:rsid w:val="008B65FB"/>
    <w:rsid w:val="008B6B70"/>
    <w:rsid w:val="008B6E8B"/>
    <w:rsid w:val="008B7052"/>
    <w:rsid w:val="008B78C3"/>
    <w:rsid w:val="008B7A9C"/>
    <w:rsid w:val="008C00D4"/>
    <w:rsid w:val="008C03B6"/>
    <w:rsid w:val="008C0745"/>
    <w:rsid w:val="008C0D45"/>
    <w:rsid w:val="008C1278"/>
    <w:rsid w:val="008C1EB0"/>
    <w:rsid w:val="008C202B"/>
    <w:rsid w:val="008C2112"/>
    <w:rsid w:val="008C21C9"/>
    <w:rsid w:val="008C25FE"/>
    <w:rsid w:val="008C26C3"/>
    <w:rsid w:val="008C2C73"/>
    <w:rsid w:val="008C2D4F"/>
    <w:rsid w:val="008C331B"/>
    <w:rsid w:val="008C4192"/>
    <w:rsid w:val="008C449B"/>
    <w:rsid w:val="008C4780"/>
    <w:rsid w:val="008C4ECF"/>
    <w:rsid w:val="008C5245"/>
    <w:rsid w:val="008C5D13"/>
    <w:rsid w:val="008C5D3D"/>
    <w:rsid w:val="008C5D86"/>
    <w:rsid w:val="008C5FFA"/>
    <w:rsid w:val="008C66FD"/>
    <w:rsid w:val="008C6BEE"/>
    <w:rsid w:val="008C6F67"/>
    <w:rsid w:val="008C7496"/>
    <w:rsid w:val="008D0257"/>
    <w:rsid w:val="008D04C4"/>
    <w:rsid w:val="008D14A6"/>
    <w:rsid w:val="008D18E5"/>
    <w:rsid w:val="008D225A"/>
    <w:rsid w:val="008D25C0"/>
    <w:rsid w:val="008D2659"/>
    <w:rsid w:val="008D2DF0"/>
    <w:rsid w:val="008D4723"/>
    <w:rsid w:val="008D5546"/>
    <w:rsid w:val="008D5FAB"/>
    <w:rsid w:val="008D74AF"/>
    <w:rsid w:val="008D77F4"/>
    <w:rsid w:val="008D7AB7"/>
    <w:rsid w:val="008D7DF4"/>
    <w:rsid w:val="008E0629"/>
    <w:rsid w:val="008E0ABC"/>
    <w:rsid w:val="008E0E5B"/>
    <w:rsid w:val="008E1528"/>
    <w:rsid w:val="008E184A"/>
    <w:rsid w:val="008E1A18"/>
    <w:rsid w:val="008E2CDF"/>
    <w:rsid w:val="008E3451"/>
    <w:rsid w:val="008E381E"/>
    <w:rsid w:val="008E3AB4"/>
    <w:rsid w:val="008E3D23"/>
    <w:rsid w:val="008E51D2"/>
    <w:rsid w:val="008E62C9"/>
    <w:rsid w:val="008E63E4"/>
    <w:rsid w:val="008E660F"/>
    <w:rsid w:val="008E6B02"/>
    <w:rsid w:val="008E702C"/>
    <w:rsid w:val="008E72DC"/>
    <w:rsid w:val="008E79A1"/>
    <w:rsid w:val="008F00C6"/>
    <w:rsid w:val="008F03F3"/>
    <w:rsid w:val="008F0BB5"/>
    <w:rsid w:val="008F0BDA"/>
    <w:rsid w:val="008F0CE6"/>
    <w:rsid w:val="008F121C"/>
    <w:rsid w:val="008F1871"/>
    <w:rsid w:val="008F2750"/>
    <w:rsid w:val="008F2F03"/>
    <w:rsid w:val="008F31BA"/>
    <w:rsid w:val="008F3805"/>
    <w:rsid w:val="008F4693"/>
    <w:rsid w:val="008F4A33"/>
    <w:rsid w:val="008F4BAB"/>
    <w:rsid w:val="008F50D1"/>
    <w:rsid w:val="008F5BBE"/>
    <w:rsid w:val="008F5FCC"/>
    <w:rsid w:val="008F6543"/>
    <w:rsid w:val="008F6826"/>
    <w:rsid w:val="008F685C"/>
    <w:rsid w:val="008F6F04"/>
    <w:rsid w:val="008F7399"/>
    <w:rsid w:val="009003B0"/>
    <w:rsid w:val="009004C8"/>
    <w:rsid w:val="0090090A"/>
    <w:rsid w:val="00901043"/>
    <w:rsid w:val="009012F8"/>
    <w:rsid w:val="009012FF"/>
    <w:rsid w:val="0090148C"/>
    <w:rsid w:val="0090260C"/>
    <w:rsid w:val="009031D0"/>
    <w:rsid w:val="009037D6"/>
    <w:rsid w:val="0090438A"/>
    <w:rsid w:val="00904D65"/>
    <w:rsid w:val="00905000"/>
    <w:rsid w:val="00905162"/>
    <w:rsid w:val="009052E0"/>
    <w:rsid w:val="0090586B"/>
    <w:rsid w:val="00905922"/>
    <w:rsid w:val="00905FFE"/>
    <w:rsid w:val="00906990"/>
    <w:rsid w:val="00906B33"/>
    <w:rsid w:val="00907F54"/>
    <w:rsid w:val="00910284"/>
    <w:rsid w:val="009103E5"/>
    <w:rsid w:val="00910444"/>
    <w:rsid w:val="009115EC"/>
    <w:rsid w:val="009117D7"/>
    <w:rsid w:val="00911DF4"/>
    <w:rsid w:val="0091236E"/>
    <w:rsid w:val="00912555"/>
    <w:rsid w:val="00912786"/>
    <w:rsid w:val="00913A9D"/>
    <w:rsid w:val="009140BB"/>
    <w:rsid w:val="0091456B"/>
    <w:rsid w:val="00914D7C"/>
    <w:rsid w:val="00915DB7"/>
    <w:rsid w:val="00916056"/>
    <w:rsid w:val="00916DF9"/>
    <w:rsid w:val="009174AA"/>
    <w:rsid w:val="0091781A"/>
    <w:rsid w:val="00917A2D"/>
    <w:rsid w:val="00917B49"/>
    <w:rsid w:val="00917C50"/>
    <w:rsid w:val="00920372"/>
    <w:rsid w:val="009207E3"/>
    <w:rsid w:val="009210F4"/>
    <w:rsid w:val="009217BF"/>
    <w:rsid w:val="00921AFE"/>
    <w:rsid w:val="00921E17"/>
    <w:rsid w:val="009221E9"/>
    <w:rsid w:val="009226B5"/>
    <w:rsid w:val="00922D0F"/>
    <w:rsid w:val="009230D6"/>
    <w:rsid w:val="00923513"/>
    <w:rsid w:val="00923789"/>
    <w:rsid w:val="00923C5B"/>
    <w:rsid w:val="00923FF9"/>
    <w:rsid w:val="0092497E"/>
    <w:rsid w:val="00924D57"/>
    <w:rsid w:val="00925483"/>
    <w:rsid w:val="00925A31"/>
    <w:rsid w:val="00925BA3"/>
    <w:rsid w:val="00925CF0"/>
    <w:rsid w:val="009261C7"/>
    <w:rsid w:val="00926AEE"/>
    <w:rsid w:val="00926C67"/>
    <w:rsid w:val="00926CF2"/>
    <w:rsid w:val="00927827"/>
    <w:rsid w:val="00927834"/>
    <w:rsid w:val="0093018F"/>
    <w:rsid w:val="00930BC2"/>
    <w:rsid w:val="00931214"/>
    <w:rsid w:val="00931923"/>
    <w:rsid w:val="00931954"/>
    <w:rsid w:val="00931BA6"/>
    <w:rsid w:val="00931FDF"/>
    <w:rsid w:val="00932223"/>
    <w:rsid w:val="00932354"/>
    <w:rsid w:val="009331C3"/>
    <w:rsid w:val="0093369A"/>
    <w:rsid w:val="009338F4"/>
    <w:rsid w:val="00933A5E"/>
    <w:rsid w:val="00933E75"/>
    <w:rsid w:val="00933F91"/>
    <w:rsid w:val="009340FD"/>
    <w:rsid w:val="00934385"/>
    <w:rsid w:val="00934DC7"/>
    <w:rsid w:val="00935671"/>
    <w:rsid w:val="00935B15"/>
    <w:rsid w:val="00935BB9"/>
    <w:rsid w:val="00935E58"/>
    <w:rsid w:val="009369B1"/>
    <w:rsid w:val="0093736F"/>
    <w:rsid w:val="0093762B"/>
    <w:rsid w:val="00937671"/>
    <w:rsid w:val="00937745"/>
    <w:rsid w:val="0094001D"/>
    <w:rsid w:val="00940079"/>
    <w:rsid w:val="00940274"/>
    <w:rsid w:val="00940684"/>
    <w:rsid w:val="00940812"/>
    <w:rsid w:val="00940ABD"/>
    <w:rsid w:val="009415B7"/>
    <w:rsid w:val="00941668"/>
    <w:rsid w:val="00942309"/>
    <w:rsid w:val="00942498"/>
    <w:rsid w:val="0094294E"/>
    <w:rsid w:val="00943B2F"/>
    <w:rsid w:val="00943CF0"/>
    <w:rsid w:val="009449FA"/>
    <w:rsid w:val="0094525B"/>
    <w:rsid w:val="009465FD"/>
    <w:rsid w:val="00946B7A"/>
    <w:rsid w:val="00947434"/>
    <w:rsid w:val="00947A0C"/>
    <w:rsid w:val="00947C9A"/>
    <w:rsid w:val="009502EB"/>
    <w:rsid w:val="00950762"/>
    <w:rsid w:val="00950997"/>
    <w:rsid w:val="009509BF"/>
    <w:rsid w:val="00951053"/>
    <w:rsid w:val="00952099"/>
    <w:rsid w:val="00952225"/>
    <w:rsid w:val="0095267B"/>
    <w:rsid w:val="00953025"/>
    <w:rsid w:val="0095411F"/>
    <w:rsid w:val="00954903"/>
    <w:rsid w:val="00954C54"/>
    <w:rsid w:val="00954CDE"/>
    <w:rsid w:val="00955018"/>
    <w:rsid w:val="0095508A"/>
    <w:rsid w:val="00955098"/>
    <w:rsid w:val="00955238"/>
    <w:rsid w:val="009552B6"/>
    <w:rsid w:val="00955D32"/>
    <w:rsid w:val="00956659"/>
    <w:rsid w:val="0095690A"/>
    <w:rsid w:val="00956F5F"/>
    <w:rsid w:val="009575AB"/>
    <w:rsid w:val="00957D32"/>
    <w:rsid w:val="00957E6C"/>
    <w:rsid w:val="00960585"/>
    <w:rsid w:val="009608CB"/>
    <w:rsid w:val="009608CC"/>
    <w:rsid w:val="0096095C"/>
    <w:rsid w:val="00960A1C"/>
    <w:rsid w:val="00960D9F"/>
    <w:rsid w:val="00960E40"/>
    <w:rsid w:val="0096107B"/>
    <w:rsid w:val="0096184A"/>
    <w:rsid w:val="00962F18"/>
    <w:rsid w:val="00963D0A"/>
    <w:rsid w:val="009642C8"/>
    <w:rsid w:val="009643AD"/>
    <w:rsid w:val="00964739"/>
    <w:rsid w:val="00964C9B"/>
    <w:rsid w:val="00964D7D"/>
    <w:rsid w:val="00965051"/>
    <w:rsid w:val="009650D5"/>
    <w:rsid w:val="00965E03"/>
    <w:rsid w:val="0096680E"/>
    <w:rsid w:val="00966B6D"/>
    <w:rsid w:val="00966DD5"/>
    <w:rsid w:val="009671F0"/>
    <w:rsid w:val="00967877"/>
    <w:rsid w:val="009678B4"/>
    <w:rsid w:val="00967B3A"/>
    <w:rsid w:val="009700B7"/>
    <w:rsid w:val="00970B79"/>
    <w:rsid w:val="00970C22"/>
    <w:rsid w:val="00970D9D"/>
    <w:rsid w:val="009714A5"/>
    <w:rsid w:val="00972ED4"/>
    <w:rsid w:val="0097300D"/>
    <w:rsid w:val="0097312F"/>
    <w:rsid w:val="00973472"/>
    <w:rsid w:val="00973609"/>
    <w:rsid w:val="00973C90"/>
    <w:rsid w:val="00973DC1"/>
    <w:rsid w:val="0097511B"/>
    <w:rsid w:val="009754DE"/>
    <w:rsid w:val="009760EB"/>
    <w:rsid w:val="009763A3"/>
    <w:rsid w:val="00976D0D"/>
    <w:rsid w:val="00976FAA"/>
    <w:rsid w:val="009779FD"/>
    <w:rsid w:val="00980CBD"/>
    <w:rsid w:val="00981C21"/>
    <w:rsid w:val="00982FE2"/>
    <w:rsid w:val="00983584"/>
    <w:rsid w:val="00983BEE"/>
    <w:rsid w:val="00983DC1"/>
    <w:rsid w:val="009840D7"/>
    <w:rsid w:val="00984D03"/>
    <w:rsid w:val="00984DAB"/>
    <w:rsid w:val="00984E7D"/>
    <w:rsid w:val="00985E62"/>
    <w:rsid w:val="00986369"/>
    <w:rsid w:val="009867C6"/>
    <w:rsid w:val="009868AD"/>
    <w:rsid w:val="00986B50"/>
    <w:rsid w:val="00986D4F"/>
    <w:rsid w:val="00986FF6"/>
    <w:rsid w:val="009871C7"/>
    <w:rsid w:val="00987DA4"/>
    <w:rsid w:val="009900B2"/>
    <w:rsid w:val="00990397"/>
    <w:rsid w:val="009906E8"/>
    <w:rsid w:val="0099099D"/>
    <w:rsid w:val="009909F3"/>
    <w:rsid w:val="00990D24"/>
    <w:rsid w:val="00990D5C"/>
    <w:rsid w:val="00991123"/>
    <w:rsid w:val="009922EB"/>
    <w:rsid w:val="0099245A"/>
    <w:rsid w:val="00992747"/>
    <w:rsid w:val="00992D17"/>
    <w:rsid w:val="00992DA5"/>
    <w:rsid w:val="0099337E"/>
    <w:rsid w:val="009941FE"/>
    <w:rsid w:val="00994480"/>
    <w:rsid w:val="00994D12"/>
    <w:rsid w:val="009957B6"/>
    <w:rsid w:val="00995C77"/>
    <w:rsid w:val="00996255"/>
    <w:rsid w:val="00996467"/>
    <w:rsid w:val="00996A84"/>
    <w:rsid w:val="00996B82"/>
    <w:rsid w:val="00996E17"/>
    <w:rsid w:val="00997833"/>
    <w:rsid w:val="00997AF5"/>
    <w:rsid w:val="009A05E8"/>
    <w:rsid w:val="009A1536"/>
    <w:rsid w:val="009A1C04"/>
    <w:rsid w:val="009A2593"/>
    <w:rsid w:val="009A29A6"/>
    <w:rsid w:val="009A29E9"/>
    <w:rsid w:val="009A2E16"/>
    <w:rsid w:val="009A306A"/>
    <w:rsid w:val="009A3415"/>
    <w:rsid w:val="009A418E"/>
    <w:rsid w:val="009A41C2"/>
    <w:rsid w:val="009A4FEF"/>
    <w:rsid w:val="009A52F9"/>
    <w:rsid w:val="009A5499"/>
    <w:rsid w:val="009A5F28"/>
    <w:rsid w:val="009A665E"/>
    <w:rsid w:val="009A69DA"/>
    <w:rsid w:val="009A78FF"/>
    <w:rsid w:val="009B066E"/>
    <w:rsid w:val="009B0705"/>
    <w:rsid w:val="009B0A2D"/>
    <w:rsid w:val="009B0BA1"/>
    <w:rsid w:val="009B1E86"/>
    <w:rsid w:val="009B1FF3"/>
    <w:rsid w:val="009B28D2"/>
    <w:rsid w:val="009B2F7F"/>
    <w:rsid w:val="009B35D2"/>
    <w:rsid w:val="009B4A74"/>
    <w:rsid w:val="009B566B"/>
    <w:rsid w:val="009B7C8B"/>
    <w:rsid w:val="009C029B"/>
    <w:rsid w:val="009C03B6"/>
    <w:rsid w:val="009C0574"/>
    <w:rsid w:val="009C0EBF"/>
    <w:rsid w:val="009C0FFA"/>
    <w:rsid w:val="009C138B"/>
    <w:rsid w:val="009C14C8"/>
    <w:rsid w:val="009C1633"/>
    <w:rsid w:val="009C164D"/>
    <w:rsid w:val="009C1F0B"/>
    <w:rsid w:val="009C200A"/>
    <w:rsid w:val="009C25C7"/>
    <w:rsid w:val="009C3A44"/>
    <w:rsid w:val="009C4278"/>
    <w:rsid w:val="009C47AA"/>
    <w:rsid w:val="009C47B3"/>
    <w:rsid w:val="009C54B2"/>
    <w:rsid w:val="009C580E"/>
    <w:rsid w:val="009C62F2"/>
    <w:rsid w:val="009C6AB3"/>
    <w:rsid w:val="009C7632"/>
    <w:rsid w:val="009C7E45"/>
    <w:rsid w:val="009D0F8F"/>
    <w:rsid w:val="009D10D6"/>
    <w:rsid w:val="009D12BC"/>
    <w:rsid w:val="009D2D1A"/>
    <w:rsid w:val="009D31B8"/>
    <w:rsid w:val="009D3344"/>
    <w:rsid w:val="009D34A1"/>
    <w:rsid w:val="009D3CBC"/>
    <w:rsid w:val="009D3D12"/>
    <w:rsid w:val="009D3F73"/>
    <w:rsid w:val="009D4ADE"/>
    <w:rsid w:val="009D54C6"/>
    <w:rsid w:val="009D54D0"/>
    <w:rsid w:val="009D5B0E"/>
    <w:rsid w:val="009D5D11"/>
    <w:rsid w:val="009D5F5E"/>
    <w:rsid w:val="009D6167"/>
    <w:rsid w:val="009D6590"/>
    <w:rsid w:val="009D6E72"/>
    <w:rsid w:val="009E18D5"/>
    <w:rsid w:val="009E1AEA"/>
    <w:rsid w:val="009E1C62"/>
    <w:rsid w:val="009E2479"/>
    <w:rsid w:val="009E427E"/>
    <w:rsid w:val="009E45A7"/>
    <w:rsid w:val="009E4B44"/>
    <w:rsid w:val="009E596B"/>
    <w:rsid w:val="009E6AEA"/>
    <w:rsid w:val="009E6AFC"/>
    <w:rsid w:val="009F142D"/>
    <w:rsid w:val="009F180C"/>
    <w:rsid w:val="009F1C83"/>
    <w:rsid w:val="009F1F6E"/>
    <w:rsid w:val="009F2C08"/>
    <w:rsid w:val="009F347C"/>
    <w:rsid w:val="009F34EC"/>
    <w:rsid w:val="009F3741"/>
    <w:rsid w:val="009F3D7E"/>
    <w:rsid w:val="009F3EE9"/>
    <w:rsid w:val="009F400F"/>
    <w:rsid w:val="009F41F3"/>
    <w:rsid w:val="009F42F3"/>
    <w:rsid w:val="009F4665"/>
    <w:rsid w:val="009F46E8"/>
    <w:rsid w:val="009F49E6"/>
    <w:rsid w:val="009F4EF8"/>
    <w:rsid w:val="009F52A1"/>
    <w:rsid w:val="009F5B13"/>
    <w:rsid w:val="009F5BD4"/>
    <w:rsid w:val="009F5F2C"/>
    <w:rsid w:val="009F5FDC"/>
    <w:rsid w:val="009F60C6"/>
    <w:rsid w:val="009F6229"/>
    <w:rsid w:val="009F6620"/>
    <w:rsid w:val="009F6819"/>
    <w:rsid w:val="009F69AF"/>
    <w:rsid w:val="009F6AD2"/>
    <w:rsid w:val="009F7148"/>
    <w:rsid w:val="009F73D7"/>
    <w:rsid w:val="009F7585"/>
    <w:rsid w:val="009F78B7"/>
    <w:rsid w:val="00A0022C"/>
    <w:rsid w:val="00A009E1"/>
    <w:rsid w:val="00A00DF3"/>
    <w:rsid w:val="00A01B83"/>
    <w:rsid w:val="00A01B8B"/>
    <w:rsid w:val="00A021EF"/>
    <w:rsid w:val="00A02336"/>
    <w:rsid w:val="00A03330"/>
    <w:rsid w:val="00A03E03"/>
    <w:rsid w:val="00A03F96"/>
    <w:rsid w:val="00A04310"/>
    <w:rsid w:val="00A04D06"/>
    <w:rsid w:val="00A0518D"/>
    <w:rsid w:val="00A05751"/>
    <w:rsid w:val="00A06178"/>
    <w:rsid w:val="00A0622A"/>
    <w:rsid w:val="00A0648F"/>
    <w:rsid w:val="00A06671"/>
    <w:rsid w:val="00A06716"/>
    <w:rsid w:val="00A068CD"/>
    <w:rsid w:val="00A06A4F"/>
    <w:rsid w:val="00A06C98"/>
    <w:rsid w:val="00A06EB8"/>
    <w:rsid w:val="00A06F1B"/>
    <w:rsid w:val="00A07ED7"/>
    <w:rsid w:val="00A07F71"/>
    <w:rsid w:val="00A10184"/>
    <w:rsid w:val="00A10223"/>
    <w:rsid w:val="00A10626"/>
    <w:rsid w:val="00A10D42"/>
    <w:rsid w:val="00A11365"/>
    <w:rsid w:val="00A114AC"/>
    <w:rsid w:val="00A1176C"/>
    <w:rsid w:val="00A117B3"/>
    <w:rsid w:val="00A11BB1"/>
    <w:rsid w:val="00A11EFA"/>
    <w:rsid w:val="00A12188"/>
    <w:rsid w:val="00A12214"/>
    <w:rsid w:val="00A1247A"/>
    <w:rsid w:val="00A13375"/>
    <w:rsid w:val="00A133CA"/>
    <w:rsid w:val="00A1392C"/>
    <w:rsid w:val="00A13D77"/>
    <w:rsid w:val="00A13DB0"/>
    <w:rsid w:val="00A14003"/>
    <w:rsid w:val="00A141F9"/>
    <w:rsid w:val="00A14BBF"/>
    <w:rsid w:val="00A15BEB"/>
    <w:rsid w:val="00A15CDD"/>
    <w:rsid w:val="00A1627D"/>
    <w:rsid w:val="00A16B21"/>
    <w:rsid w:val="00A174F7"/>
    <w:rsid w:val="00A17B1D"/>
    <w:rsid w:val="00A17E2F"/>
    <w:rsid w:val="00A20775"/>
    <w:rsid w:val="00A20B5F"/>
    <w:rsid w:val="00A210BD"/>
    <w:rsid w:val="00A2123C"/>
    <w:rsid w:val="00A21416"/>
    <w:rsid w:val="00A21EAE"/>
    <w:rsid w:val="00A221EA"/>
    <w:rsid w:val="00A22F43"/>
    <w:rsid w:val="00A2344D"/>
    <w:rsid w:val="00A2444C"/>
    <w:rsid w:val="00A25028"/>
    <w:rsid w:val="00A251E2"/>
    <w:rsid w:val="00A257C1"/>
    <w:rsid w:val="00A25A72"/>
    <w:rsid w:val="00A25AA3"/>
    <w:rsid w:val="00A25E26"/>
    <w:rsid w:val="00A25E40"/>
    <w:rsid w:val="00A25ED4"/>
    <w:rsid w:val="00A2606F"/>
    <w:rsid w:val="00A2687C"/>
    <w:rsid w:val="00A26F24"/>
    <w:rsid w:val="00A27629"/>
    <w:rsid w:val="00A27785"/>
    <w:rsid w:val="00A2795C"/>
    <w:rsid w:val="00A30AE1"/>
    <w:rsid w:val="00A310E4"/>
    <w:rsid w:val="00A325E0"/>
    <w:rsid w:val="00A32737"/>
    <w:rsid w:val="00A32807"/>
    <w:rsid w:val="00A32847"/>
    <w:rsid w:val="00A32E71"/>
    <w:rsid w:val="00A32F59"/>
    <w:rsid w:val="00A34F2D"/>
    <w:rsid w:val="00A350AD"/>
    <w:rsid w:val="00A35422"/>
    <w:rsid w:val="00A35E51"/>
    <w:rsid w:val="00A360C9"/>
    <w:rsid w:val="00A367A9"/>
    <w:rsid w:val="00A36E48"/>
    <w:rsid w:val="00A37074"/>
    <w:rsid w:val="00A37F38"/>
    <w:rsid w:val="00A40751"/>
    <w:rsid w:val="00A4093D"/>
    <w:rsid w:val="00A40BE2"/>
    <w:rsid w:val="00A41170"/>
    <w:rsid w:val="00A41373"/>
    <w:rsid w:val="00A415C0"/>
    <w:rsid w:val="00A4162D"/>
    <w:rsid w:val="00A41942"/>
    <w:rsid w:val="00A4260C"/>
    <w:rsid w:val="00A428D0"/>
    <w:rsid w:val="00A42CC3"/>
    <w:rsid w:val="00A43691"/>
    <w:rsid w:val="00A438DC"/>
    <w:rsid w:val="00A43AF8"/>
    <w:rsid w:val="00A43B4F"/>
    <w:rsid w:val="00A442B1"/>
    <w:rsid w:val="00A45017"/>
    <w:rsid w:val="00A451BC"/>
    <w:rsid w:val="00A458AC"/>
    <w:rsid w:val="00A45DE6"/>
    <w:rsid w:val="00A46A21"/>
    <w:rsid w:val="00A472FE"/>
    <w:rsid w:val="00A47324"/>
    <w:rsid w:val="00A479F6"/>
    <w:rsid w:val="00A50DA0"/>
    <w:rsid w:val="00A50F73"/>
    <w:rsid w:val="00A51739"/>
    <w:rsid w:val="00A51BB3"/>
    <w:rsid w:val="00A51C85"/>
    <w:rsid w:val="00A52367"/>
    <w:rsid w:val="00A52462"/>
    <w:rsid w:val="00A53309"/>
    <w:rsid w:val="00A535EB"/>
    <w:rsid w:val="00A53EE7"/>
    <w:rsid w:val="00A54403"/>
    <w:rsid w:val="00A555FB"/>
    <w:rsid w:val="00A5593D"/>
    <w:rsid w:val="00A55DEB"/>
    <w:rsid w:val="00A5628E"/>
    <w:rsid w:val="00A56345"/>
    <w:rsid w:val="00A574BC"/>
    <w:rsid w:val="00A57687"/>
    <w:rsid w:val="00A5768A"/>
    <w:rsid w:val="00A57A81"/>
    <w:rsid w:val="00A57DEF"/>
    <w:rsid w:val="00A601CC"/>
    <w:rsid w:val="00A60595"/>
    <w:rsid w:val="00A6089F"/>
    <w:rsid w:val="00A6166E"/>
    <w:rsid w:val="00A61B3E"/>
    <w:rsid w:val="00A622D1"/>
    <w:rsid w:val="00A62B94"/>
    <w:rsid w:val="00A63368"/>
    <w:rsid w:val="00A635F7"/>
    <w:rsid w:val="00A63BBF"/>
    <w:rsid w:val="00A64A1D"/>
    <w:rsid w:val="00A64D11"/>
    <w:rsid w:val="00A64D35"/>
    <w:rsid w:val="00A650ED"/>
    <w:rsid w:val="00A656F0"/>
    <w:rsid w:val="00A659CD"/>
    <w:rsid w:val="00A65F37"/>
    <w:rsid w:val="00A66055"/>
    <w:rsid w:val="00A66804"/>
    <w:rsid w:val="00A66A6A"/>
    <w:rsid w:val="00A6716D"/>
    <w:rsid w:val="00A6750B"/>
    <w:rsid w:val="00A67575"/>
    <w:rsid w:val="00A7006D"/>
    <w:rsid w:val="00A70431"/>
    <w:rsid w:val="00A70FA1"/>
    <w:rsid w:val="00A712DE"/>
    <w:rsid w:val="00A7155F"/>
    <w:rsid w:val="00A71DE8"/>
    <w:rsid w:val="00A727E4"/>
    <w:rsid w:val="00A72C83"/>
    <w:rsid w:val="00A72DDF"/>
    <w:rsid w:val="00A73CEF"/>
    <w:rsid w:val="00A73D5A"/>
    <w:rsid w:val="00A74517"/>
    <w:rsid w:val="00A74EE0"/>
    <w:rsid w:val="00A75B31"/>
    <w:rsid w:val="00A75C02"/>
    <w:rsid w:val="00A7608E"/>
    <w:rsid w:val="00A77136"/>
    <w:rsid w:val="00A80415"/>
    <w:rsid w:val="00A80970"/>
    <w:rsid w:val="00A824FF"/>
    <w:rsid w:val="00A825AA"/>
    <w:rsid w:val="00A82D82"/>
    <w:rsid w:val="00A831C8"/>
    <w:rsid w:val="00A83757"/>
    <w:rsid w:val="00A83C9F"/>
    <w:rsid w:val="00A84146"/>
    <w:rsid w:val="00A84347"/>
    <w:rsid w:val="00A843FB"/>
    <w:rsid w:val="00A845FF"/>
    <w:rsid w:val="00A84859"/>
    <w:rsid w:val="00A84AF3"/>
    <w:rsid w:val="00A85002"/>
    <w:rsid w:val="00A85419"/>
    <w:rsid w:val="00A85F06"/>
    <w:rsid w:val="00A8610D"/>
    <w:rsid w:val="00A86122"/>
    <w:rsid w:val="00A8675A"/>
    <w:rsid w:val="00A86FEF"/>
    <w:rsid w:val="00A87355"/>
    <w:rsid w:val="00A87C64"/>
    <w:rsid w:val="00A87C6D"/>
    <w:rsid w:val="00A87E04"/>
    <w:rsid w:val="00A90712"/>
    <w:rsid w:val="00A90A30"/>
    <w:rsid w:val="00A90C30"/>
    <w:rsid w:val="00A91958"/>
    <w:rsid w:val="00A91D6F"/>
    <w:rsid w:val="00A92047"/>
    <w:rsid w:val="00A9214A"/>
    <w:rsid w:val="00A922F6"/>
    <w:rsid w:val="00A94188"/>
    <w:rsid w:val="00A94C72"/>
    <w:rsid w:val="00A94F2B"/>
    <w:rsid w:val="00A955FF"/>
    <w:rsid w:val="00A95740"/>
    <w:rsid w:val="00A9588C"/>
    <w:rsid w:val="00A95B83"/>
    <w:rsid w:val="00A96C77"/>
    <w:rsid w:val="00A96CCC"/>
    <w:rsid w:val="00A96ECB"/>
    <w:rsid w:val="00A97271"/>
    <w:rsid w:val="00A97618"/>
    <w:rsid w:val="00A977C9"/>
    <w:rsid w:val="00AA0508"/>
    <w:rsid w:val="00AA0692"/>
    <w:rsid w:val="00AA0CA3"/>
    <w:rsid w:val="00AA13A4"/>
    <w:rsid w:val="00AA154B"/>
    <w:rsid w:val="00AA17B1"/>
    <w:rsid w:val="00AA1BB8"/>
    <w:rsid w:val="00AA1CA7"/>
    <w:rsid w:val="00AA1CEA"/>
    <w:rsid w:val="00AA1DE4"/>
    <w:rsid w:val="00AA23CD"/>
    <w:rsid w:val="00AA28AF"/>
    <w:rsid w:val="00AA2C2D"/>
    <w:rsid w:val="00AA3A25"/>
    <w:rsid w:val="00AA3C54"/>
    <w:rsid w:val="00AA411E"/>
    <w:rsid w:val="00AA4954"/>
    <w:rsid w:val="00AA4B6F"/>
    <w:rsid w:val="00AA4F80"/>
    <w:rsid w:val="00AA58F8"/>
    <w:rsid w:val="00AA630B"/>
    <w:rsid w:val="00AA655D"/>
    <w:rsid w:val="00AA6ABD"/>
    <w:rsid w:val="00AA6FBF"/>
    <w:rsid w:val="00AA79E6"/>
    <w:rsid w:val="00AB193D"/>
    <w:rsid w:val="00AB22B3"/>
    <w:rsid w:val="00AB2429"/>
    <w:rsid w:val="00AB31D6"/>
    <w:rsid w:val="00AB3225"/>
    <w:rsid w:val="00AB3512"/>
    <w:rsid w:val="00AB38A9"/>
    <w:rsid w:val="00AB3934"/>
    <w:rsid w:val="00AB3F51"/>
    <w:rsid w:val="00AB419E"/>
    <w:rsid w:val="00AB42C1"/>
    <w:rsid w:val="00AB44E6"/>
    <w:rsid w:val="00AB4583"/>
    <w:rsid w:val="00AB4AF6"/>
    <w:rsid w:val="00AB4B5C"/>
    <w:rsid w:val="00AB4C26"/>
    <w:rsid w:val="00AB4FA6"/>
    <w:rsid w:val="00AB58FC"/>
    <w:rsid w:val="00AB5A91"/>
    <w:rsid w:val="00AB5E52"/>
    <w:rsid w:val="00AB697F"/>
    <w:rsid w:val="00AB7181"/>
    <w:rsid w:val="00AB7205"/>
    <w:rsid w:val="00AB7398"/>
    <w:rsid w:val="00AB7A04"/>
    <w:rsid w:val="00AB7FC2"/>
    <w:rsid w:val="00AC1656"/>
    <w:rsid w:val="00AC1BE2"/>
    <w:rsid w:val="00AC2B86"/>
    <w:rsid w:val="00AC2DDD"/>
    <w:rsid w:val="00AC3576"/>
    <w:rsid w:val="00AC3BAD"/>
    <w:rsid w:val="00AC3E61"/>
    <w:rsid w:val="00AC4081"/>
    <w:rsid w:val="00AC409F"/>
    <w:rsid w:val="00AC4758"/>
    <w:rsid w:val="00AC5127"/>
    <w:rsid w:val="00AC5386"/>
    <w:rsid w:val="00AC572E"/>
    <w:rsid w:val="00AC5791"/>
    <w:rsid w:val="00AC5A13"/>
    <w:rsid w:val="00AC5C36"/>
    <w:rsid w:val="00AC62ED"/>
    <w:rsid w:val="00AC68E6"/>
    <w:rsid w:val="00AC7388"/>
    <w:rsid w:val="00AC73D2"/>
    <w:rsid w:val="00AC7DDC"/>
    <w:rsid w:val="00AC7E75"/>
    <w:rsid w:val="00AD01ED"/>
    <w:rsid w:val="00AD0562"/>
    <w:rsid w:val="00AD0955"/>
    <w:rsid w:val="00AD0E06"/>
    <w:rsid w:val="00AD0FC2"/>
    <w:rsid w:val="00AD110B"/>
    <w:rsid w:val="00AD1BF0"/>
    <w:rsid w:val="00AD2E68"/>
    <w:rsid w:val="00AD317A"/>
    <w:rsid w:val="00AD382B"/>
    <w:rsid w:val="00AD3C20"/>
    <w:rsid w:val="00AD4752"/>
    <w:rsid w:val="00AD554F"/>
    <w:rsid w:val="00AD5802"/>
    <w:rsid w:val="00AD629F"/>
    <w:rsid w:val="00AD65D3"/>
    <w:rsid w:val="00AD679B"/>
    <w:rsid w:val="00AD67A5"/>
    <w:rsid w:val="00AD686C"/>
    <w:rsid w:val="00AD6E2D"/>
    <w:rsid w:val="00AD73A1"/>
    <w:rsid w:val="00AD757E"/>
    <w:rsid w:val="00AD7590"/>
    <w:rsid w:val="00AD759B"/>
    <w:rsid w:val="00AD7A68"/>
    <w:rsid w:val="00AE02FF"/>
    <w:rsid w:val="00AE03BB"/>
    <w:rsid w:val="00AE098A"/>
    <w:rsid w:val="00AE0E90"/>
    <w:rsid w:val="00AE12F5"/>
    <w:rsid w:val="00AE1377"/>
    <w:rsid w:val="00AE1C66"/>
    <w:rsid w:val="00AE1E3A"/>
    <w:rsid w:val="00AE20A7"/>
    <w:rsid w:val="00AE2264"/>
    <w:rsid w:val="00AE2652"/>
    <w:rsid w:val="00AE294B"/>
    <w:rsid w:val="00AE2B16"/>
    <w:rsid w:val="00AE3050"/>
    <w:rsid w:val="00AE33CE"/>
    <w:rsid w:val="00AE44DC"/>
    <w:rsid w:val="00AE4A4A"/>
    <w:rsid w:val="00AE4DF6"/>
    <w:rsid w:val="00AE4FE6"/>
    <w:rsid w:val="00AE5A7F"/>
    <w:rsid w:val="00AE66FA"/>
    <w:rsid w:val="00AE686B"/>
    <w:rsid w:val="00AE69F5"/>
    <w:rsid w:val="00AE6CEA"/>
    <w:rsid w:val="00AE7943"/>
    <w:rsid w:val="00AE7A73"/>
    <w:rsid w:val="00AE7C32"/>
    <w:rsid w:val="00AE7E65"/>
    <w:rsid w:val="00AF04F3"/>
    <w:rsid w:val="00AF101E"/>
    <w:rsid w:val="00AF1F29"/>
    <w:rsid w:val="00AF251B"/>
    <w:rsid w:val="00AF2662"/>
    <w:rsid w:val="00AF28E1"/>
    <w:rsid w:val="00AF2A65"/>
    <w:rsid w:val="00AF2C43"/>
    <w:rsid w:val="00AF473F"/>
    <w:rsid w:val="00AF4E01"/>
    <w:rsid w:val="00AF5351"/>
    <w:rsid w:val="00AF58A5"/>
    <w:rsid w:val="00AF6EED"/>
    <w:rsid w:val="00AF71E7"/>
    <w:rsid w:val="00AF7554"/>
    <w:rsid w:val="00AF7AA1"/>
    <w:rsid w:val="00AF7B4D"/>
    <w:rsid w:val="00AF7ECA"/>
    <w:rsid w:val="00B00016"/>
    <w:rsid w:val="00B00057"/>
    <w:rsid w:val="00B0006A"/>
    <w:rsid w:val="00B00098"/>
    <w:rsid w:val="00B008FA"/>
    <w:rsid w:val="00B00A1C"/>
    <w:rsid w:val="00B010FC"/>
    <w:rsid w:val="00B01603"/>
    <w:rsid w:val="00B01848"/>
    <w:rsid w:val="00B032DE"/>
    <w:rsid w:val="00B03802"/>
    <w:rsid w:val="00B03EBF"/>
    <w:rsid w:val="00B053DF"/>
    <w:rsid w:val="00B05682"/>
    <w:rsid w:val="00B05FAD"/>
    <w:rsid w:val="00B061E3"/>
    <w:rsid w:val="00B065F5"/>
    <w:rsid w:val="00B06BA9"/>
    <w:rsid w:val="00B06CEB"/>
    <w:rsid w:val="00B071DB"/>
    <w:rsid w:val="00B07A47"/>
    <w:rsid w:val="00B10120"/>
    <w:rsid w:val="00B101E6"/>
    <w:rsid w:val="00B103B8"/>
    <w:rsid w:val="00B1045E"/>
    <w:rsid w:val="00B105FA"/>
    <w:rsid w:val="00B10756"/>
    <w:rsid w:val="00B109CF"/>
    <w:rsid w:val="00B115E5"/>
    <w:rsid w:val="00B11C99"/>
    <w:rsid w:val="00B121A6"/>
    <w:rsid w:val="00B12383"/>
    <w:rsid w:val="00B12F06"/>
    <w:rsid w:val="00B12F82"/>
    <w:rsid w:val="00B135C0"/>
    <w:rsid w:val="00B13A63"/>
    <w:rsid w:val="00B141E6"/>
    <w:rsid w:val="00B1470F"/>
    <w:rsid w:val="00B14BEB"/>
    <w:rsid w:val="00B15506"/>
    <w:rsid w:val="00B16E28"/>
    <w:rsid w:val="00B17120"/>
    <w:rsid w:val="00B17257"/>
    <w:rsid w:val="00B174F0"/>
    <w:rsid w:val="00B178CF"/>
    <w:rsid w:val="00B2039E"/>
    <w:rsid w:val="00B203A8"/>
    <w:rsid w:val="00B20896"/>
    <w:rsid w:val="00B20936"/>
    <w:rsid w:val="00B20D9E"/>
    <w:rsid w:val="00B20ED8"/>
    <w:rsid w:val="00B21023"/>
    <w:rsid w:val="00B21263"/>
    <w:rsid w:val="00B223CB"/>
    <w:rsid w:val="00B22A80"/>
    <w:rsid w:val="00B2343B"/>
    <w:rsid w:val="00B23616"/>
    <w:rsid w:val="00B23837"/>
    <w:rsid w:val="00B24DC2"/>
    <w:rsid w:val="00B25163"/>
    <w:rsid w:val="00B25596"/>
    <w:rsid w:val="00B2566B"/>
    <w:rsid w:val="00B262B7"/>
    <w:rsid w:val="00B274F1"/>
    <w:rsid w:val="00B2771F"/>
    <w:rsid w:val="00B2775B"/>
    <w:rsid w:val="00B30850"/>
    <w:rsid w:val="00B30A02"/>
    <w:rsid w:val="00B31097"/>
    <w:rsid w:val="00B32484"/>
    <w:rsid w:val="00B33B35"/>
    <w:rsid w:val="00B33D9C"/>
    <w:rsid w:val="00B33E1E"/>
    <w:rsid w:val="00B34640"/>
    <w:rsid w:val="00B347BA"/>
    <w:rsid w:val="00B34C9C"/>
    <w:rsid w:val="00B3539F"/>
    <w:rsid w:val="00B356DA"/>
    <w:rsid w:val="00B36E22"/>
    <w:rsid w:val="00B37502"/>
    <w:rsid w:val="00B379EC"/>
    <w:rsid w:val="00B37D10"/>
    <w:rsid w:val="00B40006"/>
    <w:rsid w:val="00B402DE"/>
    <w:rsid w:val="00B4064D"/>
    <w:rsid w:val="00B40884"/>
    <w:rsid w:val="00B408A5"/>
    <w:rsid w:val="00B408F3"/>
    <w:rsid w:val="00B40AA7"/>
    <w:rsid w:val="00B41180"/>
    <w:rsid w:val="00B41CAB"/>
    <w:rsid w:val="00B41D1E"/>
    <w:rsid w:val="00B4218A"/>
    <w:rsid w:val="00B4222F"/>
    <w:rsid w:val="00B4262C"/>
    <w:rsid w:val="00B4326E"/>
    <w:rsid w:val="00B43578"/>
    <w:rsid w:val="00B436B4"/>
    <w:rsid w:val="00B43B16"/>
    <w:rsid w:val="00B44139"/>
    <w:rsid w:val="00B44295"/>
    <w:rsid w:val="00B4456B"/>
    <w:rsid w:val="00B45661"/>
    <w:rsid w:val="00B45DD6"/>
    <w:rsid w:val="00B45FFF"/>
    <w:rsid w:val="00B464DA"/>
    <w:rsid w:val="00B464F8"/>
    <w:rsid w:val="00B469D9"/>
    <w:rsid w:val="00B46DAD"/>
    <w:rsid w:val="00B46E34"/>
    <w:rsid w:val="00B46FF8"/>
    <w:rsid w:val="00B46FFE"/>
    <w:rsid w:val="00B47037"/>
    <w:rsid w:val="00B47364"/>
    <w:rsid w:val="00B4756D"/>
    <w:rsid w:val="00B500E4"/>
    <w:rsid w:val="00B500F2"/>
    <w:rsid w:val="00B50BCB"/>
    <w:rsid w:val="00B51DB0"/>
    <w:rsid w:val="00B523B5"/>
    <w:rsid w:val="00B52B43"/>
    <w:rsid w:val="00B53284"/>
    <w:rsid w:val="00B54059"/>
    <w:rsid w:val="00B545D8"/>
    <w:rsid w:val="00B5523A"/>
    <w:rsid w:val="00B5678B"/>
    <w:rsid w:val="00B57994"/>
    <w:rsid w:val="00B61066"/>
    <w:rsid w:val="00B6108B"/>
    <w:rsid w:val="00B61545"/>
    <w:rsid w:val="00B6165D"/>
    <w:rsid w:val="00B61BE5"/>
    <w:rsid w:val="00B61DEF"/>
    <w:rsid w:val="00B61FCB"/>
    <w:rsid w:val="00B62A7D"/>
    <w:rsid w:val="00B62CEC"/>
    <w:rsid w:val="00B6336E"/>
    <w:rsid w:val="00B63B5B"/>
    <w:rsid w:val="00B63DB6"/>
    <w:rsid w:val="00B65CEC"/>
    <w:rsid w:val="00B65EC6"/>
    <w:rsid w:val="00B65F4B"/>
    <w:rsid w:val="00B660A8"/>
    <w:rsid w:val="00B661F6"/>
    <w:rsid w:val="00B6627B"/>
    <w:rsid w:val="00B66F02"/>
    <w:rsid w:val="00B674B8"/>
    <w:rsid w:val="00B678DB"/>
    <w:rsid w:val="00B67B97"/>
    <w:rsid w:val="00B706D6"/>
    <w:rsid w:val="00B71386"/>
    <w:rsid w:val="00B71F81"/>
    <w:rsid w:val="00B72814"/>
    <w:rsid w:val="00B728F2"/>
    <w:rsid w:val="00B72DEF"/>
    <w:rsid w:val="00B738CB"/>
    <w:rsid w:val="00B73F49"/>
    <w:rsid w:val="00B73FC8"/>
    <w:rsid w:val="00B74226"/>
    <w:rsid w:val="00B7578C"/>
    <w:rsid w:val="00B757EC"/>
    <w:rsid w:val="00B7618E"/>
    <w:rsid w:val="00B7655E"/>
    <w:rsid w:val="00B7686E"/>
    <w:rsid w:val="00B77342"/>
    <w:rsid w:val="00B77B8D"/>
    <w:rsid w:val="00B80162"/>
    <w:rsid w:val="00B8086B"/>
    <w:rsid w:val="00B80C3C"/>
    <w:rsid w:val="00B8101E"/>
    <w:rsid w:val="00B81ABC"/>
    <w:rsid w:val="00B820EE"/>
    <w:rsid w:val="00B82623"/>
    <w:rsid w:val="00B829B0"/>
    <w:rsid w:val="00B84293"/>
    <w:rsid w:val="00B853AE"/>
    <w:rsid w:val="00B85471"/>
    <w:rsid w:val="00B85609"/>
    <w:rsid w:val="00B85BB3"/>
    <w:rsid w:val="00B862C4"/>
    <w:rsid w:val="00B863BE"/>
    <w:rsid w:val="00B86424"/>
    <w:rsid w:val="00B86E11"/>
    <w:rsid w:val="00B8720C"/>
    <w:rsid w:val="00B87858"/>
    <w:rsid w:val="00B90963"/>
    <w:rsid w:val="00B91663"/>
    <w:rsid w:val="00B917A3"/>
    <w:rsid w:val="00B92BF6"/>
    <w:rsid w:val="00B92C5E"/>
    <w:rsid w:val="00B939D0"/>
    <w:rsid w:val="00B93AC8"/>
    <w:rsid w:val="00B93B11"/>
    <w:rsid w:val="00B94222"/>
    <w:rsid w:val="00B94F73"/>
    <w:rsid w:val="00B950A3"/>
    <w:rsid w:val="00B95BA9"/>
    <w:rsid w:val="00B9661C"/>
    <w:rsid w:val="00B966D7"/>
    <w:rsid w:val="00B966F0"/>
    <w:rsid w:val="00B96C89"/>
    <w:rsid w:val="00B96E79"/>
    <w:rsid w:val="00B97040"/>
    <w:rsid w:val="00B97345"/>
    <w:rsid w:val="00BA0284"/>
    <w:rsid w:val="00BA0B9A"/>
    <w:rsid w:val="00BA0FA1"/>
    <w:rsid w:val="00BA1814"/>
    <w:rsid w:val="00BA196D"/>
    <w:rsid w:val="00BA1CD5"/>
    <w:rsid w:val="00BA2A0C"/>
    <w:rsid w:val="00BA2D05"/>
    <w:rsid w:val="00BA2FEE"/>
    <w:rsid w:val="00BA3289"/>
    <w:rsid w:val="00BA3602"/>
    <w:rsid w:val="00BA3C4B"/>
    <w:rsid w:val="00BA4191"/>
    <w:rsid w:val="00BA4311"/>
    <w:rsid w:val="00BA59F6"/>
    <w:rsid w:val="00BA5B57"/>
    <w:rsid w:val="00BA603D"/>
    <w:rsid w:val="00BA604D"/>
    <w:rsid w:val="00BA7A59"/>
    <w:rsid w:val="00BB037D"/>
    <w:rsid w:val="00BB0AC9"/>
    <w:rsid w:val="00BB0C67"/>
    <w:rsid w:val="00BB14CF"/>
    <w:rsid w:val="00BB16BA"/>
    <w:rsid w:val="00BB1877"/>
    <w:rsid w:val="00BB1AD5"/>
    <w:rsid w:val="00BB1B7C"/>
    <w:rsid w:val="00BB1B94"/>
    <w:rsid w:val="00BB21B9"/>
    <w:rsid w:val="00BB2589"/>
    <w:rsid w:val="00BB2B5E"/>
    <w:rsid w:val="00BB2E6A"/>
    <w:rsid w:val="00BB32F3"/>
    <w:rsid w:val="00BB3732"/>
    <w:rsid w:val="00BB3A66"/>
    <w:rsid w:val="00BB3E57"/>
    <w:rsid w:val="00BB4AE8"/>
    <w:rsid w:val="00BB52E7"/>
    <w:rsid w:val="00BB551E"/>
    <w:rsid w:val="00BB5567"/>
    <w:rsid w:val="00BB5CE9"/>
    <w:rsid w:val="00BB6481"/>
    <w:rsid w:val="00BB6E0B"/>
    <w:rsid w:val="00BB7994"/>
    <w:rsid w:val="00BB7A15"/>
    <w:rsid w:val="00BC09FE"/>
    <w:rsid w:val="00BC1A36"/>
    <w:rsid w:val="00BC1D94"/>
    <w:rsid w:val="00BC20BF"/>
    <w:rsid w:val="00BC2462"/>
    <w:rsid w:val="00BC296C"/>
    <w:rsid w:val="00BC2DF6"/>
    <w:rsid w:val="00BC2E33"/>
    <w:rsid w:val="00BC31DB"/>
    <w:rsid w:val="00BC405B"/>
    <w:rsid w:val="00BC42FD"/>
    <w:rsid w:val="00BC4F09"/>
    <w:rsid w:val="00BC4F53"/>
    <w:rsid w:val="00BC5175"/>
    <w:rsid w:val="00BC551D"/>
    <w:rsid w:val="00BC59A1"/>
    <w:rsid w:val="00BC604B"/>
    <w:rsid w:val="00BC6C08"/>
    <w:rsid w:val="00BC6F8F"/>
    <w:rsid w:val="00BC721E"/>
    <w:rsid w:val="00BD0359"/>
    <w:rsid w:val="00BD04BA"/>
    <w:rsid w:val="00BD080B"/>
    <w:rsid w:val="00BD0892"/>
    <w:rsid w:val="00BD10AF"/>
    <w:rsid w:val="00BD1B10"/>
    <w:rsid w:val="00BD294F"/>
    <w:rsid w:val="00BD346D"/>
    <w:rsid w:val="00BD3DB7"/>
    <w:rsid w:val="00BD4D59"/>
    <w:rsid w:val="00BD5F14"/>
    <w:rsid w:val="00BD6C1F"/>
    <w:rsid w:val="00BD73D0"/>
    <w:rsid w:val="00BD7DFB"/>
    <w:rsid w:val="00BE00BE"/>
    <w:rsid w:val="00BE0106"/>
    <w:rsid w:val="00BE06E8"/>
    <w:rsid w:val="00BE0F66"/>
    <w:rsid w:val="00BE1599"/>
    <w:rsid w:val="00BE18FE"/>
    <w:rsid w:val="00BE1BEF"/>
    <w:rsid w:val="00BE1E5B"/>
    <w:rsid w:val="00BE21F9"/>
    <w:rsid w:val="00BE2299"/>
    <w:rsid w:val="00BE2BE1"/>
    <w:rsid w:val="00BE3C74"/>
    <w:rsid w:val="00BE3D2E"/>
    <w:rsid w:val="00BE3E7E"/>
    <w:rsid w:val="00BE421C"/>
    <w:rsid w:val="00BE5563"/>
    <w:rsid w:val="00BE55CE"/>
    <w:rsid w:val="00BE591C"/>
    <w:rsid w:val="00BE60BE"/>
    <w:rsid w:val="00BE70EB"/>
    <w:rsid w:val="00BE7388"/>
    <w:rsid w:val="00BE78A4"/>
    <w:rsid w:val="00BE7A15"/>
    <w:rsid w:val="00BE7B6C"/>
    <w:rsid w:val="00BF04EF"/>
    <w:rsid w:val="00BF0A21"/>
    <w:rsid w:val="00BF1E21"/>
    <w:rsid w:val="00BF1FBA"/>
    <w:rsid w:val="00BF2D32"/>
    <w:rsid w:val="00BF3189"/>
    <w:rsid w:val="00BF387D"/>
    <w:rsid w:val="00BF3CC6"/>
    <w:rsid w:val="00BF3EA8"/>
    <w:rsid w:val="00BF41D6"/>
    <w:rsid w:val="00BF4626"/>
    <w:rsid w:val="00BF4918"/>
    <w:rsid w:val="00BF4D6B"/>
    <w:rsid w:val="00BF6401"/>
    <w:rsid w:val="00BF66FF"/>
    <w:rsid w:val="00BF6B63"/>
    <w:rsid w:val="00BF6E5E"/>
    <w:rsid w:val="00BF76CD"/>
    <w:rsid w:val="00BF7AAC"/>
    <w:rsid w:val="00BF7BAB"/>
    <w:rsid w:val="00C0010D"/>
    <w:rsid w:val="00C00FA4"/>
    <w:rsid w:val="00C01F14"/>
    <w:rsid w:val="00C022B0"/>
    <w:rsid w:val="00C023A4"/>
    <w:rsid w:val="00C02B32"/>
    <w:rsid w:val="00C02B47"/>
    <w:rsid w:val="00C02EB0"/>
    <w:rsid w:val="00C03312"/>
    <w:rsid w:val="00C037A3"/>
    <w:rsid w:val="00C03CB1"/>
    <w:rsid w:val="00C040ED"/>
    <w:rsid w:val="00C04643"/>
    <w:rsid w:val="00C0492C"/>
    <w:rsid w:val="00C05246"/>
    <w:rsid w:val="00C05268"/>
    <w:rsid w:val="00C0545A"/>
    <w:rsid w:val="00C062D8"/>
    <w:rsid w:val="00C06371"/>
    <w:rsid w:val="00C07445"/>
    <w:rsid w:val="00C0759E"/>
    <w:rsid w:val="00C100D9"/>
    <w:rsid w:val="00C101CC"/>
    <w:rsid w:val="00C103FE"/>
    <w:rsid w:val="00C10755"/>
    <w:rsid w:val="00C10C37"/>
    <w:rsid w:val="00C11332"/>
    <w:rsid w:val="00C123DB"/>
    <w:rsid w:val="00C129C0"/>
    <w:rsid w:val="00C130D3"/>
    <w:rsid w:val="00C13B85"/>
    <w:rsid w:val="00C14488"/>
    <w:rsid w:val="00C148A9"/>
    <w:rsid w:val="00C14C0D"/>
    <w:rsid w:val="00C14EC6"/>
    <w:rsid w:val="00C15071"/>
    <w:rsid w:val="00C15109"/>
    <w:rsid w:val="00C152AB"/>
    <w:rsid w:val="00C15548"/>
    <w:rsid w:val="00C15FF4"/>
    <w:rsid w:val="00C16C10"/>
    <w:rsid w:val="00C172EA"/>
    <w:rsid w:val="00C17A65"/>
    <w:rsid w:val="00C2039F"/>
    <w:rsid w:val="00C20760"/>
    <w:rsid w:val="00C20B44"/>
    <w:rsid w:val="00C20B52"/>
    <w:rsid w:val="00C21566"/>
    <w:rsid w:val="00C21F06"/>
    <w:rsid w:val="00C220F9"/>
    <w:rsid w:val="00C22229"/>
    <w:rsid w:val="00C2262F"/>
    <w:rsid w:val="00C22B8E"/>
    <w:rsid w:val="00C22BD0"/>
    <w:rsid w:val="00C2301D"/>
    <w:rsid w:val="00C2366C"/>
    <w:rsid w:val="00C236CD"/>
    <w:rsid w:val="00C2377E"/>
    <w:rsid w:val="00C238D8"/>
    <w:rsid w:val="00C239AF"/>
    <w:rsid w:val="00C24B58"/>
    <w:rsid w:val="00C24EF6"/>
    <w:rsid w:val="00C25278"/>
    <w:rsid w:val="00C253B0"/>
    <w:rsid w:val="00C25921"/>
    <w:rsid w:val="00C25A8B"/>
    <w:rsid w:val="00C2630C"/>
    <w:rsid w:val="00C27B5A"/>
    <w:rsid w:val="00C27C1C"/>
    <w:rsid w:val="00C30218"/>
    <w:rsid w:val="00C307D4"/>
    <w:rsid w:val="00C31326"/>
    <w:rsid w:val="00C31377"/>
    <w:rsid w:val="00C31484"/>
    <w:rsid w:val="00C31B1C"/>
    <w:rsid w:val="00C31E9E"/>
    <w:rsid w:val="00C31ED6"/>
    <w:rsid w:val="00C321D0"/>
    <w:rsid w:val="00C323B3"/>
    <w:rsid w:val="00C32DC4"/>
    <w:rsid w:val="00C33472"/>
    <w:rsid w:val="00C339DF"/>
    <w:rsid w:val="00C33A64"/>
    <w:rsid w:val="00C33AE4"/>
    <w:rsid w:val="00C33B40"/>
    <w:rsid w:val="00C33F6E"/>
    <w:rsid w:val="00C34212"/>
    <w:rsid w:val="00C34557"/>
    <w:rsid w:val="00C349FB"/>
    <w:rsid w:val="00C34D7A"/>
    <w:rsid w:val="00C35230"/>
    <w:rsid w:val="00C36E3B"/>
    <w:rsid w:val="00C37017"/>
    <w:rsid w:val="00C37453"/>
    <w:rsid w:val="00C3745F"/>
    <w:rsid w:val="00C37D98"/>
    <w:rsid w:val="00C37FCB"/>
    <w:rsid w:val="00C40741"/>
    <w:rsid w:val="00C41183"/>
    <w:rsid w:val="00C41A7A"/>
    <w:rsid w:val="00C41E7E"/>
    <w:rsid w:val="00C422B9"/>
    <w:rsid w:val="00C42B9C"/>
    <w:rsid w:val="00C42C10"/>
    <w:rsid w:val="00C432F1"/>
    <w:rsid w:val="00C43581"/>
    <w:rsid w:val="00C43708"/>
    <w:rsid w:val="00C43A34"/>
    <w:rsid w:val="00C43E7A"/>
    <w:rsid w:val="00C44CD2"/>
    <w:rsid w:val="00C44DEB"/>
    <w:rsid w:val="00C4515C"/>
    <w:rsid w:val="00C460FF"/>
    <w:rsid w:val="00C463EC"/>
    <w:rsid w:val="00C466C3"/>
    <w:rsid w:val="00C46BF1"/>
    <w:rsid w:val="00C46CAF"/>
    <w:rsid w:val="00C470E2"/>
    <w:rsid w:val="00C478A0"/>
    <w:rsid w:val="00C47C6C"/>
    <w:rsid w:val="00C47E59"/>
    <w:rsid w:val="00C50607"/>
    <w:rsid w:val="00C50665"/>
    <w:rsid w:val="00C50E2F"/>
    <w:rsid w:val="00C51189"/>
    <w:rsid w:val="00C51597"/>
    <w:rsid w:val="00C51B78"/>
    <w:rsid w:val="00C52219"/>
    <w:rsid w:val="00C52428"/>
    <w:rsid w:val="00C531AA"/>
    <w:rsid w:val="00C53256"/>
    <w:rsid w:val="00C533D7"/>
    <w:rsid w:val="00C53DDB"/>
    <w:rsid w:val="00C54387"/>
    <w:rsid w:val="00C5450E"/>
    <w:rsid w:val="00C54B96"/>
    <w:rsid w:val="00C54F1C"/>
    <w:rsid w:val="00C55285"/>
    <w:rsid w:val="00C55327"/>
    <w:rsid w:val="00C55845"/>
    <w:rsid w:val="00C55F35"/>
    <w:rsid w:val="00C56A97"/>
    <w:rsid w:val="00C57646"/>
    <w:rsid w:val="00C5776F"/>
    <w:rsid w:val="00C57ADF"/>
    <w:rsid w:val="00C600E3"/>
    <w:rsid w:val="00C6033C"/>
    <w:rsid w:val="00C609B6"/>
    <w:rsid w:val="00C60BBE"/>
    <w:rsid w:val="00C60D3D"/>
    <w:rsid w:val="00C611AF"/>
    <w:rsid w:val="00C61A4D"/>
    <w:rsid w:val="00C6295F"/>
    <w:rsid w:val="00C62A34"/>
    <w:rsid w:val="00C62F9F"/>
    <w:rsid w:val="00C630B1"/>
    <w:rsid w:val="00C632E4"/>
    <w:rsid w:val="00C6330D"/>
    <w:rsid w:val="00C6333F"/>
    <w:rsid w:val="00C638F8"/>
    <w:rsid w:val="00C63C65"/>
    <w:rsid w:val="00C63F00"/>
    <w:rsid w:val="00C63F91"/>
    <w:rsid w:val="00C64000"/>
    <w:rsid w:val="00C64499"/>
    <w:rsid w:val="00C649AE"/>
    <w:rsid w:val="00C649E0"/>
    <w:rsid w:val="00C64ED9"/>
    <w:rsid w:val="00C654A9"/>
    <w:rsid w:val="00C656A5"/>
    <w:rsid w:val="00C656C1"/>
    <w:rsid w:val="00C65DC1"/>
    <w:rsid w:val="00C66111"/>
    <w:rsid w:val="00C66565"/>
    <w:rsid w:val="00C66895"/>
    <w:rsid w:val="00C668B7"/>
    <w:rsid w:val="00C6721C"/>
    <w:rsid w:val="00C67AA8"/>
    <w:rsid w:val="00C67BAA"/>
    <w:rsid w:val="00C67BE6"/>
    <w:rsid w:val="00C67F17"/>
    <w:rsid w:val="00C67F59"/>
    <w:rsid w:val="00C708EA"/>
    <w:rsid w:val="00C711A0"/>
    <w:rsid w:val="00C71951"/>
    <w:rsid w:val="00C71A72"/>
    <w:rsid w:val="00C71CB0"/>
    <w:rsid w:val="00C72221"/>
    <w:rsid w:val="00C72248"/>
    <w:rsid w:val="00C72839"/>
    <w:rsid w:val="00C72E65"/>
    <w:rsid w:val="00C7303F"/>
    <w:rsid w:val="00C73308"/>
    <w:rsid w:val="00C7481D"/>
    <w:rsid w:val="00C74920"/>
    <w:rsid w:val="00C7499C"/>
    <w:rsid w:val="00C74B58"/>
    <w:rsid w:val="00C74CA3"/>
    <w:rsid w:val="00C751CB"/>
    <w:rsid w:val="00C75207"/>
    <w:rsid w:val="00C75239"/>
    <w:rsid w:val="00C75A60"/>
    <w:rsid w:val="00C7600C"/>
    <w:rsid w:val="00C774DE"/>
    <w:rsid w:val="00C808F1"/>
    <w:rsid w:val="00C80C69"/>
    <w:rsid w:val="00C8170F"/>
    <w:rsid w:val="00C81955"/>
    <w:rsid w:val="00C81B66"/>
    <w:rsid w:val="00C81DE5"/>
    <w:rsid w:val="00C81E10"/>
    <w:rsid w:val="00C81ECE"/>
    <w:rsid w:val="00C8213A"/>
    <w:rsid w:val="00C821BB"/>
    <w:rsid w:val="00C82C4E"/>
    <w:rsid w:val="00C82EDF"/>
    <w:rsid w:val="00C8380F"/>
    <w:rsid w:val="00C83A80"/>
    <w:rsid w:val="00C83F1D"/>
    <w:rsid w:val="00C847C7"/>
    <w:rsid w:val="00C84B89"/>
    <w:rsid w:val="00C84BDA"/>
    <w:rsid w:val="00C855E4"/>
    <w:rsid w:val="00C857EA"/>
    <w:rsid w:val="00C86213"/>
    <w:rsid w:val="00C86BC8"/>
    <w:rsid w:val="00C870E5"/>
    <w:rsid w:val="00C879BE"/>
    <w:rsid w:val="00C87A70"/>
    <w:rsid w:val="00C90126"/>
    <w:rsid w:val="00C902C8"/>
    <w:rsid w:val="00C904E4"/>
    <w:rsid w:val="00C908C0"/>
    <w:rsid w:val="00C9097E"/>
    <w:rsid w:val="00C9125E"/>
    <w:rsid w:val="00C9129F"/>
    <w:rsid w:val="00C913D3"/>
    <w:rsid w:val="00C91FF3"/>
    <w:rsid w:val="00C923FB"/>
    <w:rsid w:val="00C92947"/>
    <w:rsid w:val="00C92A29"/>
    <w:rsid w:val="00C92C12"/>
    <w:rsid w:val="00C92D9D"/>
    <w:rsid w:val="00C92F84"/>
    <w:rsid w:val="00C93012"/>
    <w:rsid w:val="00C93046"/>
    <w:rsid w:val="00C9315E"/>
    <w:rsid w:val="00C9335A"/>
    <w:rsid w:val="00C93380"/>
    <w:rsid w:val="00C943A6"/>
    <w:rsid w:val="00C9441C"/>
    <w:rsid w:val="00C94421"/>
    <w:rsid w:val="00C94439"/>
    <w:rsid w:val="00C950EE"/>
    <w:rsid w:val="00C95445"/>
    <w:rsid w:val="00C95A1A"/>
    <w:rsid w:val="00C95A85"/>
    <w:rsid w:val="00C95ED3"/>
    <w:rsid w:val="00C95F8C"/>
    <w:rsid w:val="00C96C7F"/>
    <w:rsid w:val="00C97376"/>
    <w:rsid w:val="00C97412"/>
    <w:rsid w:val="00C97933"/>
    <w:rsid w:val="00C97C95"/>
    <w:rsid w:val="00C97F7A"/>
    <w:rsid w:val="00CA04D6"/>
    <w:rsid w:val="00CA10CC"/>
    <w:rsid w:val="00CA164A"/>
    <w:rsid w:val="00CA176C"/>
    <w:rsid w:val="00CA1C22"/>
    <w:rsid w:val="00CA1DB0"/>
    <w:rsid w:val="00CA1EF7"/>
    <w:rsid w:val="00CA1FCE"/>
    <w:rsid w:val="00CA2478"/>
    <w:rsid w:val="00CA2FBC"/>
    <w:rsid w:val="00CA3951"/>
    <w:rsid w:val="00CA3CD8"/>
    <w:rsid w:val="00CA423F"/>
    <w:rsid w:val="00CA4C79"/>
    <w:rsid w:val="00CA4F9A"/>
    <w:rsid w:val="00CA5373"/>
    <w:rsid w:val="00CA54CB"/>
    <w:rsid w:val="00CA5713"/>
    <w:rsid w:val="00CA58D3"/>
    <w:rsid w:val="00CA5A2D"/>
    <w:rsid w:val="00CA64FB"/>
    <w:rsid w:val="00CA6C0C"/>
    <w:rsid w:val="00CA7FC6"/>
    <w:rsid w:val="00CB0028"/>
    <w:rsid w:val="00CB1C89"/>
    <w:rsid w:val="00CB1E1C"/>
    <w:rsid w:val="00CB258E"/>
    <w:rsid w:val="00CB2619"/>
    <w:rsid w:val="00CB2666"/>
    <w:rsid w:val="00CB33D2"/>
    <w:rsid w:val="00CB3469"/>
    <w:rsid w:val="00CB3B3A"/>
    <w:rsid w:val="00CB453A"/>
    <w:rsid w:val="00CB46EB"/>
    <w:rsid w:val="00CB4D6A"/>
    <w:rsid w:val="00CB5431"/>
    <w:rsid w:val="00CB65BF"/>
    <w:rsid w:val="00CB6D15"/>
    <w:rsid w:val="00CB6DD2"/>
    <w:rsid w:val="00CB6E83"/>
    <w:rsid w:val="00CB715A"/>
    <w:rsid w:val="00CB7698"/>
    <w:rsid w:val="00CB772E"/>
    <w:rsid w:val="00CB7A53"/>
    <w:rsid w:val="00CC0A1B"/>
    <w:rsid w:val="00CC0F68"/>
    <w:rsid w:val="00CC10F2"/>
    <w:rsid w:val="00CC138F"/>
    <w:rsid w:val="00CC176F"/>
    <w:rsid w:val="00CC1AD5"/>
    <w:rsid w:val="00CC1BCA"/>
    <w:rsid w:val="00CC1D58"/>
    <w:rsid w:val="00CC1F87"/>
    <w:rsid w:val="00CC298F"/>
    <w:rsid w:val="00CC2B24"/>
    <w:rsid w:val="00CC37B4"/>
    <w:rsid w:val="00CC419B"/>
    <w:rsid w:val="00CC45FB"/>
    <w:rsid w:val="00CC4B87"/>
    <w:rsid w:val="00CC4D1F"/>
    <w:rsid w:val="00CC4D71"/>
    <w:rsid w:val="00CC55C5"/>
    <w:rsid w:val="00CC5B9D"/>
    <w:rsid w:val="00CC5D0E"/>
    <w:rsid w:val="00CC60AF"/>
    <w:rsid w:val="00CC61C4"/>
    <w:rsid w:val="00CC6469"/>
    <w:rsid w:val="00CC6A1A"/>
    <w:rsid w:val="00CC7438"/>
    <w:rsid w:val="00CC7879"/>
    <w:rsid w:val="00CC78B8"/>
    <w:rsid w:val="00CC7E57"/>
    <w:rsid w:val="00CC7FF4"/>
    <w:rsid w:val="00CD021C"/>
    <w:rsid w:val="00CD091B"/>
    <w:rsid w:val="00CD0984"/>
    <w:rsid w:val="00CD13E6"/>
    <w:rsid w:val="00CD1858"/>
    <w:rsid w:val="00CD1A95"/>
    <w:rsid w:val="00CD1C19"/>
    <w:rsid w:val="00CD2061"/>
    <w:rsid w:val="00CD25AC"/>
    <w:rsid w:val="00CD2DF8"/>
    <w:rsid w:val="00CD300B"/>
    <w:rsid w:val="00CD30C4"/>
    <w:rsid w:val="00CD30D9"/>
    <w:rsid w:val="00CD3395"/>
    <w:rsid w:val="00CD3F63"/>
    <w:rsid w:val="00CD46DB"/>
    <w:rsid w:val="00CD4C8A"/>
    <w:rsid w:val="00CD5ACD"/>
    <w:rsid w:val="00CD6EA1"/>
    <w:rsid w:val="00CD71E8"/>
    <w:rsid w:val="00CE0244"/>
    <w:rsid w:val="00CE0899"/>
    <w:rsid w:val="00CE09BA"/>
    <w:rsid w:val="00CE14B5"/>
    <w:rsid w:val="00CE1853"/>
    <w:rsid w:val="00CE1A4F"/>
    <w:rsid w:val="00CE27CF"/>
    <w:rsid w:val="00CE370D"/>
    <w:rsid w:val="00CE3F8A"/>
    <w:rsid w:val="00CE4242"/>
    <w:rsid w:val="00CE44AD"/>
    <w:rsid w:val="00CE48FF"/>
    <w:rsid w:val="00CE4D86"/>
    <w:rsid w:val="00CE58A0"/>
    <w:rsid w:val="00CE5D10"/>
    <w:rsid w:val="00CE6407"/>
    <w:rsid w:val="00CE78F5"/>
    <w:rsid w:val="00CE796A"/>
    <w:rsid w:val="00CE7E26"/>
    <w:rsid w:val="00CE7F42"/>
    <w:rsid w:val="00CF0321"/>
    <w:rsid w:val="00CF0E7C"/>
    <w:rsid w:val="00CF14F7"/>
    <w:rsid w:val="00CF1D6D"/>
    <w:rsid w:val="00CF23D0"/>
    <w:rsid w:val="00CF29B8"/>
    <w:rsid w:val="00CF2F97"/>
    <w:rsid w:val="00CF3114"/>
    <w:rsid w:val="00CF3374"/>
    <w:rsid w:val="00CF33F0"/>
    <w:rsid w:val="00CF35F2"/>
    <w:rsid w:val="00CF3711"/>
    <w:rsid w:val="00CF4022"/>
    <w:rsid w:val="00CF440F"/>
    <w:rsid w:val="00CF4F04"/>
    <w:rsid w:val="00CF500F"/>
    <w:rsid w:val="00CF5B38"/>
    <w:rsid w:val="00CF5DD8"/>
    <w:rsid w:val="00CF60C6"/>
    <w:rsid w:val="00CF65AD"/>
    <w:rsid w:val="00CF6887"/>
    <w:rsid w:val="00CF6DB8"/>
    <w:rsid w:val="00CF70A3"/>
    <w:rsid w:val="00CF70E3"/>
    <w:rsid w:val="00CF73B2"/>
    <w:rsid w:val="00CF7AFD"/>
    <w:rsid w:val="00D00C06"/>
    <w:rsid w:val="00D00C13"/>
    <w:rsid w:val="00D01821"/>
    <w:rsid w:val="00D0193A"/>
    <w:rsid w:val="00D01C6F"/>
    <w:rsid w:val="00D0216A"/>
    <w:rsid w:val="00D02491"/>
    <w:rsid w:val="00D0271A"/>
    <w:rsid w:val="00D02E29"/>
    <w:rsid w:val="00D03037"/>
    <w:rsid w:val="00D032AF"/>
    <w:rsid w:val="00D03894"/>
    <w:rsid w:val="00D04281"/>
    <w:rsid w:val="00D04A80"/>
    <w:rsid w:val="00D04EF4"/>
    <w:rsid w:val="00D05249"/>
    <w:rsid w:val="00D06194"/>
    <w:rsid w:val="00D063DB"/>
    <w:rsid w:val="00D06C6D"/>
    <w:rsid w:val="00D06C96"/>
    <w:rsid w:val="00D06F0F"/>
    <w:rsid w:val="00D075E6"/>
    <w:rsid w:val="00D100C6"/>
    <w:rsid w:val="00D100D7"/>
    <w:rsid w:val="00D106E1"/>
    <w:rsid w:val="00D11577"/>
    <w:rsid w:val="00D130E3"/>
    <w:rsid w:val="00D13590"/>
    <w:rsid w:val="00D13BCC"/>
    <w:rsid w:val="00D13C89"/>
    <w:rsid w:val="00D14BC4"/>
    <w:rsid w:val="00D14FAE"/>
    <w:rsid w:val="00D151C3"/>
    <w:rsid w:val="00D1571D"/>
    <w:rsid w:val="00D16518"/>
    <w:rsid w:val="00D16F77"/>
    <w:rsid w:val="00D179F8"/>
    <w:rsid w:val="00D17AD9"/>
    <w:rsid w:val="00D17FEE"/>
    <w:rsid w:val="00D20B38"/>
    <w:rsid w:val="00D20FF3"/>
    <w:rsid w:val="00D21290"/>
    <w:rsid w:val="00D2175E"/>
    <w:rsid w:val="00D22348"/>
    <w:rsid w:val="00D225AC"/>
    <w:rsid w:val="00D2264F"/>
    <w:rsid w:val="00D228EE"/>
    <w:rsid w:val="00D22961"/>
    <w:rsid w:val="00D229DF"/>
    <w:rsid w:val="00D22E9F"/>
    <w:rsid w:val="00D2326E"/>
    <w:rsid w:val="00D232FA"/>
    <w:rsid w:val="00D23503"/>
    <w:rsid w:val="00D242E1"/>
    <w:rsid w:val="00D24F2B"/>
    <w:rsid w:val="00D25A42"/>
    <w:rsid w:val="00D25FE8"/>
    <w:rsid w:val="00D264C4"/>
    <w:rsid w:val="00D266A9"/>
    <w:rsid w:val="00D26864"/>
    <w:rsid w:val="00D2691C"/>
    <w:rsid w:val="00D278EA"/>
    <w:rsid w:val="00D27A04"/>
    <w:rsid w:val="00D3066E"/>
    <w:rsid w:val="00D30E6C"/>
    <w:rsid w:val="00D316DD"/>
    <w:rsid w:val="00D32280"/>
    <w:rsid w:val="00D3260B"/>
    <w:rsid w:val="00D32984"/>
    <w:rsid w:val="00D32B6F"/>
    <w:rsid w:val="00D32C01"/>
    <w:rsid w:val="00D338D6"/>
    <w:rsid w:val="00D33DCD"/>
    <w:rsid w:val="00D3434B"/>
    <w:rsid w:val="00D34AE3"/>
    <w:rsid w:val="00D34FB9"/>
    <w:rsid w:val="00D361FC"/>
    <w:rsid w:val="00D364D4"/>
    <w:rsid w:val="00D37788"/>
    <w:rsid w:val="00D428B1"/>
    <w:rsid w:val="00D42CD0"/>
    <w:rsid w:val="00D42E7B"/>
    <w:rsid w:val="00D42F03"/>
    <w:rsid w:val="00D43BDF"/>
    <w:rsid w:val="00D4427A"/>
    <w:rsid w:val="00D443E5"/>
    <w:rsid w:val="00D444BE"/>
    <w:rsid w:val="00D4492E"/>
    <w:rsid w:val="00D456CE"/>
    <w:rsid w:val="00D45830"/>
    <w:rsid w:val="00D461B6"/>
    <w:rsid w:val="00D478B8"/>
    <w:rsid w:val="00D47ED0"/>
    <w:rsid w:val="00D50827"/>
    <w:rsid w:val="00D51626"/>
    <w:rsid w:val="00D51AEC"/>
    <w:rsid w:val="00D52282"/>
    <w:rsid w:val="00D5292F"/>
    <w:rsid w:val="00D52ED3"/>
    <w:rsid w:val="00D531D5"/>
    <w:rsid w:val="00D5332D"/>
    <w:rsid w:val="00D53867"/>
    <w:rsid w:val="00D53A91"/>
    <w:rsid w:val="00D53C7E"/>
    <w:rsid w:val="00D53EDE"/>
    <w:rsid w:val="00D554D0"/>
    <w:rsid w:val="00D558BE"/>
    <w:rsid w:val="00D55A6E"/>
    <w:rsid w:val="00D55EE0"/>
    <w:rsid w:val="00D55FD7"/>
    <w:rsid w:val="00D565EB"/>
    <w:rsid w:val="00D5697A"/>
    <w:rsid w:val="00D56A18"/>
    <w:rsid w:val="00D56B57"/>
    <w:rsid w:val="00D56B99"/>
    <w:rsid w:val="00D57002"/>
    <w:rsid w:val="00D57023"/>
    <w:rsid w:val="00D573FB"/>
    <w:rsid w:val="00D57696"/>
    <w:rsid w:val="00D57937"/>
    <w:rsid w:val="00D57B99"/>
    <w:rsid w:val="00D57C4E"/>
    <w:rsid w:val="00D61636"/>
    <w:rsid w:val="00D61B1B"/>
    <w:rsid w:val="00D620A9"/>
    <w:rsid w:val="00D62DC4"/>
    <w:rsid w:val="00D6382B"/>
    <w:rsid w:val="00D63A9F"/>
    <w:rsid w:val="00D64478"/>
    <w:rsid w:val="00D65A8C"/>
    <w:rsid w:val="00D66682"/>
    <w:rsid w:val="00D66790"/>
    <w:rsid w:val="00D70793"/>
    <w:rsid w:val="00D70A58"/>
    <w:rsid w:val="00D70B2F"/>
    <w:rsid w:val="00D70B65"/>
    <w:rsid w:val="00D70E4D"/>
    <w:rsid w:val="00D70E87"/>
    <w:rsid w:val="00D71213"/>
    <w:rsid w:val="00D714E4"/>
    <w:rsid w:val="00D71BC3"/>
    <w:rsid w:val="00D722A7"/>
    <w:rsid w:val="00D728A6"/>
    <w:rsid w:val="00D729C3"/>
    <w:rsid w:val="00D72C41"/>
    <w:rsid w:val="00D72C48"/>
    <w:rsid w:val="00D72E5E"/>
    <w:rsid w:val="00D72EED"/>
    <w:rsid w:val="00D7383F"/>
    <w:rsid w:val="00D741C1"/>
    <w:rsid w:val="00D74E3E"/>
    <w:rsid w:val="00D74F41"/>
    <w:rsid w:val="00D7539B"/>
    <w:rsid w:val="00D75511"/>
    <w:rsid w:val="00D760B2"/>
    <w:rsid w:val="00D76231"/>
    <w:rsid w:val="00D7629E"/>
    <w:rsid w:val="00D7654B"/>
    <w:rsid w:val="00D766A8"/>
    <w:rsid w:val="00D76FDB"/>
    <w:rsid w:val="00D77539"/>
    <w:rsid w:val="00D77B49"/>
    <w:rsid w:val="00D77BC5"/>
    <w:rsid w:val="00D77C66"/>
    <w:rsid w:val="00D803C2"/>
    <w:rsid w:val="00D806DD"/>
    <w:rsid w:val="00D80D64"/>
    <w:rsid w:val="00D8180C"/>
    <w:rsid w:val="00D81F57"/>
    <w:rsid w:val="00D82A28"/>
    <w:rsid w:val="00D82DB4"/>
    <w:rsid w:val="00D82DD1"/>
    <w:rsid w:val="00D83548"/>
    <w:rsid w:val="00D83D6B"/>
    <w:rsid w:val="00D8430F"/>
    <w:rsid w:val="00D84FD3"/>
    <w:rsid w:val="00D86905"/>
    <w:rsid w:val="00D87038"/>
    <w:rsid w:val="00D8755C"/>
    <w:rsid w:val="00D878A6"/>
    <w:rsid w:val="00D87DB8"/>
    <w:rsid w:val="00D9064D"/>
    <w:rsid w:val="00D90FFB"/>
    <w:rsid w:val="00D91344"/>
    <w:rsid w:val="00D919E5"/>
    <w:rsid w:val="00D91A58"/>
    <w:rsid w:val="00D91C79"/>
    <w:rsid w:val="00D91DA9"/>
    <w:rsid w:val="00D91E62"/>
    <w:rsid w:val="00D92A5B"/>
    <w:rsid w:val="00D92CD8"/>
    <w:rsid w:val="00D939B6"/>
    <w:rsid w:val="00D94AA3"/>
    <w:rsid w:val="00D95039"/>
    <w:rsid w:val="00D95169"/>
    <w:rsid w:val="00D95411"/>
    <w:rsid w:val="00D955F6"/>
    <w:rsid w:val="00D96234"/>
    <w:rsid w:val="00D965F7"/>
    <w:rsid w:val="00D96E83"/>
    <w:rsid w:val="00D97686"/>
    <w:rsid w:val="00D97881"/>
    <w:rsid w:val="00D97ECC"/>
    <w:rsid w:val="00DA02DC"/>
    <w:rsid w:val="00DA03B0"/>
    <w:rsid w:val="00DA06AE"/>
    <w:rsid w:val="00DA09D8"/>
    <w:rsid w:val="00DA0C74"/>
    <w:rsid w:val="00DA1031"/>
    <w:rsid w:val="00DA13E4"/>
    <w:rsid w:val="00DA1FF9"/>
    <w:rsid w:val="00DA240A"/>
    <w:rsid w:val="00DA24B5"/>
    <w:rsid w:val="00DA2B22"/>
    <w:rsid w:val="00DA2CFC"/>
    <w:rsid w:val="00DA2E64"/>
    <w:rsid w:val="00DA34EC"/>
    <w:rsid w:val="00DA36DB"/>
    <w:rsid w:val="00DA3862"/>
    <w:rsid w:val="00DA3B3A"/>
    <w:rsid w:val="00DA3FDE"/>
    <w:rsid w:val="00DA4340"/>
    <w:rsid w:val="00DA45D1"/>
    <w:rsid w:val="00DA4FA2"/>
    <w:rsid w:val="00DA4FE2"/>
    <w:rsid w:val="00DA502C"/>
    <w:rsid w:val="00DA5262"/>
    <w:rsid w:val="00DA52C1"/>
    <w:rsid w:val="00DA5D26"/>
    <w:rsid w:val="00DA5DD1"/>
    <w:rsid w:val="00DA6458"/>
    <w:rsid w:val="00DA6761"/>
    <w:rsid w:val="00DA6E4D"/>
    <w:rsid w:val="00DA715A"/>
    <w:rsid w:val="00DA780B"/>
    <w:rsid w:val="00DB0F10"/>
    <w:rsid w:val="00DB0FB7"/>
    <w:rsid w:val="00DB1214"/>
    <w:rsid w:val="00DB194E"/>
    <w:rsid w:val="00DB1C21"/>
    <w:rsid w:val="00DB2212"/>
    <w:rsid w:val="00DB236C"/>
    <w:rsid w:val="00DB24DC"/>
    <w:rsid w:val="00DB303A"/>
    <w:rsid w:val="00DB3A0A"/>
    <w:rsid w:val="00DB422C"/>
    <w:rsid w:val="00DB44BA"/>
    <w:rsid w:val="00DB482F"/>
    <w:rsid w:val="00DB49E1"/>
    <w:rsid w:val="00DB4A57"/>
    <w:rsid w:val="00DB4CDD"/>
    <w:rsid w:val="00DB5021"/>
    <w:rsid w:val="00DB5084"/>
    <w:rsid w:val="00DB56B2"/>
    <w:rsid w:val="00DB602D"/>
    <w:rsid w:val="00DB629A"/>
    <w:rsid w:val="00DB64B2"/>
    <w:rsid w:val="00DB6597"/>
    <w:rsid w:val="00DB674E"/>
    <w:rsid w:val="00DB68AC"/>
    <w:rsid w:val="00DB6BAB"/>
    <w:rsid w:val="00DB719C"/>
    <w:rsid w:val="00DB71FD"/>
    <w:rsid w:val="00DB7735"/>
    <w:rsid w:val="00DC0967"/>
    <w:rsid w:val="00DC0EC1"/>
    <w:rsid w:val="00DC0F9A"/>
    <w:rsid w:val="00DC1507"/>
    <w:rsid w:val="00DC1A72"/>
    <w:rsid w:val="00DC1B16"/>
    <w:rsid w:val="00DC210C"/>
    <w:rsid w:val="00DC25DC"/>
    <w:rsid w:val="00DC35F4"/>
    <w:rsid w:val="00DC38FD"/>
    <w:rsid w:val="00DC3B27"/>
    <w:rsid w:val="00DC3D21"/>
    <w:rsid w:val="00DC3DF2"/>
    <w:rsid w:val="00DC3FDB"/>
    <w:rsid w:val="00DC4428"/>
    <w:rsid w:val="00DC4765"/>
    <w:rsid w:val="00DC4C30"/>
    <w:rsid w:val="00DC5172"/>
    <w:rsid w:val="00DC5315"/>
    <w:rsid w:val="00DC5AAE"/>
    <w:rsid w:val="00DC63B0"/>
    <w:rsid w:val="00DC6475"/>
    <w:rsid w:val="00DC6591"/>
    <w:rsid w:val="00DC669C"/>
    <w:rsid w:val="00DC6765"/>
    <w:rsid w:val="00DC67BE"/>
    <w:rsid w:val="00DC6956"/>
    <w:rsid w:val="00DC6B68"/>
    <w:rsid w:val="00DC7083"/>
    <w:rsid w:val="00DC7911"/>
    <w:rsid w:val="00DD0836"/>
    <w:rsid w:val="00DD08FD"/>
    <w:rsid w:val="00DD11AF"/>
    <w:rsid w:val="00DD1248"/>
    <w:rsid w:val="00DD157E"/>
    <w:rsid w:val="00DD1AB4"/>
    <w:rsid w:val="00DD252A"/>
    <w:rsid w:val="00DD2809"/>
    <w:rsid w:val="00DD2C48"/>
    <w:rsid w:val="00DD3B49"/>
    <w:rsid w:val="00DD49C3"/>
    <w:rsid w:val="00DD60A1"/>
    <w:rsid w:val="00DD660E"/>
    <w:rsid w:val="00DD671D"/>
    <w:rsid w:val="00DD6829"/>
    <w:rsid w:val="00DD6B40"/>
    <w:rsid w:val="00DD6EB7"/>
    <w:rsid w:val="00DD743C"/>
    <w:rsid w:val="00DD7722"/>
    <w:rsid w:val="00DD7D25"/>
    <w:rsid w:val="00DD7FB2"/>
    <w:rsid w:val="00DE01DA"/>
    <w:rsid w:val="00DE0313"/>
    <w:rsid w:val="00DE04D4"/>
    <w:rsid w:val="00DE0518"/>
    <w:rsid w:val="00DE0564"/>
    <w:rsid w:val="00DE0616"/>
    <w:rsid w:val="00DE0BE1"/>
    <w:rsid w:val="00DE2274"/>
    <w:rsid w:val="00DE24DF"/>
    <w:rsid w:val="00DE260F"/>
    <w:rsid w:val="00DE2682"/>
    <w:rsid w:val="00DE2A01"/>
    <w:rsid w:val="00DE365B"/>
    <w:rsid w:val="00DE4F98"/>
    <w:rsid w:val="00DE5386"/>
    <w:rsid w:val="00DE59CF"/>
    <w:rsid w:val="00DE622D"/>
    <w:rsid w:val="00DE646B"/>
    <w:rsid w:val="00DE66F2"/>
    <w:rsid w:val="00DE7106"/>
    <w:rsid w:val="00DE7829"/>
    <w:rsid w:val="00DE7A96"/>
    <w:rsid w:val="00DE7DE2"/>
    <w:rsid w:val="00DF03EA"/>
    <w:rsid w:val="00DF1E73"/>
    <w:rsid w:val="00DF1EDD"/>
    <w:rsid w:val="00DF20B1"/>
    <w:rsid w:val="00DF2334"/>
    <w:rsid w:val="00DF3555"/>
    <w:rsid w:val="00DF37BC"/>
    <w:rsid w:val="00DF3872"/>
    <w:rsid w:val="00DF3989"/>
    <w:rsid w:val="00DF3B65"/>
    <w:rsid w:val="00DF3C94"/>
    <w:rsid w:val="00DF40AA"/>
    <w:rsid w:val="00DF4710"/>
    <w:rsid w:val="00DF534A"/>
    <w:rsid w:val="00DF57FB"/>
    <w:rsid w:val="00DF5B89"/>
    <w:rsid w:val="00DF6014"/>
    <w:rsid w:val="00DF6F9D"/>
    <w:rsid w:val="00DF7419"/>
    <w:rsid w:val="00DF7614"/>
    <w:rsid w:val="00DF7FBF"/>
    <w:rsid w:val="00E00870"/>
    <w:rsid w:val="00E0098C"/>
    <w:rsid w:val="00E01105"/>
    <w:rsid w:val="00E01237"/>
    <w:rsid w:val="00E0147E"/>
    <w:rsid w:val="00E014E4"/>
    <w:rsid w:val="00E015EA"/>
    <w:rsid w:val="00E0267B"/>
    <w:rsid w:val="00E02B36"/>
    <w:rsid w:val="00E02D31"/>
    <w:rsid w:val="00E02D85"/>
    <w:rsid w:val="00E02E09"/>
    <w:rsid w:val="00E02F0E"/>
    <w:rsid w:val="00E04BA0"/>
    <w:rsid w:val="00E051A1"/>
    <w:rsid w:val="00E06A49"/>
    <w:rsid w:val="00E06D9E"/>
    <w:rsid w:val="00E06F61"/>
    <w:rsid w:val="00E07401"/>
    <w:rsid w:val="00E074A8"/>
    <w:rsid w:val="00E076D0"/>
    <w:rsid w:val="00E104B2"/>
    <w:rsid w:val="00E10E87"/>
    <w:rsid w:val="00E11815"/>
    <w:rsid w:val="00E11A32"/>
    <w:rsid w:val="00E11CA5"/>
    <w:rsid w:val="00E1309E"/>
    <w:rsid w:val="00E13556"/>
    <w:rsid w:val="00E13818"/>
    <w:rsid w:val="00E13D4A"/>
    <w:rsid w:val="00E13E19"/>
    <w:rsid w:val="00E14271"/>
    <w:rsid w:val="00E14371"/>
    <w:rsid w:val="00E14424"/>
    <w:rsid w:val="00E14D87"/>
    <w:rsid w:val="00E15F39"/>
    <w:rsid w:val="00E16749"/>
    <w:rsid w:val="00E17A3D"/>
    <w:rsid w:val="00E2015D"/>
    <w:rsid w:val="00E20450"/>
    <w:rsid w:val="00E207FC"/>
    <w:rsid w:val="00E20802"/>
    <w:rsid w:val="00E20FC6"/>
    <w:rsid w:val="00E21345"/>
    <w:rsid w:val="00E21821"/>
    <w:rsid w:val="00E227E3"/>
    <w:rsid w:val="00E22C4E"/>
    <w:rsid w:val="00E23315"/>
    <w:rsid w:val="00E234E1"/>
    <w:rsid w:val="00E23CF0"/>
    <w:rsid w:val="00E23FD4"/>
    <w:rsid w:val="00E24059"/>
    <w:rsid w:val="00E241C2"/>
    <w:rsid w:val="00E24409"/>
    <w:rsid w:val="00E24836"/>
    <w:rsid w:val="00E2485B"/>
    <w:rsid w:val="00E24ABA"/>
    <w:rsid w:val="00E24C09"/>
    <w:rsid w:val="00E2523B"/>
    <w:rsid w:val="00E2582D"/>
    <w:rsid w:val="00E259FA"/>
    <w:rsid w:val="00E25F36"/>
    <w:rsid w:val="00E25FAC"/>
    <w:rsid w:val="00E25FD8"/>
    <w:rsid w:val="00E26882"/>
    <w:rsid w:val="00E26B7B"/>
    <w:rsid w:val="00E27127"/>
    <w:rsid w:val="00E27D6A"/>
    <w:rsid w:val="00E300CC"/>
    <w:rsid w:val="00E30356"/>
    <w:rsid w:val="00E30E22"/>
    <w:rsid w:val="00E30F29"/>
    <w:rsid w:val="00E31E50"/>
    <w:rsid w:val="00E32468"/>
    <w:rsid w:val="00E32743"/>
    <w:rsid w:val="00E32774"/>
    <w:rsid w:val="00E32978"/>
    <w:rsid w:val="00E32C52"/>
    <w:rsid w:val="00E33B54"/>
    <w:rsid w:val="00E34196"/>
    <w:rsid w:val="00E34805"/>
    <w:rsid w:val="00E348EE"/>
    <w:rsid w:val="00E34936"/>
    <w:rsid w:val="00E34EFC"/>
    <w:rsid w:val="00E354F0"/>
    <w:rsid w:val="00E35761"/>
    <w:rsid w:val="00E36708"/>
    <w:rsid w:val="00E36B62"/>
    <w:rsid w:val="00E3717E"/>
    <w:rsid w:val="00E4040A"/>
    <w:rsid w:val="00E41101"/>
    <w:rsid w:val="00E41619"/>
    <w:rsid w:val="00E4167C"/>
    <w:rsid w:val="00E41E32"/>
    <w:rsid w:val="00E422DF"/>
    <w:rsid w:val="00E422E4"/>
    <w:rsid w:val="00E434A0"/>
    <w:rsid w:val="00E4367C"/>
    <w:rsid w:val="00E44831"/>
    <w:rsid w:val="00E44C3B"/>
    <w:rsid w:val="00E45B02"/>
    <w:rsid w:val="00E467FC"/>
    <w:rsid w:val="00E47045"/>
    <w:rsid w:val="00E475EE"/>
    <w:rsid w:val="00E47611"/>
    <w:rsid w:val="00E4778A"/>
    <w:rsid w:val="00E50664"/>
    <w:rsid w:val="00E50AFE"/>
    <w:rsid w:val="00E51210"/>
    <w:rsid w:val="00E51681"/>
    <w:rsid w:val="00E5178A"/>
    <w:rsid w:val="00E52237"/>
    <w:rsid w:val="00E52326"/>
    <w:rsid w:val="00E52966"/>
    <w:rsid w:val="00E52BD2"/>
    <w:rsid w:val="00E53D3C"/>
    <w:rsid w:val="00E545BC"/>
    <w:rsid w:val="00E54A13"/>
    <w:rsid w:val="00E54E8F"/>
    <w:rsid w:val="00E54F28"/>
    <w:rsid w:val="00E5517B"/>
    <w:rsid w:val="00E55438"/>
    <w:rsid w:val="00E55739"/>
    <w:rsid w:val="00E5598E"/>
    <w:rsid w:val="00E55CB7"/>
    <w:rsid w:val="00E55EC4"/>
    <w:rsid w:val="00E5605F"/>
    <w:rsid w:val="00E56092"/>
    <w:rsid w:val="00E560B6"/>
    <w:rsid w:val="00E56409"/>
    <w:rsid w:val="00E56A1D"/>
    <w:rsid w:val="00E56DC3"/>
    <w:rsid w:val="00E5720E"/>
    <w:rsid w:val="00E5755D"/>
    <w:rsid w:val="00E57953"/>
    <w:rsid w:val="00E6080E"/>
    <w:rsid w:val="00E61444"/>
    <w:rsid w:val="00E61547"/>
    <w:rsid w:val="00E61897"/>
    <w:rsid w:val="00E61992"/>
    <w:rsid w:val="00E623B8"/>
    <w:rsid w:val="00E62ECE"/>
    <w:rsid w:val="00E63175"/>
    <w:rsid w:val="00E6317F"/>
    <w:rsid w:val="00E6382D"/>
    <w:rsid w:val="00E63A2D"/>
    <w:rsid w:val="00E63E27"/>
    <w:rsid w:val="00E64E12"/>
    <w:rsid w:val="00E64F4F"/>
    <w:rsid w:val="00E658AF"/>
    <w:rsid w:val="00E65A4B"/>
    <w:rsid w:val="00E65FD6"/>
    <w:rsid w:val="00E66140"/>
    <w:rsid w:val="00E66257"/>
    <w:rsid w:val="00E66590"/>
    <w:rsid w:val="00E67732"/>
    <w:rsid w:val="00E67A56"/>
    <w:rsid w:val="00E67C2F"/>
    <w:rsid w:val="00E709D7"/>
    <w:rsid w:val="00E71523"/>
    <w:rsid w:val="00E71751"/>
    <w:rsid w:val="00E71900"/>
    <w:rsid w:val="00E71B51"/>
    <w:rsid w:val="00E721CF"/>
    <w:rsid w:val="00E73CC1"/>
    <w:rsid w:val="00E7441A"/>
    <w:rsid w:val="00E75D2C"/>
    <w:rsid w:val="00E7643D"/>
    <w:rsid w:val="00E76811"/>
    <w:rsid w:val="00E76F00"/>
    <w:rsid w:val="00E77084"/>
    <w:rsid w:val="00E771D3"/>
    <w:rsid w:val="00E77DDF"/>
    <w:rsid w:val="00E80109"/>
    <w:rsid w:val="00E80236"/>
    <w:rsid w:val="00E80458"/>
    <w:rsid w:val="00E811CE"/>
    <w:rsid w:val="00E82355"/>
    <w:rsid w:val="00E82832"/>
    <w:rsid w:val="00E82BB2"/>
    <w:rsid w:val="00E83CA8"/>
    <w:rsid w:val="00E8427E"/>
    <w:rsid w:val="00E847F3"/>
    <w:rsid w:val="00E84973"/>
    <w:rsid w:val="00E8527C"/>
    <w:rsid w:val="00E853F7"/>
    <w:rsid w:val="00E85EBB"/>
    <w:rsid w:val="00E860D0"/>
    <w:rsid w:val="00E86187"/>
    <w:rsid w:val="00E86D10"/>
    <w:rsid w:val="00E87266"/>
    <w:rsid w:val="00E87B83"/>
    <w:rsid w:val="00E87D6A"/>
    <w:rsid w:val="00E87F32"/>
    <w:rsid w:val="00E909B8"/>
    <w:rsid w:val="00E90D3D"/>
    <w:rsid w:val="00E91107"/>
    <w:rsid w:val="00E911A4"/>
    <w:rsid w:val="00E91A78"/>
    <w:rsid w:val="00E91B99"/>
    <w:rsid w:val="00E920A1"/>
    <w:rsid w:val="00E924EA"/>
    <w:rsid w:val="00E9290C"/>
    <w:rsid w:val="00E92C84"/>
    <w:rsid w:val="00E92E24"/>
    <w:rsid w:val="00E932F3"/>
    <w:rsid w:val="00E93423"/>
    <w:rsid w:val="00E93BB7"/>
    <w:rsid w:val="00E93C83"/>
    <w:rsid w:val="00E9401E"/>
    <w:rsid w:val="00E94133"/>
    <w:rsid w:val="00E94414"/>
    <w:rsid w:val="00E949C4"/>
    <w:rsid w:val="00E9541A"/>
    <w:rsid w:val="00E96487"/>
    <w:rsid w:val="00E96590"/>
    <w:rsid w:val="00E96BBA"/>
    <w:rsid w:val="00E96FE6"/>
    <w:rsid w:val="00E97684"/>
    <w:rsid w:val="00E97A88"/>
    <w:rsid w:val="00E97A8E"/>
    <w:rsid w:val="00E97F47"/>
    <w:rsid w:val="00EA008C"/>
    <w:rsid w:val="00EA00F7"/>
    <w:rsid w:val="00EA0388"/>
    <w:rsid w:val="00EA0B28"/>
    <w:rsid w:val="00EA0F32"/>
    <w:rsid w:val="00EA10F4"/>
    <w:rsid w:val="00EA14CF"/>
    <w:rsid w:val="00EA180A"/>
    <w:rsid w:val="00EA223D"/>
    <w:rsid w:val="00EA2719"/>
    <w:rsid w:val="00EA3293"/>
    <w:rsid w:val="00EA3FCD"/>
    <w:rsid w:val="00EA4090"/>
    <w:rsid w:val="00EA465E"/>
    <w:rsid w:val="00EA50DB"/>
    <w:rsid w:val="00EA511C"/>
    <w:rsid w:val="00EA52A9"/>
    <w:rsid w:val="00EA5F43"/>
    <w:rsid w:val="00EA636E"/>
    <w:rsid w:val="00EA6540"/>
    <w:rsid w:val="00EA6567"/>
    <w:rsid w:val="00EA6590"/>
    <w:rsid w:val="00EA694B"/>
    <w:rsid w:val="00EA6D26"/>
    <w:rsid w:val="00EA7161"/>
    <w:rsid w:val="00EA72AE"/>
    <w:rsid w:val="00EA759B"/>
    <w:rsid w:val="00EA7C83"/>
    <w:rsid w:val="00EB0270"/>
    <w:rsid w:val="00EB0BDA"/>
    <w:rsid w:val="00EB0F0A"/>
    <w:rsid w:val="00EB1054"/>
    <w:rsid w:val="00EB1C0E"/>
    <w:rsid w:val="00EB1C4A"/>
    <w:rsid w:val="00EB28C1"/>
    <w:rsid w:val="00EB32F2"/>
    <w:rsid w:val="00EB369B"/>
    <w:rsid w:val="00EB3841"/>
    <w:rsid w:val="00EB3B91"/>
    <w:rsid w:val="00EB46AF"/>
    <w:rsid w:val="00EB47DB"/>
    <w:rsid w:val="00EB5A47"/>
    <w:rsid w:val="00EB60C0"/>
    <w:rsid w:val="00EB64BC"/>
    <w:rsid w:val="00EB656B"/>
    <w:rsid w:val="00EB65D3"/>
    <w:rsid w:val="00EB6B2A"/>
    <w:rsid w:val="00EB6E67"/>
    <w:rsid w:val="00EB78E2"/>
    <w:rsid w:val="00EB7A4F"/>
    <w:rsid w:val="00EB7DFE"/>
    <w:rsid w:val="00EC0238"/>
    <w:rsid w:val="00EC02C4"/>
    <w:rsid w:val="00EC0592"/>
    <w:rsid w:val="00EC0E2F"/>
    <w:rsid w:val="00EC10C9"/>
    <w:rsid w:val="00EC1CE1"/>
    <w:rsid w:val="00EC1CE8"/>
    <w:rsid w:val="00EC1EEF"/>
    <w:rsid w:val="00EC2209"/>
    <w:rsid w:val="00EC2A37"/>
    <w:rsid w:val="00EC2ACC"/>
    <w:rsid w:val="00EC36B9"/>
    <w:rsid w:val="00EC49A5"/>
    <w:rsid w:val="00EC4D62"/>
    <w:rsid w:val="00EC51BF"/>
    <w:rsid w:val="00EC5587"/>
    <w:rsid w:val="00EC5AA1"/>
    <w:rsid w:val="00EC5BFD"/>
    <w:rsid w:val="00EC69F5"/>
    <w:rsid w:val="00EC7076"/>
    <w:rsid w:val="00EC79EA"/>
    <w:rsid w:val="00ED0458"/>
    <w:rsid w:val="00ED07D7"/>
    <w:rsid w:val="00ED0FED"/>
    <w:rsid w:val="00ED1362"/>
    <w:rsid w:val="00ED182F"/>
    <w:rsid w:val="00ED1906"/>
    <w:rsid w:val="00ED1E5F"/>
    <w:rsid w:val="00ED1F82"/>
    <w:rsid w:val="00ED25D4"/>
    <w:rsid w:val="00ED287A"/>
    <w:rsid w:val="00ED2C60"/>
    <w:rsid w:val="00ED2E07"/>
    <w:rsid w:val="00ED3F51"/>
    <w:rsid w:val="00ED42AE"/>
    <w:rsid w:val="00ED456D"/>
    <w:rsid w:val="00ED49CE"/>
    <w:rsid w:val="00ED4CC8"/>
    <w:rsid w:val="00ED5207"/>
    <w:rsid w:val="00ED5910"/>
    <w:rsid w:val="00ED66F0"/>
    <w:rsid w:val="00ED6B00"/>
    <w:rsid w:val="00ED6CCA"/>
    <w:rsid w:val="00ED73B0"/>
    <w:rsid w:val="00ED7BDE"/>
    <w:rsid w:val="00EE0629"/>
    <w:rsid w:val="00EE07A2"/>
    <w:rsid w:val="00EE1966"/>
    <w:rsid w:val="00EE2653"/>
    <w:rsid w:val="00EE27F7"/>
    <w:rsid w:val="00EE2C77"/>
    <w:rsid w:val="00EE2C9C"/>
    <w:rsid w:val="00EE3076"/>
    <w:rsid w:val="00EE329C"/>
    <w:rsid w:val="00EE36E5"/>
    <w:rsid w:val="00EE3C51"/>
    <w:rsid w:val="00EE44E9"/>
    <w:rsid w:val="00EE4F49"/>
    <w:rsid w:val="00EE517F"/>
    <w:rsid w:val="00EE55C6"/>
    <w:rsid w:val="00EE61AD"/>
    <w:rsid w:val="00EE6578"/>
    <w:rsid w:val="00EE6630"/>
    <w:rsid w:val="00EE6B59"/>
    <w:rsid w:val="00EE6C49"/>
    <w:rsid w:val="00EE6E70"/>
    <w:rsid w:val="00EE708E"/>
    <w:rsid w:val="00EE75CA"/>
    <w:rsid w:val="00EE76F3"/>
    <w:rsid w:val="00EE7EE5"/>
    <w:rsid w:val="00EF063F"/>
    <w:rsid w:val="00EF1385"/>
    <w:rsid w:val="00EF3108"/>
    <w:rsid w:val="00EF3291"/>
    <w:rsid w:val="00EF34A1"/>
    <w:rsid w:val="00EF5165"/>
    <w:rsid w:val="00EF5435"/>
    <w:rsid w:val="00EF5B57"/>
    <w:rsid w:val="00EF5DB4"/>
    <w:rsid w:val="00EF6082"/>
    <w:rsid w:val="00EF6F67"/>
    <w:rsid w:val="00EF747F"/>
    <w:rsid w:val="00EF760B"/>
    <w:rsid w:val="00EF7771"/>
    <w:rsid w:val="00EF7E62"/>
    <w:rsid w:val="00F002E2"/>
    <w:rsid w:val="00F00886"/>
    <w:rsid w:val="00F00B27"/>
    <w:rsid w:val="00F00FFF"/>
    <w:rsid w:val="00F01722"/>
    <w:rsid w:val="00F017E5"/>
    <w:rsid w:val="00F01F4E"/>
    <w:rsid w:val="00F02237"/>
    <w:rsid w:val="00F02477"/>
    <w:rsid w:val="00F0310A"/>
    <w:rsid w:val="00F03B67"/>
    <w:rsid w:val="00F03C6C"/>
    <w:rsid w:val="00F0407E"/>
    <w:rsid w:val="00F040B0"/>
    <w:rsid w:val="00F044BB"/>
    <w:rsid w:val="00F046B6"/>
    <w:rsid w:val="00F04741"/>
    <w:rsid w:val="00F05107"/>
    <w:rsid w:val="00F05E4B"/>
    <w:rsid w:val="00F0618B"/>
    <w:rsid w:val="00F0708D"/>
    <w:rsid w:val="00F07619"/>
    <w:rsid w:val="00F07932"/>
    <w:rsid w:val="00F07E13"/>
    <w:rsid w:val="00F07F29"/>
    <w:rsid w:val="00F105DC"/>
    <w:rsid w:val="00F10809"/>
    <w:rsid w:val="00F1084D"/>
    <w:rsid w:val="00F11EDC"/>
    <w:rsid w:val="00F12C80"/>
    <w:rsid w:val="00F12FBD"/>
    <w:rsid w:val="00F133B7"/>
    <w:rsid w:val="00F14341"/>
    <w:rsid w:val="00F146F5"/>
    <w:rsid w:val="00F14983"/>
    <w:rsid w:val="00F152CA"/>
    <w:rsid w:val="00F15E25"/>
    <w:rsid w:val="00F169B9"/>
    <w:rsid w:val="00F17089"/>
    <w:rsid w:val="00F175A3"/>
    <w:rsid w:val="00F17B55"/>
    <w:rsid w:val="00F17B7D"/>
    <w:rsid w:val="00F17D12"/>
    <w:rsid w:val="00F17FC9"/>
    <w:rsid w:val="00F206F5"/>
    <w:rsid w:val="00F20855"/>
    <w:rsid w:val="00F20942"/>
    <w:rsid w:val="00F2112A"/>
    <w:rsid w:val="00F2113E"/>
    <w:rsid w:val="00F2275E"/>
    <w:rsid w:val="00F22D70"/>
    <w:rsid w:val="00F22E27"/>
    <w:rsid w:val="00F230F5"/>
    <w:rsid w:val="00F23132"/>
    <w:rsid w:val="00F237A9"/>
    <w:rsid w:val="00F23F37"/>
    <w:rsid w:val="00F249E6"/>
    <w:rsid w:val="00F25C43"/>
    <w:rsid w:val="00F263E5"/>
    <w:rsid w:val="00F26E42"/>
    <w:rsid w:val="00F2718A"/>
    <w:rsid w:val="00F27798"/>
    <w:rsid w:val="00F27915"/>
    <w:rsid w:val="00F302B9"/>
    <w:rsid w:val="00F30675"/>
    <w:rsid w:val="00F308D9"/>
    <w:rsid w:val="00F30D01"/>
    <w:rsid w:val="00F313DD"/>
    <w:rsid w:val="00F327F8"/>
    <w:rsid w:val="00F32854"/>
    <w:rsid w:val="00F338F4"/>
    <w:rsid w:val="00F33D29"/>
    <w:rsid w:val="00F34471"/>
    <w:rsid w:val="00F3454B"/>
    <w:rsid w:val="00F34700"/>
    <w:rsid w:val="00F34C8A"/>
    <w:rsid w:val="00F34EDE"/>
    <w:rsid w:val="00F355DF"/>
    <w:rsid w:val="00F35FA9"/>
    <w:rsid w:val="00F36D70"/>
    <w:rsid w:val="00F36D7E"/>
    <w:rsid w:val="00F36E89"/>
    <w:rsid w:val="00F36EDE"/>
    <w:rsid w:val="00F370F3"/>
    <w:rsid w:val="00F3744C"/>
    <w:rsid w:val="00F374AF"/>
    <w:rsid w:val="00F374E3"/>
    <w:rsid w:val="00F3768B"/>
    <w:rsid w:val="00F37CCB"/>
    <w:rsid w:val="00F40461"/>
    <w:rsid w:val="00F40BFA"/>
    <w:rsid w:val="00F410E0"/>
    <w:rsid w:val="00F416D0"/>
    <w:rsid w:val="00F416EC"/>
    <w:rsid w:val="00F41781"/>
    <w:rsid w:val="00F4183B"/>
    <w:rsid w:val="00F41E3F"/>
    <w:rsid w:val="00F41FE6"/>
    <w:rsid w:val="00F420D4"/>
    <w:rsid w:val="00F426FA"/>
    <w:rsid w:val="00F42807"/>
    <w:rsid w:val="00F43311"/>
    <w:rsid w:val="00F43358"/>
    <w:rsid w:val="00F44164"/>
    <w:rsid w:val="00F447F0"/>
    <w:rsid w:val="00F44F6C"/>
    <w:rsid w:val="00F4512D"/>
    <w:rsid w:val="00F45C5B"/>
    <w:rsid w:val="00F45DB6"/>
    <w:rsid w:val="00F464C4"/>
    <w:rsid w:val="00F46591"/>
    <w:rsid w:val="00F46618"/>
    <w:rsid w:val="00F47B0C"/>
    <w:rsid w:val="00F47D4A"/>
    <w:rsid w:val="00F47F1B"/>
    <w:rsid w:val="00F47F6A"/>
    <w:rsid w:val="00F503F5"/>
    <w:rsid w:val="00F50AEE"/>
    <w:rsid w:val="00F510DF"/>
    <w:rsid w:val="00F514AC"/>
    <w:rsid w:val="00F518EB"/>
    <w:rsid w:val="00F51BE2"/>
    <w:rsid w:val="00F524A8"/>
    <w:rsid w:val="00F52D8D"/>
    <w:rsid w:val="00F52FA2"/>
    <w:rsid w:val="00F5350C"/>
    <w:rsid w:val="00F547DA"/>
    <w:rsid w:val="00F54CFE"/>
    <w:rsid w:val="00F54E40"/>
    <w:rsid w:val="00F552F9"/>
    <w:rsid w:val="00F55407"/>
    <w:rsid w:val="00F564F8"/>
    <w:rsid w:val="00F5651B"/>
    <w:rsid w:val="00F56779"/>
    <w:rsid w:val="00F571B1"/>
    <w:rsid w:val="00F5725D"/>
    <w:rsid w:val="00F578FF"/>
    <w:rsid w:val="00F57914"/>
    <w:rsid w:val="00F57DD1"/>
    <w:rsid w:val="00F6013B"/>
    <w:rsid w:val="00F60160"/>
    <w:rsid w:val="00F60847"/>
    <w:rsid w:val="00F6127D"/>
    <w:rsid w:val="00F613C5"/>
    <w:rsid w:val="00F61686"/>
    <w:rsid w:val="00F618ED"/>
    <w:rsid w:val="00F61C07"/>
    <w:rsid w:val="00F626C0"/>
    <w:rsid w:val="00F631CF"/>
    <w:rsid w:val="00F6351F"/>
    <w:rsid w:val="00F63593"/>
    <w:rsid w:val="00F64048"/>
    <w:rsid w:val="00F642AA"/>
    <w:rsid w:val="00F64DB4"/>
    <w:rsid w:val="00F65224"/>
    <w:rsid w:val="00F654E4"/>
    <w:rsid w:val="00F65E95"/>
    <w:rsid w:val="00F66291"/>
    <w:rsid w:val="00F67C62"/>
    <w:rsid w:val="00F67DB9"/>
    <w:rsid w:val="00F67FF2"/>
    <w:rsid w:val="00F70170"/>
    <w:rsid w:val="00F70480"/>
    <w:rsid w:val="00F7081E"/>
    <w:rsid w:val="00F70C7C"/>
    <w:rsid w:val="00F713BA"/>
    <w:rsid w:val="00F717EA"/>
    <w:rsid w:val="00F71916"/>
    <w:rsid w:val="00F71AF9"/>
    <w:rsid w:val="00F7201E"/>
    <w:rsid w:val="00F7229C"/>
    <w:rsid w:val="00F72983"/>
    <w:rsid w:val="00F72DD7"/>
    <w:rsid w:val="00F73086"/>
    <w:rsid w:val="00F736BA"/>
    <w:rsid w:val="00F740C9"/>
    <w:rsid w:val="00F741B5"/>
    <w:rsid w:val="00F74267"/>
    <w:rsid w:val="00F748BD"/>
    <w:rsid w:val="00F74FC7"/>
    <w:rsid w:val="00F75A6D"/>
    <w:rsid w:val="00F7608B"/>
    <w:rsid w:val="00F76B29"/>
    <w:rsid w:val="00F76B94"/>
    <w:rsid w:val="00F7713A"/>
    <w:rsid w:val="00F77D5F"/>
    <w:rsid w:val="00F80792"/>
    <w:rsid w:val="00F8094A"/>
    <w:rsid w:val="00F80C44"/>
    <w:rsid w:val="00F80DAA"/>
    <w:rsid w:val="00F811D5"/>
    <w:rsid w:val="00F814FA"/>
    <w:rsid w:val="00F816F0"/>
    <w:rsid w:val="00F81BC1"/>
    <w:rsid w:val="00F81F40"/>
    <w:rsid w:val="00F821A7"/>
    <w:rsid w:val="00F82301"/>
    <w:rsid w:val="00F82581"/>
    <w:rsid w:val="00F828F8"/>
    <w:rsid w:val="00F82D22"/>
    <w:rsid w:val="00F82DF7"/>
    <w:rsid w:val="00F83162"/>
    <w:rsid w:val="00F83241"/>
    <w:rsid w:val="00F83505"/>
    <w:rsid w:val="00F846F7"/>
    <w:rsid w:val="00F8488D"/>
    <w:rsid w:val="00F84B60"/>
    <w:rsid w:val="00F853BA"/>
    <w:rsid w:val="00F85657"/>
    <w:rsid w:val="00F8581B"/>
    <w:rsid w:val="00F859C9"/>
    <w:rsid w:val="00F85D55"/>
    <w:rsid w:val="00F8635E"/>
    <w:rsid w:val="00F8680F"/>
    <w:rsid w:val="00F86909"/>
    <w:rsid w:val="00F87187"/>
    <w:rsid w:val="00F873F1"/>
    <w:rsid w:val="00F90B71"/>
    <w:rsid w:val="00F90DCD"/>
    <w:rsid w:val="00F91595"/>
    <w:rsid w:val="00F916CD"/>
    <w:rsid w:val="00F91EF8"/>
    <w:rsid w:val="00F925D9"/>
    <w:rsid w:val="00F92FB8"/>
    <w:rsid w:val="00F936EE"/>
    <w:rsid w:val="00F940F3"/>
    <w:rsid w:val="00F94ABA"/>
    <w:rsid w:val="00F94B5C"/>
    <w:rsid w:val="00F94C48"/>
    <w:rsid w:val="00F951A9"/>
    <w:rsid w:val="00F95C13"/>
    <w:rsid w:val="00F95C45"/>
    <w:rsid w:val="00F95CC3"/>
    <w:rsid w:val="00F9626B"/>
    <w:rsid w:val="00F96419"/>
    <w:rsid w:val="00F96DF7"/>
    <w:rsid w:val="00F971B6"/>
    <w:rsid w:val="00F9742D"/>
    <w:rsid w:val="00F9763F"/>
    <w:rsid w:val="00F976D4"/>
    <w:rsid w:val="00F978F3"/>
    <w:rsid w:val="00FA0050"/>
    <w:rsid w:val="00FA078F"/>
    <w:rsid w:val="00FA12B0"/>
    <w:rsid w:val="00FA1FF2"/>
    <w:rsid w:val="00FA2288"/>
    <w:rsid w:val="00FA22E0"/>
    <w:rsid w:val="00FA29FA"/>
    <w:rsid w:val="00FA31A9"/>
    <w:rsid w:val="00FA3438"/>
    <w:rsid w:val="00FA44C3"/>
    <w:rsid w:val="00FA47B3"/>
    <w:rsid w:val="00FA4E48"/>
    <w:rsid w:val="00FA5252"/>
    <w:rsid w:val="00FA52EF"/>
    <w:rsid w:val="00FA53BB"/>
    <w:rsid w:val="00FA5668"/>
    <w:rsid w:val="00FA57F7"/>
    <w:rsid w:val="00FA6070"/>
    <w:rsid w:val="00FA6943"/>
    <w:rsid w:val="00FA6D68"/>
    <w:rsid w:val="00FA6ECD"/>
    <w:rsid w:val="00FA6F2A"/>
    <w:rsid w:val="00FA7463"/>
    <w:rsid w:val="00FB019B"/>
    <w:rsid w:val="00FB07B0"/>
    <w:rsid w:val="00FB172E"/>
    <w:rsid w:val="00FB1B31"/>
    <w:rsid w:val="00FB1BCF"/>
    <w:rsid w:val="00FB23E0"/>
    <w:rsid w:val="00FB27CB"/>
    <w:rsid w:val="00FB2C82"/>
    <w:rsid w:val="00FB3880"/>
    <w:rsid w:val="00FB3D27"/>
    <w:rsid w:val="00FB49E0"/>
    <w:rsid w:val="00FB49F6"/>
    <w:rsid w:val="00FB4FBD"/>
    <w:rsid w:val="00FB5060"/>
    <w:rsid w:val="00FB52DE"/>
    <w:rsid w:val="00FB5CDE"/>
    <w:rsid w:val="00FB5D4F"/>
    <w:rsid w:val="00FB64D4"/>
    <w:rsid w:val="00FB6AC1"/>
    <w:rsid w:val="00FB7435"/>
    <w:rsid w:val="00FB7604"/>
    <w:rsid w:val="00FB7A21"/>
    <w:rsid w:val="00FC05A1"/>
    <w:rsid w:val="00FC11C1"/>
    <w:rsid w:val="00FC1201"/>
    <w:rsid w:val="00FC12C5"/>
    <w:rsid w:val="00FC1E4E"/>
    <w:rsid w:val="00FC358C"/>
    <w:rsid w:val="00FC3BDD"/>
    <w:rsid w:val="00FC3BF6"/>
    <w:rsid w:val="00FC43D6"/>
    <w:rsid w:val="00FC4CAB"/>
    <w:rsid w:val="00FC53FA"/>
    <w:rsid w:val="00FC5EC8"/>
    <w:rsid w:val="00FC668C"/>
    <w:rsid w:val="00FC738B"/>
    <w:rsid w:val="00FC751C"/>
    <w:rsid w:val="00FC76CC"/>
    <w:rsid w:val="00FC7E92"/>
    <w:rsid w:val="00FC7F1C"/>
    <w:rsid w:val="00FD00CB"/>
    <w:rsid w:val="00FD018D"/>
    <w:rsid w:val="00FD0822"/>
    <w:rsid w:val="00FD08D9"/>
    <w:rsid w:val="00FD0B2A"/>
    <w:rsid w:val="00FD1C96"/>
    <w:rsid w:val="00FD1F89"/>
    <w:rsid w:val="00FD2D5C"/>
    <w:rsid w:val="00FD35A0"/>
    <w:rsid w:val="00FD395D"/>
    <w:rsid w:val="00FD3F97"/>
    <w:rsid w:val="00FD4226"/>
    <w:rsid w:val="00FD4438"/>
    <w:rsid w:val="00FD4671"/>
    <w:rsid w:val="00FD5F6B"/>
    <w:rsid w:val="00FD6022"/>
    <w:rsid w:val="00FD6437"/>
    <w:rsid w:val="00FD644A"/>
    <w:rsid w:val="00FD676F"/>
    <w:rsid w:val="00FD6CC3"/>
    <w:rsid w:val="00FD6FEC"/>
    <w:rsid w:val="00FD7023"/>
    <w:rsid w:val="00FD72A5"/>
    <w:rsid w:val="00FD7398"/>
    <w:rsid w:val="00FD7D49"/>
    <w:rsid w:val="00FD7F0B"/>
    <w:rsid w:val="00FD7F8E"/>
    <w:rsid w:val="00FD7FA8"/>
    <w:rsid w:val="00FE0165"/>
    <w:rsid w:val="00FE01F7"/>
    <w:rsid w:val="00FE0881"/>
    <w:rsid w:val="00FE09FE"/>
    <w:rsid w:val="00FE0D42"/>
    <w:rsid w:val="00FE10E7"/>
    <w:rsid w:val="00FE13F3"/>
    <w:rsid w:val="00FE1452"/>
    <w:rsid w:val="00FE1E5A"/>
    <w:rsid w:val="00FE209C"/>
    <w:rsid w:val="00FE28AB"/>
    <w:rsid w:val="00FE2A11"/>
    <w:rsid w:val="00FE3E10"/>
    <w:rsid w:val="00FE4068"/>
    <w:rsid w:val="00FE4160"/>
    <w:rsid w:val="00FE4FF0"/>
    <w:rsid w:val="00FE524D"/>
    <w:rsid w:val="00FE5531"/>
    <w:rsid w:val="00FE6685"/>
    <w:rsid w:val="00FE67AB"/>
    <w:rsid w:val="00FE6C07"/>
    <w:rsid w:val="00FE6C82"/>
    <w:rsid w:val="00FE70E4"/>
    <w:rsid w:val="00FE7A28"/>
    <w:rsid w:val="00FE7C42"/>
    <w:rsid w:val="00FE7D10"/>
    <w:rsid w:val="00FF0993"/>
    <w:rsid w:val="00FF0FC2"/>
    <w:rsid w:val="00FF1B81"/>
    <w:rsid w:val="00FF2296"/>
    <w:rsid w:val="00FF2893"/>
    <w:rsid w:val="00FF28E7"/>
    <w:rsid w:val="00FF3EDD"/>
    <w:rsid w:val="00FF4194"/>
    <w:rsid w:val="00FF44CC"/>
    <w:rsid w:val="00FF45C4"/>
    <w:rsid w:val="00FF5109"/>
    <w:rsid w:val="00FF51F5"/>
    <w:rsid w:val="00FF6232"/>
    <w:rsid w:val="00FF6397"/>
    <w:rsid w:val="00FF66A2"/>
    <w:rsid w:val="00FF680E"/>
    <w:rsid w:val="00FF756C"/>
    <w:rsid w:val="00FF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066"/>
    <w:rPr>
      <w:sz w:val="24"/>
      <w:szCs w:val="24"/>
    </w:rPr>
  </w:style>
  <w:style w:type="paragraph" w:styleId="Heading1">
    <w:name w:val="heading 1"/>
    <w:basedOn w:val="Normal"/>
    <w:next w:val="Normal"/>
    <w:qFormat/>
    <w:rsid w:val="00101066"/>
    <w:pPr>
      <w:keepNext/>
      <w:outlineLvl w:val="0"/>
    </w:pPr>
    <w:rPr>
      <w:b/>
      <w:sz w:val="28"/>
      <w:u w:val="single"/>
    </w:rPr>
  </w:style>
  <w:style w:type="paragraph" w:styleId="Heading2">
    <w:name w:val="heading 2"/>
    <w:basedOn w:val="Normal"/>
    <w:next w:val="Normal"/>
    <w:link w:val="Heading2Char"/>
    <w:qFormat/>
    <w:rsid w:val="00101066"/>
    <w:pPr>
      <w:keepNext/>
      <w:outlineLvl w:val="1"/>
    </w:pPr>
    <w:rPr>
      <w:b/>
      <w:u w:val="single"/>
    </w:rPr>
  </w:style>
  <w:style w:type="paragraph" w:styleId="Heading3">
    <w:name w:val="heading 3"/>
    <w:basedOn w:val="Normal"/>
    <w:next w:val="Normal"/>
    <w:link w:val="Heading3Char"/>
    <w:qFormat/>
    <w:rsid w:val="00101066"/>
    <w:pPr>
      <w:keepNext/>
      <w:outlineLvl w:val="2"/>
    </w:pPr>
  </w:style>
  <w:style w:type="paragraph" w:styleId="Heading4">
    <w:name w:val="heading 4"/>
    <w:basedOn w:val="Normal"/>
    <w:next w:val="Normal"/>
    <w:link w:val="Heading4Char"/>
    <w:qFormat/>
    <w:rsid w:val="00101066"/>
    <w:pPr>
      <w:keepNext/>
      <w:tabs>
        <w:tab w:val="decimal" w:pos="7560"/>
      </w:tab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01066"/>
    <w:rPr>
      <w:b/>
      <w:u w:val="single"/>
    </w:rPr>
  </w:style>
  <w:style w:type="paragraph" w:styleId="Title">
    <w:name w:val="Title"/>
    <w:basedOn w:val="Normal"/>
    <w:link w:val="TitleChar"/>
    <w:qFormat/>
    <w:rsid w:val="00101066"/>
    <w:pPr>
      <w:jc w:val="center"/>
    </w:pPr>
  </w:style>
  <w:style w:type="paragraph" w:styleId="Subtitle">
    <w:name w:val="Subtitle"/>
    <w:basedOn w:val="Normal"/>
    <w:qFormat/>
    <w:rsid w:val="00101066"/>
  </w:style>
  <w:style w:type="paragraph" w:styleId="BodyText2">
    <w:name w:val="Body Text 2"/>
    <w:basedOn w:val="Normal"/>
    <w:semiHidden/>
    <w:rsid w:val="00101066"/>
    <w:pPr>
      <w:tabs>
        <w:tab w:val="left" w:pos="5670"/>
      </w:tabs>
    </w:pPr>
  </w:style>
  <w:style w:type="paragraph" w:styleId="BodyText3">
    <w:name w:val="Body Text 3"/>
    <w:basedOn w:val="Normal"/>
    <w:semiHidden/>
    <w:rsid w:val="00101066"/>
    <w:pPr>
      <w:tabs>
        <w:tab w:val="left" w:pos="990"/>
      </w:tabs>
      <w:jc w:val="both"/>
    </w:pPr>
  </w:style>
  <w:style w:type="paragraph" w:styleId="DocumentMap">
    <w:name w:val="Document Map"/>
    <w:basedOn w:val="Normal"/>
    <w:semiHidden/>
    <w:rsid w:val="00101066"/>
    <w:pPr>
      <w:shd w:val="clear" w:color="auto" w:fill="000080"/>
    </w:pPr>
    <w:rPr>
      <w:rFonts w:ascii="Tahoma" w:hAnsi="Tahoma" w:cs="Tahoma"/>
    </w:rPr>
  </w:style>
  <w:style w:type="paragraph" w:styleId="Header">
    <w:name w:val="header"/>
    <w:basedOn w:val="Normal"/>
    <w:link w:val="HeaderChar"/>
    <w:uiPriority w:val="99"/>
    <w:unhideWhenUsed/>
    <w:rsid w:val="00505662"/>
    <w:pPr>
      <w:tabs>
        <w:tab w:val="center" w:pos="4680"/>
        <w:tab w:val="right" w:pos="9360"/>
      </w:tabs>
    </w:pPr>
  </w:style>
  <w:style w:type="character" w:customStyle="1" w:styleId="HeaderChar">
    <w:name w:val="Header Char"/>
    <w:basedOn w:val="DefaultParagraphFont"/>
    <w:link w:val="Header"/>
    <w:uiPriority w:val="99"/>
    <w:rsid w:val="00505662"/>
  </w:style>
  <w:style w:type="paragraph" w:styleId="Footer">
    <w:name w:val="footer"/>
    <w:basedOn w:val="Normal"/>
    <w:link w:val="FooterChar"/>
    <w:uiPriority w:val="99"/>
    <w:unhideWhenUsed/>
    <w:rsid w:val="00505662"/>
    <w:pPr>
      <w:tabs>
        <w:tab w:val="center" w:pos="4680"/>
        <w:tab w:val="right" w:pos="9360"/>
      </w:tabs>
    </w:pPr>
  </w:style>
  <w:style w:type="character" w:customStyle="1" w:styleId="FooterChar">
    <w:name w:val="Footer Char"/>
    <w:basedOn w:val="DefaultParagraphFont"/>
    <w:link w:val="Footer"/>
    <w:uiPriority w:val="99"/>
    <w:rsid w:val="00505662"/>
  </w:style>
  <w:style w:type="paragraph" w:styleId="ListParagraph">
    <w:name w:val="List Paragraph"/>
    <w:basedOn w:val="Normal"/>
    <w:uiPriority w:val="34"/>
    <w:qFormat/>
    <w:rsid w:val="00831DD1"/>
    <w:pPr>
      <w:ind w:left="720"/>
    </w:pPr>
  </w:style>
  <w:style w:type="character" w:customStyle="1" w:styleId="BodyTextChar">
    <w:name w:val="Body Text Char"/>
    <w:link w:val="BodyText"/>
    <w:semiHidden/>
    <w:rsid w:val="000254A8"/>
    <w:rPr>
      <w:rFonts w:ascii="Arial" w:hAnsi="Arial"/>
      <w:b/>
      <w:sz w:val="24"/>
      <w:u w:val="single"/>
    </w:rPr>
  </w:style>
  <w:style w:type="character" w:customStyle="1" w:styleId="Heading3Char">
    <w:name w:val="Heading 3 Char"/>
    <w:link w:val="Heading3"/>
    <w:rsid w:val="0021527D"/>
    <w:rPr>
      <w:sz w:val="24"/>
    </w:rPr>
  </w:style>
  <w:style w:type="character" w:customStyle="1" w:styleId="TitleChar">
    <w:name w:val="Title Char"/>
    <w:link w:val="Title"/>
    <w:rsid w:val="003F3CAD"/>
    <w:rPr>
      <w:sz w:val="24"/>
    </w:rPr>
  </w:style>
  <w:style w:type="character" w:customStyle="1" w:styleId="Heading2Char">
    <w:name w:val="Heading 2 Char"/>
    <w:link w:val="Heading2"/>
    <w:rsid w:val="00F40BFA"/>
    <w:rPr>
      <w:b/>
      <w:sz w:val="24"/>
      <w:u w:val="single"/>
    </w:rPr>
  </w:style>
  <w:style w:type="character" w:customStyle="1" w:styleId="Heading4Char">
    <w:name w:val="Heading 4 Char"/>
    <w:link w:val="Heading4"/>
    <w:rsid w:val="00F40BFA"/>
    <w:rPr>
      <w:rFonts w:ascii="Arial" w:hAnsi="Arial"/>
      <w:b/>
      <w:sz w:val="24"/>
    </w:rPr>
  </w:style>
  <w:style w:type="paragraph" w:styleId="BalloonText">
    <w:name w:val="Balloon Text"/>
    <w:basedOn w:val="Normal"/>
    <w:link w:val="BalloonTextChar"/>
    <w:uiPriority w:val="99"/>
    <w:semiHidden/>
    <w:unhideWhenUsed/>
    <w:rsid w:val="00F416EC"/>
    <w:rPr>
      <w:rFonts w:ascii="Tahoma" w:hAnsi="Tahoma" w:cs="Tahoma"/>
      <w:sz w:val="16"/>
      <w:szCs w:val="16"/>
    </w:rPr>
  </w:style>
  <w:style w:type="character" w:customStyle="1" w:styleId="BalloonTextChar">
    <w:name w:val="Balloon Text Char"/>
    <w:link w:val="BalloonText"/>
    <w:uiPriority w:val="99"/>
    <w:semiHidden/>
    <w:rsid w:val="00F416EC"/>
    <w:rPr>
      <w:rFonts w:ascii="Tahoma" w:hAnsi="Tahoma" w:cs="Tahoma"/>
      <w:sz w:val="16"/>
      <w:szCs w:val="16"/>
    </w:rPr>
  </w:style>
  <w:style w:type="table" w:styleId="TableGrid">
    <w:name w:val="Table Grid"/>
    <w:basedOn w:val="TableNormal"/>
    <w:uiPriority w:val="59"/>
    <w:rsid w:val="00A96E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C3F95"/>
    <w:rPr>
      <w:color w:val="0000FF"/>
      <w:u w:val="single"/>
    </w:rPr>
  </w:style>
  <w:style w:type="numbering" w:customStyle="1" w:styleId="Style1">
    <w:name w:val="Style1"/>
    <w:uiPriority w:val="99"/>
    <w:rsid w:val="00C152AB"/>
    <w:pPr>
      <w:numPr>
        <w:numId w:val="1"/>
      </w:numPr>
    </w:pPr>
  </w:style>
  <w:style w:type="numbering" w:customStyle="1" w:styleId="Style3">
    <w:name w:val="Style3"/>
    <w:uiPriority w:val="99"/>
    <w:rsid w:val="00334EAC"/>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yText">
    <w:name w:val="Style1"/>
    <w:pPr>
      <w:numPr>
        <w:numId w:val="1"/>
      </w:numPr>
    </w:pPr>
  </w:style>
  <w:style w:type="numbering" w:customStyle="1" w:styleId="Title">
    <w:name w:val="Style3"/>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67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A15C9-14E0-4E61-9242-E827383D4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7</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MINUTES OF REGULAR SESSION OF COUNCIL, HELD WEDNESDAY, NOVEMBER 1, 2000</vt:lpstr>
    </vt:vector>
  </TitlesOfParts>
  <Company>Hewlett-Packard Company</Company>
  <LinksUpToDate>false</LinksUpToDate>
  <CharactersWithSpaces>13475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REGULAR SESSION OF COUNCIL, HELD WEDNESDAY, NOVEMBER 1, 2000</dc:title>
  <dc:creator>Preferred Customer</dc:creator>
  <cp:lastModifiedBy>owner</cp:lastModifiedBy>
  <cp:revision>19</cp:revision>
  <cp:lastPrinted>2018-04-17T18:50:00Z</cp:lastPrinted>
  <dcterms:created xsi:type="dcterms:W3CDTF">2018-04-10T12:32:00Z</dcterms:created>
  <dcterms:modified xsi:type="dcterms:W3CDTF">2018-04-17T19:06:00Z</dcterms:modified>
</cp:coreProperties>
</file>