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6D" w:rsidRPr="00F56AE1" w:rsidRDefault="00C5396D" w:rsidP="00C5396D">
      <w:pPr>
        <w:ind w:left="360"/>
        <w:jc w:val="center"/>
        <w:rPr>
          <w:rFonts w:ascii="Arial Narrow" w:hAnsi="Arial Narrow"/>
          <w:b/>
          <w:bCs/>
        </w:rPr>
      </w:pPr>
      <w:r w:rsidRPr="00F56AE1">
        <w:rPr>
          <w:rFonts w:ascii="Arial Narrow" w:hAnsi="Arial Narrow" w:cs="Arial"/>
          <w:b/>
          <w:sz w:val="22"/>
          <w:szCs w:val="22"/>
        </w:rPr>
        <w:t>THIS IS A TRADITIONAL</w:t>
      </w:r>
      <w:r>
        <w:rPr>
          <w:rFonts w:ascii="Arial Narrow" w:hAnsi="Arial Narrow" w:cs="Arial"/>
          <w:b/>
          <w:sz w:val="22"/>
          <w:szCs w:val="22"/>
        </w:rPr>
        <w:t xml:space="preserve"> &amp; OPTIONAL</w:t>
      </w:r>
      <w:r w:rsidRPr="00F56AE1">
        <w:rPr>
          <w:rFonts w:ascii="Arial Narrow" w:hAnsi="Arial Narrow" w:cs="Arial"/>
          <w:b/>
          <w:sz w:val="22"/>
          <w:szCs w:val="22"/>
        </w:rPr>
        <w:t xml:space="preserve"> ASSIGNMENT… IT MUST BE PRINTED AND COMPLETED IN INK!</w:t>
      </w:r>
    </w:p>
    <w:p w:rsidR="00C5396D" w:rsidRDefault="00C5396D" w:rsidP="00A8307F">
      <w:pPr>
        <w:rPr>
          <w:sz w:val="22"/>
          <w:szCs w:val="28"/>
        </w:rPr>
      </w:pPr>
    </w:p>
    <w:p w:rsidR="00A8307F" w:rsidRPr="00A8307F" w:rsidRDefault="00A8307F" w:rsidP="00A8307F">
      <w:pPr>
        <w:rPr>
          <w:sz w:val="22"/>
          <w:szCs w:val="28"/>
        </w:rPr>
      </w:pPr>
      <w:r w:rsidRPr="00A8307F">
        <w:rPr>
          <w:sz w:val="22"/>
          <w:szCs w:val="28"/>
        </w:rPr>
        <w:t>Name</w:t>
      </w:r>
      <w:proofErr w:type="gramStart"/>
      <w:r w:rsidRPr="00A8307F">
        <w:rPr>
          <w:sz w:val="22"/>
          <w:szCs w:val="28"/>
        </w:rPr>
        <w:t>:_</w:t>
      </w:r>
      <w:proofErr w:type="gramEnd"/>
      <w:r w:rsidRPr="00A8307F">
        <w:rPr>
          <w:sz w:val="22"/>
          <w:szCs w:val="28"/>
        </w:rPr>
        <w:t>______________________</w:t>
      </w:r>
      <w:r>
        <w:rPr>
          <w:sz w:val="22"/>
          <w:szCs w:val="28"/>
        </w:rPr>
        <w:t>________________</w:t>
      </w:r>
      <w:r w:rsidRPr="00A8307F">
        <w:rPr>
          <w:sz w:val="22"/>
          <w:szCs w:val="28"/>
        </w:rPr>
        <w:t xml:space="preserve"> </w:t>
      </w:r>
      <w:r>
        <w:rPr>
          <w:sz w:val="22"/>
          <w:szCs w:val="28"/>
        </w:rPr>
        <w:tab/>
      </w:r>
      <w:r w:rsidRPr="00A8307F">
        <w:rPr>
          <w:sz w:val="22"/>
          <w:szCs w:val="28"/>
        </w:rPr>
        <w:t>Class Period:____</w:t>
      </w:r>
      <w:r>
        <w:rPr>
          <w:sz w:val="22"/>
          <w:szCs w:val="28"/>
        </w:rPr>
        <w:tab/>
        <w:t>Due Date:___/____/____</w:t>
      </w:r>
    </w:p>
    <w:p w:rsidR="00A8307F" w:rsidRDefault="00C5396D" w:rsidP="00293B36">
      <w:pPr>
        <w:jc w:val="center"/>
        <w:rPr>
          <w:sz w:val="28"/>
          <w:szCs w:val="28"/>
          <w:u w:val="single"/>
        </w:rPr>
      </w:pPr>
      <w:r>
        <w:rPr>
          <w:noProof/>
        </w:rPr>
        <w:drawing>
          <wp:anchor distT="0" distB="0" distL="114300" distR="114300" simplePos="0" relativeHeight="251835904" behindDoc="0" locked="0" layoutInCell="1" allowOverlap="1" wp14:anchorId="4FABCBAF" wp14:editId="0CB1CEE5">
            <wp:simplePos x="0" y="0"/>
            <wp:positionH relativeFrom="column">
              <wp:posOffset>5064125</wp:posOffset>
            </wp:positionH>
            <wp:positionV relativeFrom="paragraph">
              <wp:posOffset>179705</wp:posOffset>
            </wp:positionV>
            <wp:extent cx="1780540" cy="2578735"/>
            <wp:effectExtent l="19050" t="19050" r="10160" b="12065"/>
            <wp:wrapNone/>
            <wp:docPr id="24" name="Picture 24" descr="http://mrchute.pbworks.com/f/1326395907/jackson-spoils-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Image303966" descr="http://mrchute.pbworks.com/f/1326395907/jackson-spoils-sma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0540" cy="25787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A8307F" w:rsidRDefault="00293B36" w:rsidP="007922A7">
      <w:pPr>
        <w:rPr>
          <w:sz w:val="28"/>
          <w:szCs w:val="28"/>
          <w:u w:val="single"/>
        </w:rPr>
      </w:pPr>
      <w:r w:rsidRPr="008842BD">
        <w:rPr>
          <w:sz w:val="28"/>
          <w:szCs w:val="28"/>
          <w:u w:val="single"/>
        </w:rPr>
        <w:t>Guided Reading</w:t>
      </w:r>
      <w:r w:rsidR="00247980">
        <w:rPr>
          <w:sz w:val="28"/>
          <w:szCs w:val="28"/>
          <w:u w:val="single"/>
        </w:rPr>
        <w:t xml:space="preserve"> &amp; Analysis</w:t>
      </w:r>
      <w:r w:rsidRPr="008842BD">
        <w:rPr>
          <w:sz w:val="28"/>
          <w:szCs w:val="28"/>
          <w:u w:val="single"/>
        </w:rPr>
        <w:t>:</w:t>
      </w:r>
      <w:r>
        <w:rPr>
          <w:sz w:val="28"/>
          <w:szCs w:val="28"/>
          <w:u w:val="single"/>
        </w:rPr>
        <w:t xml:space="preserve"> </w:t>
      </w:r>
      <w:r w:rsidR="001775CC">
        <w:rPr>
          <w:sz w:val="28"/>
          <w:szCs w:val="28"/>
          <w:u w:val="single"/>
        </w:rPr>
        <w:t>The Age of Jackson, 1824-1844</w:t>
      </w:r>
    </w:p>
    <w:p w:rsidR="00535A14" w:rsidRDefault="00535A14" w:rsidP="007922A7">
      <w:pPr>
        <w:rPr>
          <w:sz w:val="28"/>
          <w:szCs w:val="28"/>
        </w:rPr>
        <w:sectPr w:rsidR="00535A14" w:rsidSect="00535A14">
          <w:type w:val="continuous"/>
          <w:pgSz w:w="12240" w:h="15840" w:code="1"/>
          <w:pgMar w:top="720" w:right="720" w:bottom="180" w:left="720" w:header="720" w:footer="720" w:gutter="0"/>
          <w:cols w:space="720"/>
          <w:docGrid w:linePitch="360"/>
        </w:sectPr>
      </w:pPr>
    </w:p>
    <w:p w:rsidR="00293B36" w:rsidRPr="00A8307F" w:rsidRDefault="00293B36" w:rsidP="007922A7">
      <w:pPr>
        <w:rPr>
          <w:sz w:val="28"/>
          <w:szCs w:val="28"/>
        </w:rPr>
      </w:pPr>
      <w:r w:rsidRPr="00A8307F">
        <w:rPr>
          <w:sz w:val="28"/>
          <w:szCs w:val="28"/>
        </w:rPr>
        <w:lastRenderedPageBreak/>
        <w:t xml:space="preserve">Chapter </w:t>
      </w:r>
      <w:r w:rsidR="001775CC">
        <w:rPr>
          <w:sz w:val="28"/>
          <w:szCs w:val="28"/>
        </w:rPr>
        <w:t>10</w:t>
      </w:r>
      <w:r w:rsidR="007922A7">
        <w:rPr>
          <w:sz w:val="28"/>
          <w:szCs w:val="28"/>
        </w:rPr>
        <w:t>-</w:t>
      </w:r>
      <w:r w:rsidR="00A8307F" w:rsidRPr="00A8307F">
        <w:rPr>
          <w:noProof/>
        </w:rPr>
        <w:t xml:space="preserve"> </w:t>
      </w:r>
      <w:r w:rsidR="001775CC">
        <w:rPr>
          <w:i/>
          <w:sz w:val="22"/>
          <w:szCs w:val="28"/>
        </w:rPr>
        <w:t xml:space="preserve">Era of the Common </w:t>
      </w:r>
      <w:proofErr w:type="gramStart"/>
      <w:r w:rsidR="001775CC">
        <w:rPr>
          <w:i/>
          <w:sz w:val="22"/>
          <w:szCs w:val="28"/>
        </w:rPr>
        <w:t xml:space="preserve">Man </w:t>
      </w:r>
      <w:r w:rsidR="005F7623" w:rsidRPr="005F7623">
        <w:rPr>
          <w:sz w:val="22"/>
          <w:szCs w:val="28"/>
        </w:rPr>
        <w:t xml:space="preserve"> </w:t>
      </w:r>
      <w:r w:rsidR="00510EE2">
        <w:rPr>
          <w:noProof/>
          <w:sz w:val="20"/>
        </w:rPr>
        <w:t>pp</w:t>
      </w:r>
      <w:proofErr w:type="gramEnd"/>
      <w:r w:rsidR="005F7623">
        <w:rPr>
          <w:noProof/>
          <w:sz w:val="20"/>
        </w:rPr>
        <w:t xml:space="preserve"> </w:t>
      </w:r>
      <w:r w:rsidR="001775CC">
        <w:rPr>
          <w:noProof/>
          <w:sz w:val="20"/>
        </w:rPr>
        <w:t>191-200</w:t>
      </w:r>
      <w:r w:rsidR="00535A14" w:rsidRPr="00535A14">
        <w:rPr>
          <w:noProof/>
        </w:rPr>
        <w:t xml:space="preserve"> </w:t>
      </w:r>
    </w:p>
    <w:p w:rsidR="00A8307F" w:rsidRPr="00293B36" w:rsidRDefault="009373ED" w:rsidP="007922A7">
      <w:pPr>
        <w:jc w:val="center"/>
        <w:rPr>
          <w:sz w:val="20"/>
          <w:szCs w:val="28"/>
          <w:u w:val="single"/>
        </w:rPr>
      </w:pPr>
      <w:r>
        <w:rPr>
          <w:noProof/>
          <w:sz w:val="20"/>
          <w:szCs w:val="28"/>
          <w:u w:val="single"/>
        </w:rPr>
        <mc:AlternateContent>
          <mc:Choice Requires="wps">
            <w:drawing>
              <wp:anchor distT="0" distB="0" distL="114300" distR="114300" simplePos="0" relativeHeight="251682304" behindDoc="0" locked="0" layoutInCell="1" allowOverlap="1" wp14:anchorId="5A568AFF" wp14:editId="451F50BF">
                <wp:simplePos x="0" y="0"/>
                <wp:positionH relativeFrom="column">
                  <wp:posOffset>-95250</wp:posOffset>
                </wp:positionH>
                <wp:positionV relativeFrom="paragraph">
                  <wp:posOffset>95886</wp:posOffset>
                </wp:positionV>
                <wp:extent cx="7134225" cy="3505200"/>
                <wp:effectExtent l="0" t="0" r="28575" b="19050"/>
                <wp:wrapNone/>
                <wp:docPr id="4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3505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7.5pt;margin-top:7.55pt;width:561.75pt;height:27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" filled="f"/>
            </w:pict>
          </mc:Fallback>
        </mc:AlternateContent>
      </w:r>
      <w:r w:rsidR="001253DA" w:rsidRPr="001253DA">
        <w:rPr>
          <w:noProof/>
        </w:rPr>
        <w:t xml:space="preserve"> </w:t>
      </w:r>
    </w:p>
    <w:p w:rsidR="00247980" w:rsidRPr="007922A7" w:rsidRDefault="00247980" w:rsidP="007922A7">
      <w:pPr>
        <w:widowControl w:val="0"/>
        <w:autoSpaceDE w:val="0"/>
        <w:autoSpaceDN w:val="0"/>
        <w:adjustRightInd w:val="0"/>
        <w:ind w:left="1440" w:right="3960" w:hanging="1440"/>
        <w:rPr>
          <w:rFonts w:ascii="Arial Narrow" w:hAnsi="Arial Narrow"/>
          <w:b/>
          <w:bCs/>
          <w:sz w:val="20"/>
        </w:rPr>
      </w:pPr>
      <w:r w:rsidRPr="007922A7">
        <w:rPr>
          <w:rFonts w:ascii="Arial Narrow" w:hAnsi="Arial Narrow"/>
          <w:b/>
          <w:bCs/>
          <w:sz w:val="20"/>
          <w:u w:val="single"/>
        </w:rPr>
        <w:t>Reading Assignment</w:t>
      </w:r>
      <w:r w:rsidRPr="007922A7">
        <w:rPr>
          <w:rFonts w:ascii="Arial Narrow" w:hAnsi="Arial Narrow"/>
          <w:b/>
          <w:bCs/>
          <w:sz w:val="20"/>
        </w:rPr>
        <w:t xml:space="preserve">: </w:t>
      </w:r>
    </w:p>
    <w:p w:rsidR="00247980" w:rsidRPr="007922A7" w:rsidRDefault="003416C0" w:rsidP="00C5396D">
      <w:pPr>
        <w:widowControl w:val="0"/>
        <w:autoSpaceDE w:val="0"/>
        <w:autoSpaceDN w:val="0"/>
        <w:adjustRightInd w:val="0"/>
        <w:ind w:right="-270"/>
        <w:rPr>
          <w:rFonts w:ascii="Arial Narrow" w:hAnsi="Arial Narrow"/>
          <w:bCs/>
          <w:sz w:val="18"/>
        </w:rPr>
      </w:pPr>
      <w:r>
        <w:rPr>
          <w:rFonts w:ascii="Arial Narrow" w:hAnsi="Arial Narrow"/>
          <w:bCs/>
          <w:sz w:val="18"/>
        </w:rPr>
        <w:t xml:space="preserve">Ch. </w:t>
      </w:r>
      <w:proofErr w:type="gramStart"/>
      <w:r w:rsidR="001775CC">
        <w:rPr>
          <w:rFonts w:ascii="Arial Narrow" w:hAnsi="Arial Narrow"/>
          <w:bCs/>
          <w:sz w:val="18"/>
        </w:rPr>
        <w:t>10</w:t>
      </w:r>
      <w:r w:rsidR="00F63213">
        <w:rPr>
          <w:rFonts w:ascii="Arial Narrow" w:hAnsi="Arial Narrow"/>
          <w:bCs/>
          <w:sz w:val="18"/>
        </w:rPr>
        <w:t xml:space="preserve"> </w:t>
      </w:r>
      <w:r w:rsidR="00510EE2">
        <w:rPr>
          <w:rFonts w:ascii="Arial Narrow" w:hAnsi="Arial Narrow"/>
          <w:bCs/>
          <w:sz w:val="18"/>
        </w:rPr>
        <w:t xml:space="preserve"> </w:t>
      </w:r>
      <w:r w:rsidR="00247980" w:rsidRPr="007922A7">
        <w:rPr>
          <w:rFonts w:ascii="Arial Narrow" w:hAnsi="Arial Narrow"/>
          <w:bCs/>
          <w:sz w:val="18"/>
        </w:rPr>
        <w:t>AMSCO</w:t>
      </w:r>
      <w:proofErr w:type="gramEnd"/>
      <w:r w:rsidR="00C5396D">
        <w:rPr>
          <w:rFonts w:ascii="Arial Narrow" w:hAnsi="Arial Narrow"/>
          <w:bCs/>
          <w:sz w:val="18"/>
        </w:rPr>
        <w:t xml:space="preserve"> or other resource for Period 4 content</w:t>
      </w:r>
    </w:p>
    <w:p w:rsidR="00247980" w:rsidRPr="007922A7" w:rsidRDefault="00247980" w:rsidP="007922A7">
      <w:pPr>
        <w:widowControl w:val="0"/>
        <w:autoSpaceDE w:val="0"/>
        <w:autoSpaceDN w:val="0"/>
        <w:adjustRightInd w:val="0"/>
        <w:ind w:left="1440" w:right="-86" w:hanging="1440"/>
        <w:rPr>
          <w:rFonts w:ascii="Arial Narrow" w:hAnsi="Arial Narrow"/>
          <w:b/>
          <w:bCs/>
          <w:sz w:val="14"/>
        </w:rPr>
      </w:pPr>
    </w:p>
    <w:p w:rsidR="00C5396D" w:rsidRPr="007922A7" w:rsidRDefault="00C5396D" w:rsidP="00C5396D">
      <w:pPr>
        <w:widowControl w:val="0"/>
        <w:autoSpaceDE w:val="0"/>
        <w:autoSpaceDN w:val="0"/>
        <w:adjustRightInd w:val="0"/>
        <w:ind w:left="1440" w:right="-86" w:hanging="1440"/>
        <w:rPr>
          <w:rFonts w:ascii="Arial Narrow" w:hAnsi="Arial Narrow"/>
          <w:bCs/>
          <w:sz w:val="18"/>
        </w:rPr>
      </w:pPr>
      <w:r w:rsidRPr="007922A7">
        <w:rPr>
          <w:rFonts w:ascii="Arial Narrow" w:hAnsi="Arial Narrow"/>
          <w:b/>
          <w:bCs/>
          <w:sz w:val="20"/>
          <w:u w:val="single"/>
        </w:rPr>
        <w:t>Purpose</w:t>
      </w:r>
      <w:r w:rsidRPr="007922A7">
        <w:rPr>
          <w:rFonts w:ascii="Arial Narrow" w:hAnsi="Arial Narrow"/>
          <w:b/>
          <w:bCs/>
          <w:sz w:val="20"/>
        </w:rPr>
        <w:t xml:space="preserve">: </w:t>
      </w:r>
    </w:p>
    <w:p w:rsidR="00C5396D" w:rsidRDefault="00C5396D" w:rsidP="00C5396D">
      <w:pPr>
        <w:widowControl w:val="0"/>
        <w:autoSpaceDE w:val="0"/>
        <w:autoSpaceDN w:val="0"/>
        <w:adjustRightInd w:val="0"/>
        <w:ind w:right="-86"/>
        <w:rPr>
          <w:rFonts w:ascii="Arial Narrow" w:hAnsi="Arial Narrow"/>
          <w:bCs/>
          <w:sz w:val="18"/>
        </w:rPr>
      </w:pPr>
      <w:r w:rsidRPr="007922A7">
        <w:rPr>
          <w:rFonts w:ascii="Arial Narrow" w:hAnsi="Arial Narrow"/>
          <w:bCs/>
          <w:sz w:val="18"/>
        </w:rPr>
        <w:t>T</w:t>
      </w:r>
      <w:r>
        <w:rPr>
          <w:rFonts w:ascii="Arial Narrow" w:hAnsi="Arial Narrow"/>
          <w:bCs/>
          <w:sz w:val="18"/>
        </w:rPr>
        <w:t xml:space="preserve">his guide is not only a place to record </w:t>
      </w:r>
      <w:r w:rsidRPr="007922A7">
        <w:rPr>
          <w:rFonts w:ascii="Arial Narrow" w:hAnsi="Arial Narrow"/>
          <w:bCs/>
          <w:sz w:val="18"/>
        </w:rPr>
        <w:t>notes</w:t>
      </w:r>
      <w:r>
        <w:rPr>
          <w:rFonts w:ascii="Arial Narrow" w:hAnsi="Arial Narrow"/>
          <w:bCs/>
          <w:sz w:val="18"/>
        </w:rPr>
        <w:t xml:space="preserve"> as you read, but also to provide a place and structure</w:t>
      </w:r>
      <w:r w:rsidRPr="007922A7">
        <w:rPr>
          <w:rFonts w:ascii="Arial Narrow" w:hAnsi="Arial Narrow"/>
          <w:bCs/>
          <w:sz w:val="18"/>
        </w:rPr>
        <w:t xml:space="preserve"> for </w:t>
      </w:r>
    </w:p>
    <w:p w:rsidR="00C5396D" w:rsidRPr="007922A7" w:rsidRDefault="00C5396D" w:rsidP="00C5396D">
      <w:pPr>
        <w:widowControl w:val="0"/>
        <w:autoSpaceDE w:val="0"/>
        <w:autoSpaceDN w:val="0"/>
        <w:adjustRightInd w:val="0"/>
        <w:ind w:right="-86"/>
        <w:rPr>
          <w:rFonts w:ascii="Arial Narrow" w:hAnsi="Arial Narrow"/>
          <w:bCs/>
          <w:sz w:val="18"/>
        </w:rPr>
      </w:pPr>
      <w:proofErr w:type="gramStart"/>
      <w:r w:rsidRPr="007922A7">
        <w:rPr>
          <w:rFonts w:ascii="Arial Narrow" w:hAnsi="Arial Narrow"/>
          <w:bCs/>
          <w:i/>
          <w:sz w:val="18"/>
        </w:rPr>
        <w:t>reflections</w:t>
      </w:r>
      <w:proofErr w:type="gramEnd"/>
      <w:r w:rsidRPr="007922A7">
        <w:rPr>
          <w:rFonts w:ascii="Arial Narrow" w:hAnsi="Arial Narrow"/>
          <w:bCs/>
          <w:i/>
          <w:sz w:val="18"/>
        </w:rPr>
        <w:t xml:space="preserve"> and analysis</w:t>
      </w:r>
      <w:r w:rsidRPr="007922A7">
        <w:rPr>
          <w:rFonts w:ascii="Arial Narrow" w:hAnsi="Arial Narrow"/>
          <w:bCs/>
          <w:sz w:val="18"/>
        </w:rPr>
        <w:t xml:space="preserve"> using </w:t>
      </w:r>
      <w:r>
        <w:rPr>
          <w:rFonts w:ascii="Arial Narrow" w:hAnsi="Arial Narrow"/>
          <w:bCs/>
          <w:sz w:val="18"/>
        </w:rPr>
        <w:t>higher level thinking skills</w:t>
      </w:r>
      <w:r w:rsidRPr="007922A7">
        <w:rPr>
          <w:rFonts w:ascii="Arial Narrow" w:hAnsi="Arial Narrow"/>
          <w:bCs/>
          <w:sz w:val="18"/>
        </w:rPr>
        <w:t xml:space="preserve"> with new knowledge gained from the reading.   </w:t>
      </w:r>
    </w:p>
    <w:p w:rsidR="00C5396D" w:rsidRPr="007922A7" w:rsidRDefault="00C5396D" w:rsidP="00C5396D">
      <w:pPr>
        <w:widowControl w:val="0"/>
        <w:autoSpaceDE w:val="0"/>
        <w:autoSpaceDN w:val="0"/>
        <w:adjustRightInd w:val="0"/>
        <w:ind w:left="1440" w:right="3960" w:hanging="1440"/>
        <w:rPr>
          <w:rFonts w:ascii="Arial Narrow" w:hAnsi="Arial Narrow"/>
          <w:b/>
          <w:bCs/>
          <w:sz w:val="14"/>
        </w:rPr>
      </w:pPr>
    </w:p>
    <w:p w:rsidR="00C5396D" w:rsidRPr="007922A7" w:rsidRDefault="00C5396D" w:rsidP="00C5396D">
      <w:pPr>
        <w:widowControl w:val="0"/>
        <w:autoSpaceDE w:val="0"/>
        <w:autoSpaceDN w:val="0"/>
        <w:adjustRightInd w:val="0"/>
        <w:ind w:left="1440" w:right="3960" w:hanging="1440"/>
        <w:rPr>
          <w:rFonts w:ascii="Arial Narrow" w:hAnsi="Arial Narrow"/>
          <w:b/>
          <w:bCs/>
          <w:sz w:val="20"/>
        </w:rPr>
      </w:pPr>
      <w:r>
        <w:rPr>
          <w:rFonts w:ascii="Arial Narrow" w:hAnsi="Arial Narrow"/>
          <w:b/>
          <w:bCs/>
          <w:sz w:val="20"/>
          <w:u w:val="single"/>
        </w:rPr>
        <w:t xml:space="preserve">Basic </w:t>
      </w:r>
      <w:r w:rsidRPr="007922A7">
        <w:rPr>
          <w:rFonts w:ascii="Arial Narrow" w:hAnsi="Arial Narrow"/>
          <w:b/>
          <w:bCs/>
          <w:sz w:val="20"/>
          <w:u w:val="single"/>
        </w:rPr>
        <w:t>Directions</w:t>
      </w:r>
      <w:r w:rsidRPr="007922A7">
        <w:rPr>
          <w:rFonts w:ascii="Arial Narrow" w:hAnsi="Arial Narrow"/>
          <w:b/>
          <w:bCs/>
          <w:sz w:val="20"/>
        </w:rPr>
        <w:t>:</w:t>
      </w:r>
      <w:r w:rsidRPr="007922A7">
        <w:rPr>
          <w:rFonts w:ascii="Arial Narrow" w:hAnsi="Arial Narrow"/>
          <w:b/>
          <w:bCs/>
          <w:sz w:val="20"/>
        </w:rPr>
        <w:tab/>
      </w:r>
    </w:p>
    <w:p w:rsidR="00C5396D" w:rsidRPr="007922A7" w:rsidRDefault="00C5396D" w:rsidP="00C5396D">
      <w:pPr>
        <w:numPr>
          <w:ilvl w:val="0"/>
          <w:numId w:val="1"/>
        </w:numPr>
        <w:ind w:left="360"/>
        <w:rPr>
          <w:rFonts w:ascii="Arial Narrow" w:hAnsi="Arial Narrow" w:cs="Arial"/>
          <w:sz w:val="18"/>
          <w:szCs w:val="22"/>
        </w:rPr>
      </w:pPr>
      <w:r w:rsidRPr="007922A7">
        <w:rPr>
          <w:rFonts w:ascii="Arial Narrow" w:hAnsi="Arial Narrow" w:cs="Arial"/>
          <w:b/>
          <w:sz w:val="18"/>
          <w:szCs w:val="22"/>
        </w:rPr>
        <w:t>Pre-Read:</w:t>
      </w:r>
      <w:r w:rsidRPr="007922A7">
        <w:rPr>
          <w:rFonts w:ascii="Arial Narrow" w:hAnsi="Arial Narrow" w:cs="Arial"/>
          <w:sz w:val="18"/>
          <w:szCs w:val="22"/>
        </w:rPr>
        <w:t xml:space="preserve"> </w:t>
      </w:r>
      <w:r w:rsidRPr="007922A7">
        <w:rPr>
          <w:rFonts w:ascii="Arial Narrow" w:hAnsi="Arial Narrow" w:cs="Arial"/>
          <w:sz w:val="18"/>
          <w:szCs w:val="22"/>
        </w:rPr>
        <w:tab/>
        <w:t xml:space="preserve">Read the prompts/questions within this guide before you read the chapter. </w:t>
      </w:r>
    </w:p>
    <w:p w:rsidR="00C5396D" w:rsidRPr="00C441D6" w:rsidRDefault="00C5396D" w:rsidP="00C5396D">
      <w:pPr>
        <w:numPr>
          <w:ilvl w:val="0"/>
          <w:numId w:val="1"/>
        </w:numPr>
        <w:ind w:left="360"/>
        <w:rPr>
          <w:rFonts w:ascii="Arial Narrow" w:hAnsi="Arial Narrow" w:cs="Arial"/>
          <w:i/>
          <w:sz w:val="18"/>
          <w:szCs w:val="22"/>
        </w:rPr>
      </w:pPr>
      <w:r w:rsidRPr="007922A7">
        <w:rPr>
          <w:rFonts w:ascii="Arial Narrow" w:hAnsi="Arial Narrow" w:cs="Arial"/>
          <w:b/>
          <w:sz w:val="18"/>
          <w:szCs w:val="22"/>
        </w:rPr>
        <w:t>Skim:</w:t>
      </w:r>
      <w:r w:rsidRPr="007922A7">
        <w:rPr>
          <w:rFonts w:ascii="Arial Narrow" w:hAnsi="Arial Narrow" w:cs="Arial"/>
          <w:sz w:val="18"/>
          <w:szCs w:val="22"/>
        </w:rPr>
        <w:tab/>
        <w:t xml:space="preserve">Flip through the chapter and note </w:t>
      </w:r>
      <w:r>
        <w:rPr>
          <w:rFonts w:ascii="Arial Narrow" w:hAnsi="Arial Narrow" w:cs="Arial"/>
          <w:sz w:val="18"/>
          <w:szCs w:val="22"/>
        </w:rPr>
        <w:t xml:space="preserve">the </w:t>
      </w:r>
      <w:r w:rsidRPr="007922A7">
        <w:rPr>
          <w:rFonts w:ascii="Arial Narrow" w:hAnsi="Arial Narrow" w:cs="Arial"/>
          <w:sz w:val="18"/>
          <w:szCs w:val="22"/>
        </w:rPr>
        <w:t xml:space="preserve">titles and subtitles. Look at images and </w:t>
      </w:r>
      <w:r>
        <w:rPr>
          <w:rFonts w:ascii="Arial Narrow" w:hAnsi="Arial Narrow" w:cs="Arial"/>
          <w:sz w:val="18"/>
          <w:szCs w:val="22"/>
        </w:rPr>
        <w:t xml:space="preserve">their </w:t>
      </w:r>
    </w:p>
    <w:p w:rsidR="00C5396D" w:rsidRPr="007922A7" w:rsidRDefault="00C5396D" w:rsidP="00C5396D">
      <w:pPr>
        <w:ind w:left="720" w:firstLine="720"/>
        <w:rPr>
          <w:rFonts w:ascii="Arial Narrow" w:hAnsi="Arial Narrow" w:cs="Arial"/>
          <w:i/>
          <w:sz w:val="18"/>
          <w:szCs w:val="22"/>
        </w:rPr>
      </w:pPr>
      <w:proofErr w:type="gramStart"/>
      <w:r w:rsidRPr="007922A7">
        <w:rPr>
          <w:rFonts w:ascii="Arial Narrow" w:hAnsi="Arial Narrow" w:cs="Arial"/>
          <w:sz w:val="18"/>
          <w:szCs w:val="22"/>
        </w:rPr>
        <w:t>read</w:t>
      </w:r>
      <w:proofErr w:type="gramEnd"/>
      <w:r w:rsidRPr="007922A7">
        <w:rPr>
          <w:rFonts w:ascii="Arial Narrow" w:hAnsi="Arial Narrow" w:cs="Arial"/>
          <w:sz w:val="18"/>
          <w:szCs w:val="22"/>
        </w:rPr>
        <w:t xml:space="preserve"> captions. </w:t>
      </w:r>
      <w:r w:rsidRPr="007922A7">
        <w:rPr>
          <w:rFonts w:ascii="Arial Narrow" w:hAnsi="Arial Narrow" w:cs="Arial"/>
          <w:i/>
          <w:sz w:val="18"/>
          <w:szCs w:val="22"/>
        </w:rPr>
        <w:t>Get a feel for the content you are about to read.</w:t>
      </w:r>
    </w:p>
    <w:p w:rsidR="00C5396D" w:rsidRDefault="00C5396D" w:rsidP="00C5396D">
      <w:pPr>
        <w:numPr>
          <w:ilvl w:val="0"/>
          <w:numId w:val="1"/>
        </w:numPr>
        <w:ind w:left="360"/>
        <w:rPr>
          <w:rFonts w:ascii="Arial Narrow" w:hAnsi="Arial Narrow" w:cs="Arial"/>
          <w:sz w:val="18"/>
          <w:szCs w:val="22"/>
        </w:rPr>
      </w:pPr>
      <w:r w:rsidRPr="007922A7">
        <w:rPr>
          <w:rFonts w:ascii="Arial Narrow" w:hAnsi="Arial Narrow" w:cs="Arial"/>
          <w:b/>
          <w:sz w:val="18"/>
          <w:szCs w:val="22"/>
        </w:rPr>
        <w:t>Read/Analyze:</w:t>
      </w:r>
      <w:r w:rsidRPr="007922A7">
        <w:rPr>
          <w:rFonts w:ascii="Arial Narrow" w:hAnsi="Arial Narrow" w:cs="Arial"/>
          <w:sz w:val="18"/>
          <w:szCs w:val="22"/>
        </w:rPr>
        <w:tab/>
        <w:t>Read the chapter.</w:t>
      </w:r>
      <w:r>
        <w:rPr>
          <w:rFonts w:ascii="Arial Narrow" w:hAnsi="Arial Narrow" w:cs="Arial"/>
          <w:sz w:val="18"/>
          <w:szCs w:val="22"/>
        </w:rPr>
        <w:t xml:space="preserve"> Remember, the goal is not </w:t>
      </w:r>
      <w:r w:rsidRPr="0080180F">
        <w:rPr>
          <w:rFonts w:ascii="Arial Narrow" w:hAnsi="Arial Narrow" w:cs="Arial"/>
          <w:sz w:val="18"/>
          <w:szCs w:val="22"/>
        </w:rPr>
        <w:t xml:space="preserve">to “fish” for a specific answer(s) to </w:t>
      </w:r>
    </w:p>
    <w:p w:rsidR="00C5396D" w:rsidRPr="001D1351" w:rsidRDefault="00C5396D" w:rsidP="00C5396D">
      <w:pPr>
        <w:ind w:left="720" w:firstLine="720"/>
        <w:rPr>
          <w:rFonts w:ascii="Arial Narrow" w:hAnsi="Arial Narrow" w:cs="Arial"/>
          <w:sz w:val="18"/>
          <w:szCs w:val="22"/>
        </w:rPr>
      </w:pPr>
      <w:proofErr w:type="gramStart"/>
      <w:r w:rsidRPr="0080180F">
        <w:rPr>
          <w:rFonts w:ascii="Arial Narrow" w:hAnsi="Arial Narrow" w:cs="Arial"/>
          <w:sz w:val="18"/>
          <w:szCs w:val="22"/>
        </w:rPr>
        <w:t>reading</w:t>
      </w:r>
      <w:proofErr w:type="gramEnd"/>
      <w:r w:rsidRPr="0080180F">
        <w:rPr>
          <w:rFonts w:ascii="Arial Narrow" w:hAnsi="Arial Narrow" w:cs="Arial"/>
          <w:sz w:val="18"/>
          <w:szCs w:val="22"/>
        </w:rPr>
        <w:t xml:space="preserve"> </w:t>
      </w:r>
      <w:r w:rsidRPr="001D1351">
        <w:rPr>
          <w:rFonts w:ascii="Arial Narrow" w:hAnsi="Arial Narrow" w:cs="Arial"/>
          <w:sz w:val="18"/>
          <w:szCs w:val="22"/>
        </w:rPr>
        <w:t xml:space="preserve">guide questions, but to </w:t>
      </w:r>
      <w:r w:rsidRPr="001D1351">
        <w:rPr>
          <w:rFonts w:ascii="Arial Narrow" w:hAnsi="Arial Narrow" w:cs="Arial"/>
          <w:b/>
          <w:i/>
          <w:sz w:val="18"/>
          <w:szCs w:val="22"/>
        </w:rPr>
        <w:t xml:space="preserve">consider questions in order </w:t>
      </w:r>
    </w:p>
    <w:p w:rsidR="00C5396D" w:rsidRPr="001D1351" w:rsidRDefault="00C5396D" w:rsidP="00C5396D">
      <w:pPr>
        <w:ind w:left="1080" w:firstLine="360"/>
        <w:rPr>
          <w:rFonts w:ascii="Arial Narrow" w:hAnsi="Arial Narrow" w:cs="Arial"/>
          <w:sz w:val="18"/>
          <w:szCs w:val="22"/>
        </w:rPr>
      </w:pPr>
      <w:proofErr w:type="gramStart"/>
      <w:r w:rsidRPr="001D1351">
        <w:rPr>
          <w:rFonts w:ascii="Arial Narrow" w:hAnsi="Arial Narrow" w:cs="Arial"/>
          <w:b/>
          <w:i/>
          <w:sz w:val="18"/>
          <w:szCs w:val="22"/>
        </w:rPr>
        <w:t>to</w:t>
      </w:r>
      <w:proofErr w:type="gramEnd"/>
      <w:r w:rsidRPr="001D1351">
        <w:rPr>
          <w:rFonts w:ascii="Arial Narrow" w:hAnsi="Arial Narrow" w:cs="Arial"/>
          <w:b/>
          <w:i/>
          <w:sz w:val="18"/>
          <w:szCs w:val="22"/>
        </w:rPr>
        <w:t xml:space="preserve"> critically understand what you read</w:t>
      </w:r>
      <w:r w:rsidRPr="001D1351">
        <w:rPr>
          <w:rFonts w:ascii="Arial Narrow" w:hAnsi="Arial Narrow" w:cs="Arial"/>
          <w:sz w:val="18"/>
          <w:szCs w:val="22"/>
        </w:rPr>
        <w:t>!</w:t>
      </w:r>
    </w:p>
    <w:p w:rsidR="00C5396D" w:rsidRPr="007922A7" w:rsidRDefault="00C5396D" w:rsidP="00C5396D">
      <w:pPr>
        <w:numPr>
          <w:ilvl w:val="0"/>
          <w:numId w:val="1"/>
        </w:numPr>
        <w:ind w:left="360"/>
        <w:rPr>
          <w:rFonts w:ascii="Arial Narrow" w:hAnsi="Arial Narrow"/>
          <w:bCs/>
          <w:sz w:val="18"/>
        </w:rPr>
      </w:pPr>
      <w:r w:rsidRPr="007922A7">
        <w:rPr>
          <w:rFonts w:ascii="Arial Narrow" w:hAnsi="Arial Narrow" w:cs="Arial"/>
          <w:b/>
          <w:sz w:val="18"/>
          <w:szCs w:val="22"/>
        </w:rPr>
        <w:t xml:space="preserve">Write </w:t>
      </w:r>
      <w:r w:rsidRPr="007922A7">
        <w:rPr>
          <w:rFonts w:ascii="Arial Narrow" w:hAnsi="Arial Narrow" w:cs="Arial"/>
          <w:sz w:val="18"/>
          <w:szCs w:val="22"/>
        </w:rPr>
        <w:tab/>
      </w:r>
      <w:proofErr w:type="spellStart"/>
      <w:r w:rsidRPr="007922A7">
        <w:rPr>
          <w:rFonts w:ascii="Arial Narrow" w:hAnsi="Arial Narrow" w:cs="Arial"/>
          <w:sz w:val="18"/>
          <w:szCs w:val="22"/>
        </w:rPr>
        <w:t>Write</w:t>
      </w:r>
      <w:proofErr w:type="spellEnd"/>
      <w:r w:rsidRPr="007922A7">
        <w:rPr>
          <w:rFonts w:ascii="Arial Narrow" w:hAnsi="Arial Narrow" w:cs="Arial"/>
          <w:sz w:val="18"/>
          <w:szCs w:val="22"/>
        </w:rPr>
        <w:t xml:space="preserve"> your notes and analysis in the spaces provided. </w:t>
      </w:r>
    </w:p>
    <w:p w:rsidR="00C5396D" w:rsidRPr="007922A7" w:rsidRDefault="00C5396D" w:rsidP="00C5396D">
      <w:pPr>
        <w:widowControl w:val="0"/>
        <w:autoSpaceDE w:val="0"/>
        <w:autoSpaceDN w:val="0"/>
        <w:adjustRightInd w:val="0"/>
        <w:ind w:right="-270"/>
        <w:rPr>
          <w:rFonts w:ascii="Arial Narrow" w:hAnsi="Arial Narrow"/>
          <w:b/>
          <w:bCs/>
          <w:sz w:val="20"/>
        </w:rPr>
      </w:pPr>
      <w:r w:rsidRPr="007922A7">
        <w:rPr>
          <w:rFonts w:ascii="Arial Narrow" w:hAnsi="Arial Narrow"/>
          <w:bCs/>
          <w:sz w:val="18"/>
        </w:rPr>
        <w:t xml:space="preserve"> </w:t>
      </w:r>
    </w:p>
    <w:p w:rsidR="00247980" w:rsidRPr="007922A7" w:rsidRDefault="00E44D6E" w:rsidP="00C5396D">
      <w:pPr>
        <w:jc w:val="right"/>
        <w:rPr>
          <w:rFonts w:ascii="Arial Narrow" w:hAnsi="Arial Narrow"/>
          <w:b/>
          <w:bCs/>
          <w:sz w:val="20"/>
        </w:rPr>
      </w:pPr>
      <w:r>
        <w:rPr>
          <w:rFonts w:ascii="Arial Narrow" w:hAnsi="Arial Narrow" w:cs="Arial"/>
          <w:b/>
          <w:i/>
          <w:sz w:val="18"/>
          <w:szCs w:val="22"/>
        </w:rPr>
        <w:t xml:space="preserve">                           </w:t>
      </w:r>
      <w:r w:rsidR="000E4C9E" w:rsidRPr="00E44D6E">
        <w:rPr>
          <w:rFonts w:ascii="Arial Narrow" w:hAnsi="Arial Narrow"/>
          <w:noProof/>
          <w:sz w:val="14"/>
          <w:szCs w:val="18"/>
        </w:rPr>
        <w:t xml:space="preserve"> </w:t>
      </w:r>
      <w:r w:rsidRPr="00E44D6E">
        <w:rPr>
          <w:rFonts w:ascii="Arial Narrow" w:hAnsi="Arial Narrow"/>
          <w:noProof/>
          <w:sz w:val="14"/>
          <w:szCs w:val="18"/>
        </w:rPr>
        <w:t>(image capturerd from motherjones.com)</w:t>
      </w:r>
    </w:p>
    <w:p w:rsidR="00A8307F" w:rsidRPr="00AB3EC2" w:rsidRDefault="00A8307F" w:rsidP="007922A7">
      <w:pPr>
        <w:ind w:left="360"/>
        <w:rPr>
          <w:b/>
          <w:bCs/>
          <w:sz w:val="16"/>
        </w:rPr>
      </w:pPr>
      <w:r w:rsidRPr="00A8307F">
        <w:rPr>
          <w:b/>
          <w:bCs/>
          <w:sz w:val="20"/>
        </w:rPr>
        <w:tab/>
      </w:r>
    </w:p>
    <w:p w:rsidR="00510EE2" w:rsidRPr="006450F7" w:rsidRDefault="00510EE2" w:rsidP="00D52CBB">
      <w:pPr>
        <w:rPr>
          <w:sz w:val="18"/>
          <w:szCs w:val="18"/>
          <w:u w:val="single"/>
        </w:rPr>
      </w:pPr>
      <w:r w:rsidRPr="006450F7">
        <w:rPr>
          <w:b/>
          <w:sz w:val="18"/>
          <w:szCs w:val="18"/>
          <w:u w:val="single"/>
        </w:rPr>
        <w:t xml:space="preserve">Key Concepts FOR </w:t>
      </w:r>
      <w:r w:rsidRPr="006450F7">
        <w:rPr>
          <w:b/>
          <w:bCs/>
          <w:color w:val="333333"/>
          <w:sz w:val="18"/>
          <w:szCs w:val="18"/>
          <w:u w:val="single"/>
        </w:rPr>
        <w:t xml:space="preserve">PERIOD </w:t>
      </w:r>
      <w:r w:rsidR="006450F7" w:rsidRPr="006450F7">
        <w:rPr>
          <w:b/>
          <w:bCs/>
          <w:color w:val="333333"/>
          <w:sz w:val="18"/>
          <w:szCs w:val="18"/>
          <w:u w:val="single"/>
        </w:rPr>
        <w:t>4</w:t>
      </w:r>
      <w:r w:rsidRPr="006450F7">
        <w:rPr>
          <w:b/>
          <w:bCs/>
          <w:color w:val="333333"/>
          <w:sz w:val="18"/>
          <w:szCs w:val="18"/>
          <w:u w:val="single"/>
        </w:rPr>
        <w:t xml:space="preserve">: </w:t>
      </w:r>
    </w:p>
    <w:p w:rsidR="00315CF4" w:rsidRPr="000726AD" w:rsidRDefault="00315CF4" w:rsidP="00315CF4">
      <w:pPr>
        <w:widowControl w:val="0"/>
        <w:overflowPunct w:val="0"/>
        <w:autoSpaceDE w:val="0"/>
        <w:autoSpaceDN w:val="0"/>
        <w:adjustRightInd w:val="0"/>
        <w:spacing w:line="251" w:lineRule="auto"/>
        <w:ind w:right="340"/>
        <w:rPr>
          <w:sz w:val="20"/>
        </w:rPr>
      </w:pPr>
      <w:r w:rsidRPr="000726AD">
        <w:rPr>
          <w:b/>
          <w:bCs/>
          <w:sz w:val="20"/>
        </w:rPr>
        <w:t xml:space="preserve">Key Concept 4.1: </w:t>
      </w:r>
      <w:r w:rsidRPr="000726AD">
        <w:rPr>
          <w:sz w:val="20"/>
        </w:rPr>
        <w:t>The United States began to develop a modern</w:t>
      </w:r>
      <w:r w:rsidRPr="000726AD">
        <w:rPr>
          <w:b/>
          <w:bCs/>
          <w:sz w:val="20"/>
        </w:rPr>
        <w:t xml:space="preserve"> </w:t>
      </w:r>
      <w:r w:rsidRPr="000726AD">
        <w:rPr>
          <w:sz w:val="20"/>
        </w:rPr>
        <w:t>democracy and celebrated a new national culture, while Americans sought to define the nation’s democratic ideals and change their society and institutions to match them.</w:t>
      </w:r>
    </w:p>
    <w:p w:rsidR="00315CF4" w:rsidRPr="000726AD" w:rsidRDefault="00315CF4" w:rsidP="00315CF4">
      <w:pPr>
        <w:widowControl w:val="0"/>
        <w:overflowPunct w:val="0"/>
        <w:autoSpaceDE w:val="0"/>
        <w:autoSpaceDN w:val="0"/>
        <w:adjustRightInd w:val="0"/>
        <w:spacing w:line="251" w:lineRule="auto"/>
        <w:ind w:right="560"/>
        <w:rPr>
          <w:sz w:val="20"/>
        </w:rPr>
      </w:pPr>
      <w:r w:rsidRPr="000726AD">
        <w:rPr>
          <w:b/>
          <w:bCs/>
          <w:sz w:val="20"/>
        </w:rPr>
        <w:t xml:space="preserve">Key Concept 4.2: </w:t>
      </w:r>
      <w:r w:rsidRPr="000726AD">
        <w:rPr>
          <w:sz w:val="20"/>
        </w:rPr>
        <w:t>Innovations in technology, agriculture, and</w:t>
      </w:r>
      <w:r w:rsidRPr="000726AD">
        <w:rPr>
          <w:b/>
          <w:bCs/>
          <w:sz w:val="20"/>
        </w:rPr>
        <w:t xml:space="preserve"> </w:t>
      </w:r>
      <w:r w:rsidRPr="000726AD">
        <w:rPr>
          <w:sz w:val="20"/>
        </w:rPr>
        <w:t>commerce powerfully accelerated the American economy, precipitating profound changes to U.S. society and to national and regional identities.</w:t>
      </w:r>
    </w:p>
    <w:p w:rsidR="00315CF4" w:rsidRPr="000726AD" w:rsidRDefault="00315CF4" w:rsidP="00315CF4">
      <w:pPr>
        <w:widowControl w:val="0"/>
        <w:overflowPunct w:val="0"/>
        <w:autoSpaceDE w:val="0"/>
        <w:autoSpaceDN w:val="0"/>
        <w:adjustRightInd w:val="0"/>
        <w:spacing w:line="252" w:lineRule="auto"/>
        <w:ind w:right="100"/>
        <w:jc w:val="both"/>
        <w:rPr>
          <w:sz w:val="20"/>
        </w:rPr>
      </w:pPr>
      <w:r w:rsidRPr="000726AD">
        <w:rPr>
          <w:b/>
          <w:bCs/>
          <w:sz w:val="20"/>
        </w:rPr>
        <w:t xml:space="preserve">Key Concept 4.3: </w:t>
      </w:r>
      <w:r w:rsidRPr="000726AD">
        <w:rPr>
          <w:sz w:val="20"/>
        </w:rPr>
        <w:t>The U.S. interest in increasing foreign trade and</w:t>
      </w:r>
      <w:r w:rsidRPr="000726AD">
        <w:rPr>
          <w:b/>
          <w:bCs/>
          <w:sz w:val="20"/>
        </w:rPr>
        <w:t xml:space="preserve"> </w:t>
      </w:r>
      <w:r w:rsidRPr="000726AD">
        <w:rPr>
          <w:sz w:val="20"/>
        </w:rPr>
        <w:t>expanding its national borders shaped the nation’s foreign policy and spurred government and private initiatives.</w:t>
      </w:r>
    </w:p>
    <w:p w:rsidR="006450F7" w:rsidRPr="002D6806" w:rsidRDefault="006450F7" w:rsidP="006450F7">
      <w:pPr>
        <w:widowControl w:val="0"/>
        <w:overflowPunct w:val="0"/>
        <w:autoSpaceDE w:val="0"/>
        <w:autoSpaceDN w:val="0"/>
        <w:adjustRightInd w:val="0"/>
        <w:ind w:left="90" w:right="-180"/>
      </w:pPr>
    </w:p>
    <w:p w:rsidR="00D52CBB" w:rsidRPr="00AB3EC2" w:rsidRDefault="00D52CBB" w:rsidP="007922A7">
      <w:pPr>
        <w:pStyle w:val="ListParagraph"/>
        <w:ind w:left="0"/>
        <w:rPr>
          <w:sz w:val="14"/>
        </w:rPr>
      </w:pPr>
    </w:p>
    <w:p w:rsidR="00B136D9" w:rsidRDefault="00B136D9">
      <w:pPr>
        <w:rPr>
          <w:b/>
          <w:sz w:val="22"/>
        </w:rPr>
        <w:sectPr w:rsidR="00B136D9" w:rsidSect="00535A14">
          <w:type w:val="continuous"/>
          <w:pgSz w:w="12240" w:h="15840" w:code="1"/>
          <w:pgMar w:top="720" w:right="720" w:bottom="180" w:left="720" w:header="720" w:footer="720" w:gutter="0"/>
          <w:cols w:space="720"/>
          <w:docGrid w:linePitch="360"/>
        </w:sectPr>
      </w:pPr>
    </w:p>
    <w:p w:rsidR="00E44D6E" w:rsidRPr="00207603" w:rsidRDefault="007B2273" w:rsidP="00E44D6E">
      <w:pPr>
        <w:rPr>
          <w:rFonts w:ascii="Arial Narrow" w:hAnsi="Arial Narrow"/>
          <w:b/>
          <w:sz w:val="28"/>
          <w:szCs w:val="28"/>
        </w:rPr>
      </w:pPr>
      <w:r w:rsidRPr="008417DB">
        <w:rPr>
          <w:b/>
        </w:rPr>
        <w:lastRenderedPageBreak/>
        <w:t xml:space="preserve">Section </w:t>
      </w:r>
      <w:r w:rsidR="00535A14">
        <w:rPr>
          <w:b/>
        </w:rPr>
        <w:t>1</w:t>
      </w:r>
      <w:r w:rsidRPr="008417DB">
        <w:rPr>
          <w:b/>
        </w:rPr>
        <w:t xml:space="preserve"> </w:t>
      </w:r>
      <w:r w:rsidR="00E44D6E" w:rsidRPr="00E44D6E">
        <w:rPr>
          <w:rFonts w:ascii="Arial Narrow" w:hAnsi="Arial Narrow"/>
          <w:b/>
          <w:szCs w:val="28"/>
        </w:rPr>
        <w:t>Connecting the Era of Good Feelings to the Age of Jackson</w:t>
      </w:r>
    </w:p>
    <w:p w:rsidR="00E44D6E" w:rsidRPr="00BE4F6A" w:rsidRDefault="00BE4F6A" w:rsidP="00E44D6E">
      <w:pPr>
        <w:rPr>
          <w:sz w:val="18"/>
        </w:rPr>
      </w:pPr>
      <w:r w:rsidRPr="00BE4F6A">
        <w:rPr>
          <w:sz w:val="18"/>
        </w:rPr>
        <w:t xml:space="preserve">Read the summary below. </w:t>
      </w:r>
      <w:r w:rsidRPr="00BE4F6A">
        <w:rPr>
          <w:sz w:val="18"/>
          <w:highlight w:val="yellow"/>
        </w:rPr>
        <w:t>Highlight main ideas</w:t>
      </w:r>
      <w:r w:rsidRPr="00BE4F6A">
        <w:rPr>
          <w:sz w:val="18"/>
        </w:rPr>
        <w:t>.</w:t>
      </w:r>
    </w:p>
    <w:p w:rsidR="00BE4F6A" w:rsidRDefault="00BE4F6A" w:rsidP="00E44D6E"/>
    <w:p w:rsidR="00E44D6E" w:rsidRDefault="00E44D6E" w:rsidP="00E44D6E">
      <w:pPr>
        <w:rPr>
          <w:rFonts w:ascii="Arial Narrow" w:hAnsi="Arial Narrow"/>
          <w:sz w:val="18"/>
          <w:szCs w:val="18"/>
        </w:rPr>
      </w:pPr>
      <w:r w:rsidRPr="00207603">
        <w:rPr>
          <w:rFonts w:ascii="Arial Narrow" w:hAnsi="Arial Narrow"/>
          <w:sz w:val="18"/>
          <w:szCs w:val="18"/>
        </w:rPr>
        <w:t xml:space="preserve">The </w:t>
      </w:r>
      <w:r w:rsidRPr="00BE4F6A">
        <w:rPr>
          <w:rFonts w:ascii="Arial Narrow" w:hAnsi="Arial Narrow"/>
          <w:b/>
          <w:sz w:val="22"/>
          <w:szCs w:val="18"/>
        </w:rPr>
        <w:t>War of 1812</w:t>
      </w:r>
      <w:r w:rsidRPr="00BE4F6A">
        <w:rPr>
          <w:rFonts w:ascii="Arial Narrow" w:hAnsi="Arial Narrow"/>
          <w:sz w:val="22"/>
          <w:szCs w:val="18"/>
        </w:rPr>
        <w:t xml:space="preserve"> </w:t>
      </w:r>
      <w:r w:rsidRPr="00207603">
        <w:rPr>
          <w:rFonts w:ascii="Arial Narrow" w:hAnsi="Arial Narrow"/>
          <w:sz w:val="18"/>
          <w:szCs w:val="18"/>
        </w:rPr>
        <w:t xml:space="preserve">ended many of the problems that had plagued the United States since the Revolution. The nation’s independence was confirmed. The long war between Britain and France was over, and with it the need for America to maintain difficult neutrality. The war had convinced </w:t>
      </w:r>
      <w:r w:rsidRPr="00207603">
        <w:rPr>
          <w:rFonts w:ascii="Arial Narrow" w:hAnsi="Arial Narrow"/>
          <w:b/>
          <w:sz w:val="18"/>
          <w:szCs w:val="18"/>
        </w:rPr>
        <w:t>Democratic-Republicans</w:t>
      </w:r>
      <w:r w:rsidRPr="00207603">
        <w:rPr>
          <w:rFonts w:ascii="Arial Narrow" w:hAnsi="Arial Narrow"/>
          <w:sz w:val="18"/>
          <w:szCs w:val="18"/>
        </w:rPr>
        <w:t xml:space="preserve"> that, for the nation’s security, they must protect American industry through </w:t>
      </w:r>
      <w:r w:rsidRPr="00207603">
        <w:rPr>
          <w:rFonts w:ascii="Arial Narrow" w:hAnsi="Arial Narrow"/>
          <w:b/>
          <w:iCs/>
          <w:sz w:val="18"/>
          <w:szCs w:val="18"/>
        </w:rPr>
        <w:t>tariffs</w:t>
      </w:r>
      <w:r w:rsidRPr="00207603">
        <w:rPr>
          <w:rFonts w:ascii="Arial Narrow" w:hAnsi="Arial Narrow"/>
          <w:sz w:val="18"/>
          <w:szCs w:val="18"/>
        </w:rPr>
        <w:t xml:space="preserve"> — taxes on imported goods. The </w:t>
      </w:r>
      <w:r w:rsidRPr="00207603">
        <w:rPr>
          <w:rFonts w:ascii="Arial Narrow" w:hAnsi="Arial Narrow"/>
          <w:b/>
          <w:sz w:val="18"/>
          <w:szCs w:val="18"/>
        </w:rPr>
        <w:t>Democratic (or Jeffersonian) Republicans</w:t>
      </w:r>
      <w:r w:rsidRPr="00207603">
        <w:rPr>
          <w:rFonts w:ascii="Arial Narrow" w:hAnsi="Arial Narrow"/>
          <w:sz w:val="18"/>
          <w:szCs w:val="18"/>
        </w:rPr>
        <w:t xml:space="preserve"> even chartered a new </w:t>
      </w:r>
      <w:r w:rsidRPr="00207603">
        <w:rPr>
          <w:rFonts w:ascii="Arial Narrow" w:hAnsi="Arial Narrow"/>
          <w:b/>
          <w:sz w:val="18"/>
          <w:szCs w:val="18"/>
        </w:rPr>
        <w:t>national bank</w:t>
      </w:r>
      <w:r w:rsidRPr="00207603">
        <w:rPr>
          <w:rFonts w:ascii="Arial Narrow" w:hAnsi="Arial Narrow"/>
          <w:sz w:val="18"/>
          <w:szCs w:val="18"/>
        </w:rPr>
        <w:t xml:space="preserve"> to control the nation’s supply of money, something they had vigorously opposed only twenty years before. The </w:t>
      </w:r>
      <w:r w:rsidRPr="00207603">
        <w:rPr>
          <w:rFonts w:ascii="Arial Narrow" w:hAnsi="Arial Narrow"/>
          <w:b/>
          <w:sz w:val="18"/>
          <w:szCs w:val="18"/>
        </w:rPr>
        <w:t>Federalist Party</w:t>
      </w:r>
      <w:r w:rsidRPr="00207603">
        <w:rPr>
          <w:rFonts w:ascii="Arial Narrow" w:hAnsi="Arial Narrow"/>
          <w:sz w:val="18"/>
          <w:szCs w:val="18"/>
        </w:rPr>
        <w:t>, meanwhile, had discredited itself through its opposition to the war</w:t>
      </w:r>
      <w:r>
        <w:rPr>
          <w:rFonts w:ascii="Arial Narrow" w:hAnsi="Arial Narrow"/>
          <w:sz w:val="18"/>
          <w:szCs w:val="18"/>
        </w:rPr>
        <w:t xml:space="preserve"> (</w:t>
      </w:r>
      <w:r w:rsidRPr="00207603">
        <w:rPr>
          <w:rFonts w:ascii="Arial Narrow" w:hAnsi="Arial Narrow"/>
          <w:b/>
          <w:sz w:val="18"/>
          <w:szCs w:val="18"/>
        </w:rPr>
        <w:t>Hartford Convention &amp; Resolutions</w:t>
      </w:r>
      <w:r>
        <w:rPr>
          <w:rFonts w:ascii="Arial Narrow" w:hAnsi="Arial Narrow"/>
          <w:sz w:val="18"/>
          <w:szCs w:val="18"/>
        </w:rPr>
        <w:t>)</w:t>
      </w:r>
      <w:r w:rsidRPr="00207603">
        <w:rPr>
          <w:rFonts w:ascii="Arial Narrow" w:hAnsi="Arial Narrow"/>
          <w:sz w:val="18"/>
          <w:szCs w:val="18"/>
        </w:rPr>
        <w:t xml:space="preserve">. As </w:t>
      </w:r>
      <w:r>
        <w:rPr>
          <w:rFonts w:ascii="Arial Narrow" w:hAnsi="Arial Narrow"/>
          <w:sz w:val="18"/>
          <w:szCs w:val="18"/>
        </w:rPr>
        <w:t xml:space="preserve">the </w:t>
      </w:r>
      <w:r w:rsidRPr="00207603">
        <w:rPr>
          <w:rFonts w:ascii="Arial Narrow" w:hAnsi="Arial Narrow"/>
          <w:b/>
          <w:sz w:val="18"/>
          <w:szCs w:val="18"/>
        </w:rPr>
        <w:t>Jeffersonian Republicans</w:t>
      </w:r>
      <w:r w:rsidRPr="00207603">
        <w:rPr>
          <w:rFonts w:ascii="Arial Narrow" w:hAnsi="Arial Narrow"/>
          <w:sz w:val="18"/>
          <w:szCs w:val="18"/>
        </w:rPr>
        <w:t xml:space="preserve"> co-opted </w:t>
      </w:r>
      <w:r w:rsidRPr="00207603">
        <w:rPr>
          <w:rFonts w:ascii="Arial Narrow" w:hAnsi="Arial Narrow"/>
          <w:b/>
          <w:sz w:val="18"/>
          <w:szCs w:val="18"/>
        </w:rPr>
        <w:t xml:space="preserve">Federalist </w:t>
      </w:r>
      <w:r w:rsidRPr="00207603">
        <w:rPr>
          <w:rFonts w:ascii="Arial Narrow" w:hAnsi="Arial Narrow"/>
          <w:sz w:val="18"/>
          <w:szCs w:val="18"/>
        </w:rPr>
        <w:t xml:space="preserve">positions, the </w:t>
      </w:r>
      <w:r w:rsidRPr="00207603">
        <w:rPr>
          <w:rFonts w:ascii="Arial Narrow" w:hAnsi="Arial Narrow"/>
          <w:b/>
          <w:sz w:val="18"/>
          <w:szCs w:val="18"/>
        </w:rPr>
        <w:t>Federalist Party</w:t>
      </w:r>
      <w:r w:rsidRPr="00207603">
        <w:rPr>
          <w:rFonts w:ascii="Arial Narrow" w:hAnsi="Arial Narrow"/>
          <w:sz w:val="18"/>
          <w:szCs w:val="18"/>
        </w:rPr>
        <w:t xml:space="preserve"> withered away and became essentially extinct outside of New England.</w:t>
      </w:r>
    </w:p>
    <w:p w:rsidR="00E44D6E" w:rsidRPr="00207603" w:rsidRDefault="00E44D6E" w:rsidP="00E44D6E">
      <w:pPr>
        <w:rPr>
          <w:rFonts w:ascii="Arial Narrow" w:hAnsi="Arial Narrow"/>
          <w:sz w:val="18"/>
          <w:szCs w:val="18"/>
        </w:rPr>
      </w:pPr>
    </w:p>
    <w:p w:rsidR="00E44D6E" w:rsidRDefault="00E44D6E" w:rsidP="00E44D6E">
      <w:pPr>
        <w:rPr>
          <w:rFonts w:ascii="Arial Narrow" w:hAnsi="Arial Narrow"/>
          <w:sz w:val="18"/>
          <w:szCs w:val="18"/>
        </w:rPr>
      </w:pPr>
      <w:r w:rsidRPr="00207603">
        <w:rPr>
          <w:rFonts w:ascii="Arial Narrow" w:hAnsi="Arial Narrow"/>
          <w:b/>
          <w:sz w:val="18"/>
          <w:szCs w:val="18"/>
        </w:rPr>
        <w:t>James Monroe</w:t>
      </w:r>
      <w:r w:rsidRPr="00207603">
        <w:rPr>
          <w:rFonts w:ascii="Arial Narrow" w:hAnsi="Arial Narrow"/>
          <w:sz w:val="18"/>
          <w:szCs w:val="18"/>
        </w:rPr>
        <w:t xml:space="preserve"> presided over the so-called </w:t>
      </w:r>
      <w:r w:rsidRPr="00BE4F6A">
        <w:rPr>
          <w:rFonts w:ascii="Arial Narrow" w:hAnsi="Arial Narrow"/>
          <w:sz w:val="22"/>
          <w:szCs w:val="18"/>
        </w:rPr>
        <w:t>“</w:t>
      </w:r>
      <w:r w:rsidRPr="00BE4F6A">
        <w:rPr>
          <w:rFonts w:ascii="Arial Narrow" w:hAnsi="Arial Narrow"/>
          <w:b/>
          <w:sz w:val="22"/>
          <w:szCs w:val="18"/>
        </w:rPr>
        <w:t>Era of Good Feelings</w:t>
      </w:r>
      <w:r w:rsidRPr="00BE4F6A">
        <w:rPr>
          <w:rFonts w:ascii="Arial Narrow" w:hAnsi="Arial Narrow"/>
          <w:sz w:val="22"/>
          <w:szCs w:val="18"/>
        </w:rPr>
        <w:t xml:space="preserve">,” </w:t>
      </w:r>
      <w:r w:rsidRPr="00207603">
        <w:rPr>
          <w:rFonts w:ascii="Arial Narrow" w:hAnsi="Arial Narrow"/>
          <w:sz w:val="18"/>
          <w:szCs w:val="18"/>
        </w:rPr>
        <w:t xml:space="preserve">but one-party rule masked serious differences of opinion. </w:t>
      </w:r>
    </w:p>
    <w:p w:rsidR="00E44D6E" w:rsidRPr="00207603" w:rsidRDefault="00E44D6E" w:rsidP="00E44D6E">
      <w:pPr>
        <w:rPr>
          <w:rFonts w:ascii="Arial Narrow" w:hAnsi="Arial Narrow"/>
          <w:sz w:val="18"/>
          <w:szCs w:val="18"/>
        </w:rPr>
      </w:pPr>
    </w:p>
    <w:p w:rsidR="00E44D6E" w:rsidRDefault="00E44D6E" w:rsidP="00E44D6E">
      <w:pPr>
        <w:rPr>
          <w:rFonts w:ascii="Arial Narrow" w:hAnsi="Arial Narrow"/>
          <w:sz w:val="18"/>
          <w:szCs w:val="18"/>
        </w:rPr>
      </w:pPr>
      <w:r w:rsidRPr="00207603">
        <w:rPr>
          <w:rFonts w:ascii="Arial Narrow" w:hAnsi="Arial Narrow"/>
          <w:sz w:val="18"/>
          <w:szCs w:val="18"/>
        </w:rPr>
        <w:t xml:space="preserve">In the </w:t>
      </w:r>
      <w:r w:rsidRPr="00207603">
        <w:rPr>
          <w:rFonts w:ascii="Arial Narrow" w:hAnsi="Arial Narrow"/>
          <w:b/>
          <w:sz w:val="18"/>
          <w:szCs w:val="18"/>
        </w:rPr>
        <w:t>elections of 1816</w:t>
      </w:r>
      <w:r w:rsidRPr="00207603">
        <w:rPr>
          <w:rFonts w:ascii="Arial Narrow" w:hAnsi="Arial Narrow"/>
          <w:sz w:val="18"/>
          <w:szCs w:val="18"/>
        </w:rPr>
        <w:t xml:space="preserve">, the first after the war’s end, the Republicans took complete control of the federal government. </w:t>
      </w:r>
      <w:r w:rsidRPr="00207603">
        <w:rPr>
          <w:rFonts w:ascii="Arial Narrow" w:hAnsi="Arial Narrow"/>
          <w:b/>
          <w:sz w:val="18"/>
          <w:szCs w:val="18"/>
        </w:rPr>
        <w:t>James Monroe</w:t>
      </w:r>
      <w:r w:rsidRPr="00207603">
        <w:rPr>
          <w:rFonts w:ascii="Arial Narrow" w:hAnsi="Arial Narrow"/>
          <w:sz w:val="18"/>
          <w:szCs w:val="18"/>
        </w:rPr>
        <w:t xml:space="preserve"> succeeded </w:t>
      </w:r>
      <w:r w:rsidRPr="00207603">
        <w:rPr>
          <w:rFonts w:ascii="Arial Narrow" w:hAnsi="Arial Narrow"/>
          <w:b/>
          <w:sz w:val="18"/>
          <w:szCs w:val="18"/>
        </w:rPr>
        <w:t>James Madison</w:t>
      </w:r>
      <w:r w:rsidRPr="00207603">
        <w:rPr>
          <w:rFonts w:ascii="Arial Narrow" w:hAnsi="Arial Narrow"/>
          <w:sz w:val="18"/>
          <w:szCs w:val="18"/>
        </w:rPr>
        <w:t xml:space="preserve"> as President, and </w:t>
      </w:r>
      <w:r>
        <w:rPr>
          <w:rFonts w:ascii="Arial Narrow" w:hAnsi="Arial Narrow"/>
          <w:sz w:val="18"/>
          <w:szCs w:val="18"/>
        </w:rPr>
        <w:t xml:space="preserve">the </w:t>
      </w:r>
      <w:r w:rsidRPr="00207603">
        <w:rPr>
          <w:rFonts w:ascii="Arial Narrow" w:hAnsi="Arial Narrow"/>
          <w:b/>
          <w:sz w:val="18"/>
          <w:szCs w:val="18"/>
        </w:rPr>
        <w:t>Jeffersonian Republicans</w:t>
      </w:r>
      <w:r w:rsidRPr="00207603">
        <w:rPr>
          <w:rFonts w:ascii="Arial Narrow" w:hAnsi="Arial Narrow"/>
          <w:sz w:val="18"/>
          <w:szCs w:val="18"/>
        </w:rPr>
        <w:t xml:space="preserve"> won 146 of 185 seats (78%) in the House of Representatives. By Monroe’s second term in office — which he won almost unanimously — the </w:t>
      </w:r>
      <w:r w:rsidRPr="00207603">
        <w:rPr>
          <w:rFonts w:ascii="Arial Narrow" w:hAnsi="Arial Narrow"/>
          <w:b/>
          <w:sz w:val="18"/>
          <w:szCs w:val="18"/>
        </w:rPr>
        <w:t xml:space="preserve">Federalists </w:t>
      </w:r>
      <w:r w:rsidRPr="00207603">
        <w:rPr>
          <w:rFonts w:ascii="Arial Narrow" w:hAnsi="Arial Narrow"/>
          <w:sz w:val="18"/>
          <w:szCs w:val="18"/>
        </w:rPr>
        <w:t>were reduced to only 4 seats in the U.S. S</w:t>
      </w:r>
      <w:r>
        <w:rPr>
          <w:rFonts w:ascii="Arial Narrow" w:hAnsi="Arial Narrow"/>
          <w:sz w:val="18"/>
          <w:szCs w:val="18"/>
        </w:rPr>
        <w:t>enate. Monroe’s administration</w:t>
      </w:r>
      <w:r w:rsidRPr="00207603">
        <w:rPr>
          <w:rFonts w:ascii="Arial Narrow" w:hAnsi="Arial Narrow"/>
          <w:sz w:val="18"/>
          <w:szCs w:val="18"/>
        </w:rPr>
        <w:t xml:space="preserve"> became known as the “</w:t>
      </w:r>
      <w:r w:rsidRPr="00207603">
        <w:rPr>
          <w:rFonts w:ascii="Arial Narrow" w:hAnsi="Arial Narrow"/>
          <w:b/>
          <w:sz w:val="18"/>
          <w:szCs w:val="18"/>
        </w:rPr>
        <w:t>Era of Good Feelings</w:t>
      </w:r>
      <w:r w:rsidRPr="00207603">
        <w:rPr>
          <w:rFonts w:ascii="Arial Narrow" w:hAnsi="Arial Narrow"/>
          <w:sz w:val="18"/>
          <w:szCs w:val="18"/>
        </w:rPr>
        <w:t>” because there was so little opposition to him or to his policies.</w:t>
      </w:r>
    </w:p>
    <w:p w:rsidR="00E44D6E" w:rsidRDefault="00E44D6E" w:rsidP="00BE4F6A">
      <w:pPr>
        <w:rPr>
          <w:b/>
        </w:rPr>
      </w:pPr>
    </w:p>
    <w:p w:rsidR="00E44D6E" w:rsidRDefault="00E44D6E" w:rsidP="00BE4F6A">
      <w:pPr>
        <w:outlineLvl w:val="1"/>
        <w:rPr>
          <w:rFonts w:ascii="Arial Narrow" w:hAnsi="Arial Narrow"/>
          <w:sz w:val="18"/>
          <w:szCs w:val="18"/>
        </w:rPr>
      </w:pPr>
      <w:r w:rsidRPr="00C96DDA">
        <w:rPr>
          <w:rFonts w:ascii="Arial Narrow" w:hAnsi="Arial Narrow"/>
          <w:b/>
          <w:bCs/>
          <w:sz w:val="28"/>
          <w:szCs w:val="18"/>
        </w:rPr>
        <w:t>Election of 1824</w:t>
      </w:r>
      <w:r w:rsidR="00BE4F6A">
        <w:rPr>
          <w:rFonts w:ascii="Arial Narrow" w:hAnsi="Arial Narrow"/>
          <w:b/>
          <w:bCs/>
          <w:sz w:val="28"/>
          <w:szCs w:val="18"/>
        </w:rPr>
        <w:t>…</w:t>
      </w:r>
      <w:r w:rsidRPr="00207603">
        <w:rPr>
          <w:rFonts w:ascii="Arial Narrow" w:hAnsi="Arial Narrow"/>
          <w:sz w:val="18"/>
          <w:szCs w:val="18"/>
        </w:rPr>
        <w:t xml:space="preserve">But this one-party system masked real differences in opinion. In 1824, four candidates were nominated to succeed Monroe as President, all calling themselves </w:t>
      </w:r>
      <w:r w:rsidRPr="00207603">
        <w:rPr>
          <w:rFonts w:ascii="Arial Narrow" w:hAnsi="Arial Narrow"/>
          <w:b/>
          <w:sz w:val="18"/>
          <w:szCs w:val="18"/>
        </w:rPr>
        <w:t>Democratic-Republicans</w:t>
      </w:r>
      <w:r w:rsidRPr="00207603">
        <w:rPr>
          <w:rFonts w:ascii="Arial Narrow" w:hAnsi="Arial Narrow"/>
          <w:sz w:val="18"/>
          <w:szCs w:val="18"/>
        </w:rPr>
        <w:t xml:space="preserve">: the war hero </w:t>
      </w:r>
      <w:r w:rsidRPr="00207603">
        <w:rPr>
          <w:rFonts w:ascii="Arial Narrow" w:hAnsi="Arial Narrow"/>
          <w:b/>
          <w:sz w:val="18"/>
          <w:szCs w:val="18"/>
        </w:rPr>
        <w:t>Andrew Jackson</w:t>
      </w:r>
      <w:r w:rsidRPr="00207603">
        <w:rPr>
          <w:rFonts w:ascii="Arial Narrow" w:hAnsi="Arial Narrow"/>
          <w:sz w:val="18"/>
          <w:szCs w:val="18"/>
        </w:rPr>
        <w:t xml:space="preserve">, Speaker of the House </w:t>
      </w:r>
      <w:r w:rsidRPr="00207603">
        <w:rPr>
          <w:rFonts w:ascii="Arial Narrow" w:hAnsi="Arial Narrow"/>
          <w:b/>
          <w:sz w:val="18"/>
          <w:szCs w:val="18"/>
        </w:rPr>
        <w:t>Henry Clay</w:t>
      </w:r>
      <w:proofErr w:type="gramStart"/>
      <w:r w:rsidRPr="00207603">
        <w:rPr>
          <w:rFonts w:ascii="Arial Narrow" w:hAnsi="Arial Narrow"/>
          <w:sz w:val="18"/>
          <w:szCs w:val="18"/>
        </w:rPr>
        <w:t xml:space="preserve">, </w:t>
      </w:r>
      <w:r>
        <w:rPr>
          <w:rFonts w:ascii="Arial Narrow" w:hAnsi="Arial Narrow"/>
          <w:sz w:val="18"/>
          <w:szCs w:val="18"/>
        </w:rPr>
        <w:t xml:space="preserve"> </w:t>
      </w:r>
      <w:r w:rsidRPr="00207603">
        <w:rPr>
          <w:rFonts w:ascii="Arial Narrow" w:hAnsi="Arial Narrow"/>
          <w:sz w:val="18"/>
          <w:szCs w:val="18"/>
        </w:rPr>
        <w:t>Secretary</w:t>
      </w:r>
      <w:proofErr w:type="gramEnd"/>
      <w:r w:rsidRPr="00207603">
        <w:rPr>
          <w:rFonts w:ascii="Arial Narrow" w:hAnsi="Arial Narrow"/>
          <w:sz w:val="18"/>
          <w:szCs w:val="18"/>
        </w:rPr>
        <w:t xml:space="preserve"> of State </w:t>
      </w:r>
      <w:r w:rsidRPr="00207603">
        <w:rPr>
          <w:rFonts w:ascii="Arial Narrow" w:hAnsi="Arial Narrow"/>
          <w:b/>
          <w:sz w:val="18"/>
          <w:szCs w:val="18"/>
        </w:rPr>
        <w:t>John Quincy Adams</w:t>
      </w:r>
      <w:r w:rsidR="00BE4F6A">
        <w:rPr>
          <w:rFonts w:ascii="Arial Narrow" w:hAnsi="Arial Narrow"/>
          <w:b/>
          <w:sz w:val="18"/>
          <w:szCs w:val="18"/>
        </w:rPr>
        <w:t xml:space="preserve"> </w:t>
      </w:r>
      <w:r w:rsidR="00BE4F6A" w:rsidRPr="00BE4F6A">
        <w:rPr>
          <w:rFonts w:ascii="Arial Narrow" w:hAnsi="Arial Narrow"/>
          <w:sz w:val="18"/>
          <w:szCs w:val="18"/>
        </w:rPr>
        <w:t>(pictured)</w:t>
      </w:r>
      <w:r w:rsidRPr="00BE4F6A">
        <w:rPr>
          <w:rFonts w:ascii="Arial Narrow" w:hAnsi="Arial Narrow"/>
          <w:sz w:val="18"/>
          <w:szCs w:val="18"/>
        </w:rPr>
        <w:t>,</w:t>
      </w:r>
      <w:r w:rsidRPr="00207603">
        <w:rPr>
          <w:rFonts w:ascii="Arial Narrow" w:hAnsi="Arial Narrow"/>
          <w:sz w:val="18"/>
          <w:szCs w:val="18"/>
        </w:rPr>
        <w:t xml:space="preserve"> and Secretary of the Treasury </w:t>
      </w:r>
      <w:r w:rsidRPr="00207603">
        <w:rPr>
          <w:rFonts w:ascii="Arial Narrow" w:hAnsi="Arial Narrow"/>
          <w:b/>
          <w:sz w:val="18"/>
          <w:szCs w:val="18"/>
        </w:rPr>
        <w:t>William Crawford</w:t>
      </w:r>
      <w:r w:rsidRPr="00207603">
        <w:rPr>
          <w:rFonts w:ascii="Arial Narrow" w:hAnsi="Arial Narrow"/>
          <w:sz w:val="18"/>
          <w:szCs w:val="18"/>
        </w:rPr>
        <w:t>. None of the candidates won a majority of the electoral vote, and so election was decided by the House of Representatives. Clay had great influence as Speaker of the House, and he threw his support to Adams — some said, in exchange for Adams’ promise to make Clay his Secretary of State. Jackson had won the most electoral votes and the greatest share of the popular vote, and his supporters, who had expected him to be confirmed by the House as President, called this partnership between Adams and Clay a “</w:t>
      </w:r>
      <w:r w:rsidRPr="00F51B02">
        <w:rPr>
          <w:rFonts w:ascii="Arial Narrow" w:hAnsi="Arial Narrow"/>
          <w:b/>
          <w:sz w:val="18"/>
          <w:szCs w:val="18"/>
        </w:rPr>
        <w:t>corrupt bargain</w:t>
      </w:r>
      <w:r w:rsidRPr="00207603">
        <w:rPr>
          <w:rFonts w:ascii="Arial Narrow" w:hAnsi="Arial Narrow"/>
          <w:sz w:val="18"/>
          <w:szCs w:val="18"/>
        </w:rPr>
        <w:t>.”</w:t>
      </w:r>
    </w:p>
    <w:p w:rsidR="00E44D6E" w:rsidRPr="00207603" w:rsidRDefault="00E44D6E" w:rsidP="00BE4F6A">
      <w:pPr>
        <w:rPr>
          <w:rFonts w:ascii="Arial Narrow" w:hAnsi="Arial Narrow"/>
          <w:sz w:val="18"/>
          <w:szCs w:val="18"/>
        </w:rPr>
      </w:pPr>
    </w:p>
    <w:p w:rsidR="00E44D6E" w:rsidRDefault="00E44D6E" w:rsidP="00BE4F6A">
      <w:pPr>
        <w:rPr>
          <w:rFonts w:ascii="Arial Narrow" w:hAnsi="Arial Narrow"/>
          <w:sz w:val="18"/>
          <w:szCs w:val="18"/>
        </w:rPr>
      </w:pPr>
      <w:r w:rsidRPr="00207603">
        <w:rPr>
          <w:rFonts w:ascii="Arial Narrow" w:hAnsi="Arial Narrow"/>
          <w:sz w:val="18"/>
          <w:szCs w:val="18"/>
        </w:rPr>
        <w:t>During Adams’ administration, his supporters, who included many former Federalists, began to call themselves “</w:t>
      </w:r>
      <w:r w:rsidRPr="00F51B02">
        <w:rPr>
          <w:rFonts w:ascii="Arial Narrow" w:hAnsi="Arial Narrow"/>
          <w:b/>
          <w:sz w:val="18"/>
          <w:szCs w:val="18"/>
        </w:rPr>
        <w:t>National Republicans</w:t>
      </w:r>
      <w:r w:rsidRPr="00207603">
        <w:rPr>
          <w:rFonts w:ascii="Arial Narrow" w:hAnsi="Arial Narrow"/>
          <w:sz w:val="18"/>
          <w:szCs w:val="18"/>
        </w:rPr>
        <w:t xml:space="preserve">” to show their support for a strong national government that would promote commerce, support education, and fund roads and canals. But Adams was not particularly popular. In contrast, </w:t>
      </w:r>
      <w:r w:rsidRPr="00F51B02">
        <w:rPr>
          <w:rFonts w:ascii="Arial Narrow" w:hAnsi="Arial Narrow"/>
          <w:b/>
          <w:sz w:val="18"/>
          <w:szCs w:val="18"/>
        </w:rPr>
        <w:t>Jackson</w:t>
      </w:r>
      <w:r w:rsidRPr="00207603">
        <w:rPr>
          <w:rFonts w:ascii="Arial Narrow" w:hAnsi="Arial Narrow"/>
          <w:sz w:val="18"/>
          <w:szCs w:val="18"/>
        </w:rPr>
        <w:t xml:space="preserve"> was extremely popular, having won national fame as hero of the </w:t>
      </w:r>
      <w:r w:rsidRPr="00F51B02">
        <w:rPr>
          <w:rFonts w:ascii="Arial Narrow" w:hAnsi="Arial Narrow"/>
          <w:b/>
          <w:sz w:val="18"/>
          <w:szCs w:val="18"/>
        </w:rPr>
        <w:t>Battle of New Orleans</w:t>
      </w:r>
      <w:r w:rsidRPr="00207603">
        <w:rPr>
          <w:rFonts w:ascii="Arial Narrow" w:hAnsi="Arial Narrow"/>
          <w:sz w:val="18"/>
          <w:szCs w:val="18"/>
        </w:rPr>
        <w:t xml:space="preserve"> in the </w:t>
      </w:r>
      <w:r w:rsidRPr="00E3030E">
        <w:rPr>
          <w:rFonts w:ascii="Arial Narrow" w:hAnsi="Arial Narrow"/>
          <w:b/>
          <w:sz w:val="18"/>
          <w:szCs w:val="18"/>
        </w:rPr>
        <w:t>War of 1812</w:t>
      </w:r>
      <w:r w:rsidRPr="00207603">
        <w:rPr>
          <w:rFonts w:ascii="Arial Narrow" w:hAnsi="Arial Narrow"/>
          <w:sz w:val="18"/>
          <w:szCs w:val="18"/>
        </w:rPr>
        <w:t xml:space="preserve"> and later in wars against American Indians in </w:t>
      </w:r>
      <w:r w:rsidRPr="00E3030E">
        <w:rPr>
          <w:rFonts w:ascii="Arial Narrow" w:hAnsi="Arial Narrow"/>
          <w:b/>
          <w:sz w:val="18"/>
          <w:szCs w:val="18"/>
        </w:rPr>
        <w:t>Florida</w:t>
      </w:r>
      <w:r w:rsidRPr="00207603">
        <w:rPr>
          <w:rFonts w:ascii="Arial Narrow" w:hAnsi="Arial Narrow"/>
          <w:sz w:val="18"/>
          <w:szCs w:val="18"/>
        </w:rPr>
        <w:t xml:space="preserve">. He was also backed by a well-orchestrated political organization. Jackson’s followers formed the </w:t>
      </w:r>
      <w:r w:rsidRPr="00E3030E">
        <w:rPr>
          <w:rFonts w:ascii="Arial Narrow" w:hAnsi="Arial Narrow"/>
          <w:b/>
          <w:sz w:val="18"/>
          <w:szCs w:val="18"/>
        </w:rPr>
        <w:t>Democratic Party</w:t>
      </w:r>
      <w:r w:rsidRPr="00207603">
        <w:rPr>
          <w:rFonts w:ascii="Arial Narrow" w:hAnsi="Arial Narrow"/>
          <w:sz w:val="18"/>
          <w:szCs w:val="18"/>
        </w:rPr>
        <w:t xml:space="preserve">, claiming to be the true successors of </w:t>
      </w:r>
      <w:r w:rsidRPr="00E3030E">
        <w:rPr>
          <w:rFonts w:ascii="Arial Narrow" w:hAnsi="Arial Narrow"/>
          <w:b/>
          <w:sz w:val="18"/>
          <w:szCs w:val="18"/>
        </w:rPr>
        <w:t>Jefferson’s Democratic-Republican Party</w:t>
      </w:r>
      <w:r w:rsidRPr="00207603">
        <w:rPr>
          <w:rFonts w:ascii="Arial Narrow" w:hAnsi="Arial Narrow"/>
          <w:sz w:val="18"/>
          <w:szCs w:val="18"/>
        </w:rPr>
        <w:t>. Like their predecessors, the Democrats believed in small, decentralized government.</w:t>
      </w:r>
    </w:p>
    <w:p w:rsidR="00E44D6E" w:rsidRDefault="00E44D6E" w:rsidP="00BE4F6A">
      <w:pPr>
        <w:rPr>
          <w:rFonts w:ascii="Arial Narrow" w:hAnsi="Arial Narrow"/>
          <w:sz w:val="18"/>
          <w:szCs w:val="18"/>
        </w:rPr>
      </w:pPr>
    </w:p>
    <w:p w:rsidR="00C5396D" w:rsidRDefault="00C5396D">
      <w:pPr>
        <w:rPr>
          <w:b/>
        </w:rPr>
      </w:pPr>
      <w:r>
        <w:rPr>
          <w:b/>
        </w:rPr>
        <w:br w:type="page"/>
      </w:r>
    </w:p>
    <w:p w:rsidR="006D5B55" w:rsidRPr="008417DB" w:rsidRDefault="0058080A">
      <w:pPr>
        <w:rPr>
          <w:b/>
        </w:rPr>
      </w:pPr>
      <w:r>
        <w:rPr>
          <w:b/>
        </w:rPr>
        <w:lastRenderedPageBreak/>
        <w:t xml:space="preserve">Section 2 </w:t>
      </w:r>
      <w:r w:rsidR="003B12AA" w:rsidRPr="008417DB">
        <w:rPr>
          <w:b/>
        </w:rPr>
        <w:t xml:space="preserve">Guided Reading, pp </w:t>
      </w:r>
      <w:r>
        <w:rPr>
          <w:b/>
        </w:rPr>
        <w:t>191-200</w:t>
      </w:r>
    </w:p>
    <w:p w:rsidR="005A40EE" w:rsidRDefault="005A40EE">
      <w:pPr>
        <w:rPr>
          <w:rFonts w:ascii="Arial Narrow" w:hAnsi="Arial Narrow"/>
          <w:sz w:val="18"/>
        </w:rPr>
      </w:pPr>
      <w:r w:rsidRPr="005A40EE">
        <w:rPr>
          <w:rFonts w:ascii="Arial Narrow" w:hAnsi="Arial Narrow"/>
          <w:sz w:val="18"/>
        </w:rPr>
        <w:t>As you read the chapter, jot down your notes in the middle column. Consider your notes to be elaborations on the Objectives and Main Ideas presented in the left column. When you finish the section, analyze what you read by answering the question in the right hand column.</w:t>
      </w:r>
    </w:p>
    <w:p w:rsidR="005A40EE" w:rsidRPr="00AB3EC2" w:rsidRDefault="005A40EE">
      <w:pPr>
        <w:rPr>
          <w:sz w:val="14"/>
        </w:rPr>
      </w:pPr>
    </w:p>
    <w:p w:rsidR="005A40EE" w:rsidRPr="0058080A" w:rsidRDefault="0058080A" w:rsidP="0058080A">
      <w:pPr>
        <w:pStyle w:val="ListParagraph"/>
        <w:numPr>
          <w:ilvl w:val="0"/>
          <w:numId w:val="11"/>
        </w:numPr>
        <w:ind w:left="360"/>
        <w:rPr>
          <w:b/>
        </w:rPr>
      </w:pPr>
      <w:r w:rsidRPr="006341E8">
        <w:rPr>
          <w:b/>
          <w:sz w:val="32"/>
          <w:highlight w:val="yellow"/>
        </w:rPr>
        <w:t>Jacksonian Democracy</w:t>
      </w:r>
      <w:r w:rsidR="00D0153F" w:rsidRPr="006341E8">
        <w:rPr>
          <w:b/>
          <w:sz w:val="32"/>
        </w:rPr>
        <w:t xml:space="preserve"> </w:t>
      </w:r>
      <w:r w:rsidR="007B2273" w:rsidRPr="006341E8">
        <w:rPr>
          <w:b/>
          <w:sz w:val="32"/>
        </w:rPr>
        <w:t xml:space="preserve"> </w:t>
      </w:r>
      <w:r w:rsidR="007B2273" w:rsidRPr="0058080A">
        <w:rPr>
          <w:b/>
        </w:rPr>
        <w:t>p</w:t>
      </w:r>
      <w:r w:rsidR="00B136D9" w:rsidRPr="0058080A">
        <w:rPr>
          <w:b/>
        </w:rPr>
        <w:t xml:space="preserve">p </w:t>
      </w:r>
      <w:r>
        <w:rPr>
          <w:b/>
        </w:rPr>
        <w:t>191-194</w:t>
      </w:r>
    </w:p>
    <w:p w:rsidR="00BB6CB5" w:rsidRPr="00BB6CB5" w:rsidRDefault="00BB6CB5" w:rsidP="00BB6CB5">
      <w:pPr>
        <w:pStyle w:val="ListParagraph"/>
        <w:rPr>
          <w:rFonts w:ascii="Arial Narrow" w:hAnsi="Arial Narrow"/>
          <w:sz w:val="18"/>
          <w:szCs w:val="18"/>
        </w:rPr>
      </w:pPr>
    </w:p>
    <w:tbl>
      <w:tblPr>
        <w:tblStyle w:val="TableGrid"/>
        <w:tblW w:w="11160" w:type="dxa"/>
        <w:tblInd w:w="18" w:type="dxa"/>
        <w:tblLook w:val="04A0" w:firstRow="1" w:lastRow="0" w:firstColumn="1" w:lastColumn="0" w:noHBand="0" w:noVBand="1"/>
      </w:tblPr>
      <w:tblGrid>
        <w:gridCol w:w="1980"/>
        <w:gridCol w:w="6030"/>
        <w:gridCol w:w="3150"/>
      </w:tblGrid>
      <w:tr w:rsidR="005A40EE" w:rsidTr="00527FBF">
        <w:tc>
          <w:tcPr>
            <w:tcW w:w="1980" w:type="dxa"/>
            <w:shd w:val="clear" w:color="auto" w:fill="D9D9D9" w:themeFill="background1" w:themeFillShade="D9"/>
          </w:tcPr>
          <w:p w:rsidR="00DE091D" w:rsidRPr="00FF366E" w:rsidRDefault="00DE091D">
            <w:pPr>
              <w:rPr>
                <w:rFonts w:ascii="Arial Narrow" w:hAnsi="Arial Narrow"/>
                <w:b/>
                <w:sz w:val="20"/>
              </w:rPr>
            </w:pPr>
            <w:r w:rsidRPr="00FF366E">
              <w:rPr>
                <w:rFonts w:ascii="Arial Narrow" w:hAnsi="Arial Narrow"/>
                <w:b/>
                <w:sz w:val="20"/>
              </w:rPr>
              <w:t xml:space="preserve">Key Concepts &amp; </w:t>
            </w:r>
          </w:p>
          <w:p w:rsidR="005A40EE" w:rsidRPr="00FF366E" w:rsidRDefault="005A40EE">
            <w:pPr>
              <w:rPr>
                <w:rFonts w:ascii="Arial Narrow" w:hAnsi="Arial Narrow"/>
                <w:b/>
                <w:sz w:val="20"/>
              </w:rPr>
            </w:pPr>
            <w:r w:rsidRPr="00FF366E">
              <w:rPr>
                <w:rFonts w:ascii="Arial Narrow" w:hAnsi="Arial Narrow"/>
                <w:b/>
                <w:sz w:val="20"/>
              </w:rPr>
              <w:t>Main Ideas</w:t>
            </w:r>
          </w:p>
        </w:tc>
        <w:tc>
          <w:tcPr>
            <w:tcW w:w="6030" w:type="dxa"/>
            <w:shd w:val="clear" w:color="auto" w:fill="D9D9D9" w:themeFill="background1" w:themeFillShade="D9"/>
          </w:tcPr>
          <w:p w:rsidR="00DE091D" w:rsidRPr="00FF366E" w:rsidRDefault="00DE091D">
            <w:pPr>
              <w:rPr>
                <w:rFonts w:ascii="Arial Narrow" w:hAnsi="Arial Narrow"/>
                <w:b/>
                <w:sz w:val="20"/>
              </w:rPr>
            </w:pPr>
          </w:p>
          <w:p w:rsidR="005A40EE" w:rsidRPr="00FF366E" w:rsidRDefault="005A40EE">
            <w:pPr>
              <w:rPr>
                <w:rFonts w:ascii="Arial Narrow" w:hAnsi="Arial Narrow"/>
                <w:b/>
                <w:sz w:val="20"/>
              </w:rPr>
            </w:pPr>
            <w:r w:rsidRPr="00FF366E">
              <w:rPr>
                <w:rFonts w:ascii="Arial Narrow" w:hAnsi="Arial Narrow"/>
                <w:b/>
                <w:sz w:val="20"/>
              </w:rPr>
              <w:t>Notes</w:t>
            </w:r>
          </w:p>
        </w:tc>
        <w:tc>
          <w:tcPr>
            <w:tcW w:w="3150" w:type="dxa"/>
            <w:shd w:val="clear" w:color="auto" w:fill="D9D9D9" w:themeFill="background1" w:themeFillShade="D9"/>
          </w:tcPr>
          <w:p w:rsidR="00DE091D" w:rsidRPr="00FF366E" w:rsidRDefault="00DE091D">
            <w:pPr>
              <w:rPr>
                <w:rFonts w:ascii="Arial Narrow" w:hAnsi="Arial Narrow"/>
                <w:b/>
                <w:sz w:val="20"/>
              </w:rPr>
            </w:pPr>
          </w:p>
          <w:p w:rsidR="005A40EE" w:rsidRPr="00FF366E" w:rsidRDefault="005A40EE">
            <w:pPr>
              <w:rPr>
                <w:rFonts w:ascii="Arial Narrow" w:hAnsi="Arial Narrow"/>
                <w:b/>
                <w:sz w:val="20"/>
              </w:rPr>
            </w:pPr>
            <w:r w:rsidRPr="00FF366E">
              <w:rPr>
                <w:rFonts w:ascii="Arial Narrow" w:hAnsi="Arial Narrow"/>
                <w:b/>
                <w:sz w:val="20"/>
              </w:rPr>
              <w:t>Analysis</w:t>
            </w:r>
          </w:p>
        </w:tc>
      </w:tr>
      <w:tr w:rsidR="005A40EE" w:rsidTr="00527FBF">
        <w:tc>
          <w:tcPr>
            <w:tcW w:w="1980" w:type="dxa"/>
          </w:tcPr>
          <w:p w:rsidR="002C4F18" w:rsidRPr="006C1964" w:rsidRDefault="002C4F18" w:rsidP="006C1964">
            <w:pPr>
              <w:ind w:left="-18"/>
              <w:rPr>
                <w:rFonts w:ascii="Arial Narrow" w:hAnsi="Arial Narrow"/>
                <w:sz w:val="18"/>
                <w:szCs w:val="18"/>
              </w:rPr>
            </w:pPr>
          </w:p>
          <w:p w:rsidR="006C1964" w:rsidRDefault="006C1964" w:rsidP="006C1964">
            <w:pPr>
              <w:widowControl w:val="0"/>
              <w:overflowPunct w:val="0"/>
              <w:autoSpaceDE w:val="0"/>
              <w:autoSpaceDN w:val="0"/>
              <w:adjustRightInd w:val="0"/>
              <w:ind w:left="-18"/>
              <w:rPr>
                <w:sz w:val="18"/>
                <w:szCs w:val="18"/>
              </w:rPr>
            </w:pPr>
            <w:r w:rsidRPr="006C1964">
              <w:rPr>
                <w:sz w:val="18"/>
                <w:szCs w:val="18"/>
              </w:rPr>
              <w:t xml:space="preserve">The United States developed the world’s first </w:t>
            </w:r>
            <w:r w:rsidRPr="006C1964">
              <w:rPr>
                <w:b/>
                <w:sz w:val="18"/>
                <w:szCs w:val="18"/>
              </w:rPr>
              <w:t>modern mass</w:t>
            </w:r>
            <w:r w:rsidRPr="006C1964">
              <w:rPr>
                <w:b/>
                <w:bCs/>
                <w:sz w:val="18"/>
                <w:szCs w:val="18"/>
              </w:rPr>
              <w:t xml:space="preserve"> </w:t>
            </w:r>
            <w:r w:rsidRPr="006C1964">
              <w:rPr>
                <w:b/>
                <w:sz w:val="18"/>
                <w:szCs w:val="18"/>
              </w:rPr>
              <w:t>democracy</w:t>
            </w:r>
            <w:r w:rsidRPr="006C1964">
              <w:rPr>
                <w:sz w:val="18"/>
                <w:szCs w:val="18"/>
              </w:rPr>
              <w:t xml:space="preserve"> and celebrated a new national culture, while Americans sought to define the nation’s democratic ideals and to reform its institutions to match them.</w:t>
            </w:r>
          </w:p>
          <w:p w:rsidR="006C1964" w:rsidRPr="006C1964" w:rsidRDefault="006C1964" w:rsidP="006C1964">
            <w:pPr>
              <w:widowControl w:val="0"/>
              <w:overflowPunct w:val="0"/>
              <w:autoSpaceDE w:val="0"/>
              <w:autoSpaceDN w:val="0"/>
              <w:adjustRightInd w:val="0"/>
              <w:ind w:left="-18"/>
              <w:rPr>
                <w:sz w:val="18"/>
                <w:szCs w:val="18"/>
              </w:rPr>
            </w:pPr>
          </w:p>
          <w:p w:rsidR="00BB6CB5" w:rsidRPr="00DF6813" w:rsidRDefault="006C1964" w:rsidP="006C1964">
            <w:pPr>
              <w:ind w:left="-18"/>
              <w:rPr>
                <w:rFonts w:ascii="Arial Narrow" w:hAnsi="Arial Narrow"/>
                <w:sz w:val="18"/>
                <w:szCs w:val="18"/>
              </w:rPr>
            </w:pPr>
            <w:r w:rsidRPr="006C1964">
              <w:rPr>
                <w:sz w:val="18"/>
                <w:szCs w:val="18"/>
              </w:rPr>
              <w:t xml:space="preserve">The nation’s transformation to a more </w:t>
            </w:r>
            <w:r w:rsidRPr="006C1964">
              <w:rPr>
                <w:b/>
                <w:sz w:val="18"/>
                <w:szCs w:val="18"/>
              </w:rPr>
              <w:t>participatory democracy</w:t>
            </w:r>
            <w:r w:rsidRPr="006C1964">
              <w:rPr>
                <w:sz w:val="18"/>
                <w:szCs w:val="18"/>
              </w:rPr>
              <w:t xml:space="preserve"> was accompanied by continued </w:t>
            </w:r>
            <w:r w:rsidRPr="006C1964">
              <w:rPr>
                <w:b/>
                <w:sz w:val="18"/>
                <w:szCs w:val="18"/>
              </w:rPr>
              <w:t xml:space="preserve">debates </w:t>
            </w:r>
            <w:r w:rsidRPr="006C1964">
              <w:rPr>
                <w:sz w:val="18"/>
                <w:szCs w:val="18"/>
              </w:rPr>
              <w:t xml:space="preserve">over federal power, the </w:t>
            </w:r>
            <w:r w:rsidRPr="006C1964">
              <w:rPr>
                <w:b/>
                <w:sz w:val="18"/>
                <w:szCs w:val="18"/>
              </w:rPr>
              <w:t>relationship</w:t>
            </w:r>
            <w:r w:rsidRPr="006C1964">
              <w:rPr>
                <w:sz w:val="18"/>
                <w:szCs w:val="18"/>
              </w:rPr>
              <w:t xml:space="preserve"> between the federal government and the states, the </w:t>
            </w:r>
            <w:r w:rsidRPr="006C1964">
              <w:rPr>
                <w:b/>
                <w:sz w:val="18"/>
                <w:szCs w:val="18"/>
              </w:rPr>
              <w:t>authority</w:t>
            </w:r>
            <w:r w:rsidRPr="006C1964">
              <w:rPr>
                <w:sz w:val="18"/>
                <w:szCs w:val="18"/>
              </w:rPr>
              <w:t xml:space="preserve"> of different branches of the federal government, and the </w:t>
            </w:r>
            <w:r w:rsidRPr="006C1964">
              <w:rPr>
                <w:b/>
                <w:sz w:val="18"/>
                <w:szCs w:val="18"/>
              </w:rPr>
              <w:t>rights and responsibilities</w:t>
            </w:r>
            <w:r w:rsidRPr="006C1964">
              <w:rPr>
                <w:sz w:val="18"/>
                <w:szCs w:val="18"/>
              </w:rPr>
              <w:t xml:space="preserve"> of individual citizens.</w:t>
            </w:r>
          </w:p>
        </w:tc>
        <w:tc>
          <w:tcPr>
            <w:tcW w:w="6030" w:type="dxa"/>
          </w:tcPr>
          <w:p w:rsidR="000C6686" w:rsidRDefault="000C6686">
            <w:pPr>
              <w:rPr>
                <w:rFonts w:ascii="Arial Narrow" w:hAnsi="Arial Narrow"/>
                <w:sz w:val="18"/>
              </w:rPr>
            </w:pPr>
          </w:p>
          <w:p w:rsidR="006C1964" w:rsidRPr="006341E8" w:rsidRDefault="006C1964">
            <w:pPr>
              <w:rPr>
                <w:rFonts w:ascii="Arial Narrow" w:hAnsi="Arial Narrow"/>
                <w:b/>
                <w:sz w:val="18"/>
                <w:highlight w:val="yellow"/>
              </w:rPr>
            </w:pPr>
            <w:r w:rsidRPr="006341E8">
              <w:rPr>
                <w:rFonts w:ascii="Arial Narrow" w:hAnsi="Arial Narrow"/>
                <w:b/>
                <w:sz w:val="18"/>
                <w:highlight w:val="yellow"/>
              </w:rPr>
              <w:t>Jacksonian Democracy…</w:t>
            </w:r>
          </w:p>
          <w:p w:rsidR="006C1964" w:rsidRPr="006341E8" w:rsidRDefault="006C1964">
            <w:pPr>
              <w:rPr>
                <w:rFonts w:ascii="Arial Narrow" w:hAnsi="Arial Narrow"/>
                <w:b/>
                <w:sz w:val="18"/>
                <w:highlight w:val="yellow"/>
              </w:rPr>
            </w:pPr>
          </w:p>
          <w:p w:rsidR="006C1964" w:rsidRDefault="006C1964">
            <w:pPr>
              <w:rPr>
                <w:rFonts w:ascii="Arial Narrow" w:hAnsi="Arial Narrow"/>
                <w:b/>
                <w:sz w:val="18"/>
              </w:rPr>
            </w:pPr>
            <w:r w:rsidRPr="006341E8">
              <w:rPr>
                <w:rFonts w:ascii="Arial Narrow" w:hAnsi="Arial Narrow"/>
                <w:b/>
                <w:i/>
                <w:sz w:val="18"/>
                <w:highlight w:val="yellow"/>
              </w:rPr>
              <w:t>The Rise of a Democratic Society</w:t>
            </w:r>
            <w:r w:rsidRPr="006341E8">
              <w:rPr>
                <w:rFonts w:ascii="Arial Narrow" w:hAnsi="Arial Narrow"/>
                <w:b/>
                <w:sz w:val="18"/>
                <w:highlight w:val="yellow"/>
              </w:rPr>
              <w:t>…</w:t>
            </w: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Pr="006C1964" w:rsidRDefault="006C1964">
            <w:pPr>
              <w:rPr>
                <w:rFonts w:ascii="Arial Narrow" w:hAnsi="Arial Narrow"/>
                <w:b/>
                <w:i/>
                <w:sz w:val="18"/>
              </w:rPr>
            </w:pPr>
            <w:r w:rsidRPr="006341E8">
              <w:rPr>
                <w:rFonts w:ascii="Arial Narrow" w:hAnsi="Arial Narrow"/>
                <w:b/>
                <w:i/>
                <w:sz w:val="18"/>
                <w:highlight w:val="yellow"/>
              </w:rPr>
              <w:t>Politics of the Common Man</w:t>
            </w:r>
            <w:r w:rsidRPr="006C1964">
              <w:rPr>
                <w:rFonts w:ascii="Arial Narrow" w:hAnsi="Arial Narrow"/>
                <w:b/>
                <w:i/>
                <w:sz w:val="18"/>
              </w:rPr>
              <w:t>…</w:t>
            </w: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r>
              <w:rPr>
                <w:rFonts w:ascii="Arial Narrow" w:hAnsi="Arial Narrow"/>
                <w:b/>
                <w:sz w:val="18"/>
              </w:rPr>
              <w:t xml:space="preserve">     </w:t>
            </w:r>
            <w:r w:rsidRPr="006341E8">
              <w:rPr>
                <w:rFonts w:ascii="Arial Narrow" w:hAnsi="Arial Narrow"/>
                <w:b/>
                <w:sz w:val="18"/>
                <w:highlight w:val="yellow"/>
              </w:rPr>
              <w:t>Universal Male Suffrage</w:t>
            </w:r>
            <w:r>
              <w:rPr>
                <w:rFonts w:ascii="Arial Narrow" w:hAnsi="Arial Narrow"/>
                <w:b/>
                <w:sz w:val="18"/>
              </w:rPr>
              <w:t>…</w:t>
            </w:r>
          </w:p>
          <w:p w:rsidR="00535A14" w:rsidRDefault="00535A14">
            <w:pPr>
              <w:rPr>
                <w:rFonts w:ascii="Arial Narrow" w:hAnsi="Arial Narrow"/>
                <w:b/>
                <w:sz w:val="18"/>
              </w:rPr>
            </w:pPr>
          </w:p>
          <w:p w:rsidR="00535A14" w:rsidRDefault="00535A1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r>
              <w:rPr>
                <w:rFonts w:ascii="Arial Narrow" w:hAnsi="Arial Narrow"/>
                <w:b/>
                <w:sz w:val="18"/>
              </w:rPr>
              <w:t xml:space="preserve">     Party Nominating Conventions…</w:t>
            </w: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r>
              <w:rPr>
                <w:rFonts w:ascii="Arial Narrow" w:hAnsi="Arial Narrow"/>
                <w:b/>
                <w:sz w:val="18"/>
              </w:rPr>
              <w:t xml:space="preserve">    Popular Election of the President…</w:t>
            </w: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r>
              <w:rPr>
                <w:rFonts w:ascii="Arial Narrow" w:hAnsi="Arial Narrow"/>
                <w:b/>
                <w:sz w:val="18"/>
              </w:rPr>
              <w:t xml:space="preserve">     </w:t>
            </w:r>
            <w:r w:rsidRPr="006341E8">
              <w:rPr>
                <w:rFonts w:ascii="Arial Narrow" w:hAnsi="Arial Narrow"/>
                <w:b/>
                <w:sz w:val="18"/>
                <w:highlight w:val="yellow"/>
              </w:rPr>
              <w:t>Two-Party System</w:t>
            </w:r>
            <w:r>
              <w:rPr>
                <w:rFonts w:ascii="Arial Narrow" w:hAnsi="Arial Narrow"/>
                <w:b/>
                <w:sz w:val="18"/>
              </w:rPr>
              <w:t>…</w:t>
            </w: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r>
              <w:rPr>
                <w:rFonts w:ascii="Arial Narrow" w:hAnsi="Arial Narrow"/>
                <w:b/>
                <w:sz w:val="18"/>
              </w:rPr>
              <w:t xml:space="preserve">     Rise of Third Parties…</w:t>
            </w: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r>
              <w:rPr>
                <w:rFonts w:ascii="Arial Narrow" w:hAnsi="Arial Narrow"/>
                <w:b/>
                <w:sz w:val="18"/>
              </w:rPr>
              <w:t xml:space="preserve">     More Elected Offices…</w:t>
            </w: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r>
              <w:rPr>
                <w:rFonts w:ascii="Arial Narrow" w:hAnsi="Arial Narrow"/>
                <w:b/>
                <w:sz w:val="18"/>
              </w:rPr>
              <w:t xml:space="preserve">     Popular Campaigning…</w:t>
            </w:r>
          </w:p>
          <w:p w:rsidR="006C1964" w:rsidRDefault="006C1964">
            <w:pPr>
              <w:rPr>
                <w:rFonts w:ascii="Arial Narrow" w:hAnsi="Arial Narrow"/>
                <w:b/>
                <w:sz w:val="18"/>
              </w:rPr>
            </w:pPr>
          </w:p>
          <w:p w:rsidR="006C1964" w:rsidRDefault="006C1964">
            <w:pPr>
              <w:rPr>
                <w:rFonts w:ascii="Arial Narrow" w:hAnsi="Arial Narrow"/>
                <w:b/>
                <w:sz w:val="18"/>
              </w:rPr>
            </w:pPr>
          </w:p>
          <w:p w:rsidR="00AB665A" w:rsidRDefault="00AB665A">
            <w:pPr>
              <w:rPr>
                <w:rFonts w:ascii="Arial Narrow" w:hAnsi="Arial Narrow"/>
                <w:b/>
                <w:sz w:val="18"/>
              </w:rPr>
            </w:pPr>
          </w:p>
          <w:p w:rsidR="00AB665A" w:rsidRDefault="00AB665A">
            <w:pPr>
              <w:rPr>
                <w:rFonts w:ascii="Arial Narrow" w:hAnsi="Arial Narrow"/>
                <w:b/>
                <w:sz w:val="18"/>
              </w:rPr>
            </w:pPr>
          </w:p>
          <w:p w:rsidR="00AB665A" w:rsidRDefault="00AB665A">
            <w:pPr>
              <w:rPr>
                <w:rFonts w:ascii="Arial Narrow" w:hAnsi="Arial Narrow"/>
                <w:b/>
                <w:sz w:val="18"/>
              </w:rPr>
            </w:pPr>
          </w:p>
          <w:p w:rsidR="006C1964" w:rsidRDefault="006C1964">
            <w:pPr>
              <w:rPr>
                <w:rFonts w:ascii="Arial Narrow" w:hAnsi="Arial Narrow"/>
                <w:b/>
                <w:sz w:val="18"/>
              </w:rPr>
            </w:pPr>
          </w:p>
          <w:p w:rsidR="00AB665A" w:rsidRDefault="00AB665A" w:rsidP="00AB665A">
            <w:pPr>
              <w:rPr>
                <w:rFonts w:ascii="Arial Narrow" w:hAnsi="Arial Narrow"/>
                <w:b/>
                <w:sz w:val="18"/>
              </w:rPr>
            </w:pPr>
            <w:r>
              <w:rPr>
                <w:rFonts w:ascii="Arial Narrow" w:hAnsi="Arial Narrow"/>
                <w:b/>
                <w:sz w:val="18"/>
              </w:rPr>
              <w:t xml:space="preserve">     Spoils System and Rotation of Officeholders…    </w:t>
            </w: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6C1964" w:rsidRDefault="006C1964">
            <w:pPr>
              <w:rPr>
                <w:rFonts w:ascii="Arial Narrow" w:hAnsi="Arial Narrow"/>
                <w:b/>
                <w:sz w:val="18"/>
              </w:rPr>
            </w:pPr>
          </w:p>
          <w:p w:rsidR="00535A14" w:rsidRPr="00527FBF" w:rsidRDefault="006C1964">
            <w:pPr>
              <w:rPr>
                <w:rFonts w:ascii="Arial Narrow" w:hAnsi="Arial Narrow"/>
                <w:b/>
                <w:sz w:val="18"/>
              </w:rPr>
            </w:pPr>
            <w:r>
              <w:rPr>
                <w:rFonts w:ascii="Arial Narrow" w:hAnsi="Arial Narrow"/>
                <w:b/>
                <w:sz w:val="18"/>
              </w:rPr>
              <w:t xml:space="preserve">   </w:t>
            </w:r>
          </w:p>
          <w:p w:rsidR="00E438C6" w:rsidRPr="002C4F18" w:rsidRDefault="00E438C6">
            <w:pPr>
              <w:rPr>
                <w:rFonts w:ascii="Arial Narrow" w:hAnsi="Arial Narrow"/>
                <w:sz w:val="18"/>
              </w:rPr>
            </w:pPr>
          </w:p>
        </w:tc>
        <w:tc>
          <w:tcPr>
            <w:tcW w:w="3150" w:type="dxa"/>
          </w:tcPr>
          <w:p w:rsidR="002C4F18" w:rsidRDefault="002C4F18" w:rsidP="002C4F18">
            <w:pPr>
              <w:ind w:left="-18"/>
              <w:rPr>
                <w:rFonts w:ascii="Arial Narrow" w:hAnsi="Arial Narrow"/>
                <w:b/>
                <w:sz w:val="18"/>
              </w:rPr>
            </w:pPr>
          </w:p>
          <w:p w:rsidR="006C1964" w:rsidRDefault="006C1964" w:rsidP="006C1964">
            <w:pPr>
              <w:rPr>
                <w:rFonts w:ascii="Arial Narrow" w:hAnsi="Arial Narrow"/>
                <w:b/>
                <w:sz w:val="18"/>
              </w:rPr>
            </w:pPr>
            <w:r>
              <w:rPr>
                <w:rFonts w:ascii="Arial Narrow" w:hAnsi="Arial Narrow"/>
                <w:b/>
                <w:sz w:val="18"/>
              </w:rPr>
              <w:t>Read the first paragraph on page 191. List the three competing viewpoints of Jackson and the emergence of popular politics.</w:t>
            </w:r>
          </w:p>
          <w:p w:rsidR="006C1964" w:rsidRDefault="006C1964" w:rsidP="006C1964">
            <w:pPr>
              <w:rPr>
                <w:rFonts w:ascii="Arial Narrow" w:hAnsi="Arial Narrow"/>
                <w:b/>
                <w:sz w:val="18"/>
              </w:rPr>
            </w:pPr>
          </w:p>
          <w:p w:rsidR="006C1964" w:rsidRDefault="006C1964" w:rsidP="006C1964">
            <w:pPr>
              <w:rPr>
                <w:rFonts w:ascii="Arial Narrow" w:hAnsi="Arial Narrow"/>
                <w:b/>
                <w:sz w:val="18"/>
              </w:rPr>
            </w:pPr>
            <w:r>
              <w:rPr>
                <w:rFonts w:ascii="Arial Narrow" w:hAnsi="Arial Narrow"/>
                <w:b/>
                <w:sz w:val="18"/>
              </w:rPr>
              <w:t>1.</w:t>
            </w:r>
          </w:p>
          <w:p w:rsidR="006C1964" w:rsidRDefault="006C1964" w:rsidP="006C1964">
            <w:pPr>
              <w:rPr>
                <w:rFonts w:ascii="Arial Narrow" w:hAnsi="Arial Narrow"/>
                <w:b/>
                <w:sz w:val="18"/>
              </w:rPr>
            </w:pPr>
          </w:p>
          <w:p w:rsidR="006C1964" w:rsidRDefault="006C1964" w:rsidP="006C1964">
            <w:pPr>
              <w:rPr>
                <w:rFonts w:ascii="Arial Narrow" w:hAnsi="Arial Narrow"/>
                <w:b/>
                <w:sz w:val="18"/>
              </w:rPr>
            </w:pPr>
          </w:p>
          <w:p w:rsidR="006C1964" w:rsidRDefault="006C1964" w:rsidP="006C1964">
            <w:pPr>
              <w:rPr>
                <w:rFonts w:ascii="Arial Narrow" w:hAnsi="Arial Narrow"/>
                <w:b/>
                <w:sz w:val="18"/>
              </w:rPr>
            </w:pPr>
          </w:p>
          <w:p w:rsidR="006C1964" w:rsidRDefault="006C1964" w:rsidP="006C1964">
            <w:pPr>
              <w:rPr>
                <w:rFonts w:ascii="Arial Narrow" w:hAnsi="Arial Narrow"/>
                <w:b/>
                <w:sz w:val="18"/>
              </w:rPr>
            </w:pPr>
          </w:p>
          <w:p w:rsidR="006C1964" w:rsidRDefault="006C1964" w:rsidP="006C1964">
            <w:pPr>
              <w:rPr>
                <w:rFonts w:ascii="Arial Narrow" w:hAnsi="Arial Narrow"/>
                <w:b/>
                <w:sz w:val="18"/>
              </w:rPr>
            </w:pPr>
            <w:r>
              <w:rPr>
                <w:rFonts w:ascii="Arial Narrow" w:hAnsi="Arial Narrow"/>
                <w:b/>
                <w:sz w:val="18"/>
              </w:rPr>
              <w:t>2.</w:t>
            </w:r>
          </w:p>
          <w:p w:rsidR="006C1964" w:rsidRDefault="006C1964" w:rsidP="006C1964">
            <w:pPr>
              <w:rPr>
                <w:rFonts w:ascii="Arial Narrow" w:hAnsi="Arial Narrow"/>
                <w:b/>
                <w:sz w:val="18"/>
              </w:rPr>
            </w:pPr>
          </w:p>
          <w:p w:rsidR="006C1964" w:rsidRDefault="006C1964" w:rsidP="006C1964">
            <w:pPr>
              <w:rPr>
                <w:rFonts w:ascii="Arial Narrow" w:hAnsi="Arial Narrow"/>
                <w:b/>
                <w:sz w:val="18"/>
              </w:rPr>
            </w:pPr>
          </w:p>
          <w:p w:rsidR="006C1964" w:rsidRDefault="006C1964" w:rsidP="006C1964">
            <w:pPr>
              <w:rPr>
                <w:rFonts w:ascii="Arial Narrow" w:hAnsi="Arial Narrow"/>
                <w:b/>
                <w:sz w:val="18"/>
              </w:rPr>
            </w:pPr>
          </w:p>
          <w:p w:rsidR="006C1964" w:rsidRDefault="006C1964" w:rsidP="006C1964">
            <w:pPr>
              <w:rPr>
                <w:rFonts w:ascii="Arial Narrow" w:hAnsi="Arial Narrow"/>
                <w:b/>
                <w:sz w:val="18"/>
              </w:rPr>
            </w:pPr>
          </w:p>
          <w:p w:rsidR="006C1964" w:rsidRDefault="006C1964" w:rsidP="006C1964">
            <w:pPr>
              <w:rPr>
                <w:rFonts w:ascii="Arial Narrow" w:hAnsi="Arial Narrow"/>
                <w:b/>
                <w:sz w:val="18"/>
              </w:rPr>
            </w:pPr>
            <w:r>
              <w:rPr>
                <w:rFonts w:ascii="Arial Narrow" w:hAnsi="Arial Narrow"/>
                <w:b/>
                <w:sz w:val="18"/>
              </w:rPr>
              <w:t>3.</w:t>
            </w:r>
          </w:p>
          <w:p w:rsidR="006C1964" w:rsidRDefault="006C1964" w:rsidP="006C1964">
            <w:pPr>
              <w:rPr>
                <w:rFonts w:ascii="Arial Narrow" w:hAnsi="Arial Narrow"/>
                <w:b/>
                <w:sz w:val="18"/>
              </w:rPr>
            </w:pPr>
          </w:p>
          <w:p w:rsidR="006C1964" w:rsidRDefault="006C1964" w:rsidP="006C1964">
            <w:pPr>
              <w:rPr>
                <w:rFonts w:ascii="Arial Narrow" w:hAnsi="Arial Narrow"/>
                <w:b/>
                <w:sz w:val="18"/>
              </w:rPr>
            </w:pPr>
          </w:p>
          <w:p w:rsidR="006C1964" w:rsidRDefault="006C1964" w:rsidP="006C1964">
            <w:pPr>
              <w:rPr>
                <w:rFonts w:ascii="Arial Narrow" w:hAnsi="Arial Narrow"/>
                <w:b/>
                <w:sz w:val="18"/>
              </w:rPr>
            </w:pPr>
          </w:p>
          <w:p w:rsidR="006C1964" w:rsidRDefault="006C1964" w:rsidP="006C1964">
            <w:pPr>
              <w:rPr>
                <w:rFonts w:ascii="Arial Narrow" w:hAnsi="Arial Narrow"/>
                <w:b/>
                <w:sz w:val="18"/>
              </w:rPr>
            </w:pPr>
          </w:p>
          <w:p w:rsidR="00AC0E83" w:rsidRDefault="006C1964" w:rsidP="002C4F18">
            <w:pPr>
              <w:ind w:left="-18"/>
              <w:rPr>
                <w:rFonts w:ascii="Arial Narrow" w:hAnsi="Arial Narrow"/>
                <w:b/>
                <w:sz w:val="18"/>
              </w:rPr>
            </w:pPr>
            <w:r>
              <w:rPr>
                <w:rFonts w:ascii="Arial Narrow" w:hAnsi="Arial Narrow"/>
                <w:b/>
                <w:sz w:val="18"/>
              </w:rPr>
              <w:t>In what ways did Jacksonian Democracy differ from the original republicanism of the Framer’s generation?</w:t>
            </w:r>
          </w:p>
          <w:p w:rsidR="006C1964" w:rsidRDefault="006C1964" w:rsidP="002C4F18">
            <w:pPr>
              <w:ind w:left="-18"/>
              <w:rPr>
                <w:rFonts w:ascii="Arial Narrow" w:hAnsi="Arial Narrow"/>
                <w:b/>
                <w:sz w:val="18"/>
              </w:rPr>
            </w:pPr>
          </w:p>
          <w:p w:rsidR="006C1964" w:rsidRDefault="006C1964" w:rsidP="002C4F18">
            <w:pPr>
              <w:ind w:left="-18"/>
              <w:rPr>
                <w:rFonts w:ascii="Arial Narrow" w:hAnsi="Arial Narrow"/>
                <w:b/>
                <w:sz w:val="18"/>
              </w:rPr>
            </w:pPr>
            <w:r>
              <w:rPr>
                <w:rFonts w:ascii="Arial Narrow" w:hAnsi="Arial Narrow"/>
                <w:b/>
                <w:sz w:val="18"/>
              </w:rPr>
              <w:t>1.</w:t>
            </w:r>
          </w:p>
          <w:p w:rsidR="006C1964" w:rsidRDefault="006C1964" w:rsidP="002C4F18">
            <w:pPr>
              <w:ind w:left="-18"/>
              <w:rPr>
                <w:rFonts w:ascii="Arial Narrow" w:hAnsi="Arial Narrow"/>
                <w:b/>
                <w:sz w:val="18"/>
              </w:rPr>
            </w:pPr>
          </w:p>
          <w:p w:rsidR="006C1964" w:rsidRDefault="006C1964" w:rsidP="002C4F18">
            <w:pPr>
              <w:ind w:left="-18"/>
              <w:rPr>
                <w:rFonts w:ascii="Arial Narrow" w:hAnsi="Arial Narrow"/>
                <w:b/>
                <w:sz w:val="18"/>
              </w:rPr>
            </w:pPr>
          </w:p>
          <w:p w:rsidR="006C1964" w:rsidRDefault="006C1964" w:rsidP="002C4F18">
            <w:pPr>
              <w:ind w:left="-18"/>
              <w:rPr>
                <w:rFonts w:ascii="Arial Narrow" w:hAnsi="Arial Narrow"/>
                <w:b/>
                <w:sz w:val="18"/>
              </w:rPr>
            </w:pPr>
          </w:p>
          <w:p w:rsidR="006C1964" w:rsidRDefault="006C1964" w:rsidP="002C4F18">
            <w:pPr>
              <w:ind w:left="-18"/>
              <w:rPr>
                <w:rFonts w:ascii="Arial Narrow" w:hAnsi="Arial Narrow"/>
                <w:b/>
                <w:sz w:val="18"/>
              </w:rPr>
            </w:pPr>
          </w:p>
          <w:p w:rsidR="006C1964" w:rsidRDefault="006C1964" w:rsidP="002C4F18">
            <w:pPr>
              <w:ind w:left="-18"/>
              <w:rPr>
                <w:rFonts w:ascii="Arial Narrow" w:hAnsi="Arial Narrow"/>
                <w:b/>
                <w:sz w:val="18"/>
              </w:rPr>
            </w:pPr>
            <w:r>
              <w:rPr>
                <w:rFonts w:ascii="Arial Narrow" w:hAnsi="Arial Narrow"/>
                <w:b/>
                <w:sz w:val="18"/>
              </w:rPr>
              <w:t>2.</w:t>
            </w:r>
          </w:p>
          <w:p w:rsidR="006C1964" w:rsidRDefault="006C1964" w:rsidP="002C4F18">
            <w:pPr>
              <w:ind w:left="-18"/>
              <w:rPr>
                <w:rFonts w:ascii="Arial Narrow" w:hAnsi="Arial Narrow"/>
                <w:b/>
                <w:sz w:val="18"/>
              </w:rPr>
            </w:pPr>
          </w:p>
          <w:p w:rsidR="006C1964" w:rsidRDefault="006C1964" w:rsidP="002C4F18">
            <w:pPr>
              <w:ind w:left="-18"/>
              <w:rPr>
                <w:rFonts w:ascii="Arial Narrow" w:hAnsi="Arial Narrow"/>
                <w:b/>
                <w:sz w:val="18"/>
              </w:rPr>
            </w:pPr>
          </w:p>
          <w:p w:rsidR="006C1964" w:rsidRDefault="006C1964" w:rsidP="002C4F18">
            <w:pPr>
              <w:ind w:left="-18"/>
              <w:rPr>
                <w:rFonts w:ascii="Arial Narrow" w:hAnsi="Arial Narrow"/>
                <w:b/>
                <w:sz w:val="18"/>
              </w:rPr>
            </w:pPr>
          </w:p>
          <w:p w:rsidR="006C1964" w:rsidRDefault="006C1964" w:rsidP="002C4F18">
            <w:pPr>
              <w:ind w:left="-18"/>
              <w:rPr>
                <w:rFonts w:ascii="Arial Narrow" w:hAnsi="Arial Narrow"/>
                <w:b/>
                <w:sz w:val="18"/>
              </w:rPr>
            </w:pPr>
          </w:p>
          <w:p w:rsidR="006C1964" w:rsidRDefault="006C1964" w:rsidP="006C1964">
            <w:pPr>
              <w:ind w:left="-18"/>
              <w:rPr>
                <w:rFonts w:ascii="Arial Narrow" w:hAnsi="Arial Narrow"/>
                <w:b/>
                <w:sz w:val="18"/>
              </w:rPr>
            </w:pPr>
            <w:r>
              <w:rPr>
                <w:rFonts w:ascii="Arial Narrow" w:hAnsi="Arial Narrow"/>
                <w:b/>
                <w:sz w:val="18"/>
              </w:rPr>
              <w:t>3.</w:t>
            </w:r>
          </w:p>
          <w:p w:rsidR="006C1964" w:rsidRDefault="006C1964" w:rsidP="006C1964">
            <w:pPr>
              <w:ind w:left="-18"/>
              <w:rPr>
                <w:rFonts w:ascii="Arial Narrow" w:hAnsi="Arial Narrow"/>
                <w:b/>
                <w:sz w:val="18"/>
              </w:rPr>
            </w:pPr>
          </w:p>
          <w:p w:rsidR="006C1964" w:rsidRDefault="006C1964" w:rsidP="006C1964">
            <w:pPr>
              <w:ind w:left="-18"/>
              <w:rPr>
                <w:rFonts w:ascii="Arial Narrow" w:hAnsi="Arial Narrow"/>
                <w:b/>
                <w:sz w:val="18"/>
              </w:rPr>
            </w:pPr>
          </w:p>
          <w:p w:rsidR="006C1964" w:rsidRDefault="006C1964" w:rsidP="006C1964">
            <w:pPr>
              <w:ind w:left="-18"/>
              <w:rPr>
                <w:rFonts w:ascii="Arial Narrow" w:hAnsi="Arial Narrow"/>
                <w:b/>
                <w:sz w:val="18"/>
              </w:rPr>
            </w:pPr>
          </w:p>
          <w:p w:rsidR="006C1964" w:rsidRDefault="006C1964" w:rsidP="006C1964">
            <w:pPr>
              <w:ind w:left="-18"/>
              <w:rPr>
                <w:rFonts w:ascii="Arial Narrow" w:hAnsi="Arial Narrow"/>
                <w:b/>
                <w:sz w:val="18"/>
              </w:rPr>
            </w:pPr>
          </w:p>
          <w:p w:rsidR="006C1964" w:rsidRDefault="006C1964" w:rsidP="006C1964">
            <w:pPr>
              <w:ind w:left="-18"/>
              <w:rPr>
                <w:rFonts w:ascii="Arial Narrow" w:hAnsi="Arial Narrow"/>
                <w:b/>
                <w:sz w:val="18"/>
              </w:rPr>
            </w:pPr>
            <w:r>
              <w:rPr>
                <w:rFonts w:ascii="Arial Narrow" w:hAnsi="Arial Narrow"/>
                <w:b/>
                <w:sz w:val="18"/>
              </w:rPr>
              <w:t>To what extent were these differences signs of improving American democracy?</w:t>
            </w:r>
          </w:p>
          <w:p w:rsidR="006C1964" w:rsidRDefault="006C1964" w:rsidP="006C1964">
            <w:pPr>
              <w:ind w:left="-18"/>
              <w:rPr>
                <w:rFonts w:ascii="Arial Narrow" w:hAnsi="Arial Narrow"/>
                <w:b/>
                <w:sz w:val="18"/>
              </w:rPr>
            </w:pPr>
          </w:p>
          <w:p w:rsidR="006C1964" w:rsidRDefault="006C1964" w:rsidP="006C1964">
            <w:pPr>
              <w:ind w:left="-18"/>
              <w:rPr>
                <w:rFonts w:ascii="Arial Narrow" w:hAnsi="Arial Narrow"/>
                <w:b/>
                <w:sz w:val="18"/>
              </w:rPr>
            </w:pPr>
          </w:p>
          <w:p w:rsidR="006C1964" w:rsidRDefault="006C1964" w:rsidP="006C1964">
            <w:pPr>
              <w:ind w:left="-18"/>
              <w:rPr>
                <w:rFonts w:ascii="Arial Narrow" w:hAnsi="Arial Narrow"/>
                <w:b/>
                <w:sz w:val="18"/>
              </w:rPr>
            </w:pPr>
          </w:p>
          <w:p w:rsidR="006C1964" w:rsidRDefault="006C1964" w:rsidP="006C1964">
            <w:pPr>
              <w:ind w:left="-18"/>
              <w:rPr>
                <w:rFonts w:ascii="Arial Narrow" w:hAnsi="Arial Narrow"/>
                <w:b/>
                <w:sz w:val="18"/>
              </w:rPr>
            </w:pPr>
          </w:p>
          <w:p w:rsidR="006C1964" w:rsidRPr="00517B1C" w:rsidRDefault="006C1964" w:rsidP="006C1964">
            <w:pPr>
              <w:ind w:left="-18"/>
              <w:rPr>
                <w:rFonts w:ascii="Arial Narrow" w:hAnsi="Arial Narrow"/>
                <w:b/>
                <w:sz w:val="16"/>
              </w:rPr>
            </w:pPr>
            <w:r w:rsidRPr="00517B1C">
              <w:rPr>
                <w:rFonts w:ascii="Arial Narrow" w:hAnsi="Arial Narrow"/>
                <w:b/>
                <w:sz w:val="16"/>
              </w:rPr>
              <w:t>One piece of evidence supporting your answer:</w:t>
            </w:r>
          </w:p>
          <w:p w:rsidR="006C1964" w:rsidRPr="00517B1C" w:rsidRDefault="006C1964" w:rsidP="006C1964">
            <w:pPr>
              <w:ind w:left="-18"/>
              <w:rPr>
                <w:rFonts w:ascii="Arial Narrow" w:hAnsi="Arial Narrow"/>
                <w:b/>
                <w:sz w:val="16"/>
              </w:rPr>
            </w:pPr>
          </w:p>
          <w:p w:rsidR="006C1964" w:rsidRPr="00517B1C" w:rsidRDefault="006C1964" w:rsidP="006C1964">
            <w:pPr>
              <w:ind w:left="-18"/>
              <w:rPr>
                <w:rFonts w:ascii="Arial Narrow" w:hAnsi="Arial Narrow"/>
                <w:b/>
                <w:sz w:val="16"/>
              </w:rPr>
            </w:pPr>
          </w:p>
          <w:p w:rsidR="006C1964" w:rsidRPr="00517B1C" w:rsidRDefault="006C1964" w:rsidP="006C1964">
            <w:pPr>
              <w:ind w:left="-18"/>
              <w:rPr>
                <w:rFonts w:ascii="Arial Narrow" w:hAnsi="Arial Narrow"/>
                <w:b/>
                <w:sz w:val="16"/>
              </w:rPr>
            </w:pPr>
          </w:p>
          <w:p w:rsidR="006C1964" w:rsidRPr="00517B1C" w:rsidRDefault="006C1964" w:rsidP="006C1964">
            <w:pPr>
              <w:ind w:left="-18"/>
              <w:rPr>
                <w:rFonts w:ascii="Arial Narrow" w:hAnsi="Arial Narrow"/>
                <w:b/>
                <w:sz w:val="16"/>
              </w:rPr>
            </w:pPr>
          </w:p>
          <w:p w:rsidR="006C1964" w:rsidRPr="00517B1C" w:rsidRDefault="006C1964" w:rsidP="006C1964">
            <w:pPr>
              <w:ind w:left="-18"/>
              <w:rPr>
                <w:rFonts w:ascii="Arial Narrow" w:hAnsi="Arial Narrow"/>
                <w:b/>
                <w:sz w:val="16"/>
              </w:rPr>
            </w:pPr>
          </w:p>
          <w:p w:rsidR="006C1964" w:rsidRPr="00517B1C" w:rsidRDefault="006C1964" w:rsidP="006C1964">
            <w:pPr>
              <w:ind w:left="-18"/>
              <w:rPr>
                <w:rFonts w:ascii="Arial Narrow" w:hAnsi="Arial Narrow"/>
                <w:b/>
                <w:sz w:val="16"/>
              </w:rPr>
            </w:pPr>
            <w:r w:rsidRPr="00517B1C">
              <w:rPr>
                <w:rFonts w:ascii="Arial Narrow" w:hAnsi="Arial Narrow"/>
                <w:b/>
                <w:sz w:val="16"/>
              </w:rPr>
              <w:t>One piece of evidence supporting the opposing view:</w:t>
            </w:r>
          </w:p>
          <w:p w:rsidR="006C1964" w:rsidRDefault="006C1964" w:rsidP="006C1964">
            <w:pPr>
              <w:ind w:left="-18"/>
              <w:rPr>
                <w:rFonts w:ascii="Arial Narrow" w:hAnsi="Arial Narrow"/>
                <w:b/>
                <w:sz w:val="18"/>
              </w:rPr>
            </w:pPr>
          </w:p>
          <w:p w:rsidR="006C1964" w:rsidRDefault="006C1964" w:rsidP="006C1964">
            <w:pPr>
              <w:ind w:left="-18"/>
              <w:rPr>
                <w:rFonts w:ascii="Arial Narrow" w:hAnsi="Arial Narrow"/>
                <w:b/>
                <w:sz w:val="18"/>
              </w:rPr>
            </w:pPr>
          </w:p>
          <w:p w:rsidR="006C1964" w:rsidRDefault="006C1964" w:rsidP="006C1964">
            <w:pPr>
              <w:ind w:left="-18"/>
              <w:rPr>
                <w:rFonts w:ascii="Arial Narrow" w:hAnsi="Arial Narrow"/>
                <w:b/>
                <w:sz w:val="18"/>
              </w:rPr>
            </w:pPr>
          </w:p>
          <w:p w:rsidR="00AC0E83" w:rsidRDefault="00AC0E83" w:rsidP="002C4F18">
            <w:pPr>
              <w:ind w:left="-18"/>
              <w:rPr>
                <w:rFonts w:ascii="Arial Narrow" w:hAnsi="Arial Narrow"/>
                <w:b/>
                <w:sz w:val="18"/>
              </w:rPr>
            </w:pPr>
          </w:p>
          <w:p w:rsidR="00AC0E83" w:rsidRDefault="00AC0E83" w:rsidP="002C4F18">
            <w:pPr>
              <w:ind w:left="-18"/>
              <w:rPr>
                <w:rFonts w:ascii="Arial Narrow" w:hAnsi="Arial Narrow"/>
                <w:b/>
                <w:sz w:val="18"/>
              </w:rPr>
            </w:pPr>
          </w:p>
          <w:p w:rsidR="00AC0E83" w:rsidRDefault="00AC0E83" w:rsidP="002C4F18">
            <w:pPr>
              <w:ind w:left="-18"/>
              <w:rPr>
                <w:rFonts w:ascii="Arial Narrow" w:hAnsi="Arial Narrow"/>
                <w:b/>
                <w:sz w:val="18"/>
              </w:rPr>
            </w:pPr>
          </w:p>
          <w:p w:rsidR="00AC0E83" w:rsidRDefault="00AC0E83" w:rsidP="002C4F18">
            <w:pPr>
              <w:ind w:left="-18"/>
              <w:rPr>
                <w:rFonts w:ascii="Arial Narrow" w:hAnsi="Arial Narrow"/>
                <w:b/>
                <w:sz w:val="18"/>
              </w:rPr>
            </w:pPr>
          </w:p>
          <w:p w:rsidR="002C4F18" w:rsidRPr="002C4F18" w:rsidRDefault="002C4F18" w:rsidP="00AC0E83">
            <w:pPr>
              <w:ind w:left="-18"/>
              <w:rPr>
                <w:rFonts w:ascii="Arial Narrow" w:hAnsi="Arial Narrow"/>
                <w:sz w:val="18"/>
              </w:rPr>
            </w:pPr>
          </w:p>
        </w:tc>
      </w:tr>
    </w:tbl>
    <w:p w:rsidR="005A40EE" w:rsidRPr="008B1389" w:rsidRDefault="0083691E" w:rsidP="008B1389">
      <w:pPr>
        <w:jc w:val="right"/>
        <w:rPr>
          <w:rFonts w:ascii="Kristen ITC" w:hAnsi="Kristen ITC"/>
          <w:b/>
          <w:i/>
          <w:sz w:val="22"/>
        </w:rPr>
      </w:pPr>
      <w:r w:rsidRPr="007D519B">
        <w:rPr>
          <w:rFonts w:ascii="Kristen ITC" w:hAnsi="Kristen ITC"/>
          <w:b/>
          <w:i/>
          <w:sz w:val="22"/>
        </w:rPr>
        <w:lastRenderedPageBreak/>
        <w:t>Are you using ink? Remember… no pencil!</w:t>
      </w:r>
    </w:p>
    <w:p w:rsidR="00510EE2" w:rsidRPr="00AB665A" w:rsidRDefault="00AB665A" w:rsidP="00AB665A">
      <w:pPr>
        <w:pStyle w:val="ListParagraph"/>
        <w:numPr>
          <w:ilvl w:val="0"/>
          <w:numId w:val="11"/>
        </w:numPr>
        <w:ind w:left="360"/>
        <w:rPr>
          <w:b/>
          <w:sz w:val="22"/>
        </w:rPr>
      </w:pPr>
      <w:r>
        <w:rPr>
          <w:b/>
          <w:sz w:val="22"/>
        </w:rPr>
        <w:t>Jackson Versus Adams, pp193-194</w:t>
      </w:r>
    </w:p>
    <w:p w:rsidR="00DE091D" w:rsidRDefault="00DE091D" w:rsidP="00DE091D">
      <w:pPr>
        <w:pStyle w:val="ListParagraph"/>
        <w:rPr>
          <w:sz w:val="22"/>
        </w:rPr>
      </w:pPr>
    </w:p>
    <w:tbl>
      <w:tblPr>
        <w:tblStyle w:val="TableGrid"/>
        <w:tblW w:w="11160" w:type="dxa"/>
        <w:tblInd w:w="18" w:type="dxa"/>
        <w:tblLook w:val="04A0" w:firstRow="1" w:lastRow="0" w:firstColumn="1" w:lastColumn="0" w:noHBand="0" w:noVBand="1"/>
      </w:tblPr>
      <w:tblGrid>
        <w:gridCol w:w="1710"/>
        <w:gridCol w:w="4410"/>
        <w:gridCol w:w="5040"/>
      </w:tblGrid>
      <w:tr w:rsidR="006F3865" w:rsidTr="00615FBF">
        <w:tc>
          <w:tcPr>
            <w:tcW w:w="1710" w:type="dxa"/>
            <w:shd w:val="clear" w:color="auto" w:fill="D9D9D9" w:themeFill="background1" w:themeFillShade="D9"/>
          </w:tcPr>
          <w:p w:rsidR="006F3865" w:rsidRPr="00FF366E" w:rsidRDefault="006F3865" w:rsidP="00CA3B8B">
            <w:pPr>
              <w:rPr>
                <w:rFonts w:ascii="Arial Narrow" w:hAnsi="Arial Narrow"/>
                <w:b/>
                <w:sz w:val="20"/>
              </w:rPr>
            </w:pPr>
            <w:r w:rsidRPr="00FF366E">
              <w:rPr>
                <w:rFonts w:ascii="Arial Narrow" w:hAnsi="Arial Narrow"/>
                <w:b/>
                <w:sz w:val="20"/>
              </w:rPr>
              <w:t>Key Concepts &amp; Main Ideas</w:t>
            </w:r>
          </w:p>
        </w:tc>
        <w:tc>
          <w:tcPr>
            <w:tcW w:w="441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Notes</w:t>
            </w:r>
          </w:p>
        </w:tc>
        <w:tc>
          <w:tcPr>
            <w:tcW w:w="504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Analysis</w:t>
            </w:r>
          </w:p>
        </w:tc>
      </w:tr>
      <w:tr w:rsidR="006F3865" w:rsidTr="00615FBF">
        <w:tc>
          <w:tcPr>
            <w:tcW w:w="1710" w:type="dxa"/>
          </w:tcPr>
          <w:p w:rsidR="006F3865" w:rsidRPr="00AC0E83" w:rsidRDefault="006F3865" w:rsidP="006F3865">
            <w:pPr>
              <w:widowControl w:val="0"/>
              <w:overflowPunct w:val="0"/>
              <w:autoSpaceDE w:val="0"/>
              <w:autoSpaceDN w:val="0"/>
              <w:adjustRightInd w:val="0"/>
              <w:spacing w:line="252" w:lineRule="auto"/>
              <w:ind w:right="72"/>
              <w:rPr>
                <w:rFonts w:ascii="Arial Narrow" w:hAnsi="Arial Narrow"/>
                <w:sz w:val="12"/>
                <w:szCs w:val="18"/>
              </w:rPr>
            </w:pPr>
          </w:p>
          <w:p w:rsidR="00562AE5" w:rsidRDefault="006C1964" w:rsidP="00AC0E83">
            <w:pPr>
              <w:widowControl w:val="0"/>
              <w:overflowPunct w:val="0"/>
              <w:autoSpaceDE w:val="0"/>
              <w:autoSpaceDN w:val="0"/>
              <w:adjustRightInd w:val="0"/>
              <w:ind w:left="90"/>
            </w:pPr>
            <w:r w:rsidRPr="006C1964">
              <w:rPr>
                <w:sz w:val="18"/>
                <w:szCs w:val="18"/>
              </w:rPr>
              <w:t xml:space="preserve">The nation’s transformation to a more </w:t>
            </w:r>
            <w:r w:rsidRPr="006C1964">
              <w:rPr>
                <w:b/>
                <w:sz w:val="18"/>
                <w:szCs w:val="18"/>
              </w:rPr>
              <w:t>participatory democracy</w:t>
            </w:r>
            <w:r w:rsidRPr="006C1964">
              <w:rPr>
                <w:sz w:val="18"/>
                <w:szCs w:val="18"/>
              </w:rPr>
              <w:t xml:space="preserve"> was accompanied by continued </w:t>
            </w:r>
            <w:r w:rsidRPr="006C1964">
              <w:rPr>
                <w:b/>
                <w:sz w:val="18"/>
                <w:szCs w:val="18"/>
              </w:rPr>
              <w:t xml:space="preserve">debates </w:t>
            </w:r>
            <w:r w:rsidRPr="006C1964">
              <w:rPr>
                <w:sz w:val="18"/>
                <w:szCs w:val="18"/>
              </w:rPr>
              <w:t xml:space="preserve">over federal power, the </w:t>
            </w:r>
            <w:r w:rsidRPr="006C1964">
              <w:rPr>
                <w:b/>
                <w:sz w:val="18"/>
                <w:szCs w:val="18"/>
              </w:rPr>
              <w:t>relationship</w:t>
            </w:r>
            <w:r w:rsidRPr="006C1964">
              <w:rPr>
                <w:sz w:val="18"/>
                <w:szCs w:val="18"/>
              </w:rPr>
              <w:t xml:space="preserve"> between the federal government and the states, the </w:t>
            </w:r>
            <w:r w:rsidRPr="006C1964">
              <w:rPr>
                <w:b/>
                <w:sz w:val="18"/>
                <w:szCs w:val="18"/>
              </w:rPr>
              <w:t>authority</w:t>
            </w:r>
            <w:r w:rsidRPr="006C1964">
              <w:rPr>
                <w:sz w:val="18"/>
                <w:szCs w:val="18"/>
              </w:rPr>
              <w:t xml:space="preserve"> of different branches of the federal government, and the </w:t>
            </w:r>
            <w:r w:rsidRPr="006C1964">
              <w:rPr>
                <w:b/>
                <w:sz w:val="18"/>
                <w:szCs w:val="18"/>
              </w:rPr>
              <w:t>rights and responsibilities</w:t>
            </w:r>
            <w:r w:rsidRPr="006C1964">
              <w:rPr>
                <w:sz w:val="18"/>
                <w:szCs w:val="18"/>
              </w:rPr>
              <w:t xml:space="preserve"> of individual citizens.</w:t>
            </w:r>
          </w:p>
          <w:p w:rsidR="00562AE5" w:rsidRDefault="00562AE5" w:rsidP="00054C9B">
            <w:pPr>
              <w:widowControl w:val="0"/>
              <w:overflowPunct w:val="0"/>
              <w:autoSpaceDE w:val="0"/>
              <w:autoSpaceDN w:val="0"/>
              <w:adjustRightInd w:val="0"/>
            </w:pPr>
          </w:p>
          <w:p w:rsidR="00562AE5" w:rsidRDefault="00562AE5" w:rsidP="00AC0E83">
            <w:pPr>
              <w:widowControl w:val="0"/>
              <w:overflowPunct w:val="0"/>
              <w:autoSpaceDE w:val="0"/>
              <w:autoSpaceDN w:val="0"/>
              <w:adjustRightInd w:val="0"/>
              <w:ind w:left="90"/>
            </w:pPr>
          </w:p>
          <w:p w:rsidR="00562AE5" w:rsidRPr="005A40EE" w:rsidRDefault="00562AE5" w:rsidP="00AC0E83">
            <w:pPr>
              <w:widowControl w:val="0"/>
              <w:overflowPunct w:val="0"/>
              <w:autoSpaceDE w:val="0"/>
              <w:autoSpaceDN w:val="0"/>
              <w:adjustRightInd w:val="0"/>
              <w:ind w:left="90"/>
              <w:rPr>
                <w:rFonts w:ascii="Arial Narrow" w:hAnsi="Arial Narrow"/>
                <w:sz w:val="18"/>
              </w:rPr>
            </w:pPr>
          </w:p>
        </w:tc>
        <w:tc>
          <w:tcPr>
            <w:tcW w:w="4410" w:type="dxa"/>
          </w:tcPr>
          <w:p w:rsidR="00E53AC3" w:rsidRDefault="00E53AC3" w:rsidP="00635CC4">
            <w:pPr>
              <w:rPr>
                <w:rFonts w:ascii="Arial Narrow" w:hAnsi="Arial Narrow"/>
                <w:b/>
                <w:sz w:val="18"/>
              </w:rPr>
            </w:pPr>
          </w:p>
          <w:p w:rsidR="00AC0E83" w:rsidRDefault="00AB665A" w:rsidP="00635CC4">
            <w:pPr>
              <w:rPr>
                <w:rFonts w:ascii="Arial Narrow" w:hAnsi="Arial Narrow"/>
                <w:b/>
                <w:sz w:val="18"/>
              </w:rPr>
            </w:pPr>
            <w:r>
              <w:rPr>
                <w:rFonts w:ascii="Arial Narrow" w:hAnsi="Arial Narrow"/>
                <w:b/>
                <w:sz w:val="18"/>
              </w:rPr>
              <w:t>Jackson Versus Adams…</w:t>
            </w:r>
          </w:p>
          <w:p w:rsidR="00AB665A" w:rsidRDefault="00AB665A" w:rsidP="00635CC4">
            <w:pPr>
              <w:rPr>
                <w:rFonts w:ascii="Arial Narrow" w:hAnsi="Arial Narrow"/>
                <w:b/>
                <w:sz w:val="18"/>
              </w:rPr>
            </w:pPr>
          </w:p>
          <w:p w:rsidR="00AB665A" w:rsidRDefault="00AB665A" w:rsidP="00635CC4">
            <w:pPr>
              <w:rPr>
                <w:rFonts w:ascii="Arial Narrow" w:hAnsi="Arial Narrow"/>
                <w:b/>
                <w:sz w:val="18"/>
              </w:rPr>
            </w:pPr>
          </w:p>
          <w:p w:rsidR="00615FBF" w:rsidRDefault="00615FBF" w:rsidP="00635CC4">
            <w:pPr>
              <w:rPr>
                <w:rFonts w:ascii="Arial Narrow" w:hAnsi="Arial Narrow"/>
                <w:b/>
                <w:sz w:val="18"/>
              </w:rPr>
            </w:pPr>
          </w:p>
          <w:p w:rsidR="00615FBF" w:rsidRDefault="00615FBF" w:rsidP="00635CC4">
            <w:pPr>
              <w:rPr>
                <w:rFonts w:ascii="Arial Narrow" w:hAnsi="Arial Narrow"/>
                <w:b/>
                <w:sz w:val="18"/>
              </w:rPr>
            </w:pPr>
          </w:p>
          <w:p w:rsidR="00615FBF" w:rsidRDefault="00615FBF" w:rsidP="00635CC4">
            <w:pPr>
              <w:rPr>
                <w:rFonts w:ascii="Arial Narrow" w:hAnsi="Arial Narrow"/>
                <w:b/>
                <w:sz w:val="18"/>
              </w:rPr>
            </w:pPr>
          </w:p>
          <w:p w:rsidR="00615FBF" w:rsidRDefault="00615FBF" w:rsidP="00635CC4">
            <w:pPr>
              <w:rPr>
                <w:rFonts w:ascii="Arial Narrow" w:hAnsi="Arial Narrow"/>
                <w:b/>
                <w:sz w:val="18"/>
              </w:rPr>
            </w:pPr>
          </w:p>
          <w:p w:rsidR="00AB665A" w:rsidRDefault="00AB665A" w:rsidP="00635CC4">
            <w:pPr>
              <w:rPr>
                <w:rFonts w:ascii="Arial Narrow" w:hAnsi="Arial Narrow"/>
                <w:b/>
                <w:sz w:val="18"/>
              </w:rPr>
            </w:pPr>
          </w:p>
          <w:p w:rsidR="00AB665A" w:rsidRPr="00AB665A" w:rsidRDefault="00AB665A" w:rsidP="00635CC4">
            <w:pPr>
              <w:rPr>
                <w:rFonts w:ascii="Arial Narrow" w:hAnsi="Arial Narrow"/>
                <w:b/>
                <w:i/>
                <w:sz w:val="18"/>
              </w:rPr>
            </w:pPr>
            <w:r w:rsidRPr="00AB665A">
              <w:rPr>
                <w:rFonts w:ascii="Arial Narrow" w:hAnsi="Arial Narrow"/>
                <w:b/>
                <w:i/>
                <w:sz w:val="18"/>
              </w:rPr>
              <w:t>The Election of 1824…</w:t>
            </w:r>
          </w:p>
          <w:p w:rsidR="00AB665A" w:rsidRPr="00AB665A" w:rsidRDefault="00AB665A" w:rsidP="00635CC4">
            <w:pPr>
              <w:rPr>
                <w:rFonts w:ascii="Arial Narrow" w:hAnsi="Arial Narrow"/>
                <w:b/>
                <w:i/>
                <w:sz w:val="18"/>
              </w:rPr>
            </w:pPr>
          </w:p>
          <w:p w:rsidR="00AB665A" w:rsidRPr="00AB665A" w:rsidRDefault="00AB665A" w:rsidP="00635CC4">
            <w:pPr>
              <w:rPr>
                <w:rFonts w:ascii="Arial Narrow" w:hAnsi="Arial Narrow"/>
                <w:b/>
                <w:i/>
                <w:sz w:val="18"/>
              </w:rPr>
            </w:pPr>
          </w:p>
          <w:p w:rsidR="00AB665A" w:rsidRDefault="00AB665A" w:rsidP="00635CC4">
            <w:pPr>
              <w:rPr>
                <w:rFonts w:ascii="Arial Narrow" w:hAnsi="Arial Narrow"/>
                <w:b/>
                <w:i/>
                <w:sz w:val="18"/>
              </w:rPr>
            </w:pPr>
          </w:p>
          <w:p w:rsidR="00615FBF" w:rsidRDefault="00615FBF" w:rsidP="00635CC4">
            <w:pPr>
              <w:rPr>
                <w:rFonts w:ascii="Arial Narrow" w:hAnsi="Arial Narrow"/>
                <w:b/>
                <w:i/>
                <w:sz w:val="18"/>
              </w:rPr>
            </w:pPr>
          </w:p>
          <w:p w:rsidR="00615FBF" w:rsidRDefault="00615FBF" w:rsidP="00635CC4">
            <w:pPr>
              <w:rPr>
                <w:rFonts w:ascii="Arial Narrow" w:hAnsi="Arial Narrow"/>
                <w:b/>
                <w:i/>
                <w:sz w:val="18"/>
              </w:rPr>
            </w:pPr>
          </w:p>
          <w:p w:rsidR="00615FBF" w:rsidRPr="00AB665A" w:rsidRDefault="00615FBF" w:rsidP="00635CC4">
            <w:pPr>
              <w:rPr>
                <w:rFonts w:ascii="Arial Narrow" w:hAnsi="Arial Narrow"/>
                <w:b/>
                <w:i/>
                <w:sz w:val="18"/>
              </w:rPr>
            </w:pPr>
          </w:p>
          <w:p w:rsidR="00AB665A" w:rsidRPr="00AB665A" w:rsidRDefault="00AB665A" w:rsidP="00635CC4">
            <w:pPr>
              <w:rPr>
                <w:rFonts w:ascii="Arial Narrow" w:hAnsi="Arial Narrow"/>
                <w:b/>
                <w:i/>
                <w:sz w:val="18"/>
              </w:rPr>
            </w:pPr>
          </w:p>
          <w:p w:rsidR="00AB665A" w:rsidRPr="00AB665A" w:rsidRDefault="00AB665A" w:rsidP="00635CC4">
            <w:pPr>
              <w:rPr>
                <w:rFonts w:ascii="Arial Narrow" w:hAnsi="Arial Narrow"/>
                <w:b/>
                <w:i/>
                <w:sz w:val="18"/>
              </w:rPr>
            </w:pPr>
          </w:p>
          <w:p w:rsidR="00AB665A" w:rsidRPr="00AB665A" w:rsidRDefault="00AB665A" w:rsidP="00635CC4">
            <w:pPr>
              <w:rPr>
                <w:rFonts w:ascii="Arial Narrow" w:hAnsi="Arial Narrow"/>
                <w:b/>
                <w:i/>
                <w:sz w:val="18"/>
              </w:rPr>
            </w:pPr>
            <w:r w:rsidRPr="00AB665A">
              <w:rPr>
                <w:rFonts w:ascii="Arial Narrow" w:hAnsi="Arial Narrow"/>
                <w:b/>
                <w:i/>
                <w:sz w:val="18"/>
              </w:rPr>
              <w:t>President John Quincy Adams…</w:t>
            </w:r>
          </w:p>
          <w:p w:rsidR="00AB665A" w:rsidRPr="00AB665A" w:rsidRDefault="00AB665A" w:rsidP="00635CC4">
            <w:pPr>
              <w:rPr>
                <w:rFonts w:ascii="Arial Narrow" w:hAnsi="Arial Narrow"/>
                <w:b/>
                <w:i/>
                <w:sz w:val="18"/>
              </w:rPr>
            </w:pPr>
          </w:p>
          <w:p w:rsidR="00AB665A" w:rsidRPr="00AB665A" w:rsidRDefault="00AB665A" w:rsidP="00635CC4">
            <w:pPr>
              <w:rPr>
                <w:rFonts w:ascii="Arial Narrow" w:hAnsi="Arial Narrow"/>
                <w:b/>
                <w:i/>
                <w:sz w:val="18"/>
              </w:rPr>
            </w:pPr>
          </w:p>
          <w:p w:rsidR="00AB665A" w:rsidRPr="00AB665A" w:rsidRDefault="00AB665A" w:rsidP="00635CC4">
            <w:pPr>
              <w:rPr>
                <w:rFonts w:ascii="Arial Narrow" w:hAnsi="Arial Narrow"/>
                <w:b/>
                <w:i/>
                <w:sz w:val="18"/>
              </w:rPr>
            </w:pPr>
          </w:p>
          <w:p w:rsidR="00AB665A" w:rsidRDefault="00AB665A" w:rsidP="00635CC4">
            <w:pPr>
              <w:rPr>
                <w:rFonts w:ascii="Arial Narrow" w:hAnsi="Arial Narrow"/>
                <w:b/>
                <w:i/>
                <w:sz w:val="18"/>
              </w:rPr>
            </w:pPr>
          </w:p>
          <w:p w:rsidR="00615FBF" w:rsidRDefault="00615FBF" w:rsidP="00635CC4">
            <w:pPr>
              <w:rPr>
                <w:rFonts w:ascii="Arial Narrow" w:hAnsi="Arial Narrow"/>
                <w:b/>
                <w:i/>
                <w:sz w:val="18"/>
              </w:rPr>
            </w:pPr>
          </w:p>
          <w:p w:rsidR="00615FBF" w:rsidRDefault="00615FBF" w:rsidP="00635CC4">
            <w:pPr>
              <w:rPr>
                <w:rFonts w:ascii="Arial Narrow" w:hAnsi="Arial Narrow"/>
                <w:b/>
                <w:i/>
                <w:sz w:val="18"/>
              </w:rPr>
            </w:pPr>
          </w:p>
          <w:p w:rsidR="00615FBF" w:rsidRDefault="00615FBF" w:rsidP="00635CC4">
            <w:pPr>
              <w:rPr>
                <w:rFonts w:ascii="Arial Narrow" w:hAnsi="Arial Narrow"/>
                <w:b/>
                <w:i/>
                <w:sz w:val="18"/>
              </w:rPr>
            </w:pPr>
          </w:p>
          <w:p w:rsidR="00615FBF" w:rsidRDefault="00615FBF" w:rsidP="00635CC4">
            <w:pPr>
              <w:rPr>
                <w:rFonts w:ascii="Arial Narrow" w:hAnsi="Arial Narrow"/>
                <w:b/>
                <w:i/>
                <w:sz w:val="18"/>
              </w:rPr>
            </w:pPr>
          </w:p>
          <w:p w:rsidR="00615FBF" w:rsidRPr="00AB665A" w:rsidRDefault="00615FBF" w:rsidP="00635CC4">
            <w:pPr>
              <w:rPr>
                <w:rFonts w:ascii="Arial Narrow" w:hAnsi="Arial Narrow"/>
                <w:b/>
                <w:i/>
                <w:sz w:val="18"/>
              </w:rPr>
            </w:pPr>
          </w:p>
          <w:p w:rsidR="00AB665A" w:rsidRPr="00AB665A" w:rsidRDefault="00AB665A" w:rsidP="00635CC4">
            <w:pPr>
              <w:rPr>
                <w:rFonts w:ascii="Arial Narrow" w:hAnsi="Arial Narrow"/>
                <w:b/>
                <w:i/>
                <w:sz w:val="18"/>
              </w:rPr>
            </w:pPr>
          </w:p>
          <w:p w:rsidR="00AB665A" w:rsidRPr="00AB665A" w:rsidRDefault="00AB665A" w:rsidP="00635CC4">
            <w:pPr>
              <w:rPr>
                <w:rFonts w:ascii="Arial Narrow" w:hAnsi="Arial Narrow"/>
                <w:b/>
                <w:i/>
                <w:sz w:val="18"/>
              </w:rPr>
            </w:pPr>
            <w:r w:rsidRPr="00AB665A">
              <w:rPr>
                <w:rFonts w:ascii="Arial Narrow" w:hAnsi="Arial Narrow"/>
                <w:b/>
                <w:i/>
                <w:sz w:val="18"/>
              </w:rPr>
              <w:t>The Revolution of 1828…</w:t>
            </w:r>
          </w:p>
          <w:p w:rsidR="00AC0E83" w:rsidRDefault="00AC0E83" w:rsidP="00635CC4">
            <w:pPr>
              <w:rPr>
                <w:rFonts w:ascii="Arial Narrow" w:hAnsi="Arial Narrow"/>
                <w:b/>
                <w:sz w:val="18"/>
              </w:rPr>
            </w:pPr>
          </w:p>
          <w:p w:rsidR="00AB665A" w:rsidRDefault="00AB665A" w:rsidP="00635CC4">
            <w:pPr>
              <w:rPr>
                <w:rFonts w:ascii="Arial Narrow" w:hAnsi="Arial Narrow"/>
                <w:b/>
                <w:sz w:val="18"/>
              </w:rPr>
            </w:pPr>
          </w:p>
          <w:p w:rsidR="00AB665A" w:rsidRDefault="00AB665A" w:rsidP="00635CC4">
            <w:pPr>
              <w:rPr>
                <w:rFonts w:ascii="Arial Narrow" w:hAnsi="Arial Narrow"/>
                <w:b/>
                <w:sz w:val="18"/>
              </w:rPr>
            </w:pPr>
          </w:p>
          <w:p w:rsidR="00AB665A" w:rsidRDefault="00AB665A" w:rsidP="00635CC4">
            <w:pPr>
              <w:rPr>
                <w:rFonts w:ascii="Arial Narrow" w:hAnsi="Arial Narrow"/>
                <w:b/>
                <w:sz w:val="18"/>
              </w:rPr>
            </w:pPr>
          </w:p>
          <w:p w:rsidR="00AB665A" w:rsidRPr="00AC0E83" w:rsidRDefault="00AB665A" w:rsidP="00635CC4">
            <w:pPr>
              <w:rPr>
                <w:rFonts w:ascii="Arial Narrow" w:hAnsi="Arial Narrow"/>
                <w:b/>
                <w:sz w:val="18"/>
              </w:rPr>
            </w:pPr>
          </w:p>
          <w:p w:rsidR="00635CC4" w:rsidRPr="005A40EE" w:rsidRDefault="00635CC4" w:rsidP="00635CC4">
            <w:pPr>
              <w:jc w:val="right"/>
              <w:rPr>
                <w:rFonts w:ascii="Arial Narrow" w:hAnsi="Arial Narrow"/>
                <w:sz w:val="18"/>
              </w:rPr>
            </w:pPr>
          </w:p>
        </w:tc>
        <w:tc>
          <w:tcPr>
            <w:tcW w:w="5040" w:type="dxa"/>
          </w:tcPr>
          <w:p w:rsidR="00E53AC3" w:rsidRDefault="00E53AC3" w:rsidP="00E53AC3">
            <w:pPr>
              <w:ind w:left="-18"/>
              <w:rPr>
                <w:rFonts w:ascii="Arial Narrow" w:hAnsi="Arial Narrow"/>
                <w:b/>
                <w:sz w:val="18"/>
              </w:rPr>
            </w:pPr>
          </w:p>
          <w:p w:rsidR="00615FBF" w:rsidRPr="00615FBF" w:rsidRDefault="00615FBF" w:rsidP="00D5056E">
            <w:pPr>
              <w:rPr>
                <w:rFonts w:ascii="Arial Narrow" w:hAnsi="Arial Narrow"/>
                <w:b/>
                <w:sz w:val="18"/>
              </w:rPr>
            </w:pPr>
            <w:r w:rsidRPr="00615FBF">
              <w:rPr>
                <w:rFonts w:ascii="Arial Narrow" w:hAnsi="Arial Narrow"/>
                <w:b/>
                <w:sz w:val="18"/>
              </w:rPr>
              <w:t>Before answering the questions for this section, turn to page 199-200 and read “Historical Perspectives.”</w:t>
            </w:r>
          </w:p>
          <w:p w:rsidR="00615FBF" w:rsidRDefault="00615FBF" w:rsidP="00D5056E">
            <w:pPr>
              <w:rPr>
                <w:rFonts w:ascii="Arial Narrow" w:hAnsi="Arial Narrow"/>
                <w:b/>
                <w:sz w:val="16"/>
              </w:rPr>
            </w:pPr>
          </w:p>
          <w:p w:rsidR="00615FBF" w:rsidRDefault="00615FBF" w:rsidP="00D5056E">
            <w:pPr>
              <w:rPr>
                <w:rFonts w:ascii="Arial Narrow" w:hAnsi="Arial Narrow"/>
                <w:b/>
                <w:sz w:val="16"/>
              </w:rPr>
            </w:pPr>
          </w:p>
          <w:p w:rsidR="00562AE5" w:rsidRDefault="00AB665A" w:rsidP="00D5056E">
            <w:pPr>
              <w:rPr>
                <w:rFonts w:ascii="Arial Narrow" w:hAnsi="Arial Narrow"/>
                <w:b/>
                <w:sz w:val="16"/>
              </w:rPr>
            </w:pPr>
            <w:r w:rsidRPr="007F00DC">
              <w:rPr>
                <w:rFonts w:ascii="Arial Narrow" w:hAnsi="Arial Narrow"/>
                <w:b/>
                <w:sz w:val="16"/>
              </w:rPr>
              <w:t>To what extent was the election of 1828 a “revolution?”</w:t>
            </w:r>
            <w:r w:rsidR="00615FBF">
              <w:rPr>
                <w:rFonts w:ascii="Arial Narrow" w:hAnsi="Arial Narrow"/>
                <w:b/>
                <w:sz w:val="16"/>
              </w:rPr>
              <w:t xml:space="preserve"> </w:t>
            </w:r>
          </w:p>
          <w:p w:rsidR="00615FBF" w:rsidRPr="007F00DC" w:rsidRDefault="00615FBF" w:rsidP="00D5056E">
            <w:pPr>
              <w:rPr>
                <w:rFonts w:ascii="Arial Narrow" w:hAnsi="Arial Narrow"/>
                <w:b/>
                <w:sz w:val="16"/>
              </w:rPr>
            </w:pPr>
          </w:p>
          <w:p w:rsidR="00AB665A" w:rsidRDefault="00615FBF" w:rsidP="00D5056E">
            <w:pPr>
              <w:rPr>
                <w:rFonts w:ascii="Arial Narrow" w:hAnsi="Arial Narrow"/>
                <w:b/>
                <w:i/>
                <w:sz w:val="14"/>
              </w:rPr>
            </w:pPr>
            <w:r w:rsidRPr="00615FBF">
              <w:rPr>
                <w:rFonts w:ascii="Arial Narrow" w:hAnsi="Arial Narrow"/>
                <w:b/>
                <w:i/>
                <w:sz w:val="14"/>
              </w:rPr>
              <w:t xml:space="preserve"> Traditional View…</w:t>
            </w:r>
          </w:p>
          <w:p w:rsidR="00615FBF" w:rsidRDefault="00615FBF" w:rsidP="00D5056E">
            <w:pPr>
              <w:rPr>
                <w:rFonts w:ascii="Arial Narrow" w:hAnsi="Arial Narrow"/>
                <w:b/>
                <w:i/>
                <w:sz w:val="14"/>
              </w:rPr>
            </w:pPr>
          </w:p>
          <w:p w:rsidR="00615FBF" w:rsidRDefault="00615FBF" w:rsidP="00D5056E">
            <w:pPr>
              <w:rPr>
                <w:rFonts w:ascii="Arial Narrow" w:hAnsi="Arial Narrow"/>
                <w:b/>
                <w:i/>
                <w:sz w:val="14"/>
              </w:rPr>
            </w:pPr>
          </w:p>
          <w:p w:rsidR="00615FBF" w:rsidRPr="00615FBF" w:rsidRDefault="00615FBF" w:rsidP="00D5056E">
            <w:pPr>
              <w:rPr>
                <w:rFonts w:ascii="Arial Narrow" w:hAnsi="Arial Narrow"/>
                <w:b/>
                <w:i/>
                <w:sz w:val="14"/>
              </w:rPr>
            </w:pPr>
          </w:p>
          <w:p w:rsidR="00615FBF" w:rsidRPr="00615FBF" w:rsidRDefault="00615FBF" w:rsidP="00D5056E">
            <w:pPr>
              <w:rPr>
                <w:rFonts w:ascii="Arial Narrow" w:hAnsi="Arial Narrow"/>
                <w:b/>
                <w:i/>
                <w:sz w:val="14"/>
              </w:rPr>
            </w:pPr>
            <w:r w:rsidRPr="00615FBF">
              <w:rPr>
                <w:rFonts w:ascii="Arial Narrow" w:hAnsi="Arial Narrow"/>
                <w:b/>
                <w:i/>
                <w:sz w:val="14"/>
              </w:rPr>
              <w:t xml:space="preserve"> Opposing </w:t>
            </w:r>
            <w:r>
              <w:rPr>
                <w:rFonts w:ascii="Arial Narrow" w:hAnsi="Arial Narrow"/>
                <w:b/>
                <w:i/>
                <w:sz w:val="14"/>
              </w:rPr>
              <w:t xml:space="preserve">Whig </w:t>
            </w:r>
            <w:r w:rsidRPr="00615FBF">
              <w:rPr>
                <w:rFonts w:ascii="Arial Narrow" w:hAnsi="Arial Narrow"/>
                <w:b/>
                <w:i/>
                <w:sz w:val="14"/>
              </w:rPr>
              <w:t>View…</w:t>
            </w:r>
          </w:p>
          <w:p w:rsidR="00AB665A" w:rsidRDefault="00AB665A" w:rsidP="00D5056E">
            <w:pPr>
              <w:rPr>
                <w:rFonts w:ascii="Arial Narrow" w:hAnsi="Arial Narrow"/>
                <w:b/>
                <w:sz w:val="16"/>
              </w:rPr>
            </w:pPr>
          </w:p>
          <w:p w:rsidR="00615FBF" w:rsidRDefault="00615FBF" w:rsidP="00D5056E">
            <w:pPr>
              <w:rPr>
                <w:rFonts w:ascii="Arial Narrow" w:hAnsi="Arial Narrow"/>
                <w:b/>
                <w:sz w:val="16"/>
              </w:rPr>
            </w:pPr>
          </w:p>
          <w:p w:rsidR="00615FBF" w:rsidRDefault="00615FBF" w:rsidP="00D5056E">
            <w:pPr>
              <w:rPr>
                <w:rFonts w:ascii="Arial Narrow" w:hAnsi="Arial Narrow"/>
                <w:b/>
                <w:sz w:val="16"/>
              </w:rPr>
            </w:pPr>
          </w:p>
          <w:p w:rsidR="00615FBF" w:rsidRPr="00615FBF" w:rsidRDefault="00615FBF" w:rsidP="00D5056E">
            <w:pPr>
              <w:rPr>
                <w:rFonts w:ascii="Arial Narrow" w:hAnsi="Arial Narrow"/>
                <w:b/>
                <w:i/>
                <w:sz w:val="14"/>
              </w:rPr>
            </w:pPr>
            <w:r>
              <w:rPr>
                <w:rFonts w:ascii="Arial Narrow" w:hAnsi="Arial Narrow"/>
                <w:b/>
                <w:sz w:val="16"/>
              </w:rPr>
              <w:t xml:space="preserve"> </w:t>
            </w:r>
            <w:r w:rsidRPr="00615FBF">
              <w:rPr>
                <w:rFonts w:ascii="Arial Narrow" w:hAnsi="Arial Narrow"/>
                <w:b/>
                <w:i/>
                <w:sz w:val="14"/>
              </w:rPr>
              <w:t>Arthur M. Schlesinger Jr.’s view…</w:t>
            </w:r>
          </w:p>
          <w:p w:rsidR="00615FBF" w:rsidRDefault="00615FBF" w:rsidP="00D5056E">
            <w:pPr>
              <w:rPr>
                <w:rFonts w:ascii="Arial Narrow" w:hAnsi="Arial Narrow"/>
                <w:b/>
                <w:i/>
                <w:sz w:val="14"/>
              </w:rPr>
            </w:pPr>
          </w:p>
          <w:p w:rsidR="00615FBF" w:rsidRDefault="00615FBF" w:rsidP="00D5056E">
            <w:pPr>
              <w:rPr>
                <w:rFonts w:ascii="Arial Narrow" w:hAnsi="Arial Narrow"/>
                <w:b/>
                <w:i/>
                <w:sz w:val="14"/>
              </w:rPr>
            </w:pPr>
          </w:p>
          <w:p w:rsidR="00615FBF" w:rsidRPr="00615FBF" w:rsidRDefault="00615FBF" w:rsidP="00D5056E">
            <w:pPr>
              <w:rPr>
                <w:rFonts w:ascii="Arial Narrow" w:hAnsi="Arial Narrow"/>
                <w:b/>
                <w:i/>
                <w:sz w:val="14"/>
              </w:rPr>
            </w:pPr>
          </w:p>
          <w:p w:rsidR="00615FBF" w:rsidRPr="00615FBF" w:rsidRDefault="00615FBF" w:rsidP="00D5056E">
            <w:pPr>
              <w:rPr>
                <w:rFonts w:ascii="Arial Narrow" w:hAnsi="Arial Narrow"/>
                <w:b/>
                <w:i/>
                <w:sz w:val="14"/>
              </w:rPr>
            </w:pPr>
            <w:r>
              <w:rPr>
                <w:rFonts w:ascii="Arial Narrow" w:hAnsi="Arial Narrow"/>
                <w:b/>
                <w:i/>
                <w:sz w:val="14"/>
              </w:rPr>
              <w:t xml:space="preserve"> </w:t>
            </w:r>
            <w:r w:rsidRPr="00615FBF">
              <w:rPr>
                <w:rFonts w:ascii="Arial Narrow" w:hAnsi="Arial Narrow"/>
                <w:b/>
                <w:i/>
                <w:sz w:val="14"/>
              </w:rPr>
              <w:t>Contemporary historians…</w:t>
            </w:r>
          </w:p>
          <w:p w:rsidR="00615FBF" w:rsidRDefault="00615FBF" w:rsidP="00D5056E">
            <w:pPr>
              <w:rPr>
                <w:rFonts w:ascii="Arial Narrow" w:hAnsi="Arial Narrow"/>
                <w:b/>
                <w:i/>
                <w:sz w:val="14"/>
              </w:rPr>
            </w:pPr>
          </w:p>
          <w:p w:rsidR="00615FBF" w:rsidRDefault="00615FBF" w:rsidP="00D5056E">
            <w:pPr>
              <w:rPr>
                <w:rFonts w:ascii="Arial Narrow" w:hAnsi="Arial Narrow"/>
                <w:b/>
                <w:i/>
                <w:sz w:val="14"/>
              </w:rPr>
            </w:pPr>
          </w:p>
          <w:p w:rsidR="00615FBF" w:rsidRPr="00615FBF" w:rsidRDefault="00615FBF" w:rsidP="00D5056E">
            <w:pPr>
              <w:rPr>
                <w:rFonts w:ascii="Arial Narrow" w:hAnsi="Arial Narrow"/>
                <w:b/>
                <w:i/>
                <w:sz w:val="14"/>
              </w:rPr>
            </w:pPr>
          </w:p>
          <w:p w:rsidR="00615FBF" w:rsidRDefault="00615FBF" w:rsidP="00D5056E">
            <w:pPr>
              <w:rPr>
                <w:rFonts w:ascii="Arial Narrow" w:hAnsi="Arial Narrow"/>
                <w:b/>
                <w:i/>
                <w:sz w:val="14"/>
              </w:rPr>
            </w:pPr>
            <w:r>
              <w:rPr>
                <w:rFonts w:ascii="Arial Narrow" w:hAnsi="Arial Narrow"/>
                <w:b/>
                <w:i/>
                <w:sz w:val="14"/>
              </w:rPr>
              <w:t xml:space="preserve"> </w:t>
            </w:r>
            <w:r w:rsidRPr="00615FBF">
              <w:rPr>
                <w:rFonts w:ascii="Arial Narrow" w:hAnsi="Arial Narrow"/>
                <w:b/>
                <w:i/>
                <w:sz w:val="14"/>
              </w:rPr>
              <w:t>Recent historians…</w:t>
            </w:r>
          </w:p>
          <w:p w:rsidR="00615FBF" w:rsidRDefault="00615FBF" w:rsidP="00D5056E">
            <w:pPr>
              <w:rPr>
                <w:rFonts w:ascii="Arial Narrow" w:hAnsi="Arial Narrow"/>
                <w:b/>
                <w:i/>
                <w:sz w:val="14"/>
              </w:rPr>
            </w:pPr>
          </w:p>
          <w:p w:rsidR="00615FBF" w:rsidRPr="00615FBF" w:rsidRDefault="00615FBF" w:rsidP="00D5056E">
            <w:pPr>
              <w:rPr>
                <w:rFonts w:ascii="Arial Narrow" w:hAnsi="Arial Narrow"/>
                <w:b/>
                <w:i/>
                <w:sz w:val="14"/>
              </w:rPr>
            </w:pPr>
          </w:p>
          <w:p w:rsidR="007F00DC" w:rsidRPr="007F00DC" w:rsidRDefault="007F00DC" w:rsidP="00D5056E">
            <w:pPr>
              <w:rPr>
                <w:rFonts w:ascii="Arial Narrow" w:hAnsi="Arial Narrow"/>
                <w:b/>
                <w:sz w:val="16"/>
              </w:rPr>
            </w:pPr>
          </w:p>
          <w:p w:rsidR="00AB665A" w:rsidRPr="007F00DC" w:rsidRDefault="00AB665A" w:rsidP="00D5056E">
            <w:pPr>
              <w:rPr>
                <w:rFonts w:ascii="Arial Narrow" w:hAnsi="Arial Narrow"/>
                <w:b/>
                <w:sz w:val="16"/>
              </w:rPr>
            </w:pPr>
            <w:r w:rsidRPr="007F00DC">
              <w:rPr>
                <w:rFonts w:ascii="Arial Narrow" w:hAnsi="Arial Narrow"/>
                <w:b/>
                <w:sz w:val="16"/>
              </w:rPr>
              <w:t>Which election was a more significant “revolution” in American politics, 1800 or 1828?</w:t>
            </w:r>
            <w:r w:rsidR="00615FBF">
              <w:rPr>
                <w:rFonts w:ascii="Arial Narrow" w:hAnsi="Arial Narrow"/>
                <w:b/>
                <w:sz w:val="16"/>
              </w:rPr>
              <w:t xml:space="preserve"> Explain your view.</w:t>
            </w:r>
          </w:p>
          <w:p w:rsidR="00AB665A" w:rsidRDefault="00AB665A" w:rsidP="00D5056E">
            <w:pPr>
              <w:rPr>
                <w:rFonts w:ascii="Arial Narrow" w:hAnsi="Arial Narrow"/>
                <w:b/>
                <w:sz w:val="16"/>
              </w:rPr>
            </w:pPr>
          </w:p>
          <w:p w:rsidR="007F00DC" w:rsidRDefault="007F00DC" w:rsidP="00D5056E">
            <w:pPr>
              <w:rPr>
                <w:rFonts w:ascii="Arial Narrow" w:hAnsi="Arial Narrow"/>
                <w:b/>
                <w:sz w:val="16"/>
              </w:rPr>
            </w:pPr>
          </w:p>
          <w:p w:rsidR="007F00DC" w:rsidRDefault="007F00DC" w:rsidP="00D5056E">
            <w:pPr>
              <w:rPr>
                <w:rFonts w:ascii="Arial Narrow" w:hAnsi="Arial Narrow"/>
                <w:b/>
                <w:sz w:val="16"/>
              </w:rPr>
            </w:pPr>
          </w:p>
          <w:p w:rsidR="007F00DC" w:rsidRDefault="007F00DC" w:rsidP="00D5056E">
            <w:pPr>
              <w:rPr>
                <w:rFonts w:ascii="Arial Narrow" w:hAnsi="Arial Narrow"/>
                <w:b/>
                <w:sz w:val="16"/>
              </w:rPr>
            </w:pPr>
          </w:p>
          <w:p w:rsidR="007F00DC" w:rsidRDefault="007F00DC" w:rsidP="00D5056E">
            <w:pPr>
              <w:rPr>
                <w:rFonts w:ascii="Arial Narrow" w:hAnsi="Arial Narrow"/>
                <w:b/>
                <w:sz w:val="16"/>
              </w:rPr>
            </w:pPr>
          </w:p>
          <w:p w:rsidR="007F00DC" w:rsidRPr="007F00DC" w:rsidRDefault="007F00DC" w:rsidP="00D5056E">
            <w:pPr>
              <w:rPr>
                <w:rFonts w:ascii="Arial Narrow" w:hAnsi="Arial Narrow"/>
                <w:b/>
                <w:sz w:val="16"/>
              </w:rPr>
            </w:pPr>
          </w:p>
          <w:p w:rsidR="00AB665A" w:rsidRPr="007F00DC" w:rsidRDefault="00AB665A" w:rsidP="00D5056E">
            <w:pPr>
              <w:rPr>
                <w:rFonts w:ascii="Arial Narrow" w:hAnsi="Arial Narrow"/>
                <w:b/>
                <w:sz w:val="16"/>
              </w:rPr>
            </w:pPr>
          </w:p>
          <w:p w:rsidR="00AB665A" w:rsidRPr="007F00DC" w:rsidRDefault="00AB665A" w:rsidP="00D5056E">
            <w:pPr>
              <w:rPr>
                <w:rFonts w:ascii="Arial Narrow" w:hAnsi="Arial Narrow"/>
                <w:b/>
                <w:sz w:val="16"/>
              </w:rPr>
            </w:pPr>
            <w:r w:rsidRPr="007F00DC">
              <w:rPr>
                <w:rFonts w:ascii="Arial Narrow" w:hAnsi="Arial Narrow"/>
                <w:b/>
                <w:sz w:val="16"/>
              </w:rPr>
              <w:t>Defend your answer with three pieces of specific historical evidence.</w:t>
            </w:r>
          </w:p>
          <w:p w:rsidR="00AB665A" w:rsidRPr="007F00DC" w:rsidRDefault="00AB665A" w:rsidP="00D5056E">
            <w:pPr>
              <w:rPr>
                <w:rFonts w:ascii="Arial Narrow" w:hAnsi="Arial Narrow"/>
                <w:b/>
                <w:sz w:val="16"/>
              </w:rPr>
            </w:pPr>
          </w:p>
          <w:p w:rsidR="00AB665A" w:rsidRPr="007F00DC" w:rsidRDefault="00AB665A" w:rsidP="00D5056E">
            <w:pPr>
              <w:rPr>
                <w:rFonts w:ascii="Arial Narrow" w:hAnsi="Arial Narrow"/>
                <w:b/>
                <w:sz w:val="16"/>
              </w:rPr>
            </w:pPr>
            <w:r w:rsidRPr="007F00DC">
              <w:rPr>
                <w:rFonts w:ascii="Arial Narrow" w:hAnsi="Arial Narrow"/>
                <w:b/>
                <w:sz w:val="16"/>
              </w:rPr>
              <w:t>1.</w:t>
            </w:r>
          </w:p>
          <w:p w:rsidR="00AB665A" w:rsidRPr="007F00DC" w:rsidRDefault="00AB665A" w:rsidP="00D5056E">
            <w:pPr>
              <w:rPr>
                <w:rFonts w:ascii="Arial Narrow" w:hAnsi="Arial Narrow"/>
                <w:b/>
                <w:sz w:val="16"/>
              </w:rPr>
            </w:pPr>
          </w:p>
          <w:p w:rsidR="00AB665A" w:rsidRPr="007F00DC" w:rsidRDefault="00AB665A" w:rsidP="00D5056E">
            <w:pPr>
              <w:rPr>
                <w:rFonts w:ascii="Arial Narrow" w:hAnsi="Arial Narrow"/>
                <w:b/>
                <w:sz w:val="16"/>
              </w:rPr>
            </w:pPr>
          </w:p>
          <w:p w:rsidR="00AB665A" w:rsidRPr="007F00DC" w:rsidRDefault="00AB665A" w:rsidP="00D5056E">
            <w:pPr>
              <w:rPr>
                <w:rFonts w:ascii="Arial Narrow" w:hAnsi="Arial Narrow"/>
                <w:b/>
                <w:sz w:val="16"/>
              </w:rPr>
            </w:pPr>
            <w:r w:rsidRPr="007F00DC">
              <w:rPr>
                <w:rFonts w:ascii="Arial Narrow" w:hAnsi="Arial Narrow"/>
                <w:b/>
                <w:sz w:val="16"/>
              </w:rPr>
              <w:t>2.</w:t>
            </w:r>
          </w:p>
          <w:p w:rsidR="00AB665A" w:rsidRPr="007F00DC" w:rsidRDefault="00AB665A" w:rsidP="00D5056E">
            <w:pPr>
              <w:rPr>
                <w:rFonts w:ascii="Arial Narrow" w:hAnsi="Arial Narrow"/>
                <w:b/>
                <w:sz w:val="16"/>
              </w:rPr>
            </w:pPr>
          </w:p>
          <w:p w:rsidR="00AB665A" w:rsidRPr="007F00DC" w:rsidRDefault="00AB665A" w:rsidP="00D5056E">
            <w:pPr>
              <w:rPr>
                <w:rFonts w:ascii="Arial Narrow" w:hAnsi="Arial Narrow"/>
                <w:b/>
                <w:sz w:val="16"/>
              </w:rPr>
            </w:pPr>
          </w:p>
          <w:p w:rsidR="00AB665A" w:rsidRPr="00AB665A" w:rsidRDefault="00AB665A" w:rsidP="00D5056E">
            <w:pPr>
              <w:rPr>
                <w:rFonts w:ascii="Arial Narrow" w:hAnsi="Arial Narrow"/>
                <w:b/>
                <w:sz w:val="18"/>
              </w:rPr>
            </w:pPr>
            <w:r w:rsidRPr="007F00DC">
              <w:rPr>
                <w:rFonts w:ascii="Arial Narrow" w:hAnsi="Arial Narrow"/>
                <w:b/>
                <w:sz w:val="16"/>
              </w:rPr>
              <w:t>3.</w:t>
            </w:r>
          </w:p>
          <w:p w:rsidR="00AB665A" w:rsidRPr="00AB665A" w:rsidRDefault="00AB665A" w:rsidP="00D5056E">
            <w:pPr>
              <w:rPr>
                <w:rFonts w:ascii="Arial Narrow" w:hAnsi="Arial Narrow"/>
                <w:b/>
                <w:sz w:val="18"/>
              </w:rPr>
            </w:pPr>
          </w:p>
          <w:p w:rsidR="00AB665A" w:rsidRPr="005A40EE" w:rsidRDefault="00AB665A" w:rsidP="00D5056E">
            <w:pPr>
              <w:rPr>
                <w:rFonts w:ascii="Arial Narrow" w:hAnsi="Arial Narrow"/>
                <w:sz w:val="18"/>
              </w:rPr>
            </w:pPr>
          </w:p>
        </w:tc>
      </w:tr>
    </w:tbl>
    <w:p w:rsidR="00625AAC" w:rsidRPr="00625AAC" w:rsidRDefault="00625AAC" w:rsidP="00625AAC">
      <w:pPr>
        <w:pStyle w:val="ListParagraph"/>
        <w:rPr>
          <w:sz w:val="22"/>
        </w:rPr>
      </w:pPr>
    </w:p>
    <w:p w:rsidR="00E53AC3" w:rsidRPr="00AB665A" w:rsidRDefault="00AB665A" w:rsidP="00AB665A">
      <w:pPr>
        <w:pStyle w:val="ListParagraph"/>
        <w:numPr>
          <w:ilvl w:val="0"/>
          <w:numId w:val="11"/>
        </w:numPr>
        <w:ind w:left="360"/>
        <w:rPr>
          <w:sz w:val="22"/>
        </w:rPr>
      </w:pPr>
      <w:r>
        <w:rPr>
          <w:b/>
          <w:sz w:val="22"/>
        </w:rPr>
        <w:t>The Presidency of Andrew Jackson, pp 195-197</w:t>
      </w:r>
    </w:p>
    <w:p w:rsidR="00DF6813" w:rsidRPr="00DF6813" w:rsidRDefault="00DF6813" w:rsidP="00DF6813">
      <w:pPr>
        <w:pStyle w:val="ListParagraph"/>
        <w:rPr>
          <w:sz w:val="22"/>
        </w:rPr>
      </w:pPr>
    </w:p>
    <w:tbl>
      <w:tblPr>
        <w:tblStyle w:val="TableGrid"/>
        <w:tblW w:w="11160" w:type="dxa"/>
        <w:tblInd w:w="18" w:type="dxa"/>
        <w:tblLook w:val="04A0" w:firstRow="1" w:lastRow="0" w:firstColumn="1" w:lastColumn="0" w:noHBand="0" w:noVBand="1"/>
      </w:tblPr>
      <w:tblGrid>
        <w:gridCol w:w="1620"/>
        <w:gridCol w:w="5400"/>
        <w:gridCol w:w="4140"/>
      </w:tblGrid>
      <w:tr w:rsidR="00535A14" w:rsidRPr="00535A14" w:rsidTr="007F00DC">
        <w:tc>
          <w:tcPr>
            <w:tcW w:w="1620" w:type="dxa"/>
            <w:shd w:val="clear" w:color="auto" w:fill="D9D9D9" w:themeFill="background1" w:themeFillShade="D9"/>
          </w:tcPr>
          <w:p w:rsidR="00535A14" w:rsidRPr="00FF366E" w:rsidRDefault="00535A14" w:rsidP="00567DAB">
            <w:pPr>
              <w:rPr>
                <w:rFonts w:ascii="Arial Narrow" w:hAnsi="Arial Narrow"/>
                <w:b/>
                <w:sz w:val="20"/>
              </w:rPr>
            </w:pPr>
            <w:r w:rsidRPr="00FF366E">
              <w:rPr>
                <w:rFonts w:ascii="Arial Narrow" w:hAnsi="Arial Narrow"/>
                <w:b/>
                <w:sz w:val="20"/>
              </w:rPr>
              <w:t>Key Concepts &amp; Main Ideas</w:t>
            </w:r>
          </w:p>
        </w:tc>
        <w:tc>
          <w:tcPr>
            <w:tcW w:w="5400" w:type="dxa"/>
            <w:shd w:val="clear" w:color="auto" w:fill="D9D9D9" w:themeFill="background1" w:themeFillShade="D9"/>
          </w:tcPr>
          <w:p w:rsidR="00535A14" w:rsidRPr="00FF366E" w:rsidRDefault="00535A14" w:rsidP="00567DAB">
            <w:pPr>
              <w:rPr>
                <w:rFonts w:ascii="Arial Narrow" w:hAnsi="Arial Narrow"/>
                <w:b/>
                <w:sz w:val="20"/>
              </w:rPr>
            </w:pPr>
          </w:p>
          <w:p w:rsidR="00535A14" w:rsidRPr="00FF366E" w:rsidRDefault="00535A14" w:rsidP="00567DAB">
            <w:pPr>
              <w:rPr>
                <w:rFonts w:ascii="Arial Narrow" w:hAnsi="Arial Narrow"/>
                <w:b/>
                <w:sz w:val="20"/>
              </w:rPr>
            </w:pPr>
            <w:r w:rsidRPr="00FF366E">
              <w:rPr>
                <w:rFonts w:ascii="Arial Narrow" w:hAnsi="Arial Narrow"/>
                <w:b/>
                <w:sz w:val="20"/>
              </w:rPr>
              <w:t>Notes</w:t>
            </w:r>
          </w:p>
        </w:tc>
        <w:tc>
          <w:tcPr>
            <w:tcW w:w="4140" w:type="dxa"/>
            <w:shd w:val="clear" w:color="auto" w:fill="D9D9D9" w:themeFill="background1" w:themeFillShade="D9"/>
          </w:tcPr>
          <w:p w:rsidR="00535A14" w:rsidRPr="00FF366E" w:rsidRDefault="00535A14" w:rsidP="00567DAB">
            <w:pPr>
              <w:rPr>
                <w:rFonts w:ascii="Arial Narrow" w:hAnsi="Arial Narrow"/>
                <w:b/>
                <w:sz w:val="20"/>
              </w:rPr>
            </w:pPr>
          </w:p>
          <w:p w:rsidR="00535A14" w:rsidRPr="00FF366E" w:rsidRDefault="00535A14" w:rsidP="00567DAB">
            <w:pPr>
              <w:rPr>
                <w:rFonts w:ascii="Arial Narrow" w:hAnsi="Arial Narrow"/>
                <w:b/>
                <w:sz w:val="20"/>
              </w:rPr>
            </w:pPr>
            <w:r w:rsidRPr="00FF366E">
              <w:rPr>
                <w:rFonts w:ascii="Arial Narrow" w:hAnsi="Arial Narrow"/>
                <w:b/>
                <w:sz w:val="20"/>
              </w:rPr>
              <w:t>Analysis</w:t>
            </w:r>
          </w:p>
        </w:tc>
      </w:tr>
      <w:tr w:rsidR="00535A14" w:rsidRPr="00535A14" w:rsidTr="007F00DC">
        <w:tc>
          <w:tcPr>
            <w:tcW w:w="1620" w:type="dxa"/>
          </w:tcPr>
          <w:p w:rsidR="00535A14" w:rsidRPr="00535A14" w:rsidRDefault="00535A14" w:rsidP="009F7DBB">
            <w:pPr>
              <w:widowControl w:val="0"/>
              <w:overflowPunct w:val="0"/>
              <w:autoSpaceDE w:val="0"/>
              <w:autoSpaceDN w:val="0"/>
              <w:adjustRightInd w:val="0"/>
              <w:spacing w:line="252" w:lineRule="auto"/>
              <w:ind w:right="72"/>
              <w:rPr>
                <w:sz w:val="18"/>
                <w:szCs w:val="18"/>
              </w:rPr>
            </w:pPr>
          </w:p>
          <w:p w:rsidR="00054C9B" w:rsidRPr="00054C9B" w:rsidRDefault="00054C9B" w:rsidP="00054C9B">
            <w:pPr>
              <w:widowControl w:val="0"/>
              <w:overflowPunct w:val="0"/>
              <w:autoSpaceDE w:val="0"/>
              <w:autoSpaceDN w:val="0"/>
              <w:adjustRightInd w:val="0"/>
              <w:ind w:left="-18"/>
              <w:rPr>
                <w:sz w:val="16"/>
              </w:rPr>
            </w:pPr>
            <w:r>
              <w:rPr>
                <w:sz w:val="16"/>
              </w:rPr>
              <w:t>T</w:t>
            </w:r>
            <w:r w:rsidRPr="00054C9B">
              <w:rPr>
                <w:sz w:val="16"/>
              </w:rPr>
              <w:t xml:space="preserve">he nation’s transformation to a more </w:t>
            </w:r>
            <w:r w:rsidRPr="00054C9B">
              <w:rPr>
                <w:b/>
                <w:sz w:val="16"/>
              </w:rPr>
              <w:t>participatory democracy</w:t>
            </w:r>
            <w:r w:rsidRPr="00054C9B">
              <w:rPr>
                <w:sz w:val="16"/>
              </w:rPr>
              <w:t xml:space="preserve"> was accompanied by continued </w:t>
            </w:r>
            <w:r w:rsidRPr="00054C9B">
              <w:rPr>
                <w:b/>
                <w:sz w:val="16"/>
              </w:rPr>
              <w:t xml:space="preserve">debates </w:t>
            </w:r>
            <w:r w:rsidRPr="00054C9B">
              <w:rPr>
                <w:sz w:val="16"/>
              </w:rPr>
              <w:t xml:space="preserve">over federal power, the </w:t>
            </w:r>
            <w:r w:rsidRPr="00054C9B">
              <w:rPr>
                <w:b/>
                <w:sz w:val="16"/>
              </w:rPr>
              <w:t>relationship</w:t>
            </w:r>
            <w:r w:rsidRPr="00054C9B">
              <w:rPr>
                <w:sz w:val="16"/>
              </w:rPr>
              <w:t xml:space="preserve"> between the federal government and the states, the </w:t>
            </w:r>
            <w:r w:rsidRPr="00054C9B">
              <w:rPr>
                <w:b/>
                <w:sz w:val="16"/>
              </w:rPr>
              <w:t>authority</w:t>
            </w:r>
            <w:r w:rsidRPr="00054C9B">
              <w:rPr>
                <w:sz w:val="16"/>
              </w:rPr>
              <w:t xml:space="preserve"> of different branches of the federal government, and the </w:t>
            </w:r>
            <w:r w:rsidRPr="00054C9B">
              <w:rPr>
                <w:b/>
                <w:sz w:val="16"/>
              </w:rPr>
              <w:t>rights and responsibilities</w:t>
            </w:r>
            <w:r w:rsidRPr="00054C9B">
              <w:rPr>
                <w:sz w:val="16"/>
              </w:rPr>
              <w:t xml:space="preserve"> of individual citizens. </w:t>
            </w:r>
          </w:p>
          <w:p w:rsidR="00615FBF" w:rsidRDefault="00615FBF" w:rsidP="00C77DEB">
            <w:pPr>
              <w:widowControl w:val="0"/>
              <w:overflowPunct w:val="0"/>
              <w:autoSpaceDE w:val="0"/>
              <w:autoSpaceDN w:val="0"/>
              <w:adjustRightInd w:val="0"/>
              <w:ind w:right="-18"/>
              <w:rPr>
                <w:sz w:val="18"/>
              </w:rPr>
            </w:pPr>
          </w:p>
          <w:p w:rsidR="00054C9B" w:rsidRDefault="00054C9B" w:rsidP="00054C9B">
            <w:pPr>
              <w:widowControl w:val="0"/>
              <w:overflowPunct w:val="0"/>
              <w:autoSpaceDE w:val="0"/>
              <w:autoSpaceDN w:val="0"/>
              <w:adjustRightInd w:val="0"/>
              <w:ind w:right="-180"/>
              <w:rPr>
                <w:sz w:val="16"/>
                <w:szCs w:val="16"/>
              </w:rPr>
            </w:pPr>
          </w:p>
          <w:p w:rsidR="00054C9B" w:rsidRPr="00535A14" w:rsidRDefault="00054C9B" w:rsidP="00054C9B">
            <w:pPr>
              <w:widowControl w:val="0"/>
              <w:overflowPunct w:val="0"/>
              <w:autoSpaceDE w:val="0"/>
              <w:autoSpaceDN w:val="0"/>
              <w:adjustRightInd w:val="0"/>
              <w:ind w:right="-180"/>
              <w:rPr>
                <w:sz w:val="18"/>
                <w:szCs w:val="18"/>
              </w:rPr>
            </w:pPr>
          </w:p>
        </w:tc>
        <w:tc>
          <w:tcPr>
            <w:tcW w:w="5400" w:type="dxa"/>
          </w:tcPr>
          <w:p w:rsidR="00535A14" w:rsidRPr="00535A14" w:rsidRDefault="00535A14" w:rsidP="009F7DBB">
            <w:pPr>
              <w:rPr>
                <w:sz w:val="18"/>
                <w:szCs w:val="18"/>
              </w:rPr>
            </w:pPr>
          </w:p>
          <w:p w:rsidR="00562AE5" w:rsidRDefault="00C77DEB" w:rsidP="00535A14">
            <w:pPr>
              <w:rPr>
                <w:b/>
                <w:bCs/>
                <w:iCs/>
                <w:sz w:val="18"/>
                <w:szCs w:val="18"/>
              </w:rPr>
            </w:pPr>
            <w:r>
              <w:rPr>
                <w:b/>
                <w:bCs/>
                <w:iCs/>
                <w:sz w:val="18"/>
                <w:szCs w:val="18"/>
              </w:rPr>
              <w:t xml:space="preserve">The </w:t>
            </w:r>
            <w:r w:rsidRPr="006341E8">
              <w:rPr>
                <w:b/>
                <w:bCs/>
                <w:iCs/>
                <w:sz w:val="18"/>
                <w:szCs w:val="18"/>
                <w:highlight w:val="yellow"/>
              </w:rPr>
              <w:t>Presidency of Andrew Jackson</w:t>
            </w:r>
            <w:r>
              <w:rPr>
                <w:b/>
                <w:bCs/>
                <w:iCs/>
                <w:sz w:val="18"/>
                <w:szCs w:val="18"/>
              </w:rPr>
              <w:t>…</w:t>
            </w:r>
          </w:p>
          <w:p w:rsidR="00C77DEB" w:rsidRDefault="00C77DEB" w:rsidP="00535A14">
            <w:pPr>
              <w:rPr>
                <w:b/>
                <w:bCs/>
                <w:iCs/>
                <w:sz w:val="18"/>
                <w:szCs w:val="18"/>
              </w:rPr>
            </w:pPr>
          </w:p>
          <w:p w:rsidR="00C77DEB" w:rsidRDefault="00C77DEB" w:rsidP="00535A14">
            <w:pPr>
              <w:rPr>
                <w:b/>
                <w:bCs/>
                <w:iCs/>
                <w:sz w:val="18"/>
                <w:szCs w:val="18"/>
              </w:rPr>
            </w:pPr>
          </w:p>
          <w:p w:rsidR="00C77DEB" w:rsidRDefault="00C77DEB" w:rsidP="00535A14">
            <w:pPr>
              <w:rPr>
                <w:b/>
                <w:bCs/>
                <w:iCs/>
                <w:sz w:val="18"/>
                <w:szCs w:val="18"/>
              </w:rPr>
            </w:pPr>
          </w:p>
          <w:p w:rsidR="00C77DEB" w:rsidRDefault="00C77DEB" w:rsidP="00535A14">
            <w:pPr>
              <w:rPr>
                <w:b/>
                <w:bCs/>
                <w:iCs/>
                <w:sz w:val="18"/>
                <w:szCs w:val="18"/>
              </w:rPr>
            </w:pPr>
          </w:p>
          <w:p w:rsidR="00C77DEB" w:rsidRDefault="00C77DEB" w:rsidP="00535A14">
            <w:pPr>
              <w:rPr>
                <w:b/>
                <w:bCs/>
                <w:iCs/>
                <w:sz w:val="18"/>
                <w:szCs w:val="18"/>
              </w:rPr>
            </w:pPr>
          </w:p>
          <w:p w:rsidR="00C77DEB" w:rsidRDefault="00C77DEB" w:rsidP="00535A14">
            <w:pPr>
              <w:rPr>
                <w:b/>
                <w:bCs/>
                <w:iCs/>
                <w:sz w:val="18"/>
                <w:szCs w:val="18"/>
              </w:rPr>
            </w:pPr>
            <w:r>
              <w:rPr>
                <w:b/>
                <w:bCs/>
                <w:iCs/>
                <w:sz w:val="18"/>
                <w:szCs w:val="18"/>
              </w:rPr>
              <w:t xml:space="preserve">     </w:t>
            </w:r>
            <w:r w:rsidRPr="006341E8">
              <w:rPr>
                <w:b/>
                <w:bCs/>
                <w:iCs/>
                <w:sz w:val="18"/>
                <w:szCs w:val="18"/>
                <w:highlight w:val="yellow"/>
              </w:rPr>
              <w:t>Presidential Power</w:t>
            </w:r>
            <w:r>
              <w:rPr>
                <w:b/>
                <w:bCs/>
                <w:iCs/>
                <w:sz w:val="18"/>
                <w:szCs w:val="18"/>
              </w:rPr>
              <w:t>…</w:t>
            </w:r>
          </w:p>
          <w:p w:rsidR="00C77DEB" w:rsidRDefault="00C77DEB" w:rsidP="00535A14">
            <w:pPr>
              <w:rPr>
                <w:b/>
                <w:bCs/>
                <w:iCs/>
                <w:sz w:val="18"/>
                <w:szCs w:val="18"/>
              </w:rPr>
            </w:pPr>
          </w:p>
          <w:p w:rsidR="00C77DEB" w:rsidRDefault="00C77DEB" w:rsidP="00535A14">
            <w:pPr>
              <w:rPr>
                <w:b/>
                <w:bCs/>
                <w:iCs/>
                <w:sz w:val="18"/>
                <w:szCs w:val="18"/>
              </w:rPr>
            </w:pPr>
          </w:p>
          <w:p w:rsidR="00C77DEB" w:rsidRDefault="00C77DEB" w:rsidP="00535A14">
            <w:pPr>
              <w:rPr>
                <w:b/>
                <w:bCs/>
                <w:iCs/>
                <w:sz w:val="18"/>
                <w:szCs w:val="18"/>
              </w:rPr>
            </w:pPr>
          </w:p>
          <w:p w:rsidR="00C77DEB" w:rsidRDefault="00C77DEB" w:rsidP="00535A14">
            <w:pPr>
              <w:rPr>
                <w:b/>
                <w:bCs/>
                <w:iCs/>
                <w:sz w:val="18"/>
                <w:szCs w:val="18"/>
              </w:rPr>
            </w:pPr>
          </w:p>
          <w:p w:rsidR="00C77DEB" w:rsidRDefault="00C77DEB" w:rsidP="00535A14">
            <w:pPr>
              <w:rPr>
                <w:b/>
                <w:bCs/>
                <w:iCs/>
                <w:sz w:val="18"/>
                <w:szCs w:val="18"/>
              </w:rPr>
            </w:pPr>
          </w:p>
          <w:p w:rsidR="00C77DEB" w:rsidRDefault="00C77DEB" w:rsidP="00535A14">
            <w:pPr>
              <w:rPr>
                <w:b/>
                <w:bCs/>
                <w:iCs/>
                <w:sz w:val="18"/>
                <w:szCs w:val="18"/>
              </w:rPr>
            </w:pPr>
            <w:r>
              <w:rPr>
                <w:b/>
                <w:bCs/>
                <w:iCs/>
                <w:sz w:val="18"/>
                <w:szCs w:val="18"/>
              </w:rPr>
              <w:t xml:space="preserve">     Peggy Eaton Affair…</w:t>
            </w:r>
          </w:p>
          <w:p w:rsidR="00C77DEB" w:rsidRDefault="00C77DEB" w:rsidP="00535A14">
            <w:pPr>
              <w:rPr>
                <w:b/>
                <w:bCs/>
                <w:iCs/>
                <w:sz w:val="18"/>
                <w:szCs w:val="18"/>
              </w:rPr>
            </w:pPr>
          </w:p>
          <w:p w:rsidR="00C77DEB" w:rsidRDefault="00C77DEB" w:rsidP="00535A14">
            <w:pPr>
              <w:rPr>
                <w:b/>
                <w:bCs/>
                <w:iCs/>
                <w:sz w:val="18"/>
                <w:szCs w:val="18"/>
              </w:rPr>
            </w:pPr>
          </w:p>
          <w:p w:rsidR="00535A14" w:rsidRDefault="00535A14" w:rsidP="00E100DE">
            <w:pPr>
              <w:rPr>
                <w:b/>
                <w:bCs/>
                <w:i/>
                <w:iCs/>
                <w:sz w:val="18"/>
                <w:szCs w:val="18"/>
              </w:rPr>
            </w:pPr>
          </w:p>
          <w:p w:rsidR="00054C9B" w:rsidRPr="00535A14" w:rsidRDefault="00054C9B" w:rsidP="00E100DE">
            <w:pPr>
              <w:rPr>
                <w:b/>
                <w:bCs/>
                <w:i/>
                <w:iCs/>
                <w:sz w:val="18"/>
                <w:szCs w:val="18"/>
              </w:rPr>
            </w:pPr>
          </w:p>
          <w:p w:rsidR="00535A14" w:rsidRPr="00535A14" w:rsidRDefault="00535A14" w:rsidP="00E100DE">
            <w:pPr>
              <w:rPr>
                <w:sz w:val="18"/>
                <w:szCs w:val="18"/>
              </w:rPr>
            </w:pPr>
          </w:p>
        </w:tc>
        <w:tc>
          <w:tcPr>
            <w:tcW w:w="4140" w:type="dxa"/>
          </w:tcPr>
          <w:p w:rsidR="00535A14" w:rsidRPr="00535A14" w:rsidRDefault="00535A14" w:rsidP="00E100DE">
            <w:pPr>
              <w:rPr>
                <w:b/>
                <w:bCs/>
                <w:i/>
                <w:iCs/>
                <w:sz w:val="18"/>
                <w:szCs w:val="18"/>
              </w:rPr>
            </w:pPr>
          </w:p>
          <w:p w:rsidR="00562AE5" w:rsidRPr="007F00DC" w:rsidRDefault="00C77DEB" w:rsidP="001C6CF9">
            <w:pPr>
              <w:rPr>
                <w:rFonts w:ascii="Arial Narrow" w:hAnsi="Arial Narrow"/>
                <w:b/>
                <w:sz w:val="16"/>
                <w:szCs w:val="18"/>
              </w:rPr>
            </w:pPr>
            <w:r w:rsidRPr="007F00DC">
              <w:rPr>
                <w:rFonts w:ascii="Arial Narrow" w:hAnsi="Arial Narrow"/>
                <w:b/>
                <w:sz w:val="16"/>
                <w:szCs w:val="18"/>
              </w:rPr>
              <w:t>Support or refute Andrew Jackson’s claim that Indian removal was done in the best interest of American Indians.</w:t>
            </w:r>
          </w:p>
          <w:p w:rsidR="00C77DEB" w:rsidRPr="007F00DC" w:rsidRDefault="00C77DEB" w:rsidP="001C6CF9">
            <w:pPr>
              <w:rPr>
                <w:rFonts w:ascii="Arial Narrow" w:hAnsi="Arial Narrow"/>
                <w:b/>
                <w:sz w:val="16"/>
                <w:szCs w:val="18"/>
              </w:rPr>
            </w:pPr>
          </w:p>
          <w:p w:rsidR="00C77DEB" w:rsidRDefault="00C77DEB" w:rsidP="001C6CF9">
            <w:pPr>
              <w:rPr>
                <w:rFonts w:ascii="Arial Narrow" w:hAnsi="Arial Narrow"/>
                <w:b/>
                <w:sz w:val="16"/>
                <w:szCs w:val="18"/>
              </w:rPr>
            </w:pPr>
          </w:p>
          <w:p w:rsidR="00615FBF" w:rsidRDefault="00615FBF" w:rsidP="001C6CF9">
            <w:pPr>
              <w:rPr>
                <w:rFonts w:ascii="Arial Narrow" w:hAnsi="Arial Narrow"/>
                <w:b/>
                <w:sz w:val="16"/>
                <w:szCs w:val="18"/>
              </w:rPr>
            </w:pPr>
          </w:p>
          <w:p w:rsidR="00615FBF" w:rsidRPr="007F00DC" w:rsidRDefault="00615FBF" w:rsidP="001C6CF9">
            <w:pPr>
              <w:rPr>
                <w:rFonts w:ascii="Arial Narrow" w:hAnsi="Arial Narrow"/>
                <w:b/>
                <w:sz w:val="16"/>
                <w:szCs w:val="18"/>
              </w:rPr>
            </w:pPr>
          </w:p>
          <w:p w:rsidR="00517B1C" w:rsidRPr="00517B1C" w:rsidRDefault="00517B1C" w:rsidP="00517B1C">
            <w:pPr>
              <w:ind w:left="-18"/>
              <w:rPr>
                <w:rFonts w:ascii="Arial Narrow" w:hAnsi="Arial Narrow"/>
                <w:b/>
                <w:i/>
                <w:sz w:val="16"/>
              </w:rPr>
            </w:pPr>
            <w:r w:rsidRPr="00517B1C">
              <w:rPr>
                <w:rFonts w:ascii="Arial Narrow" w:hAnsi="Arial Narrow"/>
                <w:b/>
                <w:i/>
                <w:sz w:val="16"/>
              </w:rPr>
              <w:t>One piece of evidence supporting your answer:</w:t>
            </w:r>
          </w:p>
          <w:p w:rsidR="00517B1C" w:rsidRPr="00517B1C" w:rsidRDefault="00517B1C" w:rsidP="00517B1C">
            <w:pPr>
              <w:ind w:left="-18"/>
              <w:rPr>
                <w:rFonts w:ascii="Arial Narrow" w:hAnsi="Arial Narrow"/>
                <w:b/>
                <w:i/>
                <w:sz w:val="16"/>
              </w:rPr>
            </w:pPr>
          </w:p>
          <w:p w:rsidR="00517B1C" w:rsidRPr="00517B1C" w:rsidRDefault="00517B1C" w:rsidP="00517B1C">
            <w:pPr>
              <w:ind w:left="-18"/>
              <w:rPr>
                <w:rFonts w:ascii="Arial Narrow" w:hAnsi="Arial Narrow"/>
                <w:b/>
                <w:i/>
                <w:sz w:val="16"/>
              </w:rPr>
            </w:pPr>
          </w:p>
          <w:p w:rsidR="00517B1C" w:rsidRPr="00517B1C" w:rsidRDefault="00517B1C" w:rsidP="00517B1C">
            <w:pPr>
              <w:ind w:left="-18"/>
              <w:rPr>
                <w:rFonts w:ascii="Arial Narrow" w:hAnsi="Arial Narrow"/>
                <w:b/>
                <w:i/>
                <w:sz w:val="16"/>
              </w:rPr>
            </w:pPr>
          </w:p>
          <w:p w:rsidR="00517B1C" w:rsidRPr="00517B1C" w:rsidRDefault="00517B1C" w:rsidP="00517B1C">
            <w:pPr>
              <w:ind w:left="-18"/>
              <w:rPr>
                <w:rFonts w:ascii="Arial Narrow" w:hAnsi="Arial Narrow"/>
                <w:b/>
                <w:i/>
                <w:sz w:val="16"/>
              </w:rPr>
            </w:pPr>
          </w:p>
          <w:p w:rsidR="00517B1C" w:rsidRPr="00517B1C" w:rsidRDefault="00517B1C" w:rsidP="00517B1C">
            <w:pPr>
              <w:ind w:left="-18"/>
              <w:rPr>
                <w:rFonts w:ascii="Arial Narrow" w:hAnsi="Arial Narrow"/>
                <w:b/>
                <w:i/>
                <w:sz w:val="16"/>
              </w:rPr>
            </w:pPr>
            <w:r w:rsidRPr="00517B1C">
              <w:rPr>
                <w:rFonts w:ascii="Arial Narrow" w:hAnsi="Arial Narrow"/>
                <w:b/>
                <w:i/>
                <w:sz w:val="16"/>
              </w:rPr>
              <w:t>One piece of evidence supporting the opposing view:</w:t>
            </w:r>
          </w:p>
          <w:p w:rsidR="00C77DEB" w:rsidRPr="00517B1C" w:rsidRDefault="00C77DEB" w:rsidP="001C6CF9">
            <w:pPr>
              <w:rPr>
                <w:rFonts w:ascii="Arial Narrow" w:hAnsi="Arial Narrow"/>
                <w:b/>
                <w:i/>
                <w:sz w:val="16"/>
                <w:szCs w:val="18"/>
              </w:rPr>
            </w:pPr>
          </w:p>
          <w:p w:rsidR="00C77DEB" w:rsidRPr="007F00DC" w:rsidRDefault="00C77DEB" w:rsidP="001C6CF9">
            <w:pPr>
              <w:rPr>
                <w:rFonts w:ascii="Arial Narrow" w:hAnsi="Arial Narrow"/>
                <w:b/>
                <w:sz w:val="16"/>
                <w:szCs w:val="18"/>
              </w:rPr>
            </w:pPr>
          </w:p>
          <w:p w:rsidR="00C77DEB" w:rsidRPr="007F00DC" w:rsidRDefault="00C77DEB" w:rsidP="001C6CF9">
            <w:pPr>
              <w:rPr>
                <w:rFonts w:ascii="Arial Narrow" w:hAnsi="Arial Narrow"/>
                <w:b/>
                <w:sz w:val="16"/>
                <w:szCs w:val="18"/>
              </w:rPr>
            </w:pPr>
          </w:p>
          <w:p w:rsidR="00C77DEB" w:rsidRPr="007F00DC" w:rsidRDefault="00054C9B" w:rsidP="001C6CF9">
            <w:pPr>
              <w:rPr>
                <w:rFonts w:ascii="Arial Narrow" w:hAnsi="Arial Narrow"/>
                <w:b/>
                <w:sz w:val="16"/>
                <w:szCs w:val="18"/>
              </w:rPr>
            </w:pPr>
            <w:r w:rsidRPr="007F00DC">
              <w:rPr>
                <w:rFonts w:ascii="Arial Narrow" w:hAnsi="Arial Narrow"/>
                <w:b/>
                <w:sz w:val="16"/>
                <w:szCs w:val="18"/>
              </w:rPr>
              <w:t>How did the death of Rachel Jackson impact the President?</w:t>
            </w:r>
          </w:p>
          <w:p w:rsidR="00054C9B" w:rsidRPr="007F00DC" w:rsidRDefault="00054C9B" w:rsidP="001C6CF9">
            <w:pPr>
              <w:rPr>
                <w:rFonts w:ascii="Arial Narrow" w:hAnsi="Arial Narrow"/>
                <w:b/>
                <w:sz w:val="16"/>
                <w:szCs w:val="18"/>
              </w:rPr>
            </w:pPr>
          </w:p>
          <w:p w:rsidR="00054C9B" w:rsidRPr="007F00DC" w:rsidRDefault="00054C9B" w:rsidP="001C6CF9">
            <w:pPr>
              <w:rPr>
                <w:rFonts w:ascii="Arial Narrow" w:hAnsi="Arial Narrow"/>
                <w:b/>
                <w:sz w:val="16"/>
                <w:szCs w:val="18"/>
              </w:rPr>
            </w:pPr>
          </w:p>
          <w:p w:rsidR="00054C9B" w:rsidRPr="007F00DC" w:rsidRDefault="00054C9B" w:rsidP="001C6CF9">
            <w:pPr>
              <w:rPr>
                <w:rFonts w:ascii="Arial Narrow" w:hAnsi="Arial Narrow"/>
                <w:b/>
                <w:sz w:val="16"/>
                <w:szCs w:val="18"/>
              </w:rPr>
            </w:pPr>
          </w:p>
          <w:p w:rsidR="00C77DEB" w:rsidRPr="00C77DEB" w:rsidRDefault="00C77DEB" w:rsidP="001C6CF9">
            <w:pPr>
              <w:rPr>
                <w:b/>
                <w:sz w:val="18"/>
                <w:szCs w:val="18"/>
              </w:rPr>
            </w:pPr>
          </w:p>
        </w:tc>
      </w:tr>
    </w:tbl>
    <w:p w:rsidR="007E716C" w:rsidRDefault="00054C9B" w:rsidP="00054C9B">
      <w:pPr>
        <w:rPr>
          <w:b/>
          <w:sz w:val="22"/>
        </w:rPr>
      </w:pPr>
      <w:r>
        <w:rPr>
          <w:b/>
          <w:sz w:val="22"/>
        </w:rPr>
        <w:lastRenderedPageBreak/>
        <w:t>The Presidency of Andrew Jackson Continued…</w:t>
      </w:r>
    </w:p>
    <w:p w:rsidR="00054C9B" w:rsidRPr="00054C9B" w:rsidRDefault="00054C9B" w:rsidP="00054C9B">
      <w:pPr>
        <w:rPr>
          <w:sz w:val="18"/>
          <w:szCs w:val="18"/>
        </w:rPr>
      </w:pPr>
    </w:p>
    <w:tbl>
      <w:tblPr>
        <w:tblStyle w:val="TableGrid"/>
        <w:tblW w:w="11160" w:type="dxa"/>
        <w:tblInd w:w="18" w:type="dxa"/>
        <w:tblLook w:val="04A0" w:firstRow="1" w:lastRow="0" w:firstColumn="1" w:lastColumn="0" w:noHBand="0" w:noVBand="1"/>
      </w:tblPr>
      <w:tblGrid>
        <w:gridCol w:w="2160"/>
        <w:gridCol w:w="6030"/>
        <w:gridCol w:w="2970"/>
      </w:tblGrid>
      <w:tr w:rsidR="007E716C" w:rsidRPr="00D4296F" w:rsidTr="007E2FEF">
        <w:tc>
          <w:tcPr>
            <w:tcW w:w="2160" w:type="dxa"/>
            <w:shd w:val="clear" w:color="auto" w:fill="D9D9D9" w:themeFill="background1" w:themeFillShade="D9"/>
          </w:tcPr>
          <w:p w:rsidR="00567DAB" w:rsidRDefault="007E716C" w:rsidP="00CA3B8B">
            <w:pPr>
              <w:rPr>
                <w:rFonts w:ascii="Arial Narrow" w:hAnsi="Arial Narrow"/>
                <w:b/>
                <w:sz w:val="18"/>
                <w:szCs w:val="18"/>
              </w:rPr>
            </w:pPr>
            <w:r w:rsidRPr="00567DAB">
              <w:rPr>
                <w:rFonts w:ascii="Arial Narrow" w:hAnsi="Arial Narrow"/>
                <w:b/>
                <w:sz w:val="18"/>
                <w:szCs w:val="18"/>
              </w:rPr>
              <w:t xml:space="preserve">Key Concepts </w:t>
            </w:r>
          </w:p>
          <w:p w:rsidR="007E716C" w:rsidRPr="00567DAB" w:rsidRDefault="007E716C" w:rsidP="00CA3B8B">
            <w:pPr>
              <w:rPr>
                <w:rFonts w:ascii="Arial Narrow" w:hAnsi="Arial Narrow"/>
                <w:b/>
                <w:sz w:val="18"/>
                <w:szCs w:val="18"/>
              </w:rPr>
            </w:pPr>
            <w:r w:rsidRPr="00567DAB">
              <w:rPr>
                <w:rFonts w:ascii="Arial Narrow" w:hAnsi="Arial Narrow"/>
                <w:b/>
                <w:sz w:val="18"/>
                <w:szCs w:val="18"/>
              </w:rPr>
              <w:t>&amp; Main Ideas</w:t>
            </w:r>
          </w:p>
        </w:tc>
        <w:tc>
          <w:tcPr>
            <w:tcW w:w="6030" w:type="dxa"/>
            <w:shd w:val="clear" w:color="auto" w:fill="D9D9D9" w:themeFill="background1" w:themeFillShade="D9"/>
          </w:tcPr>
          <w:p w:rsidR="007E716C" w:rsidRPr="00567DAB" w:rsidRDefault="007E716C" w:rsidP="009F7DBB">
            <w:pPr>
              <w:rPr>
                <w:rFonts w:ascii="Arial Narrow" w:hAnsi="Arial Narrow"/>
                <w:b/>
                <w:sz w:val="18"/>
                <w:szCs w:val="18"/>
              </w:rPr>
            </w:pPr>
          </w:p>
          <w:p w:rsidR="007E716C" w:rsidRPr="00567DAB" w:rsidRDefault="007E716C" w:rsidP="009F7DBB">
            <w:pPr>
              <w:rPr>
                <w:rFonts w:ascii="Arial Narrow" w:hAnsi="Arial Narrow"/>
                <w:b/>
                <w:sz w:val="18"/>
                <w:szCs w:val="18"/>
              </w:rPr>
            </w:pPr>
            <w:r w:rsidRPr="00567DAB">
              <w:rPr>
                <w:rFonts w:ascii="Arial Narrow" w:hAnsi="Arial Narrow"/>
                <w:b/>
                <w:sz w:val="18"/>
                <w:szCs w:val="18"/>
              </w:rPr>
              <w:t>Notes</w:t>
            </w:r>
          </w:p>
        </w:tc>
        <w:tc>
          <w:tcPr>
            <w:tcW w:w="2970" w:type="dxa"/>
            <w:shd w:val="clear" w:color="auto" w:fill="D9D9D9" w:themeFill="background1" w:themeFillShade="D9"/>
          </w:tcPr>
          <w:p w:rsidR="007E716C" w:rsidRPr="00567DAB" w:rsidRDefault="007E716C" w:rsidP="009F7DBB">
            <w:pPr>
              <w:rPr>
                <w:rFonts w:ascii="Arial Narrow" w:hAnsi="Arial Narrow"/>
                <w:b/>
                <w:sz w:val="18"/>
                <w:szCs w:val="18"/>
              </w:rPr>
            </w:pPr>
          </w:p>
          <w:p w:rsidR="007E716C" w:rsidRPr="00567DAB" w:rsidRDefault="007E716C" w:rsidP="009F7DBB">
            <w:pPr>
              <w:rPr>
                <w:rFonts w:ascii="Arial Narrow" w:hAnsi="Arial Narrow"/>
                <w:b/>
                <w:sz w:val="18"/>
                <w:szCs w:val="18"/>
              </w:rPr>
            </w:pPr>
            <w:r w:rsidRPr="00567DAB">
              <w:rPr>
                <w:rFonts w:ascii="Arial Narrow" w:hAnsi="Arial Narrow"/>
                <w:b/>
                <w:sz w:val="18"/>
                <w:szCs w:val="18"/>
              </w:rPr>
              <w:t>Analysis</w:t>
            </w:r>
          </w:p>
        </w:tc>
      </w:tr>
      <w:tr w:rsidR="007E716C" w:rsidRPr="00D4296F" w:rsidTr="007E2FEF">
        <w:tc>
          <w:tcPr>
            <w:tcW w:w="2160" w:type="dxa"/>
          </w:tcPr>
          <w:p w:rsidR="007E2FEF" w:rsidRDefault="007E2FEF" w:rsidP="00615FBF">
            <w:pPr>
              <w:widowControl w:val="0"/>
              <w:overflowPunct w:val="0"/>
              <w:autoSpaceDE w:val="0"/>
              <w:autoSpaceDN w:val="0"/>
              <w:adjustRightInd w:val="0"/>
              <w:ind w:right="-18"/>
              <w:rPr>
                <w:sz w:val="16"/>
                <w:szCs w:val="16"/>
              </w:rPr>
            </w:pPr>
          </w:p>
          <w:p w:rsidR="00615FBF" w:rsidRPr="00054C9B" w:rsidRDefault="00615FBF" w:rsidP="00615FBF">
            <w:pPr>
              <w:widowControl w:val="0"/>
              <w:overflowPunct w:val="0"/>
              <w:autoSpaceDE w:val="0"/>
              <w:autoSpaceDN w:val="0"/>
              <w:adjustRightInd w:val="0"/>
              <w:ind w:right="-18"/>
              <w:rPr>
                <w:sz w:val="16"/>
                <w:szCs w:val="16"/>
              </w:rPr>
            </w:pPr>
            <w:r w:rsidRPr="00054C9B">
              <w:rPr>
                <w:sz w:val="16"/>
                <w:szCs w:val="16"/>
              </w:rPr>
              <w:t xml:space="preserve">Resistance to initiatives for democracy and inclusion included restrictive </w:t>
            </w:r>
            <w:r w:rsidRPr="00054C9B">
              <w:rPr>
                <w:b/>
                <w:sz w:val="16"/>
                <w:szCs w:val="16"/>
              </w:rPr>
              <w:t>anti-Indian policies</w:t>
            </w:r>
            <w:r w:rsidRPr="00054C9B">
              <w:rPr>
                <w:sz w:val="16"/>
                <w:szCs w:val="16"/>
              </w:rPr>
              <w:t xml:space="preserve">. </w:t>
            </w:r>
          </w:p>
          <w:p w:rsidR="00615FBF" w:rsidRPr="00054C9B" w:rsidRDefault="00615FBF" w:rsidP="00615FBF">
            <w:pPr>
              <w:widowControl w:val="0"/>
              <w:overflowPunct w:val="0"/>
              <w:autoSpaceDE w:val="0"/>
              <w:autoSpaceDN w:val="0"/>
              <w:adjustRightInd w:val="0"/>
              <w:ind w:right="-18"/>
              <w:rPr>
                <w:sz w:val="16"/>
                <w:szCs w:val="16"/>
              </w:rPr>
            </w:pPr>
          </w:p>
          <w:p w:rsidR="00615FBF" w:rsidRDefault="00615FBF" w:rsidP="00615FBF">
            <w:pPr>
              <w:widowControl w:val="0"/>
              <w:overflowPunct w:val="0"/>
              <w:autoSpaceDE w:val="0"/>
              <w:autoSpaceDN w:val="0"/>
              <w:adjustRightInd w:val="0"/>
              <w:ind w:right="-18"/>
              <w:rPr>
                <w:sz w:val="16"/>
                <w:szCs w:val="16"/>
              </w:rPr>
            </w:pPr>
            <w:r w:rsidRPr="00054C9B">
              <w:rPr>
                <w:b/>
                <w:sz w:val="16"/>
                <w:szCs w:val="16"/>
              </w:rPr>
              <w:t>Supreme Court decisions</w:t>
            </w:r>
            <w:r w:rsidRPr="00054C9B">
              <w:rPr>
                <w:sz w:val="16"/>
                <w:szCs w:val="16"/>
              </w:rPr>
              <w:t xml:space="preserve"> sought to assert federal power over state laws and the primacy of the judiciary in determining the meaning</w:t>
            </w:r>
            <w:r w:rsidRPr="00054C9B">
              <w:rPr>
                <w:b/>
                <w:sz w:val="16"/>
                <w:szCs w:val="16"/>
              </w:rPr>
              <w:t xml:space="preserve"> </w:t>
            </w:r>
            <w:r w:rsidRPr="00054C9B">
              <w:rPr>
                <w:sz w:val="16"/>
                <w:szCs w:val="16"/>
              </w:rPr>
              <w:t xml:space="preserve">of the Constitution. </w:t>
            </w:r>
          </w:p>
          <w:p w:rsidR="008417DB" w:rsidRPr="007459EA" w:rsidRDefault="008417DB" w:rsidP="00CA3B8B">
            <w:pPr>
              <w:ind w:right="-108"/>
              <w:rPr>
                <w:rFonts w:ascii="Arial Narrow" w:hAnsi="Arial Narrow"/>
                <w:sz w:val="16"/>
                <w:szCs w:val="16"/>
              </w:rPr>
            </w:pPr>
          </w:p>
          <w:p w:rsidR="00054C9B" w:rsidRPr="00517B1C" w:rsidRDefault="00054C9B" w:rsidP="00054C9B">
            <w:pPr>
              <w:widowControl w:val="0"/>
              <w:overflowPunct w:val="0"/>
              <w:autoSpaceDE w:val="0"/>
              <w:autoSpaceDN w:val="0"/>
              <w:adjustRightInd w:val="0"/>
              <w:ind w:left="-18"/>
              <w:rPr>
                <w:sz w:val="16"/>
                <w:szCs w:val="16"/>
              </w:rPr>
            </w:pPr>
            <w:r>
              <w:rPr>
                <w:sz w:val="16"/>
              </w:rPr>
              <w:t>T</w:t>
            </w:r>
            <w:r w:rsidRPr="00054C9B">
              <w:rPr>
                <w:sz w:val="16"/>
              </w:rPr>
              <w:t xml:space="preserve">he nation’s transformation to a more </w:t>
            </w:r>
            <w:r w:rsidRPr="00054C9B">
              <w:rPr>
                <w:b/>
                <w:sz w:val="16"/>
              </w:rPr>
              <w:t>participatory democracy</w:t>
            </w:r>
            <w:r w:rsidRPr="00054C9B">
              <w:rPr>
                <w:sz w:val="16"/>
              </w:rPr>
              <w:t xml:space="preserve"> was accompanied by continued </w:t>
            </w:r>
            <w:r w:rsidRPr="00054C9B">
              <w:rPr>
                <w:b/>
                <w:sz w:val="16"/>
              </w:rPr>
              <w:t xml:space="preserve">debates </w:t>
            </w:r>
            <w:r w:rsidRPr="00054C9B">
              <w:rPr>
                <w:sz w:val="16"/>
              </w:rPr>
              <w:t xml:space="preserve">over federal power, the </w:t>
            </w:r>
            <w:r w:rsidRPr="00054C9B">
              <w:rPr>
                <w:b/>
                <w:sz w:val="16"/>
              </w:rPr>
              <w:t>relationship</w:t>
            </w:r>
            <w:r w:rsidRPr="00054C9B">
              <w:rPr>
                <w:sz w:val="16"/>
              </w:rPr>
              <w:t xml:space="preserve"> between the federal government and the states, the </w:t>
            </w:r>
            <w:r w:rsidRPr="00054C9B">
              <w:rPr>
                <w:b/>
                <w:sz w:val="16"/>
              </w:rPr>
              <w:t>authority</w:t>
            </w:r>
            <w:r w:rsidRPr="00054C9B">
              <w:rPr>
                <w:sz w:val="16"/>
              </w:rPr>
              <w:t xml:space="preserve"> of different branches of the federal government, and the </w:t>
            </w:r>
            <w:r w:rsidRPr="00054C9B">
              <w:rPr>
                <w:b/>
                <w:sz w:val="16"/>
              </w:rPr>
              <w:t xml:space="preserve">rights and </w:t>
            </w:r>
            <w:r w:rsidRPr="00517B1C">
              <w:rPr>
                <w:b/>
                <w:sz w:val="16"/>
                <w:szCs w:val="16"/>
              </w:rPr>
              <w:t>responsibilities</w:t>
            </w:r>
            <w:r w:rsidRPr="00517B1C">
              <w:rPr>
                <w:sz w:val="16"/>
                <w:szCs w:val="16"/>
              </w:rPr>
              <w:t xml:space="preserve"> of individual citizens. </w:t>
            </w:r>
          </w:p>
          <w:p w:rsidR="007459EA" w:rsidRPr="00517B1C" w:rsidRDefault="007459EA" w:rsidP="00054C9B">
            <w:pPr>
              <w:widowControl w:val="0"/>
              <w:tabs>
                <w:tab w:val="num" w:pos="1200"/>
              </w:tabs>
              <w:overflowPunct w:val="0"/>
              <w:autoSpaceDE w:val="0"/>
              <w:autoSpaceDN w:val="0"/>
              <w:adjustRightInd w:val="0"/>
              <w:ind w:left="-18"/>
              <w:rPr>
                <w:sz w:val="16"/>
                <w:szCs w:val="16"/>
              </w:rPr>
            </w:pPr>
          </w:p>
          <w:p w:rsidR="00517B1C" w:rsidRPr="00517B1C" w:rsidRDefault="00517B1C" w:rsidP="00054C9B">
            <w:pPr>
              <w:widowControl w:val="0"/>
              <w:tabs>
                <w:tab w:val="num" w:pos="1200"/>
              </w:tabs>
              <w:overflowPunct w:val="0"/>
              <w:autoSpaceDE w:val="0"/>
              <w:autoSpaceDN w:val="0"/>
              <w:adjustRightInd w:val="0"/>
              <w:ind w:left="-18"/>
              <w:rPr>
                <w:sz w:val="16"/>
                <w:szCs w:val="16"/>
              </w:rPr>
            </w:pPr>
          </w:p>
          <w:p w:rsidR="00EA44CD" w:rsidRPr="007E2FEF" w:rsidRDefault="00562AE5" w:rsidP="007E2FEF">
            <w:pPr>
              <w:widowControl w:val="0"/>
              <w:tabs>
                <w:tab w:val="num" w:pos="1200"/>
              </w:tabs>
              <w:overflowPunct w:val="0"/>
              <w:autoSpaceDE w:val="0"/>
              <w:autoSpaceDN w:val="0"/>
              <w:adjustRightInd w:val="0"/>
              <w:ind w:left="-18" w:right="-18"/>
              <w:rPr>
                <w:sz w:val="16"/>
                <w:szCs w:val="16"/>
              </w:rPr>
            </w:pPr>
            <w:r w:rsidRPr="00517B1C">
              <w:rPr>
                <w:sz w:val="16"/>
                <w:szCs w:val="16"/>
              </w:rPr>
              <w:t>Many white</w:t>
            </w:r>
            <w:r w:rsidRPr="003D6695">
              <w:rPr>
                <w:sz w:val="16"/>
                <w:szCs w:val="16"/>
              </w:rPr>
              <w:t xml:space="preserve"> Americans in the South asserted their </w:t>
            </w:r>
            <w:r w:rsidRPr="003D6695">
              <w:rPr>
                <w:b/>
                <w:sz w:val="16"/>
                <w:szCs w:val="16"/>
              </w:rPr>
              <w:t>regional identity</w:t>
            </w:r>
            <w:r w:rsidRPr="003D6695">
              <w:rPr>
                <w:sz w:val="16"/>
                <w:szCs w:val="16"/>
              </w:rPr>
              <w:t xml:space="preserve"> through pride in the institution of slavery, insisting that the federal government should defend that institution</w:t>
            </w:r>
            <w:r w:rsidR="003D6695">
              <w:rPr>
                <w:sz w:val="16"/>
                <w:szCs w:val="16"/>
              </w:rPr>
              <w:t>.</w:t>
            </w:r>
          </w:p>
        </w:tc>
        <w:tc>
          <w:tcPr>
            <w:tcW w:w="6030" w:type="dxa"/>
          </w:tcPr>
          <w:p w:rsidR="00817163" w:rsidRPr="00D4296F" w:rsidRDefault="00817163" w:rsidP="009F7DBB">
            <w:pPr>
              <w:rPr>
                <w:rFonts w:ascii="Arial Narrow" w:hAnsi="Arial Narrow"/>
                <w:sz w:val="18"/>
                <w:szCs w:val="18"/>
              </w:rPr>
            </w:pPr>
          </w:p>
          <w:p w:rsidR="00615FBF" w:rsidRDefault="00615FBF" w:rsidP="00615FBF">
            <w:pPr>
              <w:rPr>
                <w:b/>
                <w:bCs/>
                <w:iCs/>
                <w:sz w:val="18"/>
                <w:szCs w:val="18"/>
              </w:rPr>
            </w:pPr>
            <w:r>
              <w:rPr>
                <w:b/>
                <w:bCs/>
                <w:iCs/>
                <w:sz w:val="18"/>
                <w:szCs w:val="18"/>
              </w:rPr>
              <w:t xml:space="preserve">     </w:t>
            </w:r>
            <w:r w:rsidRPr="006341E8">
              <w:rPr>
                <w:b/>
                <w:bCs/>
                <w:iCs/>
                <w:sz w:val="22"/>
                <w:szCs w:val="18"/>
                <w:highlight w:val="yellow"/>
              </w:rPr>
              <w:t>Indian Removal Act (1830)…</w:t>
            </w:r>
          </w:p>
          <w:p w:rsidR="00615FBF" w:rsidRDefault="00615FBF" w:rsidP="00615FBF">
            <w:pPr>
              <w:rPr>
                <w:b/>
                <w:bCs/>
                <w:iCs/>
                <w:sz w:val="18"/>
                <w:szCs w:val="18"/>
              </w:rPr>
            </w:pPr>
          </w:p>
          <w:p w:rsidR="00615FBF" w:rsidRDefault="00615FBF" w:rsidP="00615FBF">
            <w:pPr>
              <w:rPr>
                <w:b/>
                <w:bCs/>
                <w:iCs/>
                <w:sz w:val="18"/>
                <w:szCs w:val="18"/>
              </w:rPr>
            </w:pPr>
          </w:p>
          <w:p w:rsidR="00615FBF" w:rsidRDefault="00615FBF" w:rsidP="00615FBF">
            <w:pPr>
              <w:rPr>
                <w:b/>
                <w:bCs/>
                <w:iCs/>
                <w:sz w:val="18"/>
                <w:szCs w:val="18"/>
              </w:rPr>
            </w:pPr>
          </w:p>
          <w:p w:rsidR="00615FBF" w:rsidRDefault="00615FBF" w:rsidP="00615FBF">
            <w:pPr>
              <w:rPr>
                <w:b/>
                <w:bCs/>
                <w:iCs/>
                <w:sz w:val="18"/>
                <w:szCs w:val="18"/>
              </w:rPr>
            </w:pPr>
          </w:p>
          <w:p w:rsidR="00615FBF" w:rsidRDefault="00615FBF" w:rsidP="00615FBF">
            <w:pPr>
              <w:rPr>
                <w:b/>
                <w:bCs/>
                <w:iCs/>
                <w:sz w:val="18"/>
                <w:szCs w:val="18"/>
              </w:rPr>
            </w:pPr>
          </w:p>
          <w:p w:rsidR="00615FBF" w:rsidRDefault="00615FBF" w:rsidP="00615FBF">
            <w:pPr>
              <w:rPr>
                <w:b/>
                <w:bCs/>
                <w:iCs/>
                <w:sz w:val="18"/>
                <w:szCs w:val="18"/>
              </w:rPr>
            </w:pPr>
          </w:p>
          <w:p w:rsidR="00615FBF" w:rsidRDefault="00615FBF" w:rsidP="00615FBF">
            <w:pPr>
              <w:rPr>
                <w:b/>
                <w:bCs/>
                <w:iCs/>
                <w:sz w:val="18"/>
                <w:szCs w:val="18"/>
              </w:rPr>
            </w:pPr>
            <w:r>
              <w:rPr>
                <w:b/>
                <w:bCs/>
                <w:iCs/>
                <w:sz w:val="18"/>
                <w:szCs w:val="18"/>
              </w:rPr>
              <w:t xml:space="preserve">     Trial of Tears…</w:t>
            </w:r>
          </w:p>
          <w:p w:rsidR="00615FBF" w:rsidRDefault="00615FBF" w:rsidP="009F7DBB">
            <w:pPr>
              <w:rPr>
                <w:rFonts w:ascii="Arial Narrow" w:hAnsi="Arial Narrow"/>
                <w:b/>
                <w:sz w:val="18"/>
                <w:szCs w:val="18"/>
              </w:rPr>
            </w:pPr>
          </w:p>
          <w:p w:rsidR="00615FBF" w:rsidRDefault="00615FBF" w:rsidP="009F7DBB">
            <w:pPr>
              <w:rPr>
                <w:rFonts w:ascii="Arial Narrow" w:hAnsi="Arial Narrow"/>
                <w:b/>
                <w:sz w:val="18"/>
                <w:szCs w:val="18"/>
              </w:rPr>
            </w:pPr>
          </w:p>
          <w:p w:rsidR="00615FBF" w:rsidRDefault="00615FBF" w:rsidP="009F7DBB">
            <w:pPr>
              <w:rPr>
                <w:rFonts w:ascii="Arial Narrow" w:hAnsi="Arial Narrow"/>
                <w:b/>
                <w:sz w:val="18"/>
                <w:szCs w:val="18"/>
              </w:rPr>
            </w:pPr>
          </w:p>
          <w:p w:rsidR="00615FBF" w:rsidRDefault="00615FBF" w:rsidP="009F7DBB">
            <w:pPr>
              <w:rPr>
                <w:rFonts w:ascii="Arial Narrow" w:hAnsi="Arial Narrow"/>
                <w:b/>
                <w:sz w:val="18"/>
                <w:szCs w:val="18"/>
              </w:rPr>
            </w:pPr>
          </w:p>
          <w:p w:rsidR="00615FBF" w:rsidRDefault="00615FBF" w:rsidP="009F7DBB">
            <w:pPr>
              <w:rPr>
                <w:rFonts w:ascii="Arial Narrow" w:hAnsi="Arial Narrow"/>
                <w:b/>
                <w:sz w:val="18"/>
                <w:szCs w:val="18"/>
              </w:rPr>
            </w:pPr>
          </w:p>
          <w:p w:rsidR="00562AE5" w:rsidRDefault="007F00DC" w:rsidP="009F7DBB">
            <w:pPr>
              <w:rPr>
                <w:rFonts w:ascii="Arial Narrow" w:hAnsi="Arial Narrow"/>
                <w:b/>
                <w:sz w:val="18"/>
                <w:szCs w:val="18"/>
              </w:rPr>
            </w:pPr>
            <w:r w:rsidRPr="006341E8">
              <w:rPr>
                <w:rFonts w:ascii="Arial Narrow" w:hAnsi="Arial Narrow"/>
                <w:b/>
                <w:sz w:val="18"/>
                <w:szCs w:val="18"/>
                <w:highlight w:val="yellow"/>
              </w:rPr>
              <w:t>Nullification Crisis…</w:t>
            </w:r>
          </w:p>
          <w:p w:rsidR="00562AE5" w:rsidRDefault="00562AE5" w:rsidP="009F7DBB">
            <w:pPr>
              <w:rPr>
                <w:rFonts w:ascii="Arial Narrow" w:hAnsi="Arial Narrow"/>
                <w:b/>
                <w:sz w:val="18"/>
                <w:szCs w:val="18"/>
              </w:rPr>
            </w:pPr>
          </w:p>
          <w:p w:rsidR="00615FBF" w:rsidRDefault="00615FBF" w:rsidP="009F7DBB">
            <w:pPr>
              <w:rPr>
                <w:rFonts w:ascii="Arial Narrow" w:hAnsi="Arial Narrow"/>
                <w:b/>
                <w:sz w:val="18"/>
                <w:szCs w:val="18"/>
              </w:rPr>
            </w:pPr>
          </w:p>
          <w:p w:rsidR="00562AE5" w:rsidRDefault="007F00DC" w:rsidP="009F7DBB">
            <w:pPr>
              <w:rPr>
                <w:rFonts w:ascii="Arial Narrow" w:hAnsi="Arial Narrow"/>
                <w:b/>
                <w:sz w:val="18"/>
                <w:szCs w:val="18"/>
              </w:rPr>
            </w:pPr>
            <w:r>
              <w:rPr>
                <w:rFonts w:ascii="Arial Narrow" w:hAnsi="Arial Narrow"/>
                <w:b/>
                <w:sz w:val="18"/>
                <w:szCs w:val="18"/>
              </w:rPr>
              <w:t xml:space="preserve">  1828…</w:t>
            </w:r>
          </w:p>
          <w:p w:rsidR="00562AE5" w:rsidRDefault="00562AE5" w:rsidP="009F7DBB">
            <w:pPr>
              <w:rPr>
                <w:rFonts w:ascii="Arial Narrow" w:hAnsi="Arial Narrow"/>
                <w:b/>
                <w:sz w:val="18"/>
                <w:szCs w:val="18"/>
              </w:rPr>
            </w:pPr>
          </w:p>
          <w:p w:rsidR="00562AE5" w:rsidRDefault="00562AE5" w:rsidP="009F7DBB">
            <w:pPr>
              <w:rPr>
                <w:rFonts w:ascii="Arial Narrow" w:hAnsi="Arial Narrow"/>
                <w:b/>
                <w:sz w:val="18"/>
                <w:szCs w:val="18"/>
              </w:rPr>
            </w:pPr>
          </w:p>
          <w:p w:rsidR="00562AE5" w:rsidRDefault="00562AE5" w:rsidP="009F7DBB">
            <w:pPr>
              <w:rPr>
                <w:rFonts w:ascii="Arial Narrow" w:hAnsi="Arial Narrow"/>
                <w:b/>
                <w:sz w:val="18"/>
                <w:szCs w:val="18"/>
              </w:rPr>
            </w:pPr>
          </w:p>
          <w:p w:rsidR="00562AE5" w:rsidRDefault="007F00DC" w:rsidP="009F7DBB">
            <w:pPr>
              <w:rPr>
                <w:rFonts w:ascii="Arial Narrow" w:hAnsi="Arial Narrow"/>
                <w:b/>
                <w:sz w:val="18"/>
                <w:szCs w:val="18"/>
              </w:rPr>
            </w:pPr>
            <w:r>
              <w:rPr>
                <w:rFonts w:ascii="Arial Narrow" w:hAnsi="Arial Narrow"/>
                <w:b/>
                <w:sz w:val="18"/>
                <w:szCs w:val="18"/>
              </w:rPr>
              <w:t xml:space="preserve"> </w:t>
            </w:r>
            <w:r w:rsidR="007E2FEF">
              <w:rPr>
                <w:rFonts w:ascii="Arial Narrow" w:hAnsi="Arial Narrow"/>
                <w:b/>
                <w:sz w:val="18"/>
                <w:szCs w:val="18"/>
              </w:rPr>
              <w:t xml:space="preserve"> </w:t>
            </w:r>
            <w:r>
              <w:rPr>
                <w:rFonts w:ascii="Arial Narrow" w:hAnsi="Arial Narrow"/>
                <w:b/>
                <w:sz w:val="18"/>
                <w:szCs w:val="18"/>
              </w:rPr>
              <w:t>1830…</w:t>
            </w:r>
          </w:p>
          <w:p w:rsidR="00562AE5" w:rsidRDefault="00562AE5"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E2FEF" w:rsidP="009F7DBB">
            <w:pPr>
              <w:rPr>
                <w:rFonts w:ascii="Arial Narrow" w:hAnsi="Arial Narrow"/>
                <w:b/>
                <w:sz w:val="18"/>
                <w:szCs w:val="18"/>
              </w:rPr>
            </w:pPr>
            <w:r>
              <w:rPr>
                <w:rFonts w:ascii="Arial Narrow" w:hAnsi="Arial Narrow"/>
                <w:b/>
                <w:sz w:val="18"/>
                <w:szCs w:val="18"/>
              </w:rPr>
              <w:t xml:space="preserve"> </w:t>
            </w:r>
            <w:r w:rsidR="007F00DC">
              <w:rPr>
                <w:rFonts w:ascii="Arial Narrow" w:hAnsi="Arial Narrow"/>
                <w:b/>
                <w:sz w:val="18"/>
                <w:szCs w:val="18"/>
              </w:rPr>
              <w:t>1832…</w:t>
            </w:r>
          </w:p>
          <w:p w:rsidR="007F00DC" w:rsidRDefault="007F00DC" w:rsidP="009F7DBB">
            <w:pPr>
              <w:rPr>
                <w:rFonts w:ascii="Arial Narrow" w:hAnsi="Arial Narrow"/>
                <w:b/>
                <w:sz w:val="18"/>
                <w:szCs w:val="18"/>
              </w:rPr>
            </w:pPr>
          </w:p>
          <w:p w:rsidR="007F00DC" w:rsidRDefault="007F00DC" w:rsidP="009F7DBB">
            <w:pPr>
              <w:rPr>
                <w:rFonts w:ascii="Arial Narrow" w:hAnsi="Arial Narrow"/>
                <w:b/>
                <w:sz w:val="18"/>
                <w:szCs w:val="18"/>
              </w:rPr>
            </w:pPr>
          </w:p>
          <w:p w:rsidR="007F00DC" w:rsidRDefault="007F00DC" w:rsidP="009F7DBB">
            <w:pPr>
              <w:rPr>
                <w:rFonts w:ascii="Arial Narrow" w:hAnsi="Arial Narrow"/>
                <w:b/>
                <w:sz w:val="18"/>
                <w:szCs w:val="18"/>
              </w:rPr>
            </w:pPr>
          </w:p>
          <w:p w:rsidR="008417DB" w:rsidRPr="007E2FEF" w:rsidRDefault="007F00DC" w:rsidP="009F7DBB">
            <w:pPr>
              <w:rPr>
                <w:rFonts w:ascii="Arial Narrow" w:hAnsi="Arial Narrow"/>
                <w:b/>
                <w:sz w:val="18"/>
                <w:szCs w:val="18"/>
              </w:rPr>
            </w:pPr>
            <w:r w:rsidRPr="007F00DC">
              <w:rPr>
                <w:rFonts w:ascii="Arial Narrow" w:hAnsi="Arial Narrow"/>
                <w:i/>
                <w:sz w:val="18"/>
                <w:szCs w:val="18"/>
              </w:rPr>
              <w:t>1833… Compromise Tariff passed after collaboration between John C. Calhoun and Henry C</w:t>
            </w:r>
            <w:r w:rsidR="007E2FEF">
              <w:rPr>
                <w:rFonts w:ascii="Arial Narrow" w:hAnsi="Arial Narrow"/>
                <w:i/>
                <w:sz w:val="18"/>
                <w:szCs w:val="18"/>
              </w:rPr>
              <w:t>lay, ending Nullification Crisis</w:t>
            </w:r>
            <w:r w:rsidR="007459EA">
              <w:rPr>
                <w:rFonts w:ascii="Arial Narrow" w:hAnsi="Arial Narrow"/>
                <w:b/>
                <w:sz w:val="18"/>
                <w:szCs w:val="18"/>
              </w:rPr>
              <w:t xml:space="preserve">   </w:t>
            </w:r>
          </w:p>
        </w:tc>
        <w:tc>
          <w:tcPr>
            <w:tcW w:w="2970" w:type="dxa"/>
          </w:tcPr>
          <w:p w:rsidR="00DC1FFF" w:rsidRPr="00D4296F" w:rsidRDefault="00DC1FFF" w:rsidP="00DC1FFF">
            <w:pPr>
              <w:rPr>
                <w:rFonts w:ascii="Arial Narrow" w:hAnsi="Arial Narrow"/>
                <w:b/>
                <w:sz w:val="18"/>
                <w:szCs w:val="18"/>
              </w:rPr>
            </w:pPr>
          </w:p>
          <w:p w:rsidR="00615FBF" w:rsidRPr="007F00DC" w:rsidRDefault="00615FBF" w:rsidP="00615FBF">
            <w:pPr>
              <w:rPr>
                <w:rFonts w:ascii="Arial Narrow" w:hAnsi="Arial Narrow"/>
                <w:b/>
                <w:sz w:val="16"/>
                <w:szCs w:val="18"/>
              </w:rPr>
            </w:pPr>
            <w:r w:rsidRPr="007F00DC">
              <w:rPr>
                <w:rFonts w:ascii="Arial Narrow" w:hAnsi="Arial Narrow"/>
                <w:b/>
                <w:sz w:val="16"/>
                <w:szCs w:val="18"/>
              </w:rPr>
              <w:t>What impact did John Marshall and the Supreme Court have on Indian policy?  Explain.</w:t>
            </w:r>
          </w:p>
          <w:p w:rsidR="00615FBF" w:rsidRPr="007F00DC" w:rsidRDefault="00615FBF" w:rsidP="00615FBF">
            <w:pPr>
              <w:rPr>
                <w:rFonts w:ascii="Arial Narrow" w:hAnsi="Arial Narrow"/>
                <w:b/>
                <w:sz w:val="16"/>
                <w:szCs w:val="18"/>
              </w:rPr>
            </w:pPr>
          </w:p>
          <w:p w:rsidR="00615FBF" w:rsidRDefault="00615FBF" w:rsidP="00615FBF">
            <w:pPr>
              <w:rPr>
                <w:rFonts w:ascii="Arial Narrow" w:hAnsi="Arial Narrow"/>
                <w:b/>
                <w:sz w:val="16"/>
                <w:szCs w:val="18"/>
              </w:rPr>
            </w:pPr>
          </w:p>
          <w:p w:rsidR="007E2FEF" w:rsidRDefault="007E2FEF" w:rsidP="00615FBF">
            <w:pPr>
              <w:rPr>
                <w:rFonts w:ascii="Arial Narrow" w:hAnsi="Arial Narrow"/>
                <w:b/>
                <w:sz w:val="16"/>
                <w:szCs w:val="18"/>
              </w:rPr>
            </w:pPr>
          </w:p>
          <w:p w:rsidR="007E2FEF" w:rsidRPr="007F00DC" w:rsidRDefault="007E2FEF" w:rsidP="00615FBF">
            <w:pPr>
              <w:rPr>
                <w:rFonts w:ascii="Arial Narrow" w:hAnsi="Arial Narrow"/>
                <w:b/>
                <w:sz w:val="16"/>
                <w:szCs w:val="18"/>
              </w:rPr>
            </w:pPr>
          </w:p>
          <w:p w:rsidR="00615FBF" w:rsidRPr="007F00DC" w:rsidRDefault="00615FBF" w:rsidP="00615FBF">
            <w:pPr>
              <w:rPr>
                <w:rFonts w:ascii="Arial Narrow" w:hAnsi="Arial Narrow"/>
                <w:b/>
                <w:sz w:val="16"/>
                <w:szCs w:val="18"/>
              </w:rPr>
            </w:pPr>
          </w:p>
          <w:p w:rsidR="00615FBF" w:rsidRPr="007F00DC" w:rsidRDefault="00615FBF" w:rsidP="00615FBF">
            <w:pPr>
              <w:rPr>
                <w:rFonts w:ascii="Arial Narrow" w:hAnsi="Arial Narrow"/>
                <w:b/>
                <w:sz w:val="16"/>
                <w:szCs w:val="18"/>
              </w:rPr>
            </w:pPr>
          </w:p>
          <w:p w:rsidR="00615FBF" w:rsidRPr="007F00DC" w:rsidRDefault="00615FBF" w:rsidP="00615FBF">
            <w:pPr>
              <w:rPr>
                <w:rFonts w:ascii="Arial Narrow" w:hAnsi="Arial Narrow"/>
                <w:b/>
                <w:sz w:val="16"/>
                <w:szCs w:val="18"/>
              </w:rPr>
            </w:pPr>
          </w:p>
          <w:p w:rsidR="00615FBF" w:rsidRDefault="00615FBF" w:rsidP="00615FBF">
            <w:pPr>
              <w:rPr>
                <w:rFonts w:ascii="Arial Narrow" w:hAnsi="Arial Narrow"/>
                <w:b/>
                <w:sz w:val="16"/>
                <w:szCs w:val="18"/>
              </w:rPr>
            </w:pPr>
            <w:r w:rsidRPr="007F00DC">
              <w:rPr>
                <w:rFonts w:ascii="Arial Narrow" w:hAnsi="Arial Narrow"/>
                <w:b/>
                <w:sz w:val="16"/>
                <w:szCs w:val="18"/>
              </w:rPr>
              <w:t>Who had greater power in this era, the Supreme Court or the Executive Branch? Explain.</w:t>
            </w:r>
          </w:p>
          <w:p w:rsidR="00615FBF" w:rsidRDefault="00615FBF" w:rsidP="00615FBF">
            <w:pPr>
              <w:rPr>
                <w:rFonts w:ascii="Arial Narrow" w:hAnsi="Arial Narrow"/>
                <w:b/>
                <w:sz w:val="16"/>
                <w:szCs w:val="18"/>
              </w:rPr>
            </w:pPr>
          </w:p>
          <w:p w:rsidR="00615FBF" w:rsidRDefault="00615FBF" w:rsidP="00615FBF">
            <w:pPr>
              <w:rPr>
                <w:rFonts w:ascii="Arial Narrow" w:hAnsi="Arial Narrow"/>
                <w:b/>
                <w:sz w:val="16"/>
                <w:szCs w:val="18"/>
              </w:rPr>
            </w:pPr>
          </w:p>
          <w:p w:rsidR="00615FBF" w:rsidRDefault="00615FBF" w:rsidP="00615FBF">
            <w:pPr>
              <w:rPr>
                <w:rFonts w:ascii="Arial Narrow" w:hAnsi="Arial Narrow"/>
                <w:b/>
                <w:sz w:val="16"/>
                <w:szCs w:val="18"/>
              </w:rPr>
            </w:pPr>
          </w:p>
          <w:p w:rsidR="00615FBF" w:rsidRDefault="00615FBF" w:rsidP="00615FBF">
            <w:pPr>
              <w:rPr>
                <w:rFonts w:ascii="Arial Narrow" w:hAnsi="Arial Narrow"/>
                <w:b/>
                <w:sz w:val="16"/>
                <w:szCs w:val="18"/>
              </w:rPr>
            </w:pPr>
          </w:p>
          <w:p w:rsidR="00615FBF" w:rsidRDefault="00615FBF" w:rsidP="00615FBF">
            <w:pPr>
              <w:rPr>
                <w:rFonts w:ascii="Arial Narrow" w:hAnsi="Arial Narrow"/>
                <w:b/>
                <w:sz w:val="16"/>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A13201" w:rsidRDefault="007F00DC" w:rsidP="00DC1FFF">
            <w:pPr>
              <w:rPr>
                <w:rFonts w:ascii="Arial Narrow" w:hAnsi="Arial Narrow"/>
                <w:b/>
                <w:sz w:val="18"/>
                <w:szCs w:val="18"/>
              </w:rPr>
            </w:pPr>
            <w:r>
              <w:rPr>
                <w:rFonts w:ascii="Arial Narrow" w:hAnsi="Arial Narrow"/>
                <w:b/>
                <w:sz w:val="18"/>
                <w:szCs w:val="18"/>
              </w:rPr>
              <w:t>What other accomplishment in compromise did Henry Clay have (in addition to the Compromise Tariff of 1833) during this Antebellum Era?</w:t>
            </w:r>
          </w:p>
          <w:p w:rsidR="007F00DC" w:rsidRDefault="007F00DC" w:rsidP="00DC1FFF">
            <w:pPr>
              <w:rPr>
                <w:rFonts w:ascii="Arial Narrow" w:hAnsi="Arial Narrow"/>
                <w:b/>
                <w:sz w:val="18"/>
                <w:szCs w:val="18"/>
              </w:rPr>
            </w:pPr>
          </w:p>
          <w:p w:rsidR="007F00DC" w:rsidRDefault="007F00DC" w:rsidP="00DC1FFF">
            <w:pPr>
              <w:rPr>
                <w:rFonts w:ascii="Arial Narrow" w:hAnsi="Arial Narrow"/>
                <w:b/>
                <w:sz w:val="18"/>
                <w:szCs w:val="18"/>
              </w:rPr>
            </w:pPr>
          </w:p>
          <w:p w:rsidR="007F00DC" w:rsidRDefault="007F00DC"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7F00DC" w:rsidRDefault="007F00DC" w:rsidP="000A0C84">
            <w:pPr>
              <w:rPr>
                <w:rFonts w:ascii="Arial Narrow" w:hAnsi="Arial Narrow"/>
                <w:b/>
                <w:sz w:val="18"/>
                <w:szCs w:val="18"/>
              </w:rPr>
            </w:pPr>
          </w:p>
          <w:p w:rsidR="007F00DC" w:rsidRPr="000A0C84" w:rsidRDefault="007F00DC" w:rsidP="000A0C84">
            <w:pPr>
              <w:rPr>
                <w:rFonts w:ascii="Arial Narrow" w:hAnsi="Arial Narrow"/>
                <w:b/>
                <w:sz w:val="18"/>
                <w:szCs w:val="18"/>
              </w:rPr>
            </w:pPr>
          </w:p>
        </w:tc>
      </w:tr>
    </w:tbl>
    <w:p w:rsidR="00567DAB" w:rsidRDefault="00567DAB" w:rsidP="00567DAB">
      <w:pPr>
        <w:jc w:val="center"/>
        <w:rPr>
          <w:rFonts w:ascii="Arial Narrow" w:hAnsi="Arial Narrow"/>
          <w:b/>
          <w:sz w:val="20"/>
          <w:szCs w:val="18"/>
        </w:rPr>
      </w:pPr>
    </w:p>
    <w:p w:rsidR="00567DAB" w:rsidRDefault="00567DAB" w:rsidP="00567DAB">
      <w:pPr>
        <w:jc w:val="center"/>
        <w:rPr>
          <w:rFonts w:ascii="Arial Narrow" w:hAnsi="Arial Narrow"/>
          <w:b/>
          <w:sz w:val="20"/>
          <w:szCs w:val="18"/>
        </w:rPr>
      </w:pPr>
      <w:r w:rsidRPr="00567DAB">
        <w:rPr>
          <w:rFonts w:ascii="Arial Narrow" w:hAnsi="Arial Narrow"/>
          <w:b/>
          <w:sz w:val="20"/>
          <w:szCs w:val="18"/>
        </w:rPr>
        <w:t xml:space="preserve">Have you figured it out yet? </w:t>
      </w:r>
      <w:r w:rsidRPr="00567DAB">
        <w:rPr>
          <w:rFonts w:ascii="Arial Narrow" w:hAnsi="Arial Narrow"/>
          <w:b/>
          <w:sz w:val="20"/>
          <w:szCs w:val="18"/>
        </w:rPr>
        <w:sym w:font="Wingdings" w:char="F04A"/>
      </w:r>
      <w:r w:rsidRPr="00567DAB">
        <w:rPr>
          <w:rFonts w:ascii="Arial Narrow" w:hAnsi="Arial Narrow"/>
          <w:b/>
          <w:sz w:val="20"/>
          <w:szCs w:val="18"/>
        </w:rPr>
        <w:t xml:space="preserve">….. The first </w:t>
      </w:r>
      <w:r w:rsidRPr="00567DAB">
        <w:rPr>
          <w:rFonts w:ascii="Arial Narrow" w:hAnsi="Arial Narrow"/>
          <w:b/>
          <w:i/>
          <w:szCs w:val="18"/>
        </w:rPr>
        <w:t xml:space="preserve">major </w:t>
      </w:r>
      <w:r w:rsidRPr="00567DAB">
        <w:rPr>
          <w:rFonts w:ascii="Arial Narrow" w:hAnsi="Arial Narrow"/>
          <w:b/>
          <w:sz w:val="20"/>
          <w:szCs w:val="18"/>
        </w:rPr>
        <w:t xml:space="preserve">problem Jackson faced as President </w:t>
      </w:r>
      <w:r w:rsidRPr="00567DAB">
        <w:rPr>
          <w:rFonts w:ascii="Arial Narrow" w:hAnsi="Arial Narrow"/>
          <w:b/>
          <w:sz w:val="20"/>
          <w:szCs w:val="18"/>
        </w:rPr>
        <w:sym w:font="Wingdings" w:char="F0E0"/>
      </w:r>
      <w:r w:rsidRPr="00567DAB">
        <w:rPr>
          <w:rFonts w:ascii="Arial Narrow" w:hAnsi="Arial Narrow"/>
          <w:b/>
          <w:sz w:val="20"/>
          <w:szCs w:val="18"/>
        </w:rPr>
        <w:t xml:space="preserve"> Nullification Crisis</w:t>
      </w:r>
    </w:p>
    <w:p w:rsidR="00567DAB" w:rsidRPr="00567DAB" w:rsidRDefault="00567DAB" w:rsidP="00567DAB">
      <w:pPr>
        <w:jc w:val="center"/>
        <w:rPr>
          <w:rFonts w:ascii="Arial Narrow" w:hAnsi="Arial Narrow"/>
          <w:b/>
          <w:sz w:val="20"/>
          <w:szCs w:val="18"/>
        </w:rPr>
      </w:pPr>
      <w:r>
        <w:rPr>
          <w:rFonts w:ascii="Arial Narrow" w:hAnsi="Arial Narrow"/>
          <w:b/>
          <w:sz w:val="20"/>
          <w:szCs w:val="18"/>
        </w:rPr>
        <w:t>Before you continue, make sure you thoroughly understand this conflict.</w:t>
      </w:r>
    </w:p>
    <w:p w:rsidR="00567DAB" w:rsidRPr="00F2495D" w:rsidRDefault="00567DAB" w:rsidP="00567DAB">
      <w:pPr>
        <w:rPr>
          <w:rFonts w:ascii="Arial Narrow" w:hAnsi="Arial Narrow"/>
          <w:b/>
          <w:szCs w:val="18"/>
        </w:rPr>
      </w:pPr>
    </w:p>
    <w:p w:rsidR="00567DAB" w:rsidRPr="00207603" w:rsidRDefault="00567DAB" w:rsidP="00567DAB">
      <w:pPr>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849216" behindDoc="0" locked="0" layoutInCell="1" allowOverlap="1" wp14:anchorId="51693CBF" wp14:editId="4D4C490C">
                <wp:simplePos x="0" y="0"/>
                <wp:positionH relativeFrom="column">
                  <wp:posOffset>52705</wp:posOffset>
                </wp:positionH>
                <wp:positionV relativeFrom="paragraph">
                  <wp:posOffset>80645</wp:posOffset>
                </wp:positionV>
                <wp:extent cx="1626235" cy="923925"/>
                <wp:effectExtent l="0" t="0" r="12065" b="28575"/>
                <wp:wrapNone/>
                <wp:docPr id="39" name="Pentagon 39"/>
                <wp:cNvGraphicFramePr/>
                <a:graphic xmlns:a="http://schemas.openxmlformats.org/drawingml/2006/main">
                  <a:graphicData uri="http://schemas.microsoft.com/office/word/2010/wordprocessingShape">
                    <wps:wsp>
                      <wps:cNvSpPr/>
                      <wps:spPr>
                        <a:xfrm>
                          <a:off x="0" y="0"/>
                          <a:ext cx="1626235" cy="923925"/>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67DAB" w:rsidRPr="001E7F4B"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E7F4B">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ACTION</w:t>
                            </w:r>
                          </w:p>
                          <w:p w:rsidR="00567DAB" w:rsidRPr="001E7F4B"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E7F4B">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Tariff of Abominations, 1828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9" o:spid="_x0000_s1026" type="#_x0000_t15" style="position:absolute;margin-left:4.15pt;margin-top:6.35pt;width:128.05pt;height:72.7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" adj="15464" fillcolor="#d8d8d8 [2732]" strokecolor="#243f60 [1604]" strokeweight="2pt">
                <v:textbox>
                  <w:txbxContent>
                    <w:p w:rsidR="00567DAB" w:rsidRPr="001E7F4B"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E7F4B">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ACTION</w:t>
                      </w:r>
                    </w:p>
                    <w:p w:rsidR="00567DAB" w:rsidRPr="001E7F4B"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E7F4B">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Tariff of Abominations, 1828</w:t>
                      </w:r>
                    </w:p>
                  </w:txbxContent>
                </v:textbox>
              </v:shape>
            </w:pict>
          </mc:Fallback>
        </mc:AlternateContent>
      </w:r>
      <w:r w:rsidRPr="00E60FB5">
        <w:rPr>
          <w:rFonts w:ascii="Arial Narrow" w:hAnsi="Arial Narrow"/>
          <w:noProof/>
          <w:sz w:val="18"/>
          <w:szCs w:val="18"/>
        </w:rPr>
        <mc:AlternateContent>
          <mc:Choice Requires="wps">
            <w:drawing>
              <wp:anchor distT="0" distB="0" distL="114300" distR="114300" simplePos="0" relativeHeight="251850240" behindDoc="0" locked="0" layoutInCell="1" allowOverlap="1" wp14:anchorId="029B2D27" wp14:editId="161FD1D7">
                <wp:simplePos x="0" y="0"/>
                <wp:positionH relativeFrom="column">
                  <wp:posOffset>1677670</wp:posOffset>
                </wp:positionH>
                <wp:positionV relativeFrom="paragraph">
                  <wp:posOffset>96520</wp:posOffset>
                </wp:positionV>
                <wp:extent cx="1945640" cy="913765"/>
                <wp:effectExtent l="0" t="0" r="16510" b="19685"/>
                <wp:wrapNone/>
                <wp:docPr id="40" name="Pentagon 40"/>
                <wp:cNvGraphicFramePr/>
                <a:graphic xmlns:a="http://schemas.openxmlformats.org/drawingml/2006/main">
                  <a:graphicData uri="http://schemas.microsoft.com/office/word/2010/wordprocessingShape">
                    <wps:wsp>
                      <wps:cNvSpPr/>
                      <wps:spPr>
                        <a:xfrm flipH="1">
                          <a:off x="0" y="0"/>
                          <a:ext cx="1945640" cy="913765"/>
                        </a:xfrm>
                        <a:prstGeom prst="homePlate">
                          <a:avLst/>
                        </a:prstGeom>
                        <a:solidFill>
                          <a:schemeClr val="bg1">
                            <a:lumMod val="85000"/>
                          </a:schemeClr>
                        </a:solidFill>
                        <a:ln w="25400" cap="flat" cmpd="sng" algn="ctr">
                          <a:solidFill>
                            <a:srgbClr val="4F81BD">
                              <a:shade val="50000"/>
                            </a:srgbClr>
                          </a:solidFill>
                          <a:prstDash val="solid"/>
                        </a:ln>
                        <a:effectLst/>
                      </wps:spPr>
                      <wps:txbx>
                        <w:txbxContent>
                          <w:p w:rsidR="00567DAB" w:rsidRPr="001E7F4B"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E7F4B">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REACTION</w:t>
                            </w:r>
                          </w:p>
                          <w:p w:rsidR="00567DAB" w:rsidRPr="001E7F4B"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E7F4B">
                              <w:rPr>
                                <w:b/>
                                <w:sz w:val="20"/>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South Carolina Exposition and Protest</w:t>
                            </w:r>
                            <w:r w:rsidRPr="001E7F4B">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1828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40" o:spid="_x0000_s1027" type="#_x0000_t15" style="position:absolute;margin-left:132.1pt;margin-top:7.6pt;width:153.2pt;height:71.95pt;flip:x;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" adj="16528" fillcolor="#d8d8d8 [2732]" strokecolor="#385d8a" strokeweight="2pt">
                <v:textbox>
                  <w:txbxContent>
                    <w:p w:rsidR="00567DAB" w:rsidRPr="001E7F4B"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E7F4B">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REACTION</w:t>
                      </w:r>
                    </w:p>
                    <w:p w:rsidR="00567DAB" w:rsidRPr="001E7F4B"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E7F4B">
                        <w:rPr>
                          <w:b/>
                          <w:sz w:val="20"/>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South Carolina Exposition and Protest</w:t>
                      </w:r>
                      <w:r w:rsidRPr="001E7F4B">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1828</w:t>
                      </w:r>
                    </w:p>
                  </w:txbxContent>
                </v:textbox>
              </v:shape>
            </w:pict>
          </mc:Fallback>
        </mc:AlternateContent>
      </w:r>
      <w:r w:rsidRPr="001E7F4B">
        <w:rPr>
          <w:rFonts w:ascii="Arial Narrow" w:hAnsi="Arial Narrow"/>
          <w:noProof/>
          <w:sz w:val="18"/>
          <w:szCs w:val="18"/>
        </w:rPr>
        <mc:AlternateContent>
          <mc:Choice Requires="wps">
            <w:drawing>
              <wp:anchor distT="0" distB="0" distL="114300" distR="114300" simplePos="0" relativeHeight="251855360" behindDoc="0" locked="0" layoutInCell="1" allowOverlap="1" wp14:anchorId="5DC1E013" wp14:editId="71BE27DE">
                <wp:simplePos x="0" y="0"/>
                <wp:positionH relativeFrom="column">
                  <wp:posOffset>3625215</wp:posOffset>
                </wp:positionH>
                <wp:positionV relativeFrom="paragraph">
                  <wp:posOffset>90805</wp:posOffset>
                </wp:positionV>
                <wp:extent cx="1828165" cy="913765"/>
                <wp:effectExtent l="0" t="0" r="19685" b="19685"/>
                <wp:wrapNone/>
                <wp:docPr id="55" name="Pentagon 55"/>
                <wp:cNvGraphicFramePr/>
                <a:graphic xmlns:a="http://schemas.openxmlformats.org/drawingml/2006/main">
                  <a:graphicData uri="http://schemas.microsoft.com/office/word/2010/wordprocessingShape">
                    <wps:wsp>
                      <wps:cNvSpPr/>
                      <wps:spPr>
                        <a:xfrm>
                          <a:off x="0" y="0"/>
                          <a:ext cx="1828165" cy="913765"/>
                        </a:xfrm>
                        <a:prstGeom prst="homePlate">
                          <a:avLst/>
                        </a:prstGeom>
                        <a:solidFill>
                          <a:sysClr val="window" lastClr="FFFFFF">
                            <a:lumMod val="85000"/>
                          </a:sysClr>
                        </a:solidFill>
                        <a:ln w="25400" cap="flat" cmpd="sng" algn="ctr">
                          <a:solidFill>
                            <a:srgbClr val="4F81BD">
                              <a:shade val="50000"/>
                            </a:srgbClr>
                          </a:solidFill>
                          <a:prstDash val="solid"/>
                        </a:ln>
                        <a:effectLst/>
                      </wps:spPr>
                      <wps:txbx>
                        <w:txbxContent>
                          <w:p w:rsidR="00567DAB" w:rsidRPr="001E7F4B"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E7F4B">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ACTION</w:t>
                            </w:r>
                          </w:p>
                          <w:p w:rsidR="00567DAB" w:rsidRPr="001E7F4B"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E7F4B">
                              <w:rPr>
                                <w:b/>
                                <w:sz w:val="20"/>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South Carolina Exposition and Protest, </w:t>
                            </w:r>
                            <w:r w:rsidRPr="001E7F4B">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1828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55" o:spid="_x0000_s1028" type="#_x0000_t15" style="position:absolute;margin-left:285.45pt;margin-top:7.15pt;width:143.95pt;height:71.9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" adj="16202" fillcolor="#d9d9d9" strokecolor="#385d8a" strokeweight="2pt">
                <v:textbox>
                  <w:txbxContent>
                    <w:p w:rsidR="00567DAB" w:rsidRPr="001E7F4B"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E7F4B">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ACTION</w:t>
                      </w:r>
                    </w:p>
                    <w:p w:rsidR="00567DAB" w:rsidRPr="001E7F4B"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E7F4B">
                        <w:rPr>
                          <w:b/>
                          <w:sz w:val="20"/>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South Carolina Exposition and Protest, </w:t>
                      </w:r>
                      <w:r w:rsidRPr="001E7F4B">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1828</w:t>
                      </w:r>
                    </w:p>
                  </w:txbxContent>
                </v:textbox>
              </v:shape>
            </w:pict>
          </mc:Fallback>
        </mc:AlternateContent>
      </w:r>
      <w:r>
        <w:rPr>
          <w:rFonts w:ascii="Arial Narrow" w:hAnsi="Arial Narrow"/>
          <w:noProof/>
          <w:sz w:val="18"/>
          <w:szCs w:val="18"/>
        </w:rPr>
        <mc:AlternateContent>
          <mc:Choice Requires="wps">
            <w:drawing>
              <wp:anchor distT="0" distB="0" distL="114300" distR="114300" simplePos="0" relativeHeight="251851264" behindDoc="0" locked="0" layoutInCell="1" allowOverlap="1" wp14:anchorId="270C703A" wp14:editId="233A2F39">
                <wp:simplePos x="0" y="0"/>
                <wp:positionH relativeFrom="column">
                  <wp:posOffset>5455920</wp:posOffset>
                </wp:positionH>
                <wp:positionV relativeFrom="paragraph">
                  <wp:posOffset>90805</wp:posOffset>
                </wp:positionV>
                <wp:extent cx="1520190" cy="913765"/>
                <wp:effectExtent l="0" t="0" r="22860" b="19685"/>
                <wp:wrapNone/>
                <wp:docPr id="41" name="Pentagon 41"/>
                <wp:cNvGraphicFramePr/>
                <a:graphic xmlns:a="http://schemas.openxmlformats.org/drawingml/2006/main">
                  <a:graphicData uri="http://schemas.microsoft.com/office/word/2010/wordprocessingShape">
                    <wps:wsp>
                      <wps:cNvSpPr/>
                      <wps:spPr>
                        <a:xfrm flipH="1">
                          <a:off x="0" y="0"/>
                          <a:ext cx="1520190" cy="913765"/>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67DAB" w:rsidRPr="001E7F4B"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E7F4B">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REACTION</w:t>
                            </w:r>
                          </w:p>
                          <w:p w:rsidR="00567DAB" w:rsidRPr="001E7F4B"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E7F4B">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Webster-Hayne Debate, 1830</w:t>
                            </w:r>
                          </w:p>
                          <w:p w:rsidR="00567DAB" w:rsidRDefault="00567DAB" w:rsidP="00567DAB"/>
                          <w:p w:rsidR="00567DAB" w:rsidRDefault="00567DAB" w:rsidP="00567DA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41" o:spid="_x0000_s1029" type="#_x0000_t15" style="position:absolute;margin-left:429.6pt;margin-top:7.15pt;width:119.7pt;height:71.95pt;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" adj="15108" fillcolor="#d8d8d8 [2732]" strokecolor="#243f60 [1604]" strokeweight="2pt">
                <v:textbox>
                  <w:txbxContent>
                    <w:p w:rsidR="00567DAB" w:rsidRPr="001E7F4B"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E7F4B">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REACTION</w:t>
                      </w:r>
                    </w:p>
                    <w:p w:rsidR="00567DAB" w:rsidRPr="001E7F4B"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E7F4B">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Webster-Hayne Debate, 1830</w:t>
                      </w:r>
                    </w:p>
                    <w:p w:rsidR="00567DAB" w:rsidRDefault="00567DAB" w:rsidP="00567DAB"/>
                    <w:p w:rsidR="00567DAB" w:rsidRDefault="00567DAB" w:rsidP="00567DAB"/>
                  </w:txbxContent>
                </v:textbox>
              </v:shape>
            </w:pict>
          </mc:Fallback>
        </mc:AlternateContent>
      </w:r>
    </w:p>
    <w:p w:rsidR="00567DAB" w:rsidRDefault="00567DAB" w:rsidP="00567DAB">
      <w:pPr>
        <w:rPr>
          <w:rFonts w:ascii="Arial Narrow" w:hAnsi="Arial Narrow"/>
          <w:b/>
          <w:sz w:val="18"/>
          <w:szCs w:val="18"/>
        </w:rPr>
      </w:pPr>
    </w:p>
    <w:p w:rsidR="00567DAB" w:rsidRDefault="00567DAB" w:rsidP="00567DAB">
      <w:pPr>
        <w:rPr>
          <w:rFonts w:ascii="Arial Narrow" w:hAnsi="Arial Narrow"/>
          <w:b/>
          <w:sz w:val="18"/>
          <w:szCs w:val="18"/>
        </w:rPr>
      </w:pPr>
    </w:p>
    <w:p w:rsidR="00567DAB" w:rsidRDefault="00567DAB" w:rsidP="00567DAB">
      <w:pPr>
        <w:rPr>
          <w:rFonts w:ascii="Arial Narrow" w:hAnsi="Arial Narrow"/>
          <w:b/>
          <w:sz w:val="18"/>
          <w:szCs w:val="18"/>
        </w:rPr>
      </w:pPr>
    </w:p>
    <w:p w:rsidR="00567DAB" w:rsidRDefault="00567DAB" w:rsidP="00567DAB">
      <w:pPr>
        <w:rPr>
          <w:rFonts w:ascii="Arial Narrow" w:hAnsi="Arial Narrow"/>
          <w:b/>
          <w:sz w:val="18"/>
          <w:szCs w:val="18"/>
        </w:rPr>
      </w:pPr>
    </w:p>
    <w:p w:rsidR="00567DAB" w:rsidRDefault="00567DAB" w:rsidP="00567DAB">
      <w:pPr>
        <w:rPr>
          <w:rFonts w:ascii="Arial Narrow" w:hAnsi="Arial Narrow"/>
          <w:b/>
          <w:sz w:val="18"/>
          <w:szCs w:val="18"/>
        </w:rPr>
      </w:pPr>
    </w:p>
    <w:p w:rsidR="00567DAB" w:rsidRDefault="00567DAB" w:rsidP="00567DAB">
      <w:pPr>
        <w:rPr>
          <w:rFonts w:ascii="Arial Narrow" w:hAnsi="Arial Narrow"/>
          <w:b/>
          <w:sz w:val="18"/>
          <w:szCs w:val="18"/>
        </w:rPr>
      </w:pPr>
    </w:p>
    <w:p w:rsidR="00567DAB" w:rsidRDefault="00567DAB" w:rsidP="00567DAB">
      <w:pPr>
        <w:rPr>
          <w:rFonts w:ascii="Arial Narrow" w:hAnsi="Arial Narrow"/>
          <w:b/>
          <w:sz w:val="18"/>
          <w:szCs w:val="18"/>
        </w:rPr>
      </w:pPr>
    </w:p>
    <w:p w:rsidR="00567DAB" w:rsidRDefault="00567DAB" w:rsidP="00567DAB">
      <w:pPr>
        <w:rPr>
          <w:rFonts w:ascii="Arial Narrow" w:hAnsi="Arial Narrow"/>
          <w:b/>
          <w:sz w:val="18"/>
          <w:szCs w:val="18"/>
        </w:rPr>
      </w:pPr>
    </w:p>
    <w:p w:rsidR="00567DAB" w:rsidRDefault="00567DAB" w:rsidP="00567DAB">
      <w:pPr>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848192" behindDoc="0" locked="0" layoutInCell="1" allowOverlap="1" wp14:anchorId="34BF75C2" wp14:editId="30157449">
                <wp:simplePos x="0" y="0"/>
                <wp:positionH relativeFrom="column">
                  <wp:posOffset>1866265</wp:posOffset>
                </wp:positionH>
                <wp:positionV relativeFrom="paragraph">
                  <wp:posOffset>111760</wp:posOffset>
                </wp:positionV>
                <wp:extent cx="5111115" cy="1031240"/>
                <wp:effectExtent l="0" t="0" r="13335" b="16510"/>
                <wp:wrapNone/>
                <wp:docPr id="38" name="Pentagon 38"/>
                <wp:cNvGraphicFramePr/>
                <a:graphic xmlns:a="http://schemas.openxmlformats.org/drawingml/2006/main">
                  <a:graphicData uri="http://schemas.microsoft.com/office/word/2010/wordprocessingShape">
                    <wps:wsp>
                      <wps:cNvSpPr/>
                      <wps:spPr>
                        <a:xfrm flipH="1">
                          <a:off x="0" y="0"/>
                          <a:ext cx="5111115" cy="10312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REACTIONs</w:t>
                            </w:r>
                          </w:p>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Lowering Tariffs </w:t>
                            </w:r>
                            <w:r w:rsidRPr="00567DAB">
                              <w:rPr>
                                <w:b/>
                                <w:sz w:val="22"/>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(Tariff of 1832 lowered 1828 tariff from 45% to 35%)</w:t>
                            </w:r>
                          </w:p>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Proclamation to the People of South Carolina, 1832</w:t>
                            </w:r>
                          </w:p>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Force Bill, 1833</w:t>
                            </w:r>
                          </w:p>
                          <w:p w:rsidR="00567DAB" w:rsidRDefault="00567DAB" w:rsidP="00567D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8" o:spid="_x0000_s1030" type="#_x0000_t15" style="position:absolute;margin-left:146.95pt;margin-top:8.8pt;width:402.45pt;height:81.2pt;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" adj="19421" fillcolor="#d8d8d8 [2732]" strokecolor="#243f60 [1604]" strokeweight="2pt">
                <v:textbox>
                  <w:txbxContent>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REACTIONs</w:t>
                      </w:r>
                    </w:p>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Lowering Tariffs </w:t>
                      </w:r>
                      <w:r w:rsidRPr="00567DAB">
                        <w:rPr>
                          <w:b/>
                          <w:sz w:val="22"/>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(Tariff of 1832 lowered 1828 tariff from 45% to 35%)</w:t>
                      </w:r>
                    </w:p>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Proclamation to the People of South Carolina, 1832</w:t>
                      </w:r>
                    </w:p>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Force Bill, 1833</w:t>
                      </w:r>
                    </w:p>
                    <w:p w:rsidR="00567DAB" w:rsidRDefault="00567DAB" w:rsidP="00567DAB">
                      <w:pPr>
                        <w:jc w:val="center"/>
                      </w:pPr>
                    </w:p>
                  </w:txbxContent>
                </v:textbox>
              </v:shape>
            </w:pict>
          </mc:Fallback>
        </mc:AlternateContent>
      </w:r>
      <w:r>
        <w:rPr>
          <w:rFonts w:ascii="Arial Narrow" w:hAnsi="Arial Narrow"/>
          <w:noProof/>
          <w:sz w:val="18"/>
          <w:szCs w:val="18"/>
        </w:rPr>
        <mc:AlternateContent>
          <mc:Choice Requires="wps">
            <w:drawing>
              <wp:anchor distT="0" distB="0" distL="114300" distR="114300" simplePos="0" relativeHeight="251846144" behindDoc="0" locked="0" layoutInCell="1" allowOverlap="1" wp14:anchorId="611D755C" wp14:editId="422C3379">
                <wp:simplePos x="0" y="0"/>
                <wp:positionH relativeFrom="column">
                  <wp:posOffset>52705</wp:posOffset>
                </wp:positionH>
                <wp:positionV relativeFrom="paragraph">
                  <wp:posOffset>108585</wp:posOffset>
                </wp:positionV>
                <wp:extent cx="1818005" cy="1031240"/>
                <wp:effectExtent l="0" t="0" r="10795" b="16510"/>
                <wp:wrapNone/>
                <wp:docPr id="36" name="Pentagon 36"/>
                <wp:cNvGraphicFramePr/>
                <a:graphic xmlns:a="http://schemas.openxmlformats.org/drawingml/2006/main">
                  <a:graphicData uri="http://schemas.microsoft.com/office/word/2010/wordprocessingShape">
                    <wps:wsp>
                      <wps:cNvSpPr/>
                      <wps:spPr>
                        <a:xfrm>
                          <a:off x="0" y="0"/>
                          <a:ext cx="1818005" cy="10312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ACTION</w:t>
                            </w:r>
                          </w:p>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Ordinance of Nullification, 1832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6" o:spid="_x0000_s1031" type="#_x0000_t15" style="position:absolute;margin-left:4.15pt;margin-top:8.55pt;width:143.15pt;height:81.2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" adj="15474" fillcolor="#d8d8d8 [2732]" strokecolor="#243f60 [1604]" strokeweight="2pt">
                <v:textbox>
                  <w:txbxContent>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ACTION</w:t>
                      </w:r>
                    </w:p>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Ordinance of Nullification, 1832</w:t>
                      </w:r>
                    </w:p>
                  </w:txbxContent>
                </v:textbox>
              </v:shape>
            </w:pict>
          </mc:Fallback>
        </mc:AlternateContent>
      </w: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847168" behindDoc="0" locked="0" layoutInCell="1" allowOverlap="1" wp14:anchorId="3C46FDDB" wp14:editId="0A857CBA">
                <wp:simplePos x="0" y="0"/>
                <wp:positionH relativeFrom="column">
                  <wp:posOffset>3629024</wp:posOffset>
                </wp:positionH>
                <wp:positionV relativeFrom="paragraph">
                  <wp:posOffset>69215</wp:posOffset>
                </wp:positionV>
                <wp:extent cx="3295650" cy="913765"/>
                <wp:effectExtent l="0" t="0" r="19050" b="19685"/>
                <wp:wrapNone/>
                <wp:docPr id="37" name="Pentagon 37"/>
                <wp:cNvGraphicFramePr/>
                <a:graphic xmlns:a="http://schemas.openxmlformats.org/drawingml/2006/main">
                  <a:graphicData uri="http://schemas.microsoft.com/office/word/2010/wordprocessingShape">
                    <wps:wsp>
                      <wps:cNvSpPr/>
                      <wps:spPr>
                        <a:xfrm flipH="1">
                          <a:off x="0" y="0"/>
                          <a:ext cx="3295650" cy="913765"/>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REACTION</w:t>
                            </w:r>
                          </w:p>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South Carolina rescinded nullification, 1833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7" o:spid="_x0000_s1032" type="#_x0000_t15" style="position:absolute;margin-left:285.75pt;margin-top:5.45pt;width:259.5pt;height:71.95pt;flip:x;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" adj="18606" fillcolor="#d8d8d8 [2732]" strokecolor="#243f60 [1604]" strokeweight="2pt">
                <v:textbox>
                  <w:txbxContent>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REACTION</w:t>
                      </w:r>
                    </w:p>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South Carolina rescinded nullification, 1833</w:t>
                      </w:r>
                    </w:p>
                  </w:txbxContent>
                </v:textbox>
              </v:shape>
            </w:pict>
          </mc:Fallback>
        </mc:AlternateContent>
      </w:r>
      <w:r>
        <w:rPr>
          <w:rFonts w:ascii="Arial Narrow" w:hAnsi="Arial Narrow"/>
          <w:noProof/>
          <w:sz w:val="18"/>
          <w:szCs w:val="18"/>
        </w:rPr>
        <mc:AlternateContent>
          <mc:Choice Requires="wps">
            <w:drawing>
              <wp:anchor distT="0" distB="0" distL="114300" distR="114300" simplePos="0" relativeHeight="251852288" behindDoc="0" locked="0" layoutInCell="1" allowOverlap="1" wp14:anchorId="3E0E9E99" wp14:editId="51E721CE">
                <wp:simplePos x="0" y="0"/>
                <wp:positionH relativeFrom="column">
                  <wp:posOffset>52705</wp:posOffset>
                </wp:positionH>
                <wp:positionV relativeFrom="paragraph">
                  <wp:posOffset>58420</wp:posOffset>
                </wp:positionV>
                <wp:extent cx="3572510" cy="913765"/>
                <wp:effectExtent l="0" t="0" r="27940" b="19685"/>
                <wp:wrapNone/>
                <wp:docPr id="42" name="Pentagon 42"/>
                <wp:cNvGraphicFramePr/>
                <a:graphic xmlns:a="http://schemas.openxmlformats.org/drawingml/2006/main">
                  <a:graphicData uri="http://schemas.microsoft.com/office/word/2010/wordprocessingShape">
                    <wps:wsp>
                      <wps:cNvSpPr/>
                      <wps:spPr>
                        <a:xfrm>
                          <a:off x="0" y="0"/>
                          <a:ext cx="3572510" cy="913765"/>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ACTION</w:t>
                            </w:r>
                          </w:p>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Henry Clay’s Compromise Tariff of 1833 (eventually lowering tariffs to 10% - same level as 1816)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42" o:spid="_x0000_s1033" type="#_x0000_t15" style="position:absolute;margin-left:4.15pt;margin-top:4.6pt;width:281.3pt;height:71.9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" adj="18838" fillcolor="#d8d8d8 [2732]" strokecolor="#243f60 [1604]" strokeweight="2pt">
                <v:textbox>
                  <w:txbxContent>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ACTION</w:t>
                      </w:r>
                    </w:p>
                    <w:p w:rsidR="00567DAB" w:rsidRPr="00512187" w:rsidRDefault="00567DAB" w:rsidP="00567DAB">
                      <w:pPr>
                        <w:jc w:val="center"/>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12187">
                        <w:rPr>
                          <w:b/>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Henry Clay’s Compromise Tariff of 1833 (eventually lowering tariffs to 10% - same level as 1816)</w:t>
                      </w:r>
                    </w:p>
                  </w:txbxContent>
                </v:textbox>
              </v:shape>
            </w:pict>
          </mc:Fallback>
        </mc:AlternateContent>
      </w: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7E2FEF" w:rsidRDefault="00567DAB">
      <w:r>
        <w:rPr>
          <w:b/>
          <w:noProof/>
          <w:sz w:val="18"/>
        </w:rPr>
        <mc:AlternateContent>
          <mc:Choice Requires="wps">
            <w:drawing>
              <wp:anchor distT="0" distB="0" distL="114300" distR="114300" simplePos="0" relativeHeight="251681279" behindDoc="1" locked="0" layoutInCell="1" allowOverlap="1" wp14:anchorId="63470696" wp14:editId="36D49584">
                <wp:simplePos x="0" y="0"/>
                <wp:positionH relativeFrom="column">
                  <wp:posOffset>-47625</wp:posOffset>
                </wp:positionH>
                <wp:positionV relativeFrom="paragraph">
                  <wp:posOffset>11430</wp:posOffset>
                </wp:positionV>
                <wp:extent cx="7065010" cy="485775"/>
                <wp:effectExtent l="0" t="0" r="21590" b="28575"/>
                <wp:wrapNone/>
                <wp:docPr id="14" name="Rectangle 14"/>
                <wp:cNvGraphicFramePr/>
                <a:graphic xmlns:a="http://schemas.openxmlformats.org/drawingml/2006/main">
                  <a:graphicData uri="http://schemas.microsoft.com/office/word/2010/wordprocessingShape">
                    <wps:wsp>
                      <wps:cNvSpPr/>
                      <wps:spPr>
                        <a:xfrm>
                          <a:off x="0" y="0"/>
                          <a:ext cx="7065010" cy="48577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6" style="position:absolute;margin-left:-3.75pt;margin-top:.9pt;width:556.3pt;height:38.25pt;z-index:-25163520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" fillcolor="#d8d8d8 [2732]" strokecolor="black [3213]" strokeweight="2pt"/>
            </w:pict>
          </mc:Fallback>
        </mc:AlternateContent>
      </w:r>
    </w:p>
    <w:p w:rsidR="007E2FEF" w:rsidRDefault="007E2FEF" w:rsidP="007E2FEF">
      <w:pPr>
        <w:rPr>
          <w:b/>
          <w:sz w:val="18"/>
        </w:rPr>
      </w:pPr>
      <w:r w:rsidRPr="007E2FEF">
        <w:rPr>
          <w:b/>
          <w:sz w:val="18"/>
        </w:rPr>
        <w:t>To what extent did each of the following serve as precedents for the Ordinance of Nullification?</w:t>
      </w:r>
    </w:p>
    <w:p w:rsidR="00567DAB" w:rsidRDefault="00567DAB" w:rsidP="007E2FEF">
      <w:pPr>
        <w:rPr>
          <w:b/>
          <w:sz w:val="18"/>
        </w:rPr>
      </w:pPr>
    </w:p>
    <w:p w:rsidR="007E2FEF" w:rsidRPr="007E2FEF" w:rsidRDefault="007E2FEF" w:rsidP="007E2FEF">
      <w:pPr>
        <w:rPr>
          <w:b/>
          <w:sz w:val="18"/>
        </w:rPr>
      </w:pPr>
    </w:p>
    <w:tbl>
      <w:tblPr>
        <w:tblStyle w:val="TableGrid"/>
        <w:tblW w:w="11160" w:type="dxa"/>
        <w:tblInd w:w="18" w:type="dxa"/>
        <w:shd w:val="clear" w:color="auto" w:fill="D9D9D9" w:themeFill="background1" w:themeFillShade="D9"/>
        <w:tblLook w:val="04A0" w:firstRow="1" w:lastRow="0" w:firstColumn="1" w:lastColumn="0" w:noHBand="0" w:noVBand="1"/>
      </w:tblPr>
      <w:tblGrid>
        <w:gridCol w:w="1170"/>
        <w:gridCol w:w="3150"/>
        <w:gridCol w:w="6840"/>
      </w:tblGrid>
      <w:tr w:rsidR="00567DAB" w:rsidRPr="007E2FEF" w:rsidTr="00567DAB">
        <w:tc>
          <w:tcPr>
            <w:tcW w:w="1170" w:type="dxa"/>
            <w:shd w:val="clear" w:color="auto" w:fill="D9D9D9" w:themeFill="background1" w:themeFillShade="D9"/>
          </w:tcPr>
          <w:p w:rsidR="007E2FEF" w:rsidRPr="007E2FEF" w:rsidRDefault="007E2FEF" w:rsidP="00567DAB">
            <w:pPr>
              <w:rPr>
                <w:rFonts w:ascii="Arial Narrow" w:hAnsi="Arial Narrow"/>
                <w:b/>
                <w:sz w:val="18"/>
                <w:szCs w:val="18"/>
              </w:rPr>
            </w:pPr>
            <w:r w:rsidRPr="007E2FEF">
              <w:rPr>
                <w:rFonts w:ascii="Arial Narrow" w:hAnsi="Arial Narrow"/>
                <w:b/>
                <w:sz w:val="18"/>
                <w:szCs w:val="18"/>
              </w:rPr>
              <w:t>Prior Events</w:t>
            </w:r>
          </w:p>
        </w:tc>
        <w:tc>
          <w:tcPr>
            <w:tcW w:w="3150" w:type="dxa"/>
            <w:shd w:val="clear" w:color="auto" w:fill="D9D9D9" w:themeFill="background1" w:themeFillShade="D9"/>
          </w:tcPr>
          <w:p w:rsidR="007E2FEF" w:rsidRPr="007E2FEF" w:rsidRDefault="007E2FEF" w:rsidP="00567DAB">
            <w:pPr>
              <w:rPr>
                <w:rFonts w:ascii="Arial Narrow" w:hAnsi="Arial Narrow"/>
                <w:b/>
                <w:sz w:val="18"/>
                <w:szCs w:val="18"/>
              </w:rPr>
            </w:pPr>
            <w:r w:rsidRPr="007E2FEF">
              <w:rPr>
                <w:rFonts w:ascii="Arial Narrow" w:hAnsi="Arial Narrow"/>
                <w:b/>
                <w:sz w:val="18"/>
                <w:szCs w:val="18"/>
              </w:rPr>
              <w:t>Definition/Description of Event/Document</w:t>
            </w:r>
          </w:p>
        </w:tc>
        <w:tc>
          <w:tcPr>
            <w:tcW w:w="6840" w:type="dxa"/>
            <w:shd w:val="clear" w:color="auto" w:fill="D9D9D9" w:themeFill="background1" w:themeFillShade="D9"/>
          </w:tcPr>
          <w:p w:rsidR="007E2FEF" w:rsidRPr="007E2FEF" w:rsidRDefault="007E2FEF" w:rsidP="00567DAB">
            <w:pPr>
              <w:rPr>
                <w:rFonts w:ascii="Arial Narrow" w:hAnsi="Arial Narrow"/>
                <w:b/>
                <w:sz w:val="18"/>
                <w:szCs w:val="18"/>
              </w:rPr>
            </w:pPr>
            <w:r w:rsidRPr="007E2FEF">
              <w:rPr>
                <w:rFonts w:ascii="Arial Narrow" w:hAnsi="Arial Narrow"/>
                <w:b/>
                <w:sz w:val="18"/>
                <w:szCs w:val="18"/>
              </w:rPr>
              <w:t>Extent to which it served as precedent to Ordinance of Nullification</w:t>
            </w:r>
          </w:p>
        </w:tc>
      </w:tr>
      <w:tr w:rsidR="00567DAB" w:rsidRPr="007E2FEF" w:rsidTr="00567DAB">
        <w:tc>
          <w:tcPr>
            <w:tcW w:w="1170" w:type="dxa"/>
            <w:shd w:val="clear" w:color="auto" w:fill="D9D9D9" w:themeFill="background1" w:themeFillShade="D9"/>
          </w:tcPr>
          <w:p w:rsidR="007E2FEF" w:rsidRPr="007E2FEF" w:rsidRDefault="007E2FEF" w:rsidP="00567DAB">
            <w:pPr>
              <w:rPr>
                <w:rFonts w:ascii="Arial Narrow" w:hAnsi="Arial Narrow"/>
                <w:b/>
                <w:sz w:val="18"/>
                <w:szCs w:val="18"/>
              </w:rPr>
            </w:pPr>
          </w:p>
          <w:p w:rsidR="007E2FEF" w:rsidRPr="007E2FEF" w:rsidRDefault="007E2FEF" w:rsidP="00567DAB">
            <w:pPr>
              <w:rPr>
                <w:rFonts w:ascii="Arial Narrow" w:hAnsi="Arial Narrow"/>
                <w:sz w:val="18"/>
                <w:szCs w:val="18"/>
              </w:rPr>
            </w:pPr>
            <w:r w:rsidRPr="007E2FEF">
              <w:rPr>
                <w:rFonts w:ascii="Arial Narrow" w:hAnsi="Arial Narrow"/>
                <w:sz w:val="18"/>
                <w:szCs w:val="18"/>
              </w:rPr>
              <w:t>Articles of Confederation</w:t>
            </w:r>
          </w:p>
          <w:p w:rsidR="007E2FEF" w:rsidRPr="007E2FEF" w:rsidRDefault="007E2FEF" w:rsidP="00567DAB">
            <w:pPr>
              <w:rPr>
                <w:rFonts w:ascii="Arial Narrow" w:hAnsi="Arial Narrow"/>
                <w:b/>
                <w:sz w:val="18"/>
                <w:szCs w:val="18"/>
              </w:rPr>
            </w:pPr>
          </w:p>
        </w:tc>
        <w:tc>
          <w:tcPr>
            <w:tcW w:w="3150" w:type="dxa"/>
            <w:shd w:val="clear" w:color="auto" w:fill="D9D9D9" w:themeFill="background1" w:themeFillShade="D9"/>
          </w:tcPr>
          <w:p w:rsidR="007E2FEF" w:rsidRPr="007E2FEF" w:rsidRDefault="007E2FEF" w:rsidP="00567DAB">
            <w:pPr>
              <w:rPr>
                <w:rFonts w:ascii="Arial Narrow" w:hAnsi="Arial Narrow"/>
                <w:b/>
                <w:sz w:val="18"/>
                <w:szCs w:val="18"/>
              </w:rPr>
            </w:pPr>
          </w:p>
        </w:tc>
        <w:tc>
          <w:tcPr>
            <w:tcW w:w="6840" w:type="dxa"/>
            <w:shd w:val="clear" w:color="auto" w:fill="D9D9D9" w:themeFill="background1" w:themeFillShade="D9"/>
          </w:tcPr>
          <w:p w:rsidR="007E2FEF" w:rsidRPr="007E2FEF" w:rsidRDefault="007E2FEF" w:rsidP="00567DAB">
            <w:pPr>
              <w:rPr>
                <w:rFonts w:ascii="Arial Narrow" w:hAnsi="Arial Narrow"/>
                <w:b/>
                <w:sz w:val="18"/>
                <w:szCs w:val="18"/>
              </w:rPr>
            </w:pPr>
          </w:p>
          <w:p w:rsidR="007E2FEF" w:rsidRPr="007E2FEF" w:rsidRDefault="007E2FEF" w:rsidP="00567DAB">
            <w:pPr>
              <w:rPr>
                <w:rFonts w:ascii="Arial Narrow" w:hAnsi="Arial Narrow"/>
                <w:b/>
                <w:sz w:val="18"/>
                <w:szCs w:val="18"/>
              </w:rPr>
            </w:pPr>
            <w:r w:rsidRPr="007E2FEF">
              <w:rPr>
                <w:rFonts w:ascii="Arial Narrow" w:hAnsi="Arial Narrow"/>
                <w:b/>
                <w:sz w:val="18"/>
                <w:szCs w:val="18"/>
              </w:rPr>
              <w:t xml:space="preserve">__________________ </w:t>
            </w:r>
            <w:proofErr w:type="gramStart"/>
            <w:r w:rsidRPr="007E2FEF">
              <w:rPr>
                <w:rFonts w:ascii="Arial Narrow" w:hAnsi="Arial Narrow"/>
                <w:b/>
                <w:sz w:val="18"/>
                <w:szCs w:val="18"/>
              </w:rPr>
              <w:t>extent</w:t>
            </w:r>
            <w:proofErr w:type="gramEnd"/>
            <w:r w:rsidRPr="007E2FEF">
              <w:rPr>
                <w:rFonts w:ascii="Arial Narrow" w:hAnsi="Arial Narrow"/>
                <w:b/>
                <w:sz w:val="18"/>
                <w:szCs w:val="18"/>
              </w:rPr>
              <w:t xml:space="preserve">, because… (list </w:t>
            </w:r>
            <w:r>
              <w:rPr>
                <w:rFonts w:ascii="Arial Narrow" w:hAnsi="Arial Narrow"/>
                <w:b/>
                <w:sz w:val="18"/>
                <w:szCs w:val="18"/>
              </w:rPr>
              <w:t>two</w:t>
            </w:r>
            <w:r w:rsidRPr="007E2FEF">
              <w:rPr>
                <w:rFonts w:ascii="Arial Narrow" w:hAnsi="Arial Narrow"/>
                <w:b/>
                <w:sz w:val="18"/>
                <w:szCs w:val="18"/>
              </w:rPr>
              <w:t xml:space="preserve"> reasons)</w:t>
            </w:r>
          </w:p>
          <w:p w:rsidR="007E2FEF" w:rsidRPr="007E2FEF" w:rsidRDefault="007E2FEF" w:rsidP="00567DAB">
            <w:pPr>
              <w:rPr>
                <w:rFonts w:ascii="Arial Narrow" w:hAnsi="Arial Narrow"/>
                <w:b/>
                <w:sz w:val="18"/>
                <w:szCs w:val="18"/>
              </w:rPr>
            </w:pPr>
            <w:r w:rsidRPr="007E2FEF">
              <w:rPr>
                <w:rFonts w:ascii="Arial Narrow" w:hAnsi="Arial Narrow"/>
                <w:b/>
                <w:sz w:val="18"/>
                <w:szCs w:val="18"/>
              </w:rPr>
              <w:t xml:space="preserve">    (large or small)</w:t>
            </w:r>
          </w:p>
          <w:p w:rsidR="007E2FEF" w:rsidRPr="007E2FEF" w:rsidRDefault="007E2FEF" w:rsidP="00567DAB">
            <w:pPr>
              <w:rPr>
                <w:rFonts w:ascii="Arial Narrow" w:hAnsi="Arial Narrow"/>
                <w:b/>
                <w:sz w:val="12"/>
                <w:szCs w:val="18"/>
              </w:rPr>
            </w:pPr>
          </w:p>
          <w:p w:rsidR="007E2FEF" w:rsidRPr="007E2FEF" w:rsidRDefault="007E2FEF" w:rsidP="00567DAB">
            <w:pPr>
              <w:rPr>
                <w:rFonts w:ascii="Arial Narrow" w:hAnsi="Arial Narrow"/>
                <w:b/>
                <w:sz w:val="18"/>
                <w:szCs w:val="18"/>
              </w:rPr>
            </w:pPr>
            <w:r w:rsidRPr="007E2FEF">
              <w:rPr>
                <w:rFonts w:ascii="Arial Narrow" w:hAnsi="Arial Narrow"/>
                <w:b/>
                <w:sz w:val="18"/>
                <w:szCs w:val="18"/>
              </w:rPr>
              <w:t>1.</w:t>
            </w:r>
          </w:p>
          <w:p w:rsidR="007E2FEF" w:rsidRPr="007E2FEF" w:rsidRDefault="007E2FEF" w:rsidP="00567DAB">
            <w:pPr>
              <w:rPr>
                <w:rFonts w:ascii="Arial Narrow" w:hAnsi="Arial Narrow"/>
                <w:b/>
                <w:sz w:val="18"/>
                <w:szCs w:val="18"/>
              </w:rPr>
            </w:pPr>
          </w:p>
          <w:p w:rsidR="007E2FEF" w:rsidRPr="007E2FEF" w:rsidRDefault="007E2FEF" w:rsidP="00567DAB">
            <w:pPr>
              <w:rPr>
                <w:rFonts w:ascii="Arial Narrow" w:hAnsi="Arial Narrow"/>
                <w:b/>
                <w:sz w:val="18"/>
                <w:szCs w:val="18"/>
              </w:rPr>
            </w:pPr>
            <w:r w:rsidRPr="007E2FEF">
              <w:rPr>
                <w:rFonts w:ascii="Arial Narrow" w:hAnsi="Arial Narrow"/>
                <w:b/>
                <w:sz w:val="18"/>
                <w:szCs w:val="18"/>
              </w:rPr>
              <w:t>2.</w:t>
            </w:r>
          </w:p>
          <w:p w:rsidR="007E2FEF" w:rsidRPr="007E2FEF" w:rsidRDefault="007E2FEF" w:rsidP="00567DAB">
            <w:pPr>
              <w:rPr>
                <w:rFonts w:ascii="Arial Narrow" w:hAnsi="Arial Narrow"/>
                <w:b/>
                <w:sz w:val="18"/>
                <w:szCs w:val="18"/>
              </w:rPr>
            </w:pPr>
          </w:p>
        </w:tc>
      </w:tr>
      <w:tr w:rsidR="00567DAB" w:rsidRPr="007E2FEF" w:rsidTr="00567DAB">
        <w:tc>
          <w:tcPr>
            <w:tcW w:w="1170" w:type="dxa"/>
            <w:shd w:val="clear" w:color="auto" w:fill="D9D9D9" w:themeFill="background1" w:themeFillShade="D9"/>
          </w:tcPr>
          <w:p w:rsidR="007E2FEF" w:rsidRPr="007E2FEF" w:rsidRDefault="007E2FEF" w:rsidP="00567DAB">
            <w:pPr>
              <w:rPr>
                <w:rFonts w:ascii="Arial Narrow" w:hAnsi="Arial Narrow"/>
                <w:sz w:val="18"/>
                <w:szCs w:val="18"/>
              </w:rPr>
            </w:pPr>
          </w:p>
          <w:p w:rsidR="007E2FEF" w:rsidRPr="007E2FEF" w:rsidRDefault="007E2FEF" w:rsidP="00567DAB">
            <w:pPr>
              <w:rPr>
                <w:rFonts w:ascii="Arial Narrow" w:hAnsi="Arial Narrow"/>
                <w:sz w:val="18"/>
                <w:szCs w:val="18"/>
              </w:rPr>
            </w:pPr>
            <w:r w:rsidRPr="007E2FEF">
              <w:rPr>
                <w:rFonts w:ascii="Arial Narrow" w:hAnsi="Arial Narrow"/>
                <w:sz w:val="18"/>
                <w:szCs w:val="18"/>
              </w:rPr>
              <w:t>Whiskey Rebellion</w:t>
            </w:r>
          </w:p>
          <w:p w:rsidR="007E2FEF" w:rsidRPr="007E2FEF" w:rsidRDefault="007E2FEF" w:rsidP="00567DAB">
            <w:pPr>
              <w:rPr>
                <w:rFonts w:ascii="Arial Narrow" w:hAnsi="Arial Narrow"/>
                <w:b/>
                <w:sz w:val="18"/>
                <w:szCs w:val="18"/>
              </w:rPr>
            </w:pPr>
          </w:p>
        </w:tc>
        <w:tc>
          <w:tcPr>
            <w:tcW w:w="3150" w:type="dxa"/>
            <w:shd w:val="clear" w:color="auto" w:fill="D9D9D9" w:themeFill="background1" w:themeFillShade="D9"/>
          </w:tcPr>
          <w:p w:rsidR="007E2FEF" w:rsidRPr="007E2FEF" w:rsidRDefault="007E2FEF" w:rsidP="00567DAB">
            <w:pPr>
              <w:rPr>
                <w:rFonts w:ascii="Arial Narrow" w:hAnsi="Arial Narrow"/>
                <w:b/>
                <w:sz w:val="18"/>
                <w:szCs w:val="18"/>
              </w:rPr>
            </w:pPr>
          </w:p>
        </w:tc>
        <w:tc>
          <w:tcPr>
            <w:tcW w:w="6840" w:type="dxa"/>
            <w:shd w:val="clear" w:color="auto" w:fill="D9D9D9" w:themeFill="background1" w:themeFillShade="D9"/>
          </w:tcPr>
          <w:p w:rsidR="007E2FEF" w:rsidRPr="007E2FEF" w:rsidRDefault="007E2FEF" w:rsidP="00567DAB">
            <w:pPr>
              <w:rPr>
                <w:rFonts w:ascii="Arial Narrow" w:hAnsi="Arial Narrow"/>
                <w:b/>
                <w:sz w:val="18"/>
                <w:szCs w:val="18"/>
              </w:rPr>
            </w:pPr>
          </w:p>
          <w:p w:rsidR="007E2FEF" w:rsidRPr="007E2FEF" w:rsidRDefault="007E2FEF" w:rsidP="00567DAB">
            <w:pPr>
              <w:rPr>
                <w:rFonts w:ascii="Arial Narrow" w:hAnsi="Arial Narrow"/>
                <w:b/>
                <w:sz w:val="18"/>
                <w:szCs w:val="18"/>
              </w:rPr>
            </w:pPr>
            <w:r w:rsidRPr="007E2FEF">
              <w:rPr>
                <w:rFonts w:ascii="Arial Narrow" w:hAnsi="Arial Narrow"/>
                <w:b/>
                <w:sz w:val="18"/>
                <w:szCs w:val="18"/>
              </w:rPr>
              <w:t>_______________</w:t>
            </w:r>
            <w:r>
              <w:rPr>
                <w:rFonts w:ascii="Arial Narrow" w:hAnsi="Arial Narrow"/>
                <w:b/>
                <w:sz w:val="18"/>
                <w:szCs w:val="18"/>
              </w:rPr>
              <w:t xml:space="preserve">___ </w:t>
            </w:r>
            <w:proofErr w:type="gramStart"/>
            <w:r>
              <w:rPr>
                <w:rFonts w:ascii="Arial Narrow" w:hAnsi="Arial Narrow"/>
                <w:b/>
                <w:sz w:val="18"/>
                <w:szCs w:val="18"/>
              </w:rPr>
              <w:t>extent</w:t>
            </w:r>
            <w:proofErr w:type="gramEnd"/>
            <w:r>
              <w:rPr>
                <w:rFonts w:ascii="Arial Narrow" w:hAnsi="Arial Narrow"/>
                <w:b/>
                <w:sz w:val="18"/>
                <w:szCs w:val="18"/>
              </w:rPr>
              <w:t>, because… (list two</w:t>
            </w:r>
            <w:r w:rsidRPr="007E2FEF">
              <w:rPr>
                <w:rFonts w:ascii="Arial Narrow" w:hAnsi="Arial Narrow"/>
                <w:b/>
                <w:sz w:val="18"/>
                <w:szCs w:val="18"/>
              </w:rPr>
              <w:t xml:space="preserve"> reasons)</w:t>
            </w:r>
          </w:p>
          <w:p w:rsidR="007E2FEF" w:rsidRPr="007E2FEF" w:rsidRDefault="007E2FEF" w:rsidP="00567DAB">
            <w:pPr>
              <w:rPr>
                <w:rFonts w:ascii="Arial Narrow" w:hAnsi="Arial Narrow"/>
                <w:b/>
                <w:sz w:val="18"/>
                <w:szCs w:val="18"/>
              </w:rPr>
            </w:pPr>
            <w:r w:rsidRPr="007E2FEF">
              <w:rPr>
                <w:rFonts w:ascii="Arial Narrow" w:hAnsi="Arial Narrow"/>
                <w:b/>
                <w:sz w:val="18"/>
                <w:szCs w:val="18"/>
              </w:rPr>
              <w:t xml:space="preserve">    (large or small)</w:t>
            </w:r>
          </w:p>
          <w:p w:rsidR="007E2FEF" w:rsidRPr="007E2FEF" w:rsidRDefault="007E2FEF" w:rsidP="00567DAB">
            <w:pPr>
              <w:rPr>
                <w:rFonts w:ascii="Arial Narrow" w:hAnsi="Arial Narrow"/>
                <w:b/>
                <w:sz w:val="12"/>
                <w:szCs w:val="18"/>
              </w:rPr>
            </w:pPr>
          </w:p>
          <w:p w:rsidR="007E2FEF" w:rsidRPr="007E2FEF" w:rsidRDefault="007E2FEF" w:rsidP="00567DAB">
            <w:pPr>
              <w:rPr>
                <w:rFonts w:ascii="Arial Narrow" w:hAnsi="Arial Narrow"/>
                <w:b/>
                <w:sz w:val="18"/>
                <w:szCs w:val="18"/>
              </w:rPr>
            </w:pPr>
            <w:r w:rsidRPr="007E2FEF">
              <w:rPr>
                <w:rFonts w:ascii="Arial Narrow" w:hAnsi="Arial Narrow"/>
                <w:b/>
                <w:sz w:val="18"/>
                <w:szCs w:val="18"/>
              </w:rPr>
              <w:t>1.</w:t>
            </w:r>
          </w:p>
          <w:p w:rsidR="007E2FEF" w:rsidRPr="007E2FEF" w:rsidRDefault="007E2FEF" w:rsidP="00567DAB">
            <w:pPr>
              <w:rPr>
                <w:rFonts w:ascii="Arial Narrow" w:hAnsi="Arial Narrow"/>
                <w:b/>
                <w:sz w:val="18"/>
                <w:szCs w:val="18"/>
              </w:rPr>
            </w:pPr>
          </w:p>
          <w:p w:rsidR="007E2FEF" w:rsidRPr="007E2FEF" w:rsidRDefault="007E2FEF" w:rsidP="00567DAB">
            <w:pPr>
              <w:rPr>
                <w:rFonts w:ascii="Arial Narrow" w:hAnsi="Arial Narrow"/>
                <w:b/>
                <w:sz w:val="18"/>
                <w:szCs w:val="18"/>
              </w:rPr>
            </w:pPr>
            <w:r w:rsidRPr="007E2FEF">
              <w:rPr>
                <w:rFonts w:ascii="Arial Narrow" w:hAnsi="Arial Narrow"/>
                <w:b/>
                <w:sz w:val="18"/>
                <w:szCs w:val="18"/>
              </w:rPr>
              <w:t>2.</w:t>
            </w:r>
          </w:p>
          <w:p w:rsidR="007E2FEF" w:rsidRPr="007E2FEF" w:rsidRDefault="007E2FEF" w:rsidP="00567DAB">
            <w:pPr>
              <w:rPr>
                <w:rFonts w:ascii="Arial Narrow" w:hAnsi="Arial Narrow"/>
                <w:b/>
                <w:sz w:val="18"/>
                <w:szCs w:val="18"/>
              </w:rPr>
            </w:pPr>
          </w:p>
        </w:tc>
      </w:tr>
      <w:tr w:rsidR="00567DAB" w:rsidRPr="007E2FEF" w:rsidTr="00567DAB">
        <w:tc>
          <w:tcPr>
            <w:tcW w:w="1170" w:type="dxa"/>
            <w:shd w:val="clear" w:color="auto" w:fill="D9D9D9" w:themeFill="background1" w:themeFillShade="D9"/>
          </w:tcPr>
          <w:p w:rsidR="007E2FEF" w:rsidRPr="007E2FEF" w:rsidRDefault="007E2FEF" w:rsidP="00567DAB">
            <w:pPr>
              <w:rPr>
                <w:rFonts w:ascii="Arial Narrow" w:hAnsi="Arial Narrow"/>
                <w:sz w:val="18"/>
                <w:szCs w:val="18"/>
              </w:rPr>
            </w:pPr>
          </w:p>
          <w:p w:rsidR="007E2FEF" w:rsidRPr="007E2FEF" w:rsidRDefault="007E2FEF" w:rsidP="00567DAB">
            <w:pPr>
              <w:rPr>
                <w:rFonts w:ascii="Arial Narrow" w:hAnsi="Arial Narrow"/>
                <w:sz w:val="18"/>
                <w:szCs w:val="18"/>
              </w:rPr>
            </w:pPr>
            <w:r w:rsidRPr="007E2FEF">
              <w:rPr>
                <w:rFonts w:ascii="Arial Narrow" w:hAnsi="Arial Narrow"/>
                <w:sz w:val="18"/>
                <w:szCs w:val="18"/>
              </w:rPr>
              <w:t>Virginia and Kentucky Resolutions</w:t>
            </w:r>
          </w:p>
          <w:p w:rsidR="007E2FEF" w:rsidRPr="007E2FEF" w:rsidRDefault="007E2FEF" w:rsidP="00567DAB">
            <w:pPr>
              <w:rPr>
                <w:rFonts w:ascii="Arial Narrow" w:hAnsi="Arial Narrow"/>
                <w:sz w:val="18"/>
                <w:szCs w:val="18"/>
              </w:rPr>
            </w:pPr>
          </w:p>
        </w:tc>
        <w:tc>
          <w:tcPr>
            <w:tcW w:w="3150" w:type="dxa"/>
            <w:shd w:val="clear" w:color="auto" w:fill="D9D9D9" w:themeFill="background1" w:themeFillShade="D9"/>
          </w:tcPr>
          <w:p w:rsidR="007E2FEF" w:rsidRPr="007E2FEF" w:rsidRDefault="007E2FEF" w:rsidP="00567DAB">
            <w:pPr>
              <w:rPr>
                <w:rFonts w:ascii="Arial Narrow" w:hAnsi="Arial Narrow"/>
                <w:b/>
                <w:sz w:val="18"/>
                <w:szCs w:val="18"/>
              </w:rPr>
            </w:pPr>
          </w:p>
        </w:tc>
        <w:tc>
          <w:tcPr>
            <w:tcW w:w="6840" w:type="dxa"/>
            <w:shd w:val="clear" w:color="auto" w:fill="D9D9D9" w:themeFill="background1" w:themeFillShade="D9"/>
          </w:tcPr>
          <w:p w:rsidR="007E2FEF" w:rsidRPr="007E2FEF" w:rsidRDefault="007E2FEF" w:rsidP="00567DAB">
            <w:pPr>
              <w:rPr>
                <w:rFonts w:ascii="Arial Narrow" w:hAnsi="Arial Narrow"/>
                <w:b/>
                <w:sz w:val="18"/>
                <w:szCs w:val="18"/>
              </w:rPr>
            </w:pPr>
          </w:p>
          <w:p w:rsidR="007E2FEF" w:rsidRPr="007E2FEF" w:rsidRDefault="007E2FEF" w:rsidP="00567DAB">
            <w:pPr>
              <w:rPr>
                <w:rFonts w:ascii="Arial Narrow" w:hAnsi="Arial Narrow"/>
                <w:b/>
                <w:sz w:val="18"/>
                <w:szCs w:val="18"/>
              </w:rPr>
            </w:pPr>
            <w:r w:rsidRPr="007E2FEF">
              <w:rPr>
                <w:rFonts w:ascii="Arial Narrow" w:hAnsi="Arial Narrow"/>
                <w:b/>
                <w:sz w:val="18"/>
                <w:szCs w:val="18"/>
              </w:rPr>
              <w:t xml:space="preserve">__________________ </w:t>
            </w:r>
            <w:proofErr w:type="gramStart"/>
            <w:r w:rsidRPr="007E2FEF">
              <w:rPr>
                <w:rFonts w:ascii="Arial Narrow" w:hAnsi="Arial Narrow"/>
                <w:b/>
                <w:sz w:val="18"/>
                <w:szCs w:val="18"/>
              </w:rPr>
              <w:t>extent</w:t>
            </w:r>
            <w:proofErr w:type="gramEnd"/>
            <w:r w:rsidRPr="007E2FEF">
              <w:rPr>
                <w:rFonts w:ascii="Arial Narrow" w:hAnsi="Arial Narrow"/>
                <w:b/>
                <w:sz w:val="18"/>
                <w:szCs w:val="18"/>
              </w:rPr>
              <w:t xml:space="preserve">, because… (list </w:t>
            </w:r>
            <w:r>
              <w:rPr>
                <w:rFonts w:ascii="Arial Narrow" w:hAnsi="Arial Narrow"/>
                <w:b/>
                <w:sz w:val="18"/>
                <w:szCs w:val="18"/>
              </w:rPr>
              <w:t xml:space="preserve">two </w:t>
            </w:r>
            <w:r w:rsidRPr="007E2FEF">
              <w:rPr>
                <w:rFonts w:ascii="Arial Narrow" w:hAnsi="Arial Narrow"/>
                <w:b/>
                <w:sz w:val="18"/>
                <w:szCs w:val="18"/>
              </w:rPr>
              <w:t>reasons)</w:t>
            </w:r>
          </w:p>
          <w:p w:rsidR="007E2FEF" w:rsidRPr="007E2FEF" w:rsidRDefault="007E2FEF" w:rsidP="00567DAB">
            <w:pPr>
              <w:rPr>
                <w:rFonts w:ascii="Arial Narrow" w:hAnsi="Arial Narrow"/>
                <w:b/>
                <w:sz w:val="18"/>
                <w:szCs w:val="18"/>
              </w:rPr>
            </w:pPr>
            <w:r w:rsidRPr="007E2FEF">
              <w:rPr>
                <w:rFonts w:ascii="Arial Narrow" w:hAnsi="Arial Narrow"/>
                <w:b/>
                <w:sz w:val="18"/>
                <w:szCs w:val="18"/>
              </w:rPr>
              <w:t xml:space="preserve">    (large or small)</w:t>
            </w:r>
          </w:p>
          <w:p w:rsidR="007E2FEF" w:rsidRPr="007E2FEF" w:rsidRDefault="007E2FEF" w:rsidP="00567DAB">
            <w:pPr>
              <w:rPr>
                <w:rFonts w:ascii="Arial Narrow" w:hAnsi="Arial Narrow"/>
                <w:b/>
                <w:sz w:val="12"/>
                <w:szCs w:val="18"/>
              </w:rPr>
            </w:pPr>
          </w:p>
          <w:p w:rsidR="007E2FEF" w:rsidRPr="007E2FEF" w:rsidRDefault="007E2FEF" w:rsidP="00567DAB">
            <w:pPr>
              <w:rPr>
                <w:rFonts w:ascii="Arial Narrow" w:hAnsi="Arial Narrow"/>
                <w:b/>
                <w:sz w:val="18"/>
                <w:szCs w:val="18"/>
              </w:rPr>
            </w:pPr>
            <w:r w:rsidRPr="007E2FEF">
              <w:rPr>
                <w:rFonts w:ascii="Arial Narrow" w:hAnsi="Arial Narrow"/>
                <w:b/>
                <w:sz w:val="18"/>
                <w:szCs w:val="18"/>
              </w:rPr>
              <w:t>1.</w:t>
            </w:r>
          </w:p>
          <w:p w:rsidR="007E2FEF" w:rsidRPr="007E2FEF" w:rsidRDefault="007E2FEF" w:rsidP="00567DAB">
            <w:pPr>
              <w:rPr>
                <w:rFonts w:ascii="Arial Narrow" w:hAnsi="Arial Narrow"/>
                <w:b/>
                <w:sz w:val="18"/>
                <w:szCs w:val="18"/>
              </w:rPr>
            </w:pPr>
          </w:p>
          <w:p w:rsidR="007E2FEF" w:rsidRPr="007E2FEF" w:rsidRDefault="007E2FEF" w:rsidP="00567DAB">
            <w:pPr>
              <w:rPr>
                <w:rFonts w:ascii="Arial Narrow" w:hAnsi="Arial Narrow"/>
                <w:b/>
                <w:sz w:val="18"/>
                <w:szCs w:val="18"/>
              </w:rPr>
            </w:pPr>
            <w:r w:rsidRPr="007E2FEF">
              <w:rPr>
                <w:rFonts w:ascii="Arial Narrow" w:hAnsi="Arial Narrow"/>
                <w:b/>
                <w:sz w:val="18"/>
                <w:szCs w:val="18"/>
              </w:rPr>
              <w:t>2.</w:t>
            </w:r>
          </w:p>
          <w:p w:rsidR="007E2FEF" w:rsidRPr="007E2FEF" w:rsidRDefault="007E2FEF" w:rsidP="00567DAB">
            <w:pPr>
              <w:rPr>
                <w:rFonts w:ascii="Arial Narrow" w:hAnsi="Arial Narrow"/>
                <w:b/>
                <w:sz w:val="18"/>
                <w:szCs w:val="18"/>
              </w:rPr>
            </w:pPr>
          </w:p>
        </w:tc>
      </w:tr>
      <w:tr w:rsidR="00567DAB" w:rsidRPr="007E2FEF" w:rsidTr="00567DAB">
        <w:tc>
          <w:tcPr>
            <w:tcW w:w="1170" w:type="dxa"/>
            <w:shd w:val="clear" w:color="auto" w:fill="D9D9D9" w:themeFill="background1" w:themeFillShade="D9"/>
          </w:tcPr>
          <w:p w:rsidR="007E2FEF" w:rsidRPr="007E2FEF" w:rsidRDefault="007E2FEF" w:rsidP="00567DAB">
            <w:pPr>
              <w:rPr>
                <w:rFonts w:ascii="Arial Narrow" w:hAnsi="Arial Narrow"/>
                <w:sz w:val="18"/>
                <w:szCs w:val="18"/>
              </w:rPr>
            </w:pPr>
          </w:p>
          <w:p w:rsidR="007E2FEF" w:rsidRPr="007E2FEF" w:rsidRDefault="007E2FEF" w:rsidP="00567DAB">
            <w:pPr>
              <w:rPr>
                <w:rFonts w:ascii="Arial Narrow" w:hAnsi="Arial Narrow"/>
                <w:sz w:val="18"/>
                <w:szCs w:val="18"/>
              </w:rPr>
            </w:pPr>
            <w:r w:rsidRPr="007E2FEF">
              <w:rPr>
                <w:rFonts w:ascii="Arial Narrow" w:hAnsi="Arial Narrow"/>
                <w:sz w:val="18"/>
                <w:szCs w:val="18"/>
              </w:rPr>
              <w:t>Hartford Resolutions</w:t>
            </w:r>
          </w:p>
        </w:tc>
        <w:tc>
          <w:tcPr>
            <w:tcW w:w="3150" w:type="dxa"/>
            <w:shd w:val="clear" w:color="auto" w:fill="D9D9D9" w:themeFill="background1" w:themeFillShade="D9"/>
          </w:tcPr>
          <w:p w:rsidR="007E2FEF" w:rsidRPr="007E2FEF" w:rsidRDefault="007E2FEF" w:rsidP="00567DAB">
            <w:pPr>
              <w:rPr>
                <w:rFonts w:ascii="Arial Narrow" w:hAnsi="Arial Narrow"/>
                <w:b/>
                <w:sz w:val="18"/>
                <w:szCs w:val="18"/>
              </w:rPr>
            </w:pPr>
          </w:p>
        </w:tc>
        <w:tc>
          <w:tcPr>
            <w:tcW w:w="6840" w:type="dxa"/>
            <w:shd w:val="clear" w:color="auto" w:fill="D9D9D9" w:themeFill="background1" w:themeFillShade="D9"/>
          </w:tcPr>
          <w:p w:rsidR="007E2FEF" w:rsidRPr="007E2FEF" w:rsidRDefault="007E2FEF" w:rsidP="00567DAB">
            <w:pPr>
              <w:rPr>
                <w:rFonts w:ascii="Arial Narrow" w:hAnsi="Arial Narrow"/>
                <w:b/>
                <w:sz w:val="18"/>
                <w:szCs w:val="18"/>
              </w:rPr>
            </w:pPr>
          </w:p>
          <w:p w:rsidR="007E2FEF" w:rsidRPr="007E2FEF" w:rsidRDefault="007E2FEF" w:rsidP="00567DAB">
            <w:pPr>
              <w:rPr>
                <w:rFonts w:ascii="Arial Narrow" w:hAnsi="Arial Narrow"/>
                <w:b/>
                <w:sz w:val="18"/>
                <w:szCs w:val="18"/>
              </w:rPr>
            </w:pPr>
            <w:r w:rsidRPr="007E2FEF">
              <w:rPr>
                <w:rFonts w:ascii="Arial Narrow" w:hAnsi="Arial Narrow"/>
                <w:b/>
                <w:sz w:val="18"/>
                <w:szCs w:val="18"/>
              </w:rPr>
              <w:t>_______________</w:t>
            </w:r>
            <w:r>
              <w:rPr>
                <w:rFonts w:ascii="Arial Narrow" w:hAnsi="Arial Narrow"/>
                <w:b/>
                <w:sz w:val="18"/>
                <w:szCs w:val="18"/>
              </w:rPr>
              <w:t xml:space="preserve">___ </w:t>
            </w:r>
            <w:proofErr w:type="gramStart"/>
            <w:r>
              <w:rPr>
                <w:rFonts w:ascii="Arial Narrow" w:hAnsi="Arial Narrow"/>
                <w:b/>
                <w:sz w:val="18"/>
                <w:szCs w:val="18"/>
              </w:rPr>
              <w:t>extent</w:t>
            </w:r>
            <w:proofErr w:type="gramEnd"/>
            <w:r>
              <w:rPr>
                <w:rFonts w:ascii="Arial Narrow" w:hAnsi="Arial Narrow"/>
                <w:b/>
                <w:sz w:val="18"/>
                <w:szCs w:val="18"/>
              </w:rPr>
              <w:t>, because… (list two</w:t>
            </w:r>
            <w:r w:rsidRPr="007E2FEF">
              <w:rPr>
                <w:rFonts w:ascii="Arial Narrow" w:hAnsi="Arial Narrow"/>
                <w:b/>
                <w:sz w:val="18"/>
                <w:szCs w:val="18"/>
              </w:rPr>
              <w:t xml:space="preserve"> reasons)</w:t>
            </w:r>
          </w:p>
          <w:p w:rsidR="007E2FEF" w:rsidRPr="007E2FEF" w:rsidRDefault="007E2FEF" w:rsidP="00567DAB">
            <w:pPr>
              <w:rPr>
                <w:rFonts w:ascii="Arial Narrow" w:hAnsi="Arial Narrow"/>
                <w:b/>
                <w:sz w:val="18"/>
                <w:szCs w:val="18"/>
              </w:rPr>
            </w:pPr>
            <w:r w:rsidRPr="007E2FEF">
              <w:rPr>
                <w:rFonts w:ascii="Arial Narrow" w:hAnsi="Arial Narrow"/>
                <w:b/>
                <w:sz w:val="18"/>
                <w:szCs w:val="18"/>
              </w:rPr>
              <w:t xml:space="preserve">    (large or small)</w:t>
            </w:r>
          </w:p>
          <w:p w:rsidR="007E2FEF" w:rsidRPr="007E2FEF" w:rsidRDefault="007E2FEF" w:rsidP="00567DAB">
            <w:pPr>
              <w:rPr>
                <w:rFonts w:ascii="Arial Narrow" w:hAnsi="Arial Narrow"/>
                <w:b/>
                <w:sz w:val="12"/>
                <w:szCs w:val="18"/>
              </w:rPr>
            </w:pPr>
          </w:p>
          <w:p w:rsidR="007E2FEF" w:rsidRPr="007E2FEF" w:rsidRDefault="007E2FEF" w:rsidP="00567DAB">
            <w:pPr>
              <w:rPr>
                <w:rFonts w:ascii="Arial Narrow" w:hAnsi="Arial Narrow"/>
                <w:b/>
                <w:sz w:val="18"/>
                <w:szCs w:val="18"/>
              </w:rPr>
            </w:pPr>
            <w:r w:rsidRPr="007E2FEF">
              <w:rPr>
                <w:rFonts w:ascii="Arial Narrow" w:hAnsi="Arial Narrow"/>
                <w:b/>
                <w:sz w:val="18"/>
                <w:szCs w:val="18"/>
              </w:rPr>
              <w:t>1.</w:t>
            </w:r>
          </w:p>
          <w:p w:rsidR="007E2FEF" w:rsidRPr="007E2FEF" w:rsidRDefault="007E2FEF" w:rsidP="00567DAB">
            <w:pPr>
              <w:rPr>
                <w:rFonts w:ascii="Arial Narrow" w:hAnsi="Arial Narrow"/>
                <w:b/>
                <w:sz w:val="18"/>
                <w:szCs w:val="18"/>
              </w:rPr>
            </w:pPr>
          </w:p>
          <w:p w:rsidR="007E2FEF" w:rsidRPr="007E2FEF" w:rsidRDefault="007E2FEF" w:rsidP="00567DAB">
            <w:pPr>
              <w:rPr>
                <w:rFonts w:ascii="Arial Narrow" w:hAnsi="Arial Narrow"/>
                <w:b/>
                <w:sz w:val="18"/>
                <w:szCs w:val="18"/>
              </w:rPr>
            </w:pPr>
            <w:r w:rsidRPr="007E2FEF">
              <w:rPr>
                <w:rFonts w:ascii="Arial Narrow" w:hAnsi="Arial Narrow"/>
                <w:b/>
                <w:sz w:val="18"/>
                <w:szCs w:val="18"/>
              </w:rPr>
              <w:t>2.</w:t>
            </w:r>
          </w:p>
          <w:p w:rsidR="007E2FEF" w:rsidRPr="007E2FEF" w:rsidRDefault="007E2FEF" w:rsidP="00567DAB">
            <w:pPr>
              <w:rPr>
                <w:rFonts w:ascii="Arial Narrow" w:hAnsi="Arial Narrow"/>
                <w:b/>
                <w:sz w:val="18"/>
                <w:szCs w:val="18"/>
              </w:rPr>
            </w:pPr>
          </w:p>
        </w:tc>
      </w:tr>
    </w:tbl>
    <w:p w:rsidR="007E2FEF" w:rsidRDefault="007E2FEF"/>
    <w:p w:rsidR="00567DAB" w:rsidRPr="00567DAB" w:rsidRDefault="00567DAB" w:rsidP="00567DAB">
      <w:pPr>
        <w:ind w:left="720" w:hanging="720"/>
        <w:rPr>
          <w:rFonts w:ascii="Arial Narrow" w:hAnsi="Arial Narrow"/>
          <w:b/>
          <w:sz w:val="32"/>
          <w:szCs w:val="18"/>
        </w:rPr>
      </w:pPr>
      <w:r w:rsidRPr="00567DAB">
        <w:rPr>
          <w:rFonts w:ascii="Arial" w:hAnsi="Arial" w:cs="Arial"/>
          <w:noProof/>
          <w:sz w:val="18"/>
          <w:szCs w:val="20"/>
        </w:rPr>
        <w:drawing>
          <wp:anchor distT="0" distB="0" distL="114300" distR="114300" simplePos="0" relativeHeight="251857408" behindDoc="1" locked="0" layoutInCell="1" allowOverlap="1" wp14:anchorId="1F6530E1" wp14:editId="0810F85D">
            <wp:simplePos x="0" y="0"/>
            <wp:positionH relativeFrom="column">
              <wp:posOffset>5105400</wp:posOffset>
            </wp:positionH>
            <wp:positionV relativeFrom="paragraph">
              <wp:posOffset>38100</wp:posOffset>
            </wp:positionV>
            <wp:extent cx="1969770" cy="2826385"/>
            <wp:effectExtent l="19050" t="19050" r="11430" b="12065"/>
            <wp:wrapTight wrapText="bothSides">
              <wp:wrapPolygon edited="0">
                <wp:start x="-209" y="-146"/>
                <wp:lineTo x="-209" y="21547"/>
                <wp:lineTo x="21516" y="21547"/>
                <wp:lineTo x="21516" y="-146"/>
                <wp:lineTo x="-209" y="-146"/>
              </wp:wrapPolygon>
            </wp:wrapTight>
            <wp:docPr id="45" name="Picture 45" descr="http://www.archives.gov/exhibits/treasures_of_congress/Images/page_9/3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rchives.gov/exhibits/treasures_of_congress/Images/page_9/30a.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999" t="2356" r="3999" b="2618"/>
                    <a:stretch/>
                  </pic:blipFill>
                  <pic:spPr bwMode="auto">
                    <a:xfrm>
                      <a:off x="0" y="0"/>
                      <a:ext cx="1969770" cy="282638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7DAB">
        <w:rPr>
          <w:rFonts w:ascii="Arial Narrow" w:hAnsi="Arial Narrow"/>
          <w:b/>
          <w:sz w:val="22"/>
          <w:szCs w:val="18"/>
        </w:rPr>
        <w:t xml:space="preserve">The second </w:t>
      </w:r>
      <w:r w:rsidRPr="00567DAB">
        <w:rPr>
          <w:rFonts w:ascii="Arial Narrow" w:hAnsi="Arial Narrow"/>
          <w:b/>
          <w:i/>
          <w:sz w:val="28"/>
          <w:szCs w:val="18"/>
        </w:rPr>
        <w:t xml:space="preserve">major </w:t>
      </w:r>
      <w:r w:rsidRPr="00567DAB">
        <w:rPr>
          <w:rFonts w:ascii="Arial Narrow" w:hAnsi="Arial Narrow"/>
          <w:b/>
          <w:sz w:val="22"/>
          <w:szCs w:val="18"/>
        </w:rPr>
        <w:t xml:space="preserve">problem Jackson faced as President </w:t>
      </w:r>
      <w:r w:rsidRPr="00567DAB">
        <w:rPr>
          <w:rFonts w:ascii="Arial Narrow" w:hAnsi="Arial Narrow"/>
          <w:b/>
          <w:sz w:val="22"/>
          <w:szCs w:val="18"/>
        </w:rPr>
        <w:sym w:font="Wingdings" w:char="F0E0"/>
      </w:r>
      <w:r w:rsidRPr="00567DAB">
        <w:rPr>
          <w:rFonts w:ascii="Arial Narrow" w:hAnsi="Arial Narrow"/>
          <w:b/>
          <w:sz w:val="22"/>
          <w:szCs w:val="18"/>
        </w:rPr>
        <w:t xml:space="preserve"> the </w:t>
      </w:r>
      <w:r w:rsidRPr="006341E8">
        <w:rPr>
          <w:rFonts w:ascii="Arial Narrow" w:hAnsi="Arial Narrow"/>
          <w:b/>
          <w:sz w:val="22"/>
          <w:szCs w:val="18"/>
          <w:highlight w:val="yellow"/>
        </w:rPr>
        <w:t>Second BUS</w:t>
      </w:r>
      <w:r w:rsidRPr="00567DAB">
        <w:rPr>
          <w:rFonts w:ascii="Arial Narrow" w:hAnsi="Arial Narrow"/>
          <w:b/>
          <w:sz w:val="22"/>
          <w:szCs w:val="18"/>
        </w:rPr>
        <w:t xml:space="preserve"> </w:t>
      </w:r>
    </w:p>
    <w:p w:rsidR="00567DAB" w:rsidRDefault="00567DAB" w:rsidP="00567DAB">
      <w:pPr>
        <w:rPr>
          <w:rFonts w:ascii="Arial Narrow" w:hAnsi="Arial Narrow"/>
          <w:sz w:val="18"/>
          <w:szCs w:val="18"/>
          <w:u w:val="single"/>
        </w:rPr>
      </w:pPr>
    </w:p>
    <w:p w:rsidR="00567DAB" w:rsidRPr="008B7C02" w:rsidRDefault="00567DAB" w:rsidP="00567DAB">
      <w:pPr>
        <w:rPr>
          <w:rFonts w:ascii="Arial Narrow" w:hAnsi="Arial Narrow"/>
          <w:sz w:val="18"/>
          <w:szCs w:val="18"/>
          <w:u w:val="single"/>
        </w:rPr>
      </w:pPr>
      <w:r w:rsidRPr="008B7C02">
        <w:rPr>
          <w:rFonts w:ascii="Arial Narrow" w:hAnsi="Arial Narrow"/>
          <w:sz w:val="18"/>
          <w:szCs w:val="18"/>
          <w:u w:val="single"/>
        </w:rPr>
        <w:t>BACKGROUND:</w:t>
      </w:r>
    </w:p>
    <w:p w:rsidR="00567DAB" w:rsidRDefault="00567DAB" w:rsidP="00567DAB">
      <w:pPr>
        <w:rPr>
          <w:rFonts w:ascii="Arial Narrow" w:hAnsi="Arial Narrow"/>
          <w:sz w:val="18"/>
          <w:szCs w:val="18"/>
        </w:rPr>
      </w:pPr>
      <w:r w:rsidRPr="00207603">
        <w:rPr>
          <w:rFonts w:ascii="Arial Narrow" w:hAnsi="Arial Narrow"/>
          <w:sz w:val="18"/>
          <w:szCs w:val="18"/>
        </w:rPr>
        <w:t xml:space="preserve">Today, the federal government has such power and influence over the nation’s economy that it may be difficult to understand why people were so strongly opposed to a national bank. The </w:t>
      </w:r>
      <w:r w:rsidRPr="008B7C02">
        <w:rPr>
          <w:rFonts w:ascii="Arial Narrow" w:hAnsi="Arial Narrow"/>
          <w:b/>
          <w:sz w:val="18"/>
          <w:szCs w:val="18"/>
        </w:rPr>
        <w:t>first Bank of the United States</w:t>
      </w:r>
      <w:r w:rsidRPr="00207603">
        <w:rPr>
          <w:rFonts w:ascii="Arial Narrow" w:hAnsi="Arial Narrow"/>
          <w:sz w:val="18"/>
          <w:szCs w:val="18"/>
        </w:rPr>
        <w:t xml:space="preserve"> had been chartered in </w:t>
      </w:r>
      <w:r w:rsidRPr="008B7C02">
        <w:rPr>
          <w:rFonts w:ascii="Arial Narrow" w:hAnsi="Arial Narrow"/>
          <w:b/>
          <w:sz w:val="18"/>
          <w:szCs w:val="18"/>
        </w:rPr>
        <w:t>1791</w:t>
      </w:r>
      <w:r w:rsidRPr="00207603">
        <w:rPr>
          <w:rFonts w:ascii="Arial Narrow" w:hAnsi="Arial Narrow"/>
          <w:sz w:val="18"/>
          <w:szCs w:val="18"/>
        </w:rPr>
        <w:t xml:space="preserve">, under the leadership of </w:t>
      </w:r>
      <w:r w:rsidRPr="008B7C02">
        <w:rPr>
          <w:rFonts w:ascii="Arial Narrow" w:hAnsi="Arial Narrow"/>
          <w:b/>
          <w:sz w:val="18"/>
          <w:szCs w:val="18"/>
        </w:rPr>
        <w:t>Alexander Hamilton</w:t>
      </w:r>
      <w:r w:rsidRPr="00207603">
        <w:rPr>
          <w:rFonts w:ascii="Arial Narrow" w:hAnsi="Arial Narrow"/>
          <w:sz w:val="18"/>
          <w:szCs w:val="18"/>
        </w:rPr>
        <w:t>. It was a private corporation, only partially owned by the government, and its profits went to stockholders. But the bank had three important and unique privileges. First, the federal government deposited all tax receipts into the bank. Second, the bank made shor</w:t>
      </w:r>
      <w:r>
        <w:rPr>
          <w:rFonts w:ascii="Arial Narrow" w:hAnsi="Arial Narrow"/>
          <w:sz w:val="18"/>
          <w:szCs w:val="18"/>
        </w:rPr>
        <w:t xml:space="preserve">t-term loans to the government. </w:t>
      </w:r>
      <w:r w:rsidRPr="00207603">
        <w:rPr>
          <w:rFonts w:ascii="Arial Narrow" w:hAnsi="Arial Narrow"/>
          <w:sz w:val="18"/>
          <w:szCs w:val="18"/>
        </w:rPr>
        <w:t xml:space="preserve">Third, and most important, the national bank refused to accept notes from other banks in individual states unless those banks had enough gold and silver to back up their paper. At that time, all official U.S. money was in coin, but banks issued “bank notes” — pieces of paper with a promise to pay a stated value in gold or silver when they were </w:t>
      </w:r>
      <w:r w:rsidRPr="00207603">
        <w:rPr>
          <w:rFonts w:ascii="Arial Narrow" w:hAnsi="Arial Narrow"/>
          <w:i/>
          <w:iCs/>
          <w:sz w:val="18"/>
          <w:szCs w:val="18"/>
        </w:rPr>
        <w:t>redeemed</w:t>
      </w:r>
      <w:r w:rsidRPr="00207603">
        <w:rPr>
          <w:rFonts w:ascii="Arial Narrow" w:hAnsi="Arial Narrow"/>
          <w:sz w:val="18"/>
          <w:szCs w:val="18"/>
        </w:rPr>
        <w:t xml:space="preserve"> or brought back to the bank. These notes could be traded for goods and services, and so they functioned as paper money. If banks issued too much paper money, though, inflation would result — prices would rise, and the dollar would be worth less — and if the banks did not have the assets to back up their promises, people would be left holding worthless paper, the financial system could crash. </w:t>
      </w:r>
      <w:r>
        <w:rPr>
          <w:rFonts w:ascii="Arial Narrow" w:hAnsi="Arial Narrow"/>
          <w:sz w:val="18"/>
          <w:szCs w:val="18"/>
        </w:rPr>
        <w:t xml:space="preserve"> </w:t>
      </w:r>
    </w:p>
    <w:p w:rsidR="00567DAB" w:rsidRPr="00207603" w:rsidRDefault="00567DAB" w:rsidP="00567DAB">
      <w:pPr>
        <w:rPr>
          <w:rFonts w:ascii="Arial Narrow" w:hAnsi="Arial Narrow"/>
          <w:sz w:val="18"/>
          <w:szCs w:val="18"/>
        </w:rPr>
      </w:pPr>
    </w:p>
    <w:p w:rsidR="00567DAB" w:rsidRDefault="00567DAB" w:rsidP="00567DAB">
      <w:pPr>
        <w:rPr>
          <w:rFonts w:ascii="Arial Narrow" w:hAnsi="Arial Narrow"/>
          <w:sz w:val="18"/>
          <w:szCs w:val="18"/>
        </w:rPr>
      </w:pPr>
      <w:r w:rsidRPr="00207603">
        <w:rPr>
          <w:rFonts w:ascii="Arial Narrow" w:hAnsi="Arial Narrow"/>
          <w:sz w:val="18"/>
          <w:szCs w:val="18"/>
        </w:rPr>
        <w:t xml:space="preserve">To Republicans, though, the bank seemed elitist. Private stockholders earned interest on government deposits. And in the South and West, money had always been in short supply (remember the protests of the Regulators). Southerners and westerners believed that the development of their regions depended on access to money and credit — which the national bank did not give them. </w:t>
      </w: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r w:rsidRPr="00207603">
        <w:rPr>
          <w:rFonts w:ascii="Arial Narrow" w:hAnsi="Arial Narrow"/>
          <w:sz w:val="18"/>
          <w:szCs w:val="18"/>
        </w:rPr>
        <w:t xml:space="preserve">The bank’s charter expired in </w:t>
      </w:r>
      <w:r w:rsidRPr="008B7C02">
        <w:rPr>
          <w:rFonts w:ascii="Arial Narrow" w:hAnsi="Arial Narrow"/>
          <w:b/>
          <w:sz w:val="18"/>
          <w:szCs w:val="18"/>
        </w:rPr>
        <w:t>1811</w:t>
      </w:r>
      <w:r w:rsidRPr="00207603">
        <w:rPr>
          <w:rFonts w:ascii="Arial Narrow" w:hAnsi="Arial Narrow"/>
          <w:sz w:val="18"/>
          <w:szCs w:val="18"/>
        </w:rPr>
        <w:t xml:space="preserve">, and the Republican Congress did not renew it. But the result was just what Hamilton had feared — inflation and confusion over the value of bank notes. To provide for a sound national currency, Congress chartered a </w:t>
      </w:r>
      <w:r w:rsidRPr="008B7C02">
        <w:rPr>
          <w:rFonts w:ascii="Arial Narrow" w:hAnsi="Arial Narrow"/>
          <w:b/>
          <w:sz w:val="18"/>
          <w:szCs w:val="18"/>
        </w:rPr>
        <w:t>second bank of the United States</w:t>
      </w:r>
      <w:r w:rsidRPr="00207603">
        <w:rPr>
          <w:rFonts w:ascii="Arial Narrow" w:hAnsi="Arial Narrow"/>
          <w:sz w:val="18"/>
          <w:szCs w:val="18"/>
        </w:rPr>
        <w:t xml:space="preserve"> in </w:t>
      </w:r>
      <w:r w:rsidRPr="008B7C02">
        <w:rPr>
          <w:rFonts w:ascii="Arial Narrow" w:hAnsi="Arial Narrow"/>
          <w:b/>
          <w:sz w:val="18"/>
          <w:szCs w:val="18"/>
        </w:rPr>
        <w:t>1816</w:t>
      </w:r>
      <w:r w:rsidRPr="00207603">
        <w:rPr>
          <w:rFonts w:ascii="Arial Narrow" w:hAnsi="Arial Narrow"/>
          <w:sz w:val="18"/>
          <w:szCs w:val="18"/>
        </w:rPr>
        <w:t xml:space="preserve">, again for twenty years. And again, it was resented as elitist — by state and local bankers who resented its privileges, and by people in new states and territories who needed access to money and credit. </w:t>
      </w: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r w:rsidRPr="00207603">
        <w:rPr>
          <w:rFonts w:ascii="Arial Narrow" w:hAnsi="Arial Narrow"/>
          <w:sz w:val="18"/>
          <w:szCs w:val="18"/>
        </w:rPr>
        <w:t xml:space="preserve">When Congress voted to renew the bank’s charter early, President Jackson vetoed the bill with a speech railing against monopoly and privilege. Until that time, presidents had rarely used the </w:t>
      </w:r>
      <w:proofErr w:type="gramStart"/>
      <w:r w:rsidRPr="00207603">
        <w:rPr>
          <w:rFonts w:ascii="Arial Narrow" w:hAnsi="Arial Narrow"/>
          <w:sz w:val="18"/>
          <w:szCs w:val="18"/>
        </w:rPr>
        <w:t>veto</w:t>
      </w:r>
      <w:r>
        <w:rPr>
          <w:rFonts w:ascii="Arial Narrow" w:hAnsi="Arial Narrow"/>
          <w:sz w:val="18"/>
          <w:szCs w:val="18"/>
        </w:rPr>
        <w:t xml:space="preserve"> </w:t>
      </w:r>
      <w:r w:rsidRPr="00207603">
        <w:rPr>
          <w:rFonts w:ascii="Arial Narrow" w:hAnsi="Arial Narrow"/>
          <w:sz w:val="18"/>
          <w:szCs w:val="18"/>
        </w:rPr>
        <w:t xml:space="preserve"> to</w:t>
      </w:r>
      <w:proofErr w:type="gramEnd"/>
      <w:r w:rsidRPr="00207603">
        <w:rPr>
          <w:rFonts w:ascii="Arial Narrow" w:hAnsi="Arial Narrow"/>
          <w:sz w:val="18"/>
          <w:szCs w:val="18"/>
        </w:rPr>
        <w:t xml:space="preserve"> override the wishes of Congress. But his veto was popular, and after his </w:t>
      </w:r>
      <w:r w:rsidRPr="00EC402F">
        <w:rPr>
          <w:rFonts w:ascii="Arial Narrow" w:hAnsi="Arial Narrow"/>
          <w:b/>
          <w:sz w:val="18"/>
          <w:szCs w:val="18"/>
        </w:rPr>
        <w:t>re-election in 1832</w:t>
      </w:r>
      <w:r w:rsidRPr="00207603">
        <w:rPr>
          <w:rFonts w:ascii="Arial Narrow" w:hAnsi="Arial Narrow"/>
          <w:sz w:val="18"/>
          <w:szCs w:val="18"/>
        </w:rPr>
        <w:t>, he issued an executive order ending the deposit of government funds into the Bank of the United States. By issuing an executive order, he was essentially refusing to enforce the act of Congress</w:t>
      </w:r>
    </w:p>
    <w:p w:rsidR="00567DAB" w:rsidRDefault="00567DAB" w:rsidP="00567DAB">
      <w:pPr>
        <w:rPr>
          <w:rFonts w:ascii="Arial Narrow" w:hAnsi="Arial Narrow"/>
          <w:sz w:val="18"/>
          <w:szCs w:val="18"/>
        </w:rPr>
      </w:pPr>
      <w:proofErr w:type="gramStart"/>
      <w:r w:rsidRPr="00207603">
        <w:rPr>
          <w:rFonts w:ascii="Arial Narrow" w:hAnsi="Arial Narrow"/>
          <w:sz w:val="18"/>
          <w:szCs w:val="18"/>
        </w:rPr>
        <w:t>that</w:t>
      </w:r>
      <w:proofErr w:type="gramEnd"/>
      <w:r w:rsidRPr="00207603">
        <w:rPr>
          <w:rFonts w:ascii="Arial Narrow" w:hAnsi="Arial Narrow"/>
          <w:sz w:val="18"/>
          <w:szCs w:val="18"/>
        </w:rPr>
        <w:t xml:space="preserve"> had chartered the bank. Jackson’s acts served as precedents that would concentrate </w:t>
      </w:r>
      <w:proofErr w:type="gramStart"/>
      <w:r w:rsidRPr="00207603">
        <w:rPr>
          <w:rFonts w:ascii="Arial Narrow" w:hAnsi="Arial Narrow"/>
          <w:sz w:val="18"/>
          <w:szCs w:val="18"/>
        </w:rPr>
        <w:t>power</w:t>
      </w:r>
      <w:r>
        <w:rPr>
          <w:rFonts w:ascii="Arial Narrow" w:hAnsi="Arial Narrow"/>
          <w:sz w:val="18"/>
          <w:szCs w:val="18"/>
        </w:rPr>
        <w:t xml:space="preserve"> </w:t>
      </w:r>
      <w:r w:rsidRPr="00207603">
        <w:rPr>
          <w:rFonts w:ascii="Arial Narrow" w:hAnsi="Arial Narrow"/>
          <w:sz w:val="18"/>
          <w:szCs w:val="18"/>
        </w:rPr>
        <w:t xml:space="preserve"> in</w:t>
      </w:r>
      <w:proofErr w:type="gramEnd"/>
      <w:r w:rsidRPr="00207603">
        <w:rPr>
          <w:rFonts w:ascii="Arial Narrow" w:hAnsi="Arial Narrow"/>
          <w:sz w:val="18"/>
          <w:szCs w:val="18"/>
        </w:rPr>
        <w:t xml:space="preserve"> the executive branch</w:t>
      </w:r>
      <w:r>
        <w:rPr>
          <w:rFonts w:ascii="Arial Narrow" w:hAnsi="Arial Narrow"/>
          <w:sz w:val="18"/>
          <w:szCs w:val="18"/>
        </w:rPr>
        <w:t xml:space="preserve">. This began the </w:t>
      </w:r>
      <w:r w:rsidRPr="00EC402F">
        <w:rPr>
          <w:rFonts w:ascii="Arial Narrow" w:hAnsi="Arial Narrow"/>
          <w:b/>
          <w:sz w:val="18"/>
          <w:szCs w:val="18"/>
        </w:rPr>
        <w:t>Bank War</w:t>
      </w:r>
      <w:r>
        <w:rPr>
          <w:rFonts w:ascii="Arial Narrow" w:hAnsi="Arial Narrow"/>
          <w:sz w:val="18"/>
          <w:szCs w:val="18"/>
        </w:rPr>
        <w:t>.</w:t>
      </w:r>
      <w:r w:rsidR="001B21BA">
        <w:rPr>
          <w:rFonts w:ascii="Arial Narrow" w:hAnsi="Arial Narrow"/>
          <w:sz w:val="18"/>
          <w:szCs w:val="18"/>
        </w:rPr>
        <w:t xml:space="preserve"> </w:t>
      </w:r>
      <w:r w:rsidR="001B21BA" w:rsidRPr="001B21BA">
        <w:rPr>
          <w:rFonts w:ascii="Arial Narrow" w:hAnsi="Arial Narrow"/>
          <w:i/>
          <w:sz w:val="16"/>
          <w:szCs w:val="18"/>
        </w:rPr>
        <w:t xml:space="preserve">(In the political cartoon, </w:t>
      </w:r>
      <w:proofErr w:type="gramStart"/>
      <w:r w:rsidR="001B21BA" w:rsidRPr="001B21BA">
        <w:rPr>
          <w:rFonts w:ascii="Arial Narrow" w:hAnsi="Arial Narrow"/>
          <w:i/>
          <w:sz w:val="16"/>
          <w:szCs w:val="18"/>
        </w:rPr>
        <w:t>The</w:t>
      </w:r>
      <w:proofErr w:type="gramEnd"/>
      <w:r w:rsidR="001B21BA" w:rsidRPr="001B21BA">
        <w:rPr>
          <w:rFonts w:ascii="Arial Narrow" w:hAnsi="Arial Narrow"/>
          <w:i/>
          <w:sz w:val="16"/>
          <w:szCs w:val="18"/>
        </w:rPr>
        <w:t xml:space="preserve"> cartoon shows Jackson as a king trampling on both the U.S. Bank and the Constitution. </w:t>
      </w:r>
      <w:proofErr w:type="gramStart"/>
      <w:r w:rsidR="001B21BA" w:rsidRPr="001B21BA">
        <w:rPr>
          <w:rFonts w:ascii="Arial Narrow" w:hAnsi="Arial Narrow"/>
          <w:i/>
          <w:sz w:val="16"/>
          <w:szCs w:val="18"/>
        </w:rPr>
        <w:t>He olds a veto in his hand.)</w:t>
      </w:r>
      <w:proofErr w:type="gramEnd"/>
    </w:p>
    <w:p w:rsidR="00567DAB" w:rsidRDefault="00567DAB" w:rsidP="00567DAB">
      <w:pPr>
        <w:rPr>
          <w:rFonts w:ascii="Arial Narrow" w:hAnsi="Arial Narrow"/>
          <w:sz w:val="18"/>
          <w:szCs w:val="18"/>
        </w:rPr>
      </w:pPr>
    </w:p>
    <w:p w:rsidR="00567DAB" w:rsidRDefault="00567DAB" w:rsidP="007E2FEF">
      <w:pPr>
        <w:rPr>
          <w:b/>
          <w:sz w:val="22"/>
        </w:rPr>
      </w:pPr>
    </w:p>
    <w:p w:rsidR="007E2FEF" w:rsidRDefault="007E2FEF" w:rsidP="007E2FEF">
      <w:pPr>
        <w:rPr>
          <w:b/>
          <w:sz w:val="22"/>
        </w:rPr>
      </w:pPr>
      <w:r>
        <w:rPr>
          <w:b/>
          <w:sz w:val="22"/>
        </w:rPr>
        <w:t>The Presidency of Andrew Jackson Continued…</w:t>
      </w:r>
    </w:p>
    <w:p w:rsidR="007E2FEF" w:rsidRDefault="007E2FEF"/>
    <w:tbl>
      <w:tblPr>
        <w:tblStyle w:val="TableGrid"/>
        <w:tblW w:w="11160" w:type="dxa"/>
        <w:tblInd w:w="18" w:type="dxa"/>
        <w:tblLook w:val="04A0" w:firstRow="1" w:lastRow="0" w:firstColumn="1" w:lastColumn="0" w:noHBand="0" w:noVBand="1"/>
      </w:tblPr>
      <w:tblGrid>
        <w:gridCol w:w="1440"/>
        <w:gridCol w:w="4320"/>
        <w:gridCol w:w="5400"/>
      </w:tblGrid>
      <w:tr w:rsidR="00567DAB" w:rsidRPr="007E2FEF" w:rsidTr="00567DAB">
        <w:tc>
          <w:tcPr>
            <w:tcW w:w="1440" w:type="dxa"/>
            <w:shd w:val="clear" w:color="auto" w:fill="D9D9D9" w:themeFill="background1" w:themeFillShade="D9"/>
          </w:tcPr>
          <w:p w:rsidR="00567DAB" w:rsidRPr="00567DAB" w:rsidRDefault="00567DAB" w:rsidP="00567DAB">
            <w:pPr>
              <w:rPr>
                <w:rFonts w:ascii="Arial Narrow" w:hAnsi="Arial Narrow"/>
                <w:b/>
                <w:sz w:val="18"/>
                <w:szCs w:val="18"/>
              </w:rPr>
            </w:pPr>
            <w:r w:rsidRPr="00567DAB">
              <w:rPr>
                <w:rFonts w:ascii="Arial Narrow" w:hAnsi="Arial Narrow"/>
                <w:b/>
                <w:sz w:val="18"/>
                <w:szCs w:val="18"/>
              </w:rPr>
              <w:t>Key Concepts &amp; Main Ideas</w:t>
            </w:r>
          </w:p>
        </w:tc>
        <w:tc>
          <w:tcPr>
            <w:tcW w:w="4320" w:type="dxa"/>
            <w:shd w:val="clear" w:color="auto" w:fill="D9D9D9" w:themeFill="background1" w:themeFillShade="D9"/>
          </w:tcPr>
          <w:p w:rsidR="00567DAB" w:rsidRPr="00567DAB" w:rsidRDefault="00567DAB" w:rsidP="00567DAB">
            <w:pPr>
              <w:rPr>
                <w:rFonts w:ascii="Arial Narrow" w:hAnsi="Arial Narrow"/>
                <w:b/>
                <w:sz w:val="18"/>
                <w:szCs w:val="18"/>
              </w:rPr>
            </w:pPr>
          </w:p>
          <w:p w:rsidR="00567DAB" w:rsidRPr="00567DAB" w:rsidRDefault="00567DAB" w:rsidP="00567DAB">
            <w:pPr>
              <w:rPr>
                <w:rFonts w:ascii="Arial Narrow" w:hAnsi="Arial Narrow"/>
                <w:b/>
                <w:sz w:val="18"/>
                <w:szCs w:val="18"/>
              </w:rPr>
            </w:pPr>
            <w:r w:rsidRPr="00567DAB">
              <w:rPr>
                <w:rFonts w:ascii="Arial Narrow" w:hAnsi="Arial Narrow"/>
                <w:b/>
                <w:sz w:val="18"/>
                <w:szCs w:val="18"/>
              </w:rPr>
              <w:t>Notes</w:t>
            </w:r>
          </w:p>
        </w:tc>
        <w:tc>
          <w:tcPr>
            <w:tcW w:w="5400" w:type="dxa"/>
            <w:shd w:val="clear" w:color="auto" w:fill="D9D9D9" w:themeFill="background1" w:themeFillShade="D9"/>
          </w:tcPr>
          <w:p w:rsidR="00567DAB" w:rsidRPr="00567DAB" w:rsidRDefault="00567DAB" w:rsidP="00567DAB">
            <w:pPr>
              <w:rPr>
                <w:rFonts w:ascii="Arial Narrow" w:hAnsi="Arial Narrow"/>
                <w:b/>
                <w:sz w:val="18"/>
                <w:szCs w:val="18"/>
              </w:rPr>
            </w:pPr>
          </w:p>
          <w:p w:rsidR="00567DAB" w:rsidRPr="00567DAB" w:rsidRDefault="00567DAB" w:rsidP="00567DAB">
            <w:pPr>
              <w:rPr>
                <w:rFonts w:ascii="Arial Narrow" w:hAnsi="Arial Narrow"/>
                <w:b/>
                <w:sz w:val="18"/>
                <w:szCs w:val="18"/>
              </w:rPr>
            </w:pPr>
            <w:r w:rsidRPr="00567DAB">
              <w:rPr>
                <w:rFonts w:ascii="Arial Narrow" w:hAnsi="Arial Narrow"/>
                <w:b/>
                <w:sz w:val="18"/>
                <w:szCs w:val="18"/>
              </w:rPr>
              <w:t>Analysis</w:t>
            </w:r>
          </w:p>
        </w:tc>
      </w:tr>
      <w:tr w:rsidR="007E2FEF" w:rsidRPr="007E2FEF" w:rsidTr="007E2FEF">
        <w:tc>
          <w:tcPr>
            <w:tcW w:w="1440" w:type="dxa"/>
          </w:tcPr>
          <w:p w:rsidR="007E2FEF" w:rsidRPr="007E2FEF" w:rsidRDefault="007E2FEF" w:rsidP="007E2FEF">
            <w:pPr>
              <w:widowControl w:val="0"/>
              <w:tabs>
                <w:tab w:val="num" w:pos="1200"/>
              </w:tabs>
              <w:overflowPunct w:val="0"/>
              <w:autoSpaceDE w:val="0"/>
              <w:autoSpaceDN w:val="0"/>
              <w:adjustRightInd w:val="0"/>
              <w:ind w:left="-18"/>
              <w:rPr>
                <w:rFonts w:ascii="Arial Narrow" w:hAnsi="Arial Narrow"/>
                <w:sz w:val="18"/>
                <w:szCs w:val="18"/>
              </w:rPr>
            </w:pPr>
            <w:r w:rsidRPr="007E2FEF">
              <w:rPr>
                <w:rFonts w:ascii="Arial Narrow" w:hAnsi="Arial Narrow"/>
                <w:sz w:val="18"/>
                <w:szCs w:val="18"/>
              </w:rPr>
              <w:t xml:space="preserve">With the acceleration of a national and international </w:t>
            </w:r>
            <w:r w:rsidRPr="007E2FEF">
              <w:rPr>
                <w:rFonts w:ascii="Arial Narrow" w:hAnsi="Arial Narrow"/>
                <w:b/>
                <w:sz w:val="18"/>
                <w:szCs w:val="18"/>
              </w:rPr>
              <w:t>market economy,</w:t>
            </w:r>
            <w:r w:rsidRPr="007E2FEF">
              <w:rPr>
                <w:rFonts w:ascii="Arial Narrow" w:hAnsi="Arial Narrow"/>
                <w:sz w:val="18"/>
                <w:szCs w:val="18"/>
              </w:rPr>
              <w:t xml:space="preserve"> Americans debated the scope of </w:t>
            </w:r>
            <w:r w:rsidRPr="007E2FEF">
              <w:rPr>
                <w:rFonts w:ascii="Arial Narrow" w:hAnsi="Arial Narrow"/>
                <w:b/>
                <w:sz w:val="18"/>
                <w:szCs w:val="18"/>
              </w:rPr>
              <w:t>government’s role</w:t>
            </w:r>
            <w:r w:rsidRPr="007E2FEF">
              <w:rPr>
                <w:rFonts w:ascii="Arial Narrow" w:hAnsi="Arial Narrow"/>
                <w:sz w:val="18"/>
                <w:szCs w:val="18"/>
              </w:rPr>
              <w:t xml:space="preserve"> in the economy, while diverging </w:t>
            </w:r>
            <w:r w:rsidRPr="007E2FEF">
              <w:rPr>
                <w:rFonts w:ascii="Arial Narrow" w:hAnsi="Arial Narrow"/>
                <w:b/>
                <w:sz w:val="18"/>
                <w:szCs w:val="18"/>
              </w:rPr>
              <w:t>economic systems</w:t>
            </w:r>
            <w:r w:rsidRPr="007E2FEF">
              <w:rPr>
                <w:rFonts w:ascii="Arial Narrow" w:hAnsi="Arial Narrow"/>
                <w:sz w:val="18"/>
                <w:szCs w:val="18"/>
              </w:rPr>
              <w:t xml:space="preserve"> meant that regional political and economic </w:t>
            </w:r>
            <w:r w:rsidRPr="007E2FEF">
              <w:rPr>
                <w:rFonts w:ascii="Arial Narrow" w:hAnsi="Arial Narrow"/>
                <w:b/>
                <w:sz w:val="18"/>
                <w:szCs w:val="18"/>
              </w:rPr>
              <w:t>loyalties</w:t>
            </w:r>
            <w:r w:rsidRPr="007E2FEF">
              <w:rPr>
                <w:rFonts w:ascii="Arial Narrow" w:hAnsi="Arial Narrow"/>
                <w:sz w:val="18"/>
                <w:szCs w:val="18"/>
              </w:rPr>
              <w:t xml:space="preserve"> often continued to overshadow national concerns.</w:t>
            </w:r>
          </w:p>
          <w:p w:rsidR="007E2FEF" w:rsidRPr="007E2FEF" w:rsidRDefault="007E2FEF" w:rsidP="00615FBF">
            <w:pPr>
              <w:widowControl w:val="0"/>
              <w:overflowPunct w:val="0"/>
              <w:autoSpaceDE w:val="0"/>
              <w:autoSpaceDN w:val="0"/>
              <w:adjustRightInd w:val="0"/>
              <w:ind w:right="-18"/>
              <w:rPr>
                <w:rFonts w:ascii="Arial Narrow" w:hAnsi="Arial Narrow"/>
                <w:sz w:val="18"/>
                <w:szCs w:val="18"/>
              </w:rPr>
            </w:pPr>
          </w:p>
        </w:tc>
        <w:tc>
          <w:tcPr>
            <w:tcW w:w="4320" w:type="dxa"/>
          </w:tcPr>
          <w:p w:rsidR="007E2FEF" w:rsidRDefault="007E2FEF" w:rsidP="007E2FEF">
            <w:pPr>
              <w:rPr>
                <w:rFonts w:ascii="Arial Narrow" w:hAnsi="Arial Narrow"/>
                <w:b/>
                <w:sz w:val="18"/>
                <w:szCs w:val="18"/>
              </w:rPr>
            </w:pPr>
          </w:p>
          <w:p w:rsidR="007E2FEF" w:rsidRPr="007E2FEF" w:rsidRDefault="007E2FEF" w:rsidP="007E2FEF">
            <w:pPr>
              <w:rPr>
                <w:rFonts w:ascii="Arial Narrow" w:hAnsi="Arial Narrow"/>
                <w:b/>
                <w:sz w:val="18"/>
                <w:szCs w:val="18"/>
              </w:rPr>
            </w:pPr>
            <w:r w:rsidRPr="006341E8">
              <w:rPr>
                <w:rFonts w:ascii="Arial Narrow" w:hAnsi="Arial Narrow"/>
                <w:b/>
                <w:sz w:val="22"/>
                <w:szCs w:val="18"/>
                <w:highlight w:val="yellow"/>
              </w:rPr>
              <w:t>Bank Veto</w:t>
            </w:r>
            <w:r w:rsidRPr="006341E8">
              <w:rPr>
                <w:rFonts w:ascii="Arial Narrow" w:hAnsi="Arial Narrow"/>
                <w:b/>
                <w:sz w:val="22"/>
                <w:szCs w:val="18"/>
              </w:rPr>
              <w:t xml:space="preserve"> </w:t>
            </w:r>
            <w:r w:rsidRPr="007E2FEF">
              <w:rPr>
                <w:rFonts w:ascii="Arial Narrow" w:hAnsi="Arial Narrow"/>
                <w:b/>
                <w:sz w:val="18"/>
                <w:szCs w:val="18"/>
              </w:rPr>
              <w:t>…</w:t>
            </w:r>
          </w:p>
          <w:p w:rsidR="00567DAB" w:rsidRDefault="00567DAB" w:rsidP="009F7DBB">
            <w:pPr>
              <w:rPr>
                <w:rFonts w:ascii="Arial Narrow" w:hAnsi="Arial Narrow"/>
                <w:sz w:val="18"/>
                <w:szCs w:val="18"/>
              </w:rPr>
            </w:pPr>
          </w:p>
          <w:p w:rsidR="00567DAB" w:rsidRP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567DAB" w:rsidRDefault="00567DAB" w:rsidP="00567DAB">
            <w:pPr>
              <w:rPr>
                <w:rFonts w:ascii="Arial Narrow" w:hAnsi="Arial Narrow"/>
                <w:sz w:val="18"/>
                <w:szCs w:val="18"/>
              </w:rPr>
            </w:pPr>
          </w:p>
          <w:p w:rsidR="007E2FEF" w:rsidRPr="00567DAB" w:rsidRDefault="00567DAB" w:rsidP="00567DAB">
            <w:pPr>
              <w:tabs>
                <w:tab w:val="left" w:pos="1560"/>
              </w:tabs>
              <w:rPr>
                <w:rFonts w:ascii="Arial Narrow" w:hAnsi="Arial Narrow"/>
                <w:sz w:val="18"/>
                <w:szCs w:val="18"/>
              </w:rPr>
            </w:pPr>
            <w:r>
              <w:rPr>
                <w:rFonts w:ascii="Arial Narrow" w:hAnsi="Arial Narrow"/>
                <w:sz w:val="18"/>
                <w:szCs w:val="18"/>
              </w:rPr>
              <w:tab/>
            </w:r>
          </w:p>
        </w:tc>
        <w:tc>
          <w:tcPr>
            <w:tcW w:w="5400" w:type="dxa"/>
          </w:tcPr>
          <w:p w:rsidR="007E2FEF" w:rsidRDefault="007E2FEF" w:rsidP="007E2FEF">
            <w:pPr>
              <w:rPr>
                <w:rFonts w:ascii="Arial Narrow" w:hAnsi="Arial Narrow"/>
                <w:b/>
                <w:sz w:val="18"/>
                <w:szCs w:val="18"/>
              </w:rPr>
            </w:pPr>
          </w:p>
          <w:p w:rsidR="007E2FEF" w:rsidRPr="007E2FEF" w:rsidRDefault="007E2FEF" w:rsidP="007E2FEF">
            <w:pPr>
              <w:rPr>
                <w:rFonts w:ascii="Arial Narrow" w:hAnsi="Arial Narrow"/>
                <w:b/>
                <w:sz w:val="18"/>
                <w:szCs w:val="18"/>
              </w:rPr>
            </w:pPr>
            <w:r w:rsidRPr="007E2FEF">
              <w:rPr>
                <w:rFonts w:ascii="Arial Narrow" w:hAnsi="Arial Narrow"/>
                <w:b/>
                <w:sz w:val="18"/>
                <w:szCs w:val="18"/>
              </w:rPr>
              <w:t>Was Andrew Jackson more “Jeffersonian” or “Hamiltonian?” Explain.</w:t>
            </w:r>
          </w:p>
          <w:p w:rsidR="007E2FEF" w:rsidRPr="007E2FEF" w:rsidRDefault="007E2FEF" w:rsidP="007E2FEF">
            <w:pPr>
              <w:rPr>
                <w:rFonts w:ascii="Arial Narrow" w:hAnsi="Arial Narrow"/>
                <w:b/>
                <w:sz w:val="18"/>
                <w:szCs w:val="18"/>
              </w:rPr>
            </w:pPr>
          </w:p>
          <w:p w:rsidR="007E2FEF" w:rsidRPr="007E2FEF" w:rsidRDefault="007E2FEF" w:rsidP="007E2FEF">
            <w:pPr>
              <w:rPr>
                <w:rFonts w:ascii="Arial Narrow" w:hAnsi="Arial Narrow"/>
                <w:b/>
                <w:sz w:val="18"/>
                <w:szCs w:val="18"/>
              </w:rPr>
            </w:pPr>
          </w:p>
          <w:p w:rsidR="007E2FEF" w:rsidRPr="007E2FEF" w:rsidRDefault="007E2FEF" w:rsidP="007E2FEF">
            <w:pPr>
              <w:rPr>
                <w:rFonts w:ascii="Arial Narrow" w:hAnsi="Arial Narrow"/>
                <w:b/>
                <w:sz w:val="18"/>
                <w:szCs w:val="18"/>
              </w:rPr>
            </w:pPr>
          </w:p>
          <w:p w:rsidR="007E2FEF" w:rsidRPr="007E2FEF" w:rsidRDefault="007E2FEF" w:rsidP="007E2FEF">
            <w:pPr>
              <w:rPr>
                <w:rFonts w:ascii="Arial Narrow" w:hAnsi="Arial Narrow"/>
                <w:b/>
                <w:sz w:val="18"/>
                <w:szCs w:val="18"/>
              </w:rPr>
            </w:pPr>
          </w:p>
          <w:p w:rsidR="007E2FEF" w:rsidRPr="007E2FEF" w:rsidRDefault="007E2FEF" w:rsidP="007E2FEF">
            <w:pPr>
              <w:rPr>
                <w:rFonts w:ascii="Arial Narrow" w:hAnsi="Arial Narrow"/>
                <w:b/>
                <w:sz w:val="18"/>
                <w:szCs w:val="18"/>
              </w:rPr>
            </w:pPr>
          </w:p>
          <w:p w:rsidR="007E2FEF" w:rsidRPr="007E2FEF" w:rsidRDefault="007E2FEF" w:rsidP="007E2FEF">
            <w:pPr>
              <w:rPr>
                <w:rFonts w:ascii="Arial Narrow" w:hAnsi="Arial Narrow"/>
                <w:b/>
                <w:i/>
                <w:sz w:val="18"/>
                <w:szCs w:val="18"/>
              </w:rPr>
            </w:pPr>
            <w:r w:rsidRPr="007E2FEF">
              <w:rPr>
                <w:rFonts w:ascii="Arial Narrow" w:hAnsi="Arial Narrow"/>
                <w:b/>
                <w:i/>
                <w:sz w:val="18"/>
                <w:szCs w:val="18"/>
              </w:rPr>
              <w:t>One specific piece of evidence to support your answer:</w:t>
            </w:r>
          </w:p>
          <w:p w:rsidR="007E2FEF" w:rsidRPr="007E2FEF" w:rsidRDefault="007E2FEF" w:rsidP="007E2FEF">
            <w:pPr>
              <w:rPr>
                <w:rFonts w:ascii="Arial Narrow" w:hAnsi="Arial Narrow"/>
                <w:b/>
                <w:i/>
                <w:sz w:val="18"/>
                <w:szCs w:val="18"/>
              </w:rPr>
            </w:pPr>
          </w:p>
          <w:p w:rsidR="007E2FEF" w:rsidRPr="007E2FEF" w:rsidRDefault="007E2FEF" w:rsidP="007E2FEF">
            <w:pPr>
              <w:rPr>
                <w:rFonts w:ascii="Arial Narrow" w:hAnsi="Arial Narrow"/>
                <w:b/>
                <w:i/>
                <w:sz w:val="18"/>
                <w:szCs w:val="18"/>
              </w:rPr>
            </w:pPr>
          </w:p>
          <w:p w:rsidR="007E2FEF" w:rsidRPr="007E2FEF" w:rsidRDefault="007E2FEF" w:rsidP="007E2FEF">
            <w:pPr>
              <w:rPr>
                <w:rFonts w:ascii="Arial Narrow" w:hAnsi="Arial Narrow"/>
                <w:b/>
                <w:i/>
                <w:sz w:val="18"/>
                <w:szCs w:val="18"/>
              </w:rPr>
            </w:pPr>
          </w:p>
          <w:p w:rsidR="007E2FEF" w:rsidRPr="007E2FEF" w:rsidRDefault="007E2FEF" w:rsidP="007E2FEF">
            <w:pPr>
              <w:rPr>
                <w:rFonts w:ascii="Arial Narrow" w:hAnsi="Arial Narrow"/>
                <w:b/>
                <w:i/>
                <w:sz w:val="18"/>
                <w:szCs w:val="18"/>
              </w:rPr>
            </w:pPr>
          </w:p>
          <w:p w:rsidR="007E2FEF" w:rsidRPr="007E2FEF" w:rsidRDefault="007E2FEF" w:rsidP="007E2FEF">
            <w:pPr>
              <w:rPr>
                <w:rFonts w:ascii="Arial Narrow" w:hAnsi="Arial Narrow"/>
                <w:b/>
                <w:i/>
                <w:sz w:val="18"/>
                <w:szCs w:val="18"/>
              </w:rPr>
            </w:pPr>
            <w:r w:rsidRPr="007E2FEF">
              <w:rPr>
                <w:rFonts w:ascii="Arial Narrow" w:hAnsi="Arial Narrow"/>
                <w:b/>
                <w:i/>
                <w:sz w:val="18"/>
                <w:szCs w:val="18"/>
              </w:rPr>
              <w:t>One specific piece of evidence to refute your answer:</w:t>
            </w:r>
          </w:p>
          <w:p w:rsidR="007E2FEF" w:rsidRPr="007E2FEF" w:rsidRDefault="007E2FEF" w:rsidP="00DC1FFF">
            <w:pPr>
              <w:rPr>
                <w:rFonts w:ascii="Arial Narrow" w:hAnsi="Arial Narrow"/>
                <w:b/>
                <w:sz w:val="18"/>
                <w:szCs w:val="18"/>
              </w:rPr>
            </w:pPr>
          </w:p>
        </w:tc>
      </w:tr>
    </w:tbl>
    <w:p w:rsidR="005E4BAC" w:rsidRPr="005E4BAC" w:rsidRDefault="005E4BAC" w:rsidP="005E4BAC">
      <w:pPr>
        <w:tabs>
          <w:tab w:val="num" w:pos="720"/>
        </w:tabs>
        <w:ind w:hanging="360"/>
        <w:rPr>
          <w:rFonts w:ascii="Arial Narrow" w:hAnsi="Arial Narrow"/>
          <w:b/>
          <w:sz w:val="18"/>
        </w:rPr>
      </w:pPr>
    </w:p>
    <w:p w:rsidR="008410F8" w:rsidRPr="00517B1C" w:rsidRDefault="00517B1C" w:rsidP="00E44B5E">
      <w:pPr>
        <w:pStyle w:val="ListParagraph"/>
        <w:numPr>
          <w:ilvl w:val="0"/>
          <w:numId w:val="11"/>
        </w:numPr>
        <w:ind w:left="360"/>
        <w:rPr>
          <w:b/>
        </w:rPr>
      </w:pPr>
      <w:r>
        <w:rPr>
          <w:b/>
        </w:rPr>
        <w:t>The Two Party System, pp 197-199</w:t>
      </w:r>
    </w:p>
    <w:p w:rsidR="00EB1747" w:rsidRPr="000A0C84" w:rsidRDefault="00EB1747" w:rsidP="00EB1747">
      <w:pPr>
        <w:pStyle w:val="ListParagraph"/>
        <w:rPr>
          <w:sz w:val="22"/>
        </w:rPr>
      </w:pPr>
    </w:p>
    <w:tbl>
      <w:tblPr>
        <w:tblStyle w:val="TableGrid"/>
        <w:tblW w:w="11160" w:type="dxa"/>
        <w:tblInd w:w="18" w:type="dxa"/>
        <w:tblLook w:val="04A0" w:firstRow="1" w:lastRow="0" w:firstColumn="1" w:lastColumn="0" w:noHBand="0" w:noVBand="1"/>
      </w:tblPr>
      <w:tblGrid>
        <w:gridCol w:w="1710"/>
        <w:gridCol w:w="5850"/>
        <w:gridCol w:w="3600"/>
      </w:tblGrid>
      <w:tr w:rsidR="00CA3B8B" w:rsidRPr="00DE091D" w:rsidTr="00C40DC7">
        <w:tc>
          <w:tcPr>
            <w:tcW w:w="1710" w:type="dxa"/>
            <w:shd w:val="clear" w:color="auto" w:fill="D9D9D9" w:themeFill="background1" w:themeFillShade="D9"/>
          </w:tcPr>
          <w:p w:rsidR="00CA3B8B" w:rsidRPr="003D6695" w:rsidRDefault="00CA3B8B" w:rsidP="009F7DBB">
            <w:pPr>
              <w:rPr>
                <w:rFonts w:ascii="Arial Narrow" w:hAnsi="Arial Narrow"/>
                <w:b/>
                <w:sz w:val="20"/>
                <w:szCs w:val="20"/>
              </w:rPr>
            </w:pPr>
            <w:r w:rsidRPr="003D6695">
              <w:rPr>
                <w:rFonts w:ascii="Arial Narrow" w:hAnsi="Arial Narrow"/>
                <w:b/>
                <w:sz w:val="20"/>
                <w:szCs w:val="20"/>
              </w:rPr>
              <w:t>Key Concepts &amp; Main Ideas</w:t>
            </w:r>
          </w:p>
        </w:tc>
        <w:tc>
          <w:tcPr>
            <w:tcW w:w="5850" w:type="dxa"/>
            <w:shd w:val="clear" w:color="auto" w:fill="D9D9D9" w:themeFill="background1" w:themeFillShade="D9"/>
          </w:tcPr>
          <w:p w:rsidR="00CA3B8B" w:rsidRPr="003D6695" w:rsidRDefault="00CA3B8B" w:rsidP="009F7DBB">
            <w:pPr>
              <w:rPr>
                <w:rFonts w:ascii="Arial Narrow" w:hAnsi="Arial Narrow"/>
                <w:b/>
                <w:sz w:val="20"/>
              </w:rPr>
            </w:pPr>
          </w:p>
          <w:p w:rsidR="00CA3B8B" w:rsidRPr="003D6695" w:rsidRDefault="00CA3B8B" w:rsidP="009F7DBB">
            <w:pPr>
              <w:rPr>
                <w:rFonts w:ascii="Arial Narrow" w:hAnsi="Arial Narrow"/>
                <w:b/>
                <w:sz w:val="20"/>
              </w:rPr>
            </w:pPr>
            <w:r w:rsidRPr="003D6695">
              <w:rPr>
                <w:rFonts w:ascii="Arial Narrow" w:hAnsi="Arial Narrow"/>
                <w:b/>
                <w:sz w:val="20"/>
              </w:rPr>
              <w:t>Notes</w:t>
            </w:r>
          </w:p>
        </w:tc>
        <w:tc>
          <w:tcPr>
            <w:tcW w:w="3600" w:type="dxa"/>
            <w:shd w:val="clear" w:color="auto" w:fill="D9D9D9" w:themeFill="background1" w:themeFillShade="D9"/>
          </w:tcPr>
          <w:p w:rsidR="00CA3B8B" w:rsidRPr="003D6695" w:rsidRDefault="00CA3B8B" w:rsidP="009F7DBB">
            <w:pPr>
              <w:rPr>
                <w:rFonts w:ascii="Arial Narrow" w:hAnsi="Arial Narrow"/>
                <w:b/>
                <w:sz w:val="20"/>
              </w:rPr>
            </w:pPr>
          </w:p>
          <w:p w:rsidR="00CA3B8B" w:rsidRPr="003D6695" w:rsidRDefault="00CA3B8B" w:rsidP="009F7DBB">
            <w:pPr>
              <w:rPr>
                <w:rFonts w:ascii="Arial Narrow" w:hAnsi="Arial Narrow"/>
                <w:b/>
                <w:sz w:val="20"/>
              </w:rPr>
            </w:pPr>
            <w:r w:rsidRPr="003D6695">
              <w:rPr>
                <w:rFonts w:ascii="Arial Narrow" w:hAnsi="Arial Narrow"/>
                <w:b/>
                <w:sz w:val="20"/>
              </w:rPr>
              <w:t>Analysis</w:t>
            </w:r>
          </w:p>
        </w:tc>
      </w:tr>
      <w:tr w:rsidR="00CA3B8B" w:rsidRPr="00DE091D" w:rsidTr="00C40DC7">
        <w:tc>
          <w:tcPr>
            <w:tcW w:w="1710" w:type="dxa"/>
          </w:tcPr>
          <w:p w:rsidR="006C5001" w:rsidRPr="00517B1C" w:rsidRDefault="006C5001" w:rsidP="00517B1C">
            <w:pPr>
              <w:widowControl w:val="0"/>
              <w:autoSpaceDE w:val="0"/>
              <w:autoSpaceDN w:val="0"/>
              <w:adjustRightInd w:val="0"/>
              <w:ind w:right="72"/>
              <w:rPr>
                <w:rFonts w:ascii="Arial Narrow" w:hAnsi="Arial Narrow"/>
                <w:b/>
                <w:sz w:val="16"/>
                <w:szCs w:val="16"/>
              </w:rPr>
            </w:pPr>
          </w:p>
          <w:p w:rsidR="001D54A2" w:rsidRPr="00C40DC7" w:rsidRDefault="00517B1C" w:rsidP="00E44B5E">
            <w:pPr>
              <w:widowControl w:val="0"/>
              <w:numPr>
                <w:ilvl w:val="0"/>
                <w:numId w:val="4"/>
              </w:numPr>
              <w:overflowPunct w:val="0"/>
              <w:autoSpaceDE w:val="0"/>
              <w:autoSpaceDN w:val="0"/>
              <w:adjustRightInd w:val="0"/>
              <w:ind w:left="0" w:right="72" w:hanging="810"/>
              <w:rPr>
                <w:rFonts w:ascii="Arial Narrow" w:hAnsi="Arial Narrow"/>
                <w:b/>
                <w:sz w:val="20"/>
                <w:szCs w:val="20"/>
              </w:rPr>
            </w:pPr>
            <w:r w:rsidRPr="00517B1C">
              <w:rPr>
                <w:sz w:val="16"/>
                <w:szCs w:val="16"/>
              </w:rPr>
              <w:t xml:space="preserve">As various constituencies and interest groups coalesced and defined their agendas, various </w:t>
            </w:r>
            <w:r w:rsidRPr="00517B1C">
              <w:rPr>
                <w:b/>
                <w:sz w:val="16"/>
                <w:szCs w:val="16"/>
              </w:rPr>
              <w:t>political parties</w:t>
            </w:r>
            <w:r w:rsidRPr="00517B1C">
              <w:rPr>
                <w:sz w:val="16"/>
                <w:szCs w:val="16"/>
              </w:rPr>
              <w:t xml:space="preserve">, most significantly the </w:t>
            </w:r>
            <w:r w:rsidRPr="006341E8">
              <w:rPr>
                <w:b/>
                <w:sz w:val="16"/>
                <w:szCs w:val="16"/>
                <w:highlight w:val="yellow"/>
              </w:rPr>
              <w:t>Federalists and Democratic-Republicans</w:t>
            </w:r>
            <w:r w:rsidRPr="00517B1C">
              <w:rPr>
                <w:sz w:val="16"/>
                <w:szCs w:val="16"/>
              </w:rPr>
              <w:t xml:space="preserve"> in the 1790s and the </w:t>
            </w:r>
            <w:r w:rsidRPr="006341E8">
              <w:rPr>
                <w:b/>
                <w:sz w:val="16"/>
                <w:szCs w:val="16"/>
                <w:highlight w:val="yellow"/>
              </w:rPr>
              <w:t>Democrats and Whigs</w:t>
            </w:r>
            <w:r w:rsidRPr="00517B1C">
              <w:rPr>
                <w:sz w:val="16"/>
                <w:szCs w:val="16"/>
              </w:rPr>
              <w:t xml:space="preserve"> in the 1830s, were created or transformed to reflect and/or promote those agendas. </w:t>
            </w:r>
          </w:p>
        </w:tc>
        <w:tc>
          <w:tcPr>
            <w:tcW w:w="5850" w:type="dxa"/>
          </w:tcPr>
          <w:p w:rsidR="006C5001" w:rsidRPr="008410F8" w:rsidRDefault="006C5001" w:rsidP="006C5001">
            <w:pPr>
              <w:rPr>
                <w:rFonts w:ascii="Arial Narrow" w:hAnsi="Arial Narrow"/>
                <w:b/>
                <w:sz w:val="20"/>
              </w:rPr>
            </w:pPr>
          </w:p>
          <w:p w:rsidR="003D6695" w:rsidRDefault="00517B1C" w:rsidP="006C5001">
            <w:pPr>
              <w:rPr>
                <w:rFonts w:ascii="Arial Narrow" w:hAnsi="Arial Narrow"/>
                <w:b/>
                <w:sz w:val="18"/>
                <w:szCs w:val="18"/>
              </w:rPr>
            </w:pPr>
            <w:r w:rsidRPr="006341E8">
              <w:rPr>
                <w:rFonts w:ascii="Arial Narrow" w:hAnsi="Arial Narrow"/>
                <w:b/>
                <w:sz w:val="22"/>
                <w:szCs w:val="18"/>
                <w:highlight w:val="yellow"/>
              </w:rPr>
              <w:t>The Two-Party System</w:t>
            </w:r>
            <w:r>
              <w:rPr>
                <w:rFonts w:ascii="Arial Narrow" w:hAnsi="Arial Narrow"/>
                <w:b/>
                <w:sz w:val="18"/>
                <w:szCs w:val="18"/>
              </w:rPr>
              <w:t>…</w:t>
            </w: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Pr="008410F8" w:rsidRDefault="003D6695" w:rsidP="006C5001">
            <w:pPr>
              <w:rPr>
                <w:rFonts w:ascii="Arial Narrow" w:hAnsi="Arial Narrow"/>
                <w:b/>
                <w:sz w:val="20"/>
              </w:rPr>
            </w:pPr>
          </w:p>
          <w:p w:rsidR="008410F8" w:rsidRPr="008410F8" w:rsidRDefault="008410F8" w:rsidP="006C5001">
            <w:pPr>
              <w:rPr>
                <w:rFonts w:ascii="Arial Narrow" w:hAnsi="Arial Narrow"/>
                <w:b/>
                <w:sz w:val="20"/>
              </w:rPr>
            </w:pPr>
          </w:p>
        </w:tc>
        <w:tc>
          <w:tcPr>
            <w:tcW w:w="3600" w:type="dxa"/>
          </w:tcPr>
          <w:p w:rsidR="006C5001" w:rsidRPr="008410F8" w:rsidRDefault="006C5001" w:rsidP="009F54AF">
            <w:pPr>
              <w:rPr>
                <w:rFonts w:ascii="Arial Narrow" w:hAnsi="Arial Narrow"/>
                <w:b/>
                <w:sz w:val="20"/>
              </w:rPr>
            </w:pPr>
          </w:p>
          <w:p w:rsidR="00EB1747" w:rsidRDefault="00517B1C" w:rsidP="009F54AF">
            <w:pPr>
              <w:rPr>
                <w:rFonts w:ascii="Arial Narrow" w:hAnsi="Arial Narrow"/>
                <w:b/>
                <w:sz w:val="18"/>
              </w:rPr>
            </w:pPr>
            <w:r>
              <w:rPr>
                <w:rFonts w:ascii="Arial Narrow" w:hAnsi="Arial Narrow"/>
                <w:b/>
                <w:sz w:val="18"/>
              </w:rPr>
              <w:t xml:space="preserve">Support or refute the assertion that the </w:t>
            </w:r>
            <w:proofErr w:type="gramStart"/>
            <w:r>
              <w:rPr>
                <w:rFonts w:ascii="Arial Narrow" w:hAnsi="Arial Narrow"/>
                <w:b/>
                <w:sz w:val="18"/>
              </w:rPr>
              <w:t>Second  Two</w:t>
            </w:r>
            <w:proofErr w:type="gramEnd"/>
            <w:r>
              <w:rPr>
                <w:rFonts w:ascii="Arial Narrow" w:hAnsi="Arial Narrow"/>
                <w:b/>
                <w:sz w:val="18"/>
              </w:rPr>
              <w:t xml:space="preserve"> Party System was created by those who supported Jackson versus those who opposed Jackson.</w:t>
            </w:r>
          </w:p>
          <w:p w:rsidR="00517B1C" w:rsidRDefault="00517B1C" w:rsidP="009F54AF">
            <w:pPr>
              <w:rPr>
                <w:rFonts w:ascii="Arial Narrow" w:hAnsi="Arial Narrow"/>
                <w:b/>
                <w:sz w:val="18"/>
              </w:rPr>
            </w:pPr>
          </w:p>
          <w:p w:rsidR="00517B1C" w:rsidRDefault="00517B1C" w:rsidP="009F54AF">
            <w:pPr>
              <w:rPr>
                <w:rFonts w:ascii="Arial Narrow" w:hAnsi="Arial Narrow"/>
                <w:b/>
                <w:sz w:val="18"/>
              </w:rPr>
            </w:pPr>
          </w:p>
          <w:p w:rsidR="00517B1C" w:rsidRDefault="00517B1C"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1D54A2" w:rsidRPr="008410F8" w:rsidRDefault="001D54A2" w:rsidP="001677B3">
            <w:pPr>
              <w:rPr>
                <w:rFonts w:ascii="Arial Narrow" w:hAnsi="Arial Narrow"/>
                <w:b/>
                <w:sz w:val="20"/>
              </w:rPr>
            </w:pPr>
          </w:p>
        </w:tc>
      </w:tr>
    </w:tbl>
    <w:p w:rsidR="001B21BA" w:rsidRPr="001B21BA" w:rsidRDefault="001B21BA" w:rsidP="00E44B5E">
      <w:pPr>
        <w:jc w:val="center"/>
        <w:outlineLvl w:val="1"/>
        <w:rPr>
          <w:b/>
          <w:bCs/>
          <w:caps/>
          <w:color w:val="000000"/>
          <w:sz w:val="14"/>
          <w:szCs w:val="20"/>
          <w:u w:val="single"/>
        </w:rPr>
      </w:pPr>
    </w:p>
    <w:p w:rsidR="00E44B5E" w:rsidRPr="00C96DDA" w:rsidRDefault="00E44B5E" w:rsidP="00E44B5E">
      <w:pPr>
        <w:jc w:val="center"/>
        <w:outlineLvl w:val="1"/>
        <w:rPr>
          <w:b/>
          <w:bCs/>
          <w:color w:val="000000"/>
          <w:sz w:val="20"/>
          <w:szCs w:val="20"/>
        </w:rPr>
      </w:pPr>
      <w:r w:rsidRPr="006341E8">
        <w:rPr>
          <w:b/>
          <w:bCs/>
          <w:caps/>
          <w:color w:val="000000"/>
          <w:sz w:val="20"/>
          <w:szCs w:val="20"/>
          <w:highlight w:val="yellow"/>
          <w:u w:val="single"/>
        </w:rPr>
        <w:t>Second Two-Party System OVERVIEW</w:t>
      </w:r>
      <w:r w:rsidRPr="00C96DDA">
        <w:rPr>
          <w:b/>
          <w:bCs/>
          <w:color w:val="000000"/>
          <w:sz w:val="20"/>
          <w:szCs w:val="20"/>
        </w:rPr>
        <w:br/>
        <w:t>Democrats v. Whigs, 1836 - 1850</w:t>
      </w:r>
    </w:p>
    <w:tbl>
      <w:tblPr>
        <w:tblW w:w="5078"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top w:w="45" w:type="dxa"/>
          <w:left w:w="45" w:type="dxa"/>
          <w:bottom w:w="45" w:type="dxa"/>
          <w:right w:w="45" w:type="dxa"/>
        </w:tblCellMar>
        <w:tblLook w:val="0000" w:firstRow="0" w:lastRow="0" w:firstColumn="0" w:lastColumn="0" w:noHBand="0" w:noVBand="0"/>
      </w:tblPr>
      <w:tblGrid>
        <w:gridCol w:w="5499"/>
        <w:gridCol w:w="5671"/>
      </w:tblGrid>
      <w:tr w:rsidR="00E44B5E" w:rsidRPr="00C96DDA" w:rsidTr="001B21BA">
        <w:trPr>
          <w:tblCellSpacing w:w="22" w:type="dxa"/>
        </w:trPr>
        <w:tc>
          <w:tcPr>
            <w:tcW w:w="2432" w:type="pct"/>
            <w:shd w:val="clear" w:color="auto" w:fill="D9D9D9" w:themeFill="background1" w:themeFillShade="D9"/>
          </w:tcPr>
          <w:p w:rsidR="00E44B5E" w:rsidRPr="00644072" w:rsidRDefault="00E44B5E" w:rsidP="00567DAB">
            <w:pPr>
              <w:jc w:val="center"/>
              <w:outlineLvl w:val="2"/>
              <w:rPr>
                <w:b/>
                <w:bCs/>
                <w:color w:val="000000"/>
                <w:sz w:val="18"/>
                <w:szCs w:val="20"/>
              </w:rPr>
            </w:pPr>
            <w:r w:rsidRPr="00644072">
              <w:rPr>
                <w:b/>
                <w:bCs/>
                <w:color w:val="000000"/>
                <w:sz w:val="18"/>
                <w:szCs w:val="20"/>
              </w:rPr>
              <w:t>Democrats</w:t>
            </w:r>
          </w:p>
        </w:tc>
        <w:tc>
          <w:tcPr>
            <w:tcW w:w="2509" w:type="pct"/>
            <w:shd w:val="clear" w:color="auto" w:fill="D9D9D9" w:themeFill="background1" w:themeFillShade="D9"/>
          </w:tcPr>
          <w:p w:rsidR="00E44B5E" w:rsidRPr="00644072" w:rsidRDefault="00E44B5E" w:rsidP="00567DAB">
            <w:pPr>
              <w:jc w:val="center"/>
              <w:outlineLvl w:val="2"/>
              <w:rPr>
                <w:b/>
                <w:bCs/>
                <w:color w:val="000000"/>
                <w:sz w:val="18"/>
                <w:szCs w:val="20"/>
              </w:rPr>
            </w:pPr>
            <w:r w:rsidRPr="00644072">
              <w:rPr>
                <w:b/>
                <w:bCs/>
                <w:color w:val="000000"/>
                <w:sz w:val="18"/>
                <w:szCs w:val="20"/>
              </w:rPr>
              <w:t>Whigs</w:t>
            </w:r>
          </w:p>
        </w:tc>
      </w:tr>
      <w:tr w:rsidR="00E44B5E" w:rsidRPr="00C96DDA" w:rsidTr="001B21BA">
        <w:trPr>
          <w:tblCellSpacing w:w="22" w:type="dxa"/>
        </w:trPr>
        <w:tc>
          <w:tcPr>
            <w:tcW w:w="2432" w:type="pct"/>
            <w:shd w:val="clear" w:color="auto" w:fill="D9D9D9" w:themeFill="background1" w:themeFillShade="D9"/>
          </w:tcPr>
          <w:p w:rsidR="00E44B5E" w:rsidRPr="007E2FEF" w:rsidRDefault="00E44B5E" w:rsidP="001B21BA">
            <w:pPr>
              <w:numPr>
                <w:ilvl w:val="0"/>
                <w:numId w:val="14"/>
              </w:numPr>
              <w:tabs>
                <w:tab w:val="clear" w:pos="720"/>
                <w:tab w:val="num" w:pos="450"/>
              </w:tabs>
              <w:ind w:left="360"/>
              <w:rPr>
                <w:color w:val="000000"/>
                <w:sz w:val="16"/>
                <w:szCs w:val="20"/>
              </w:rPr>
            </w:pPr>
            <w:r w:rsidRPr="007E2FEF">
              <w:rPr>
                <w:color w:val="000000"/>
                <w:sz w:val="16"/>
                <w:szCs w:val="20"/>
              </w:rPr>
              <w:t xml:space="preserve">The party of tradition. </w:t>
            </w:r>
          </w:p>
          <w:p w:rsidR="00E44B5E" w:rsidRPr="007E2FEF" w:rsidRDefault="00E44B5E" w:rsidP="001B21BA">
            <w:pPr>
              <w:numPr>
                <w:ilvl w:val="0"/>
                <w:numId w:val="14"/>
              </w:numPr>
              <w:tabs>
                <w:tab w:val="clear" w:pos="720"/>
                <w:tab w:val="num" w:pos="450"/>
              </w:tabs>
              <w:ind w:left="360"/>
              <w:rPr>
                <w:color w:val="000000"/>
                <w:sz w:val="16"/>
                <w:szCs w:val="20"/>
              </w:rPr>
            </w:pPr>
            <w:r w:rsidRPr="007E2FEF">
              <w:rPr>
                <w:color w:val="000000"/>
                <w:sz w:val="16"/>
                <w:szCs w:val="20"/>
              </w:rPr>
              <w:t xml:space="preserve">Looked backward to the past. </w:t>
            </w:r>
          </w:p>
          <w:p w:rsidR="00E44B5E" w:rsidRPr="007E2FEF" w:rsidRDefault="00E44B5E" w:rsidP="001B21BA">
            <w:pPr>
              <w:numPr>
                <w:ilvl w:val="0"/>
                <w:numId w:val="14"/>
              </w:numPr>
              <w:tabs>
                <w:tab w:val="clear" w:pos="720"/>
                <w:tab w:val="num" w:pos="450"/>
              </w:tabs>
              <w:ind w:left="360"/>
              <w:rPr>
                <w:color w:val="000000"/>
                <w:sz w:val="16"/>
                <w:szCs w:val="20"/>
              </w:rPr>
            </w:pPr>
            <w:r w:rsidRPr="007E2FEF">
              <w:rPr>
                <w:color w:val="000000"/>
                <w:sz w:val="16"/>
                <w:szCs w:val="20"/>
              </w:rPr>
              <w:t xml:space="preserve">Spoke to the fears of Americans </w:t>
            </w:r>
          </w:p>
          <w:p w:rsidR="00E44B5E" w:rsidRPr="007E2FEF" w:rsidRDefault="00E44B5E" w:rsidP="001B21BA">
            <w:pPr>
              <w:numPr>
                <w:ilvl w:val="0"/>
                <w:numId w:val="14"/>
              </w:numPr>
              <w:tabs>
                <w:tab w:val="clear" w:pos="720"/>
                <w:tab w:val="num" w:pos="450"/>
              </w:tabs>
              <w:ind w:left="360"/>
              <w:rPr>
                <w:color w:val="000000"/>
                <w:sz w:val="16"/>
                <w:szCs w:val="20"/>
              </w:rPr>
            </w:pPr>
            <w:r w:rsidRPr="007E2FEF">
              <w:rPr>
                <w:color w:val="000000"/>
                <w:sz w:val="16"/>
                <w:szCs w:val="20"/>
              </w:rPr>
              <w:t xml:space="preserve">Opposed banks and corporations as. </w:t>
            </w:r>
            <w:proofErr w:type="gramStart"/>
            <w:r w:rsidRPr="007E2FEF">
              <w:rPr>
                <w:color w:val="000000"/>
                <w:sz w:val="16"/>
                <w:szCs w:val="20"/>
              </w:rPr>
              <w:t>state-legislated</w:t>
            </w:r>
            <w:proofErr w:type="gramEnd"/>
            <w:r w:rsidRPr="007E2FEF">
              <w:rPr>
                <w:color w:val="000000"/>
                <w:sz w:val="16"/>
                <w:szCs w:val="20"/>
              </w:rPr>
              <w:t xml:space="preserve"> economic privilege. </w:t>
            </w:r>
          </w:p>
          <w:p w:rsidR="00E44B5E" w:rsidRPr="007E2FEF" w:rsidRDefault="00E44B5E" w:rsidP="001B21BA">
            <w:pPr>
              <w:numPr>
                <w:ilvl w:val="0"/>
                <w:numId w:val="14"/>
              </w:numPr>
              <w:tabs>
                <w:tab w:val="clear" w:pos="720"/>
                <w:tab w:val="num" w:pos="450"/>
              </w:tabs>
              <w:ind w:left="360"/>
              <w:rPr>
                <w:color w:val="000000"/>
                <w:sz w:val="16"/>
                <w:szCs w:val="20"/>
              </w:rPr>
            </w:pPr>
            <w:r w:rsidRPr="007E2FEF">
              <w:rPr>
                <w:color w:val="000000"/>
                <w:sz w:val="16"/>
                <w:szCs w:val="20"/>
              </w:rPr>
              <w:t xml:space="preserve">Opposed state-legislated reforms and preferred individual freedom of choice. </w:t>
            </w:r>
          </w:p>
          <w:p w:rsidR="00E44B5E" w:rsidRPr="007E2FEF" w:rsidRDefault="00E44B5E" w:rsidP="001B21BA">
            <w:pPr>
              <w:numPr>
                <w:ilvl w:val="0"/>
                <w:numId w:val="14"/>
              </w:numPr>
              <w:tabs>
                <w:tab w:val="clear" w:pos="720"/>
                <w:tab w:val="num" w:pos="450"/>
              </w:tabs>
              <w:ind w:left="360"/>
              <w:rPr>
                <w:color w:val="000000"/>
                <w:sz w:val="16"/>
                <w:szCs w:val="20"/>
              </w:rPr>
            </w:pPr>
            <w:r w:rsidRPr="007E2FEF">
              <w:rPr>
                <w:color w:val="000000"/>
                <w:sz w:val="16"/>
                <w:szCs w:val="20"/>
              </w:rPr>
              <w:t xml:space="preserve">Were Jeffersonian agrarians who favored farms and rural independence and the right to own </w:t>
            </w:r>
            <w:proofErr w:type="gramStart"/>
            <w:r w:rsidRPr="007E2FEF">
              <w:rPr>
                <w:color w:val="000000"/>
                <w:sz w:val="16"/>
                <w:szCs w:val="20"/>
              </w:rPr>
              <w:t>slaves.</w:t>
            </w:r>
            <w:proofErr w:type="gramEnd"/>
            <w:r w:rsidRPr="007E2FEF">
              <w:rPr>
                <w:color w:val="000000"/>
                <w:sz w:val="16"/>
                <w:szCs w:val="20"/>
              </w:rPr>
              <w:t xml:space="preserve"> </w:t>
            </w:r>
          </w:p>
          <w:p w:rsidR="00E44B5E" w:rsidRPr="007E2FEF" w:rsidRDefault="00E44B5E" w:rsidP="001B21BA">
            <w:pPr>
              <w:numPr>
                <w:ilvl w:val="0"/>
                <w:numId w:val="14"/>
              </w:numPr>
              <w:tabs>
                <w:tab w:val="clear" w:pos="720"/>
                <w:tab w:val="num" w:pos="450"/>
              </w:tabs>
              <w:ind w:left="360"/>
              <w:rPr>
                <w:color w:val="000000"/>
                <w:sz w:val="16"/>
                <w:szCs w:val="20"/>
              </w:rPr>
            </w:pPr>
            <w:r w:rsidRPr="007E2FEF">
              <w:rPr>
                <w:color w:val="000000"/>
                <w:sz w:val="16"/>
                <w:szCs w:val="20"/>
              </w:rPr>
              <w:t xml:space="preserve">Favored rapid territorial expansion over space by purchase or war. </w:t>
            </w:r>
          </w:p>
          <w:p w:rsidR="00E44B5E" w:rsidRPr="007E2FEF" w:rsidRDefault="00E44B5E" w:rsidP="001B21BA">
            <w:pPr>
              <w:numPr>
                <w:ilvl w:val="0"/>
                <w:numId w:val="14"/>
              </w:numPr>
              <w:tabs>
                <w:tab w:val="clear" w:pos="720"/>
                <w:tab w:val="num" w:pos="450"/>
              </w:tabs>
              <w:ind w:left="360"/>
              <w:rPr>
                <w:color w:val="000000"/>
                <w:sz w:val="16"/>
                <w:szCs w:val="20"/>
              </w:rPr>
            </w:pPr>
            <w:r w:rsidRPr="007E2FEF">
              <w:rPr>
                <w:color w:val="000000"/>
                <w:sz w:val="16"/>
                <w:szCs w:val="20"/>
              </w:rPr>
              <w:t xml:space="preserve">Believed in progress through external growth. </w:t>
            </w:r>
          </w:p>
          <w:p w:rsidR="00E44B5E" w:rsidRPr="007E2FEF" w:rsidRDefault="00E44B5E" w:rsidP="001B21BA">
            <w:pPr>
              <w:numPr>
                <w:ilvl w:val="0"/>
                <w:numId w:val="14"/>
              </w:numPr>
              <w:tabs>
                <w:tab w:val="clear" w:pos="720"/>
                <w:tab w:val="num" w:pos="450"/>
              </w:tabs>
              <w:ind w:left="360"/>
              <w:rPr>
                <w:color w:val="000000"/>
                <w:sz w:val="16"/>
                <w:szCs w:val="20"/>
              </w:rPr>
            </w:pPr>
            <w:r w:rsidRPr="007E2FEF">
              <w:rPr>
                <w:color w:val="000000"/>
                <w:sz w:val="16"/>
                <w:szCs w:val="20"/>
              </w:rPr>
              <w:t xml:space="preserve">Democratic ideology of agrarianism, slavery, states rights, </w:t>
            </w:r>
            <w:proofErr w:type="gramStart"/>
            <w:r w:rsidRPr="007E2FEF">
              <w:rPr>
                <w:color w:val="000000"/>
                <w:sz w:val="16"/>
                <w:szCs w:val="20"/>
              </w:rPr>
              <w:t>territorial</w:t>
            </w:r>
            <w:proofErr w:type="gramEnd"/>
            <w:r w:rsidRPr="007E2FEF">
              <w:rPr>
                <w:color w:val="000000"/>
                <w:sz w:val="16"/>
                <w:szCs w:val="20"/>
              </w:rPr>
              <w:t xml:space="preserve"> expansion was favored in the South. </w:t>
            </w:r>
          </w:p>
        </w:tc>
        <w:tc>
          <w:tcPr>
            <w:tcW w:w="2509" w:type="pct"/>
            <w:shd w:val="clear" w:color="auto" w:fill="D9D9D9" w:themeFill="background1" w:themeFillShade="D9"/>
          </w:tcPr>
          <w:p w:rsidR="00E44B5E" w:rsidRPr="007E2FEF" w:rsidRDefault="00E44B5E" w:rsidP="001B21BA">
            <w:pPr>
              <w:numPr>
                <w:ilvl w:val="0"/>
                <w:numId w:val="15"/>
              </w:numPr>
              <w:tabs>
                <w:tab w:val="clear" w:pos="720"/>
                <w:tab w:val="num" w:pos="463"/>
              </w:tabs>
              <w:ind w:left="373"/>
              <w:rPr>
                <w:color w:val="000000"/>
                <w:sz w:val="16"/>
                <w:szCs w:val="20"/>
              </w:rPr>
            </w:pPr>
            <w:r w:rsidRPr="007E2FEF">
              <w:rPr>
                <w:color w:val="000000"/>
                <w:sz w:val="16"/>
                <w:szCs w:val="20"/>
              </w:rPr>
              <w:t xml:space="preserve">The party of modernization. </w:t>
            </w:r>
          </w:p>
          <w:p w:rsidR="00E44B5E" w:rsidRPr="007E2FEF" w:rsidRDefault="00E44B5E" w:rsidP="001B21BA">
            <w:pPr>
              <w:numPr>
                <w:ilvl w:val="0"/>
                <w:numId w:val="15"/>
              </w:numPr>
              <w:tabs>
                <w:tab w:val="clear" w:pos="720"/>
                <w:tab w:val="num" w:pos="463"/>
              </w:tabs>
              <w:ind w:left="373"/>
              <w:rPr>
                <w:color w:val="000000"/>
                <w:sz w:val="16"/>
                <w:szCs w:val="20"/>
              </w:rPr>
            </w:pPr>
            <w:r w:rsidRPr="007E2FEF">
              <w:rPr>
                <w:color w:val="000000"/>
                <w:sz w:val="16"/>
                <w:szCs w:val="20"/>
              </w:rPr>
              <w:t xml:space="preserve">Looked forward to the future. </w:t>
            </w:r>
          </w:p>
          <w:p w:rsidR="00E44B5E" w:rsidRPr="007E2FEF" w:rsidRDefault="00E44B5E" w:rsidP="001B21BA">
            <w:pPr>
              <w:numPr>
                <w:ilvl w:val="0"/>
                <w:numId w:val="15"/>
              </w:numPr>
              <w:tabs>
                <w:tab w:val="clear" w:pos="720"/>
                <w:tab w:val="num" w:pos="463"/>
              </w:tabs>
              <w:ind w:left="373"/>
              <w:rPr>
                <w:color w:val="000000"/>
                <w:sz w:val="16"/>
                <w:szCs w:val="20"/>
              </w:rPr>
            </w:pPr>
            <w:r w:rsidRPr="007E2FEF">
              <w:rPr>
                <w:color w:val="000000"/>
                <w:sz w:val="16"/>
                <w:szCs w:val="20"/>
              </w:rPr>
              <w:t xml:space="preserve">Spoke to the hopes of Americans. </w:t>
            </w:r>
          </w:p>
          <w:p w:rsidR="00E44B5E" w:rsidRPr="007E2FEF" w:rsidRDefault="00E44B5E" w:rsidP="001B21BA">
            <w:pPr>
              <w:numPr>
                <w:ilvl w:val="0"/>
                <w:numId w:val="15"/>
              </w:numPr>
              <w:tabs>
                <w:tab w:val="clear" w:pos="720"/>
                <w:tab w:val="num" w:pos="463"/>
              </w:tabs>
              <w:ind w:left="373"/>
              <w:rPr>
                <w:color w:val="000000"/>
                <w:sz w:val="16"/>
                <w:szCs w:val="20"/>
              </w:rPr>
            </w:pPr>
            <w:r w:rsidRPr="007E2FEF">
              <w:rPr>
                <w:color w:val="000000"/>
                <w:sz w:val="16"/>
                <w:szCs w:val="20"/>
              </w:rPr>
              <w:t xml:space="preserve">Wanted to use federal and state government to promote economic growth, especially transportation and banks. </w:t>
            </w:r>
          </w:p>
          <w:p w:rsidR="00E44B5E" w:rsidRPr="007E2FEF" w:rsidRDefault="00E44B5E" w:rsidP="001B21BA">
            <w:pPr>
              <w:numPr>
                <w:ilvl w:val="0"/>
                <w:numId w:val="15"/>
              </w:numPr>
              <w:tabs>
                <w:tab w:val="clear" w:pos="720"/>
                <w:tab w:val="num" w:pos="463"/>
              </w:tabs>
              <w:ind w:left="373"/>
              <w:rPr>
                <w:color w:val="000000"/>
                <w:sz w:val="16"/>
                <w:szCs w:val="20"/>
              </w:rPr>
            </w:pPr>
            <w:r w:rsidRPr="007E2FEF">
              <w:rPr>
                <w:color w:val="000000"/>
                <w:sz w:val="16"/>
                <w:szCs w:val="20"/>
              </w:rPr>
              <w:t xml:space="preserve">Advocated reforms such as temperance and public schools and prison reform. </w:t>
            </w:r>
          </w:p>
          <w:p w:rsidR="00E44B5E" w:rsidRPr="007E2FEF" w:rsidRDefault="00E44B5E" w:rsidP="001B21BA">
            <w:pPr>
              <w:numPr>
                <w:ilvl w:val="0"/>
                <w:numId w:val="15"/>
              </w:numPr>
              <w:tabs>
                <w:tab w:val="clear" w:pos="720"/>
                <w:tab w:val="num" w:pos="463"/>
              </w:tabs>
              <w:ind w:left="373"/>
              <w:rPr>
                <w:color w:val="000000"/>
                <w:sz w:val="16"/>
                <w:szCs w:val="20"/>
              </w:rPr>
            </w:pPr>
            <w:r w:rsidRPr="007E2FEF">
              <w:rPr>
                <w:color w:val="000000"/>
                <w:sz w:val="16"/>
                <w:szCs w:val="20"/>
              </w:rPr>
              <w:t xml:space="preserve">Were entrepreneurs who favored industry and urban growth and free </w:t>
            </w:r>
            <w:proofErr w:type="gramStart"/>
            <w:r w:rsidRPr="007E2FEF">
              <w:rPr>
                <w:color w:val="000000"/>
                <w:sz w:val="16"/>
                <w:szCs w:val="20"/>
              </w:rPr>
              <w:t>labor.</w:t>
            </w:r>
            <w:proofErr w:type="gramEnd"/>
            <w:r w:rsidRPr="007E2FEF">
              <w:rPr>
                <w:color w:val="000000"/>
                <w:sz w:val="16"/>
                <w:szCs w:val="20"/>
              </w:rPr>
              <w:t xml:space="preserve"> </w:t>
            </w:r>
          </w:p>
          <w:p w:rsidR="00E44B5E" w:rsidRPr="007E2FEF" w:rsidRDefault="00E44B5E" w:rsidP="001B21BA">
            <w:pPr>
              <w:numPr>
                <w:ilvl w:val="0"/>
                <w:numId w:val="15"/>
              </w:numPr>
              <w:tabs>
                <w:tab w:val="clear" w:pos="720"/>
                <w:tab w:val="num" w:pos="463"/>
              </w:tabs>
              <w:ind w:left="373"/>
              <w:rPr>
                <w:color w:val="000000"/>
                <w:sz w:val="16"/>
                <w:szCs w:val="20"/>
              </w:rPr>
            </w:pPr>
            <w:r w:rsidRPr="007E2FEF">
              <w:rPr>
                <w:color w:val="000000"/>
                <w:sz w:val="16"/>
                <w:szCs w:val="20"/>
              </w:rPr>
              <w:t xml:space="preserve">Favored gradual territorial expansion over time and opposed the Mexican War. </w:t>
            </w:r>
          </w:p>
          <w:p w:rsidR="00E44B5E" w:rsidRPr="007E2FEF" w:rsidRDefault="00E44B5E" w:rsidP="001B21BA">
            <w:pPr>
              <w:numPr>
                <w:ilvl w:val="0"/>
                <w:numId w:val="15"/>
              </w:numPr>
              <w:tabs>
                <w:tab w:val="clear" w:pos="720"/>
                <w:tab w:val="num" w:pos="463"/>
              </w:tabs>
              <w:ind w:left="373"/>
              <w:rPr>
                <w:color w:val="000000"/>
                <w:sz w:val="16"/>
                <w:szCs w:val="20"/>
              </w:rPr>
            </w:pPr>
            <w:r w:rsidRPr="007E2FEF">
              <w:rPr>
                <w:color w:val="000000"/>
                <w:sz w:val="16"/>
                <w:szCs w:val="20"/>
              </w:rPr>
              <w:t xml:space="preserve">Believed in progress through internal growth </w:t>
            </w:r>
          </w:p>
          <w:p w:rsidR="00E44B5E" w:rsidRPr="007E2FEF" w:rsidRDefault="00E44B5E" w:rsidP="001B21BA">
            <w:pPr>
              <w:numPr>
                <w:ilvl w:val="0"/>
                <w:numId w:val="15"/>
              </w:numPr>
              <w:tabs>
                <w:tab w:val="clear" w:pos="720"/>
                <w:tab w:val="num" w:pos="463"/>
              </w:tabs>
              <w:ind w:left="373"/>
              <w:rPr>
                <w:color w:val="000000"/>
                <w:sz w:val="16"/>
                <w:szCs w:val="20"/>
              </w:rPr>
            </w:pPr>
            <w:r w:rsidRPr="007E2FEF">
              <w:rPr>
                <w:color w:val="000000"/>
                <w:sz w:val="16"/>
                <w:szCs w:val="20"/>
              </w:rPr>
              <w:t xml:space="preserve">Whig ideology of urbanization, industrialization, federal rights, </w:t>
            </w:r>
            <w:proofErr w:type="gramStart"/>
            <w:r w:rsidRPr="007E2FEF">
              <w:rPr>
                <w:color w:val="000000"/>
                <w:sz w:val="16"/>
                <w:szCs w:val="20"/>
              </w:rPr>
              <w:t>commercial</w:t>
            </w:r>
            <w:proofErr w:type="gramEnd"/>
            <w:r w:rsidRPr="007E2FEF">
              <w:rPr>
                <w:color w:val="000000"/>
                <w:sz w:val="16"/>
                <w:szCs w:val="20"/>
              </w:rPr>
              <w:t xml:space="preserve"> expansion was favored in the North. </w:t>
            </w:r>
          </w:p>
        </w:tc>
      </w:tr>
    </w:tbl>
    <w:p w:rsidR="00E44B5E" w:rsidRPr="007E2FEF" w:rsidRDefault="00E44B5E" w:rsidP="00E44B5E">
      <w:pPr>
        <w:pStyle w:val="Heading1"/>
        <w:spacing w:before="0" w:line="240" w:lineRule="auto"/>
        <w:rPr>
          <w:rFonts w:ascii="Times New Roman" w:hAnsi="Times New Roman" w:cs="Times New Roman"/>
          <w:caps/>
          <w:color w:val="auto"/>
          <w:sz w:val="20"/>
          <w:szCs w:val="20"/>
          <w:u w:val="single"/>
        </w:rPr>
      </w:pPr>
      <w:r>
        <w:rPr>
          <w:rFonts w:ascii="Times New Roman" w:hAnsi="Times New Roman" w:cs="Times New Roman"/>
          <w:caps/>
          <w:noProof/>
          <w:color w:val="auto"/>
          <w:sz w:val="24"/>
          <w:szCs w:val="20"/>
          <w:u w:val="single"/>
        </w:rPr>
        <mc:AlternateContent>
          <mc:Choice Requires="wps">
            <w:drawing>
              <wp:anchor distT="0" distB="0" distL="114300" distR="114300" simplePos="0" relativeHeight="251838976" behindDoc="0" locked="0" layoutInCell="1" allowOverlap="1">
                <wp:simplePos x="0" y="0"/>
                <wp:positionH relativeFrom="column">
                  <wp:posOffset>-28575</wp:posOffset>
                </wp:positionH>
                <wp:positionV relativeFrom="paragraph">
                  <wp:posOffset>107951</wp:posOffset>
                </wp:positionV>
                <wp:extent cx="6883879" cy="361950"/>
                <wp:effectExtent l="0" t="0" r="12700" b="19050"/>
                <wp:wrapNone/>
                <wp:docPr id="11" name="Rectangle 11"/>
                <wp:cNvGraphicFramePr/>
                <a:graphic xmlns:a="http://schemas.openxmlformats.org/drawingml/2006/main">
                  <a:graphicData uri="http://schemas.microsoft.com/office/word/2010/wordprocessingShape">
                    <wps:wsp>
                      <wps:cNvSpPr/>
                      <wps:spPr>
                        <a:xfrm>
                          <a:off x="0" y="0"/>
                          <a:ext cx="6883879" cy="361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margin-left:-2.25pt;margin-top:8.5pt;width:542.05pt;height:28.5pt;z-index:251838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" filled="f" strokecolor="black [3213]" strokeweight=".25pt"/>
            </w:pict>
          </mc:Fallback>
        </mc:AlternateContent>
      </w:r>
    </w:p>
    <w:p w:rsidR="00E44B5E" w:rsidRPr="007E2FEF" w:rsidRDefault="00E44B5E" w:rsidP="00E44B5E">
      <w:pPr>
        <w:rPr>
          <w:b/>
          <w:i/>
          <w:sz w:val="16"/>
        </w:rPr>
      </w:pPr>
      <w:r w:rsidRPr="007E2FEF">
        <w:rPr>
          <w:b/>
          <w:i/>
          <w:sz w:val="16"/>
        </w:rPr>
        <w:t xml:space="preserve">Look at the chart on page 198. </w:t>
      </w:r>
      <w:r w:rsidR="001B21BA">
        <w:rPr>
          <w:b/>
          <w:i/>
          <w:sz w:val="16"/>
        </w:rPr>
        <w:t xml:space="preserve">   </w:t>
      </w:r>
      <w:r w:rsidRPr="007E2FEF">
        <w:rPr>
          <w:b/>
          <w:i/>
          <w:sz w:val="16"/>
        </w:rPr>
        <w:t>Who suppo</w:t>
      </w:r>
      <w:r w:rsidR="001B21BA">
        <w:rPr>
          <w:b/>
          <w:i/>
          <w:sz w:val="16"/>
        </w:rPr>
        <w:t xml:space="preserve">rted the Democratic Party?  </w:t>
      </w:r>
      <w:r w:rsidR="001B21BA">
        <w:rPr>
          <w:b/>
          <w:i/>
          <w:sz w:val="16"/>
        </w:rPr>
        <w:tab/>
      </w:r>
      <w:r w:rsidRPr="007E2FEF">
        <w:rPr>
          <w:b/>
          <w:i/>
          <w:sz w:val="16"/>
        </w:rPr>
        <w:t>Who supported the Whig Party?</w:t>
      </w:r>
    </w:p>
    <w:p w:rsidR="00E44B5E" w:rsidRPr="007E2FEF" w:rsidRDefault="00E44B5E" w:rsidP="00E44B5E">
      <w:pPr>
        <w:rPr>
          <w:b/>
          <w:i/>
          <w:sz w:val="16"/>
        </w:rPr>
      </w:pPr>
    </w:p>
    <w:p w:rsidR="00E44B5E" w:rsidRPr="007E2FEF" w:rsidRDefault="00E44B5E" w:rsidP="00E44B5E">
      <w:pPr>
        <w:rPr>
          <w:b/>
          <w:i/>
          <w:sz w:val="16"/>
        </w:rPr>
      </w:pPr>
      <w:r w:rsidRPr="007E2FEF">
        <w:rPr>
          <w:caps/>
          <w:noProof/>
          <w:sz w:val="20"/>
          <w:szCs w:val="20"/>
          <w:u w:val="single"/>
        </w:rPr>
        <mc:AlternateContent>
          <mc:Choice Requires="wps">
            <w:drawing>
              <wp:anchor distT="0" distB="0" distL="114300" distR="114300" simplePos="0" relativeHeight="251841024" behindDoc="0" locked="0" layoutInCell="1" allowOverlap="1" wp14:anchorId="220F7D7E" wp14:editId="474E0D3C">
                <wp:simplePos x="0" y="0"/>
                <wp:positionH relativeFrom="column">
                  <wp:posOffset>-25879</wp:posOffset>
                </wp:positionH>
                <wp:positionV relativeFrom="paragraph">
                  <wp:posOffset>88624</wp:posOffset>
                </wp:positionV>
                <wp:extent cx="6883400" cy="275483"/>
                <wp:effectExtent l="0" t="0" r="12700" b="10795"/>
                <wp:wrapNone/>
                <wp:docPr id="12" name="Rectangle 12"/>
                <wp:cNvGraphicFramePr/>
                <a:graphic xmlns:a="http://schemas.openxmlformats.org/drawingml/2006/main">
                  <a:graphicData uri="http://schemas.microsoft.com/office/word/2010/wordprocessingShape">
                    <wps:wsp>
                      <wps:cNvSpPr/>
                      <wps:spPr>
                        <a:xfrm>
                          <a:off x="0" y="0"/>
                          <a:ext cx="6883400" cy="27548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2.05pt;margin-top:7pt;width:542pt;height:21.7pt;z-index:25184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" filled="f" strokecolor="black [3213]" strokeweight=".25pt"/>
            </w:pict>
          </mc:Fallback>
        </mc:AlternateContent>
      </w:r>
    </w:p>
    <w:p w:rsidR="00E44B5E" w:rsidRPr="007E2FEF" w:rsidRDefault="00E44B5E" w:rsidP="00E44B5E">
      <w:pPr>
        <w:rPr>
          <w:b/>
          <w:i/>
          <w:sz w:val="16"/>
        </w:rPr>
      </w:pPr>
      <w:r w:rsidRPr="007E2FEF">
        <w:rPr>
          <w:b/>
          <w:i/>
          <w:sz w:val="16"/>
        </w:rPr>
        <w:t>What was the most significant point of conflict between these parties?</w:t>
      </w:r>
    </w:p>
    <w:p w:rsidR="00E44B5E" w:rsidRDefault="00E44B5E" w:rsidP="00E44B5E">
      <w:pPr>
        <w:rPr>
          <w:b/>
          <w:i/>
          <w:sz w:val="20"/>
        </w:rPr>
      </w:pPr>
    </w:p>
    <w:p w:rsidR="00E44B5E" w:rsidRDefault="00E44B5E" w:rsidP="00E44B5E">
      <w:pPr>
        <w:rPr>
          <w:b/>
          <w:i/>
          <w:sz w:val="20"/>
        </w:rPr>
      </w:pPr>
    </w:p>
    <w:tbl>
      <w:tblPr>
        <w:tblW w:w="5000" w:type="pct"/>
        <w:tblCellSpacing w:w="22" w:type="dxa"/>
        <w:shd w:val="clear" w:color="auto" w:fill="D9D9D9" w:themeFill="background1" w:themeFillShade="D9"/>
        <w:tblCellMar>
          <w:top w:w="45" w:type="dxa"/>
          <w:left w:w="45" w:type="dxa"/>
          <w:bottom w:w="45" w:type="dxa"/>
          <w:right w:w="45" w:type="dxa"/>
        </w:tblCellMar>
        <w:tblLook w:val="0000" w:firstRow="0" w:lastRow="0" w:firstColumn="0" w:lastColumn="0" w:noHBand="0" w:noVBand="0"/>
      </w:tblPr>
      <w:tblGrid>
        <w:gridCol w:w="5477"/>
        <w:gridCol w:w="5521"/>
      </w:tblGrid>
      <w:tr w:rsidR="00E44B5E" w:rsidRPr="00C96DDA" w:rsidTr="001B21BA">
        <w:trPr>
          <w:tblCellSpacing w:w="22" w:type="dxa"/>
        </w:trPr>
        <w:tc>
          <w:tcPr>
            <w:tcW w:w="0" w:type="auto"/>
            <w:gridSpan w:val="2"/>
            <w:tcBorders>
              <w:top w:val="single" w:sz="4" w:space="0" w:color="auto"/>
              <w:left w:val="single" w:sz="4" w:space="0" w:color="auto"/>
              <w:right w:val="single" w:sz="4" w:space="0" w:color="auto"/>
            </w:tcBorders>
            <w:shd w:val="clear" w:color="auto" w:fill="D9D9D9" w:themeFill="background1" w:themeFillShade="D9"/>
            <w:vAlign w:val="center"/>
          </w:tcPr>
          <w:p w:rsidR="00E44B5E" w:rsidRPr="004178C4" w:rsidRDefault="00E44B5E" w:rsidP="00567DAB">
            <w:pPr>
              <w:jc w:val="center"/>
              <w:rPr>
                <w:b/>
                <w:color w:val="000000"/>
                <w:sz w:val="20"/>
                <w:szCs w:val="20"/>
              </w:rPr>
            </w:pPr>
            <w:r w:rsidRPr="004178C4">
              <w:rPr>
                <w:b/>
                <w:caps/>
                <w:szCs w:val="20"/>
                <w:u w:val="single"/>
              </w:rPr>
              <w:lastRenderedPageBreak/>
              <w:t>Mid-19th Century Political Crisis</w:t>
            </w:r>
            <w:r w:rsidRPr="004178C4">
              <w:rPr>
                <w:b/>
                <w:color w:val="000000"/>
                <w:sz w:val="20"/>
                <w:szCs w:val="20"/>
              </w:rPr>
              <w:t xml:space="preserve"> </w:t>
            </w:r>
          </w:p>
          <w:p w:rsidR="00E44B5E" w:rsidRPr="00593CB1" w:rsidRDefault="00E44B5E" w:rsidP="00567DAB">
            <w:pPr>
              <w:jc w:val="center"/>
              <w:rPr>
                <w:color w:val="000000"/>
                <w:sz w:val="18"/>
                <w:szCs w:val="20"/>
              </w:rPr>
            </w:pPr>
            <w:r w:rsidRPr="00593CB1">
              <w:rPr>
                <w:color w:val="000000"/>
                <w:sz w:val="18"/>
                <w:szCs w:val="20"/>
              </w:rPr>
              <w:t xml:space="preserve">Disputes over slavery in the territories first erode, </w:t>
            </w:r>
            <w:proofErr w:type="gramStart"/>
            <w:r w:rsidRPr="00593CB1">
              <w:rPr>
                <w:color w:val="000000"/>
                <w:sz w:val="18"/>
                <w:szCs w:val="20"/>
              </w:rPr>
              <w:t>then</w:t>
            </w:r>
            <w:proofErr w:type="gramEnd"/>
            <w:r w:rsidRPr="00593CB1">
              <w:rPr>
                <w:color w:val="000000"/>
                <w:sz w:val="18"/>
                <w:szCs w:val="20"/>
              </w:rPr>
              <w:t xml:space="preserve"> destroy what had become America's second two-party system. </w:t>
            </w:r>
          </w:p>
          <w:p w:rsidR="00E44B5E" w:rsidRPr="00593CB1" w:rsidRDefault="00E44B5E" w:rsidP="00567DAB">
            <w:pPr>
              <w:jc w:val="center"/>
              <w:rPr>
                <w:color w:val="000000"/>
                <w:sz w:val="18"/>
                <w:szCs w:val="20"/>
              </w:rPr>
            </w:pPr>
            <w:r w:rsidRPr="00593CB1">
              <w:rPr>
                <w:color w:val="000000"/>
                <w:sz w:val="18"/>
                <w:szCs w:val="20"/>
              </w:rPr>
              <w:t xml:space="preserve">The erosion began in the 1840s as various factions opposed to the post-Jackson Democratic political coalition begin to form. </w:t>
            </w:r>
          </w:p>
          <w:p w:rsidR="00E44B5E" w:rsidRPr="00593CB1" w:rsidRDefault="00E44B5E" w:rsidP="00567DAB">
            <w:pPr>
              <w:jc w:val="center"/>
              <w:rPr>
                <w:color w:val="000000"/>
                <w:sz w:val="18"/>
                <w:szCs w:val="20"/>
              </w:rPr>
            </w:pPr>
            <w:r w:rsidRPr="00593CB1">
              <w:rPr>
                <w:color w:val="000000"/>
                <w:sz w:val="18"/>
                <w:szCs w:val="20"/>
              </w:rPr>
              <w:t>Third parties reveal conflicts. The third two-party system will solidify in the 1850s.</w:t>
            </w:r>
          </w:p>
          <w:p w:rsidR="00E44B5E" w:rsidRPr="00C96DDA" w:rsidRDefault="00E44B5E" w:rsidP="00567DAB">
            <w:pPr>
              <w:jc w:val="center"/>
              <w:outlineLvl w:val="2"/>
              <w:rPr>
                <w:b/>
                <w:bCs/>
                <w:color w:val="000000"/>
                <w:sz w:val="20"/>
                <w:szCs w:val="20"/>
              </w:rPr>
            </w:pPr>
            <w:r>
              <w:rPr>
                <w:b/>
                <w:bCs/>
                <w:noProof/>
                <w:color w:val="000000"/>
                <w:sz w:val="20"/>
                <w:szCs w:val="20"/>
              </w:rPr>
              <mc:AlternateContent>
                <mc:Choice Requires="wps">
                  <w:drawing>
                    <wp:anchor distT="0" distB="0" distL="114300" distR="114300" simplePos="0" relativeHeight="251837952" behindDoc="0" locked="0" layoutInCell="1" allowOverlap="1" wp14:anchorId="628A1926" wp14:editId="66F3A524">
                      <wp:simplePos x="0" y="0"/>
                      <wp:positionH relativeFrom="column">
                        <wp:posOffset>-29845</wp:posOffset>
                      </wp:positionH>
                      <wp:positionV relativeFrom="paragraph">
                        <wp:posOffset>97790</wp:posOffset>
                      </wp:positionV>
                      <wp:extent cx="6836410" cy="0"/>
                      <wp:effectExtent l="0" t="0" r="21590" b="19050"/>
                      <wp:wrapNone/>
                      <wp:docPr id="46" name="Straight Connector 46"/>
                      <wp:cNvGraphicFramePr/>
                      <a:graphic xmlns:a="http://schemas.openxmlformats.org/drawingml/2006/main">
                        <a:graphicData uri="http://schemas.microsoft.com/office/word/2010/wordprocessingShape">
                          <wps:wsp>
                            <wps:cNvCnPr/>
                            <wps:spPr>
                              <a:xfrm>
                                <a:off x="0" y="0"/>
                                <a:ext cx="68364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7.7pt" to="535.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" strokecolor="black [3213]"/>
                  </w:pict>
                </mc:Fallback>
              </mc:AlternateContent>
            </w:r>
          </w:p>
          <w:p w:rsidR="00E44B5E" w:rsidRPr="00593CB1" w:rsidRDefault="00E44B5E" w:rsidP="00567DAB">
            <w:pPr>
              <w:jc w:val="center"/>
              <w:outlineLvl w:val="2"/>
              <w:rPr>
                <w:b/>
                <w:bCs/>
                <w:color w:val="000000"/>
                <w:szCs w:val="20"/>
                <w:u w:val="single"/>
              </w:rPr>
            </w:pPr>
            <w:r w:rsidRPr="00593CB1">
              <w:rPr>
                <w:b/>
                <w:bCs/>
                <w:color w:val="000000"/>
                <w:szCs w:val="20"/>
                <w:u w:val="single"/>
              </w:rPr>
              <w:t>THIRD PARTIES</w:t>
            </w:r>
          </w:p>
          <w:p w:rsidR="00E44B5E" w:rsidRDefault="00E44B5E" w:rsidP="00567DAB">
            <w:pPr>
              <w:outlineLvl w:val="2"/>
              <w:rPr>
                <w:b/>
                <w:bCs/>
                <w:color w:val="000000"/>
                <w:sz w:val="20"/>
                <w:szCs w:val="20"/>
              </w:rPr>
            </w:pPr>
          </w:p>
          <w:p w:rsidR="00E44B5E" w:rsidRPr="00644072" w:rsidRDefault="00E44B5E" w:rsidP="00567DAB">
            <w:pPr>
              <w:jc w:val="center"/>
              <w:outlineLvl w:val="2"/>
              <w:rPr>
                <w:b/>
                <w:bCs/>
                <w:color w:val="000000"/>
                <w:sz w:val="18"/>
                <w:szCs w:val="20"/>
              </w:rPr>
            </w:pPr>
            <w:r w:rsidRPr="00644072">
              <w:rPr>
                <w:b/>
                <w:bCs/>
                <w:color w:val="000000"/>
                <w:sz w:val="18"/>
                <w:szCs w:val="20"/>
              </w:rPr>
              <w:t>Anti-Masonic Party</w:t>
            </w:r>
          </w:p>
          <w:p w:rsidR="00E44B5E" w:rsidRPr="00644072" w:rsidRDefault="00E44B5E" w:rsidP="00E44B5E">
            <w:pPr>
              <w:numPr>
                <w:ilvl w:val="0"/>
                <w:numId w:val="20"/>
              </w:numPr>
              <w:jc w:val="center"/>
              <w:outlineLvl w:val="2"/>
              <w:rPr>
                <w:bCs/>
                <w:color w:val="000000"/>
                <w:sz w:val="18"/>
                <w:szCs w:val="20"/>
              </w:rPr>
            </w:pPr>
            <w:r w:rsidRPr="00644072">
              <w:rPr>
                <w:bCs/>
                <w:color w:val="000000"/>
                <w:sz w:val="18"/>
                <w:szCs w:val="20"/>
              </w:rPr>
              <w:t>Fear of cults, fear of freemasons, fear of secret societies and fraternities</w:t>
            </w:r>
          </w:p>
          <w:p w:rsidR="00E44B5E" w:rsidRPr="00644072" w:rsidRDefault="00E44B5E" w:rsidP="00E44B5E">
            <w:pPr>
              <w:numPr>
                <w:ilvl w:val="0"/>
                <w:numId w:val="20"/>
              </w:numPr>
              <w:jc w:val="center"/>
              <w:outlineLvl w:val="2"/>
              <w:rPr>
                <w:bCs/>
                <w:color w:val="000000"/>
                <w:sz w:val="18"/>
                <w:szCs w:val="20"/>
              </w:rPr>
            </w:pPr>
            <w:r w:rsidRPr="00644072">
              <w:rPr>
                <w:bCs/>
                <w:color w:val="000000"/>
                <w:sz w:val="18"/>
                <w:szCs w:val="20"/>
              </w:rPr>
              <w:t>The first third party in America</w:t>
            </w:r>
          </w:p>
          <w:p w:rsidR="00E44B5E" w:rsidRPr="00644072" w:rsidRDefault="00E44B5E" w:rsidP="00E44B5E">
            <w:pPr>
              <w:numPr>
                <w:ilvl w:val="0"/>
                <w:numId w:val="20"/>
              </w:numPr>
              <w:jc w:val="center"/>
              <w:outlineLvl w:val="2"/>
              <w:rPr>
                <w:bCs/>
                <w:color w:val="000000"/>
                <w:sz w:val="18"/>
                <w:szCs w:val="20"/>
              </w:rPr>
            </w:pPr>
            <w:r w:rsidRPr="00644072">
              <w:rPr>
                <w:bCs/>
                <w:color w:val="000000"/>
                <w:sz w:val="18"/>
                <w:szCs w:val="20"/>
              </w:rPr>
              <w:t>Introduced nominating parties and conventions which were embraced by the main parties</w:t>
            </w:r>
          </w:p>
          <w:p w:rsidR="00E44B5E" w:rsidRPr="00644072" w:rsidRDefault="00E44B5E" w:rsidP="00E44B5E">
            <w:pPr>
              <w:numPr>
                <w:ilvl w:val="0"/>
                <w:numId w:val="20"/>
              </w:numPr>
              <w:jc w:val="center"/>
              <w:outlineLvl w:val="2"/>
              <w:rPr>
                <w:bCs/>
                <w:color w:val="000000"/>
                <w:sz w:val="18"/>
                <w:szCs w:val="20"/>
              </w:rPr>
            </w:pPr>
            <w:r w:rsidRPr="00644072">
              <w:rPr>
                <w:bCs/>
                <w:color w:val="000000"/>
                <w:sz w:val="18"/>
                <w:szCs w:val="20"/>
              </w:rPr>
              <w:t>More regional, starting in NY, in New England, most blended into American Party</w:t>
            </w:r>
          </w:p>
          <w:p w:rsidR="00E44B5E" w:rsidRDefault="00E44B5E" w:rsidP="00567DAB">
            <w:pPr>
              <w:ind w:left="720"/>
              <w:outlineLvl w:val="2"/>
              <w:rPr>
                <w:bCs/>
                <w:color w:val="000000"/>
                <w:sz w:val="20"/>
                <w:szCs w:val="20"/>
              </w:rPr>
            </w:pPr>
          </w:p>
          <w:p w:rsidR="00E44B5E" w:rsidRPr="00B956F6" w:rsidRDefault="00E44B5E" w:rsidP="00567DAB">
            <w:pPr>
              <w:pStyle w:val="Heading1"/>
              <w:spacing w:before="0" w:line="240" w:lineRule="auto"/>
              <w:rPr>
                <w:rFonts w:ascii="Times New Roman" w:hAnsi="Times New Roman" w:cs="Times New Roman"/>
                <w:color w:val="000000"/>
                <w:sz w:val="20"/>
                <w:szCs w:val="20"/>
              </w:rPr>
            </w:pPr>
            <w:r w:rsidRPr="00AB5474">
              <w:rPr>
                <w:rFonts w:ascii="Arial Narrow" w:hAnsi="Arial Narrow"/>
                <w:b w:val="0"/>
                <w:i/>
                <w:color w:val="000000"/>
                <w:sz w:val="18"/>
                <w:szCs w:val="18"/>
              </w:rPr>
              <w:t xml:space="preserve">The </w:t>
            </w:r>
            <w:r w:rsidRPr="00AB5474">
              <w:rPr>
                <w:rFonts w:ascii="Arial Narrow" w:hAnsi="Arial Narrow"/>
                <w:i/>
                <w:color w:val="000000"/>
                <w:sz w:val="18"/>
                <w:szCs w:val="18"/>
              </w:rPr>
              <w:t>Anti-Masonic Party</w:t>
            </w:r>
            <w:r w:rsidRPr="00AB5474">
              <w:rPr>
                <w:rFonts w:ascii="Arial Narrow" w:hAnsi="Arial Narrow"/>
                <w:b w:val="0"/>
                <w:i/>
                <w:color w:val="000000"/>
                <w:sz w:val="18"/>
                <w:szCs w:val="18"/>
              </w:rPr>
              <w:t xml:space="preserve"> first appeared in the 1832 presidential elections.  This party opposed the influence and secrecy of the Masonic order, a private group renowned for its many famous members.  The ideals of the Anti-</w:t>
            </w:r>
            <w:proofErr w:type="spellStart"/>
            <w:r w:rsidRPr="00AB5474">
              <w:rPr>
                <w:rFonts w:ascii="Arial Narrow" w:hAnsi="Arial Narrow"/>
                <w:b w:val="0"/>
                <w:i/>
                <w:color w:val="000000"/>
                <w:sz w:val="18"/>
                <w:szCs w:val="18"/>
              </w:rPr>
              <w:t>Masonics</w:t>
            </w:r>
            <w:proofErr w:type="spellEnd"/>
            <w:r w:rsidRPr="00AB5474">
              <w:rPr>
                <w:rFonts w:ascii="Arial Narrow" w:hAnsi="Arial Narrow"/>
                <w:b w:val="0"/>
                <w:i/>
                <w:color w:val="000000"/>
                <w:sz w:val="18"/>
                <w:szCs w:val="18"/>
              </w:rPr>
              <w:t xml:space="preserve"> were similar to those of the Jacksonians, but since Jackson was himself a member of the Masonic order, the Anti-Masonic party was essentially an anti-Jackson party.  </w:t>
            </w:r>
          </w:p>
        </w:tc>
      </w:tr>
      <w:tr w:rsidR="00E44B5E" w:rsidRPr="00C96DDA" w:rsidTr="001B21BA">
        <w:trPr>
          <w:tblCellSpacing w:w="22" w:type="dxa"/>
        </w:trPr>
        <w:tc>
          <w:tcPr>
            <w:tcW w:w="24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B5E" w:rsidRPr="00644072" w:rsidRDefault="00E44B5E" w:rsidP="00567DAB">
            <w:pPr>
              <w:ind w:left="720"/>
              <w:outlineLvl w:val="2"/>
              <w:rPr>
                <w:bCs/>
                <w:color w:val="000000"/>
                <w:sz w:val="18"/>
                <w:szCs w:val="20"/>
              </w:rPr>
            </w:pPr>
          </w:p>
          <w:p w:rsidR="00E44B5E" w:rsidRPr="00644072" w:rsidRDefault="00E44B5E" w:rsidP="00567DAB">
            <w:pPr>
              <w:jc w:val="center"/>
              <w:outlineLvl w:val="2"/>
              <w:rPr>
                <w:b/>
                <w:bCs/>
                <w:color w:val="000000"/>
                <w:sz w:val="18"/>
                <w:szCs w:val="20"/>
              </w:rPr>
            </w:pPr>
            <w:r w:rsidRPr="00644072">
              <w:rPr>
                <w:b/>
                <w:bCs/>
                <w:color w:val="000000"/>
                <w:sz w:val="18"/>
                <w:szCs w:val="20"/>
              </w:rPr>
              <w:t>Liberty Party</w:t>
            </w:r>
          </w:p>
        </w:tc>
        <w:tc>
          <w:tcPr>
            <w:tcW w:w="24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B5E" w:rsidRPr="00644072" w:rsidRDefault="00E44B5E" w:rsidP="00567DAB">
            <w:pPr>
              <w:jc w:val="center"/>
              <w:outlineLvl w:val="2"/>
              <w:rPr>
                <w:b/>
                <w:bCs/>
                <w:color w:val="000000"/>
                <w:sz w:val="18"/>
                <w:szCs w:val="20"/>
              </w:rPr>
            </w:pPr>
            <w:r w:rsidRPr="00644072">
              <w:rPr>
                <w:b/>
                <w:bCs/>
                <w:color w:val="000000"/>
                <w:sz w:val="18"/>
                <w:szCs w:val="20"/>
              </w:rPr>
              <w:t>Free Soil Party</w:t>
            </w:r>
          </w:p>
        </w:tc>
      </w:tr>
      <w:tr w:rsidR="00E44B5E" w:rsidRPr="00C96DDA" w:rsidTr="001B21BA">
        <w:trPr>
          <w:tblCellSpacing w:w="22" w:type="dxa"/>
        </w:trPr>
        <w:tc>
          <w:tcPr>
            <w:tcW w:w="24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4B5E" w:rsidRPr="00644072" w:rsidRDefault="00E44B5E" w:rsidP="00E44B5E">
            <w:pPr>
              <w:numPr>
                <w:ilvl w:val="0"/>
                <w:numId w:val="16"/>
              </w:numPr>
              <w:rPr>
                <w:color w:val="000000"/>
                <w:sz w:val="18"/>
                <w:szCs w:val="20"/>
              </w:rPr>
            </w:pPr>
            <w:r w:rsidRPr="00644072">
              <w:rPr>
                <w:color w:val="000000"/>
                <w:sz w:val="18"/>
                <w:szCs w:val="20"/>
              </w:rPr>
              <w:t xml:space="preserve">Run abolitionist candidate James Birney, for president in 1844. </w:t>
            </w:r>
          </w:p>
          <w:p w:rsidR="00E44B5E" w:rsidRPr="00644072" w:rsidRDefault="00E44B5E" w:rsidP="00E44B5E">
            <w:pPr>
              <w:numPr>
                <w:ilvl w:val="0"/>
                <w:numId w:val="16"/>
              </w:numPr>
              <w:rPr>
                <w:color w:val="000000"/>
                <w:sz w:val="18"/>
                <w:szCs w:val="20"/>
              </w:rPr>
            </w:pPr>
            <w:r w:rsidRPr="00644072">
              <w:rPr>
                <w:color w:val="000000"/>
                <w:sz w:val="18"/>
                <w:szCs w:val="20"/>
              </w:rPr>
              <w:t xml:space="preserve">Won only 2% of the vote but drew votes from the Whigs, especially in New York. </w:t>
            </w:r>
          </w:p>
        </w:tc>
        <w:tc>
          <w:tcPr>
            <w:tcW w:w="24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4B5E" w:rsidRPr="00644072" w:rsidRDefault="00E44B5E" w:rsidP="00E44B5E">
            <w:pPr>
              <w:numPr>
                <w:ilvl w:val="0"/>
                <w:numId w:val="17"/>
              </w:numPr>
              <w:rPr>
                <w:color w:val="000000"/>
                <w:sz w:val="18"/>
                <w:szCs w:val="20"/>
              </w:rPr>
            </w:pPr>
            <w:r w:rsidRPr="00644072">
              <w:rPr>
                <w:color w:val="000000"/>
                <w:sz w:val="18"/>
                <w:szCs w:val="20"/>
              </w:rPr>
              <w:t xml:space="preserve">Not abolitionist but opposed to expansion of slavery in the territories. </w:t>
            </w:r>
          </w:p>
          <w:p w:rsidR="00E44B5E" w:rsidRPr="00644072" w:rsidRDefault="00E44B5E" w:rsidP="00E44B5E">
            <w:pPr>
              <w:numPr>
                <w:ilvl w:val="0"/>
                <w:numId w:val="17"/>
              </w:numPr>
              <w:rPr>
                <w:color w:val="000000"/>
                <w:sz w:val="18"/>
                <w:szCs w:val="20"/>
              </w:rPr>
            </w:pPr>
            <w:r w:rsidRPr="00644072">
              <w:rPr>
                <w:color w:val="000000"/>
                <w:sz w:val="18"/>
                <w:szCs w:val="20"/>
              </w:rPr>
              <w:t xml:space="preserve">Won 10% of the popular vote with Martin Van Buren as their candidate in 1848. </w:t>
            </w:r>
          </w:p>
          <w:p w:rsidR="00E44B5E" w:rsidRPr="00644072" w:rsidRDefault="00E44B5E" w:rsidP="00E44B5E">
            <w:pPr>
              <w:numPr>
                <w:ilvl w:val="0"/>
                <w:numId w:val="17"/>
              </w:numPr>
              <w:rPr>
                <w:color w:val="000000"/>
                <w:sz w:val="18"/>
                <w:szCs w:val="20"/>
              </w:rPr>
            </w:pPr>
            <w:r w:rsidRPr="00644072">
              <w:rPr>
                <w:color w:val="000000"/>
                <w:sz w:val="18"/>
                <w:szCs w:val="20"/>
              </w:rPr>
              <w:t xml:space="preserve">Lost 50% of their support in 1852 when their candidate repudiated the Compromise of 1850 </w:t>
            </w:r>
          </w:p>
        </w:tc>
      </w:tr>
      <w:tr w:rsidR="00E44B5E" w:rsidRPr="00C96DDA" w:rsidTr="001B21BA">
        <w:trPr>
          <w:tblCellSpacing w:w="22" w:type="dxa"/>
        </w:trPr>
        <w:tc>
          <w:tcPr>
            <w:tcW w:w="24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B5E" w:rsidRPr="00644072" w:rsidRDefault="00E44B5E" w:rsidP="00567DAB">
            <w:pPr>
              <w:jc w:val="center"/>
              <w:outlineLvl w:val="2"/>
              <w:rPr>
                <w:b/>
                <w:bCs/>
                <w:color w:val="000000"/>
                <w:sz w:val="18"/>
                <w:szCs w:val="20"/>
              </w:rPr>
            </w:pPr>
            <w:r w:rsidRPr="00644072">
              <w:rPr>
                <w:b/>
                <w:bCs/>
                <w:color w:val="000000"/>
                <w:sz w:val="18"/>
                <w:szCs w:val="20"/>
              </w:rPr>
              <w:t>Whigs</w:t>
            </w:r>
          </w:p>
        </w:tc>
        <w:tc>
          <w:tcPr>
            <w:tcW w:w="24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4B5E" w:rsidRPr="00644072" w:rsidRDefault="00E44B5E" w:rsidP="00567DAB">
            <w:pPr>
              <w:jc w:val="center"/>
              <w:outlineLvl w:val="2"/>
              <w:rPr>
                <w:b/>
                <w:bCs/>
                <w:color w:val="000000"/>
                <w:sz w:val="18"/>
                <w:szCs w:val="20"/>
              </w:rPr>
            </w:pPr>
            <w:r w:rsidRPr="00644072">
              <w:rPr>
                <w:b/>
                <w:bCs/>
                <w:color w:val="000000"/>
                <w:sz w:val="18"/>
                <w:szCs w:val="20"/>
              </w:rPr>
              <w:t>American Party</w:t>
            </w:r>
          </w:p>
        </w:tc>
      </w:tr>
      <w:tr w:rsidR="00E44B5E" w:rsidRPr="00C96DDA" w:rsidTr="001B21BA">
        <w:trPr>
          <w:tblCellSpacing w:w="22" w:type="dxa"/>
        </w:trPr>
        <w:tc>
          <w:tcPr>
            <w:tcW w:w="24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4B5E" w:rsidRPr="00644072" w:rsidRDefault="00E44B5E" w:rsidP="00567DAB">
            <w:pPr>
              <w:rPr>
                <w:color w:val="000000"/>
                <w:sz w:val="18"/>
                <w:szCs w:val="20"/>
              </w:rPr>
            </w:pPr>
            <w:r w:rsidRPr="00644072">
              <w:rPr>
                <w:color w:val="000000"/>
                <w:sz w:val="18"/>
                <w:szCs w:val="20"/>
              </w:rPr>
              <w:t>Split over slavery into:</w:t>
            </w:r>
          </w:p>
          <w:p w:rsidR="00E44B5E" w:rsidRPr="00644072" w:rsidRDefault="00E44B5E" w:rsidP="00E44B5E">
            <w:pPr>
              <w:numPr>
                <w:ilvl w:val="0"/>
                <w:numId w:val="18"/>
              </w:numPr>
              <w:rPr>
                <w:color w:val="000000"/>
                <w:sz w:val="18"/>
                <w:szCs w:val="20"/>
              </w:rPr>
            </w:pPr>
            <w:r w:rsidRPr="00644072">
              <w:rPr>
                <w:color w:val="000000"/>
                <w:sz w:val="18"/>
                <w:szCs w:val="20"/>
              </w:rPr>
              <w:t xml:space="preserve">Southern, "Cotton" Whigs who eventually drifted into the Democratic Party. </w:t>
            </w:r>
          </w:p>
          <w:p w:rsidR="00E44B5E" w:rsidRPr="00644072" w:rsidRDefault="00E44B5E" w:rsidP="00E44B5E">
            <w:pPr>
              <w:numPr>
                <w:ilvl w:val="0"/>
                <w:numId w:val="18"/>
              </w:numPr>
              <w:rPr>
                <w:color w:val="000000"/>
                <w:sz w:val="18"/>
                <w:szCs w:val="20"/>
              </w:rPr>
            </w:pPr>
            <w:r w:rsidRPr="00644072">
              <w:rPr>
                <w:color w:val="000000"/>
                <w:sz w:val="18"/>
                <w:szCs w:val="20"/>
              </w:rPr>
              <w:t xml:space="preserve">Northern, "Conscience" Whigs who moved to new parties, i.e. Free Soil and, later, into the Republican Party. </w:t>
            </w:r>
          </w:p>
          <w:p w:rsidR="00E44B5E" w:rsidRPr="00644072" w:rsidRDefault="00E44B5E" w:rsidP="00567DAB">
            <w:pPr>
              <w:rPr>
                <w:color w:val="000000"/>
                <w:sz w:val="18"/>
                <w:szCs w:val="20"/>
              </w:rPr>
            </w:pPr>
            <w:r w:rsidRPr="00644072">
              <w:rPr>
                <w:color w:val="000000"/>
                <w:sz w:val="18"/>
                <w:szCs w:val="20"/>
              </w:rPr>
              <w:t> </w:t>
            </w:r>
          </w:p>
        </w:tc>
        <w:tc>
          <w:tcPr>
            <w:tcW w:w="24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4B5E" w:rsidRPr="00644072" w:rsidRDefault="00E44B5E" w:rsidP="00E44B5E">
            <w:pPr>
              <w:numPr>
                <w:ilvl w:val="0"/>
                <w:numId w:val="19"/>
              </w:numPr>
              <w:rPr>
                <w:color w:val="000000"/>
                <w:sz w:val="18"/>
                <w:szCs w:val="20"/>
              </w:rPr>
            </w:pPr>
            <w:r w:rsidRPr="00644072">
              <w:rPr>
                <w:color w:val="000000"/>
                <w:sz w:val="18"/>
                <w:szCs w:val="20"/>
              </w:rPr>
              <w:t xml:space="preserve">Popularly known as the "Know Nothing" Party. </w:t>
            </w:r>
          </w:p>
          <w:p w:rsidR="00E44B5E" w:rsidRPr="00644072" w:rsidRDefault="00E44B5E" w:rsidP="00E44B5E">
            <w:pPr>
              <w:numPr>
                <w:ilvl w:val="0"/>
                <w:numId w:val="19"/>
              </w:numPr>
              <w:rPr>
                <w:color w:val="000000"/>
                <w:sz w:val="18"/>
                <w:szCs w:val="20"/>
              </w:rPr>
            </w:pPr>
            <w:r w:rsidRPr="00644072">
              <w:rPr>
                <w:color w:val="000000"/>
                <w:sz w:val="18"/>
                <w:szCs w:val="20"/>
              </w:rPr>
              <w:t xml:space="preserve">Nativist party based on opposition to immigration and on temperance. </w:t>
            </w:r>
          </w:p>
          <w:p w:rsidR="00E44B5E" w:rsidRPr="00644072" w:rsidRDefault="00E44B5E" w:rsidP="00E44B5E">
            <w:pPr>
              <w:numPr>
                <w:ilvl w:val="0"/>
                <w:numId w:val="19"/>
              </w:numPr>
              <w:rPr>
                <w:color w:val="000000"/>
                <w:sz w:val="18"/>
                <w:szCs w:val="20"/>
              </w:rPr>
            </w:pPr>
            <w:r w:rsidRPr="00644072">
              <w:rPr>
                <w:color w:val="000000"/>
                <w:sz w:val="18"/>
                <w:szCs w:val="20"/>
              </w:rPr>
              <w:t xml:space="preserve">Run Millard Fillmore in 1856 and win 21% of the popular vote. </w:t>
            </w:r>
          </w:p>
          <w:p w:rsidR="00E44B5E" w:rsidRPr="00644072" w:rsidRDefault="00E44B5E" w:rsidP="00E44B5E">
            <w:pPr>
              <w:numPr>
                <w:ilvl w:val="0"/>
                <w:numId w:val="19"/>
              </w:numPr>
              <w:rPr>
                <w:color w:val="000000"/>
                <w:sz w:val="18"/>
                <w:szCs w:val="20"/>
              </w:rPr>
            </w:pPr>
            <w:r w:rsidRPr="00644072">
              <w:rPr>
                <w:color w:val="000000"/>
                <w:sz w:val="18"/>
                <w:szCs w:val="20"/>
              </w:rPr>
              <w:t xml:space="preserve">Absorbed into the Republican Party after 1856. </w:t>
            </w:r>
          </w:p>
        </w:tc>
      </w:tr>
    </w:tbl>
    <w:p w:rsidR="00B21329" w:rsidRDefault="00B21329" w:rsidP="008410F8">
      <w:pPr>
        <w:rPr>
          <w:rFonts w:ascii="Arial Narrow" w:hAnsi="Arial Narrow"/>
          <w:b/>
          <w:sz w:val="18"/>
        </w:rPr>
      </w:pPr>
      <w:r>
        <w:rPr>
          <w:caps/>
          <w:noProof/>
          <w:szCs w:val="20"/>
          <w:u w:val="single"/>
        </w:rPr>
        <mc:AlternateContent>
          <mc:Choice Requires="wps">
            <w:drawing>
              <wp:anchor distT="0" distB="0" distL="114300" distR="114300" simplePos="0" relativeHeight="251843072" behindDoc="0" locked="0" layoutInCell="1" allowOverlap="1" wp14:anchorId="7B35649E" wp14:editId="4A620E57">
                <wp:simplePos x="0" y="0"/>
                <wp:positionH relativeFrom="column">
                  <wp:posOffset>-77638</wp:posOffset>
                </wp:positionH>
                <wp:positionV relativeFrom="paragraph">
                  <wp:posOffset>73144</wp:posOffset>
                </wp:positionV>
                <wp:extent cx="6987396" cy="517585"/>
                <wp:effectExtent l="0" t="0" r="23495" b="15875"/>
                <wp:wrapNone/>
                <wp:docPr id="13" name="Rectangle 13"/>
                <wp:cNvGraphicFramePr/>
                <a:graphic xmlns:a="http://schemas.openxmlformats.org/drawingml/2006/main">
                  <a:graphicData uri="http://schemas.microsoft.com/office/word/2010/wordprocessingShape">
                    <wps:wsp>
                      <wps:cNvSpPr/>
                      <wps:spPr>
                        <a:xfrm>
                          <a:off x="0" y="0"/>
                          <a:ext cx="6987396" cy="5175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6.1pt;margin-top:5.75pt;width:550.2pt;height:40.7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" filled="f" strokecolor="black [3213]" strokeweight=".25pt"/>
            </w:pict>
          </mc:Fallback>
        </mc:AlternateContent>
      </w:r>
    </w:p>
    <w:p w:rsidR="00E44B5E" w:rsidRDefault="00E44B5E" w:rsidP="008410F8">
      <w:pPr>
        <w:rPr>
          <w:rFonts w:ascii="Arial Narrow" w:hAnsi="Arial Narrow"/>
          <w:b/>
          <w:sz w:val="18"/>
        </w:rPr>
      </w:pPr>
      <w:r w:rsidRPr="00B21329">
        <w:rPr>
          <w:rFonts w:ascii="Arial Narrow" w:hAnsi="Arial Narrow"/>
          <w:b/>
          <w:sz w:val="18"/>
        </w:rPr>
        <w:t xml:space="preserve">What were the </w:t>
      </w:r>
      <w:r w:rsidR="00B21329" w:rsidRPr="00B21329">
        <w:rPr>
          <w:rFonts w:ascii="Arial Narrow" w:hAnsi="Arial Narrow"/>
          <w:b/>
          <w:sz w:val="18"/>
        </w:rPr>
        <w:t>three main issues that led to the creation of third parties during this Antebellum Era?</w:t>
      </w:r>
    </w:p>
    <w:p w:rsidR="001B21BA" w:rsidRPr="00B21329" w:rsidRDefault="001B21BA" w:rsidP="008410F8">
      <w:pPr>
        <w:rPr>
          <w:rFonts w:ascii="Arial Narrow" w:hAnsi="Arial Narrow"/>
          <w:b/>
          <w:sz w:val="18"/>
        </w:rPr>
      </w:pPr>
    </w:p>
    <w:p w:rsidR="00B21329" w:rsidRPr="00B21329" w:rsidRDefault="00B21329" w:rsidP="00B21329">
      <w:pPr>
        <w:pStyle w:val="ListParagraph"/>
        <w:numPr>
          <w:ilvl w:val="0"/>
          <w:numId w:val="21"/>
        </w:numPr>
        <w:rPr>
          <w:rFonts w:ascii="Arial Narrow" w:hAnsi="Arial Narrow"/>
          <w:b/>
          <w:sz w:val="18"/>
        </w:rPr>
      </w:pPr>
      <w:r w:rsidRPr="00B21329">
        <w:rPr>
          <w:rFonts w:ascii="Arial Narrow" w:hAnsi="Arial Narrow"/>
          <w:b/>
          <w:sz w:val="18"/>
        </w:rPr>
        <w:t xml:space="preserve"> </w:t>
      </w:r>
      <w:r w:rsidRPr="00B21329">
        <w:rPr>
          <w:rFonts w:ascii="Arial Narrow" w:hAnsi="Arial Narrow"/>
          <w:b/>
          <w:sz w:val="18"/>
        </w:rPr>
        <w:tab/>
      </w:r>
      <w:r w:rsidRPr="00B21329">
        <w:rPr>
          <w:rFonts w:ascii="Arial Narrow" w:hAnsi="Arial Narrow"/>
          <w:b/>
          <w:sz w:val="18"/>
        </w:rPr>
        <w:tab/>
      </w:r>
      <w:r w:rsidRPr="00B21329">
        <w:rPr>
          <w:rFonts w:ascii="Arial Narrow" w:hAnsi="Arial Narrow"/>
          <w:b/>
          <w:sz w:val="18"/>
        </w:rPr>
        <w:tab/>
      </w:r>
      <w:r w:rsidRPr="00B21329">
        <w:rPr>
          <w:rFonts w:ascii="Arial Narrow" w:hAnsi="Arial Narrow"/>
          <w:b/>
          <w:sz w:val="18"/>
        </w:rPr>
        <w:tab/>
      </w:r>
      <w:r w:rsidRPr="00B21329">
        <w:rPr>
          <w:rFonts w:ascii="Arial Narrow" w:hAnsi="Arial Narrow"/>
          <w:b/>
          <w:sz w:val="18"/>
        </w:rPr>
        <w:tab/>
        <w:t xml:space="preserve">2.  </w:t>
      </w:r>
      <w:r w:rsidRPr="00B21329">
        <w:rPr>
          <w:rFonts w:ascii="Arial Narrow" w:hAnsi="Arial Narrow"/>
          <w:b/>
          <w:sz w:val="18"/>
        </w:rPr>
        <w:tab/>
      </w:r>
      <w:r w:rsidRPr="00B21329">
        <w:rPr>
          <w:rFonts w:ascii="Arial Narrow" w:hAnsi="Arial Narrow"/>
          <w:b/>
          <w:sz w:val="18"/>
        </w:rPr>
        <w:tab/>
      </w:r>
      <w:r w:rsidRPr="00B21329">
        <w:rPr>
          <w:rFonts w:ascii="Arial Narrow" w:hAnsi="Arial Narrow"/>
          <w:b/>
          <w:sz w:val="18"/>
        </w:rPr>
        <w:tab/>
      </w:r>
      <w:r w:rsidRPr="00B21329">
        <w:rPr>
          <w:rFonts w:ascii="Arial Narrow" w:hAnsi="Arial Narrow"/>
          <w:b/>
          <w:sz w:val="18"/>
        </w:rPr>
        <w:tab/>
      </w:r>
      <w:r w:rsidRPr="00B21329">
        <w:rPr>
          <w:rFonts w:ascii="Arial Narrow" w:hAnsi="Arial Narrow"/>
          <w:b/>
          <w:sz w:val="18"/>
        </w:rPr>
        <w:tab/>
        <w:t xml:space="preserve">3. </w:t>
      </w:r>
    </w:p>
    <w:p w:rsidR="00E44B5E" w:rsidRDefault="00E44B5E" w:rsidP="008410F8">
      <w:pPr>
        <w:rPr>
          <w:b/>
        </w:rPr>
      </w:pPr>
    </w:p>
    <w:p w:rsidR="00B21329" w:rsidRPr="00C5396D" w:rsidRDefault="00B21329" w:rsidP="008410F8">
      <w:pPr>
        <w:rPr>
          <w:b/>
          <w:sz w:val="16"/>
        </w:rPr>
      </w:pPr>
    </w:p>
    <w:p w:rsidR="00CA3B8B" w:rsidRPr="008410F8" w:rsidRDefault="00E44B5E" w:rsidP="008410F8">
      <w:pPr>
        <w:rPr>
          <w:b/>
        </w:rPr>
      </w:pPr>
      <w:r w:rsidRPr="006341E8">
        <w:rPr>
          <w:b/>
          <w:highlight w:val="yellow"/>
        </w:rPr>
        <w:t xml:space="preserve">The Two Party </w:t>
      </w:r>
      <w:proofErr w:type="gramStart"/>
      <w:r w:rsidRPr="006341E8">
        <w:rPr>
          <w:b/>
          <w:highlight w:val="yellow"/>
        </w:rPr>
        <w:t>System</w:t>
      </w:r>
      <w:proofErr w:type="gramEnd"/>
      <w:r w:rsidR="008410F8" w:rsidRPr="008410F8">
        <w:rPr>
          <w:b/>
        </w:rPr>
        <w:t xml:space="preserve"> Continued…</w:t>
      </w:r>
    </w:p>
    <w:p w:rsidR="008410F8" w:rsidRPr="0012361E" w:rsidRDefault="008410F8" w:rsidP="008410F8">
      <w:pPr>
        <w:rPr>
          <w:sz w:val="16"/>
        </w:rPr>
      </w:pPr>
    </w:p>
    <w:tbl>
      <w:tblPr>
        <w:tblStyle w:val="TableGrid"/>
        <w:tblW w:w="11160" w:type="dxa"/>
        <w:tblInd w:w="18" w:type="dxa"/>
        <w:tblLook w:val="04A0" w:firstRow="1" w:lastRow="0" w:firstColumn="1" w:lastColumn="0" w:noHBand="0" w:noVBand="1"/>
      </w:tblPr>
      <w:tblGrid>
        <w:gridCol w:w="1620"/>
        <w:gridCol w:w="5400"/>
        <w:gridCol w:w="4140"/>
      </w:tblGrid>
      <w:tr w:rsidR="00CA3B8B" w:rsidRPr="00DE091D" w:rsidTr="008B42E0">
        <w:tc>
          <w:tcPr>
            <w:tcW w:w="1620" w:type="dxa"/>
            <w:shd w:val="clear" w:color="auto" w:fill="D9D9D9" w:themeFill="background1" w:themeFillShade="D9"/>
          </w:tcPr>
          <w:p w:rsidR="00CA3B8B" w:rsidRPr="001D54A2" w:rsidRDefault="00CA3B8B" w:rsidP="009F7DBB">
            <w:pPr>
              <w:rPr>
                <w:rFonts w:ascii="Arial Narrow" w:hAnsi="Arial Narrow"/>
                <w:b/>
                <w:sz w:val="18"/>
              </w:rPr>
            </w:pPr>
            <w:r w:rsidRPr="001D54A2">
              <w:rPr>
                <w:rFonts w:ascii="Arial Narrow" w:hAnsi="Arial Narrow"/>
                <w:b/>
                <w:sz w:val="18"/>
              </w:rPr>
              <w:t>Key Concepts &amp; Main Ideas</w:t>
            </w:r>
          </w:p>
        </w:tc>
        <w:tc>
          <w:tcPr>
            <w:tcW w:w="5400" w:type="dxa"/>
            <w:shd w:val="clear" w:color="auto" w:fill="D9D9D9" w:themeFill="background1" w:themeFillShade="D9"/>
          </w:tcPr>
          <w:p w:rsidR="00CA3B8B" w:rsidRPr="001D54A2" w:rsidRDefault="00CA3B8B" w:rsidP="009F7DBB">
            <w:pPr>
              <w:rPr>
                <w:rFonts w:ascii="Arial Narrow" w:hAnsi="Arial Narrow"/>
                <w:b/>
                <w:sz w:val="18"/>
              </w:rPr>
            </w:pPr>
          </w:p>
          <w:p w:rsidR="00CA3B8B" w:rsidRPr="001D54A2" w:rsidRDefault="00CA3B8B" w:rsidP="009F7DBB">
            <w:pPr>
              <w:rPr>
                <w:rFonts w:ascii="Arial Narrow" w:hAnsi="Arial Narrow"/>
                <w:b/>
                <w:sz w:val="18"/>
              </w:rPr>
            </w:pPr>
            <w:r w:rsidRPr="001D54A2">
              <w:rPr>
                <w:rFonts w:ascii="Arial Narrow" w:hAnsi="Arial Narrow"/>
                <w:b/>
                <w:sz w:val="18"/>
              </w:rPr>
              <w:t>Notes</w:t>
            </w:r>
          </w:p>
        </w:tc>
        <w:tc>
          <w:tcPr>
            <w:tcW w:w="4140" w:type="dxa"/>
            <w:shd w:val="clear" w:color="auto" w:fill="D9D9D9" w:themeFill="background1" w:themeFillShade="D9"/>
          </w:tcPr>
          <w:p w:rsidR="00CA3B8B" w:rsidRPr="001D54A2" w:rsidRDefault="00CA3B8B" w:rsidP="009F7DBB">
            <w:pPr>
              <w:rPr>
                <w:rFonts w:ascii="Arial Narrow" w:hAnsi="Arial Narrow"/>
                <w:b/>
                <w:sz w:val="18"/>
              </w:rPr>
            </w:pPr>
          </w:p>
          <w:p w:rsidR="00CA3B8B" w:rsidRPr="001D54A2" w:rsidRDefault="00CA3B8B" w:rsidP="009F7DBB">
            <w:pPr>
              <w:rPr>
                <w:rFonts w:ascii="Arial Narrow" w:hAnsi="Arial Narrow"/>
                <w:b/>
                <w:sz w:val="18"/>
              </w:rPr>
            </w:pPr>
            <w:r w:rsidRPr="001D54A2">
              <w:rPr>
                <w:rFonts w:ascii="Arial Narrow" w:hAnsi="Arial Narrow"/>
                <w:b/>
                <w:sz w:val="18"/>
              </w:rPr>
              <w:t>Analysis</w:t>
            </w:r>
          </w:p>
        </w:tc>
      </w:tr>
      <w:tr w:rsidR="00CA3B8B" w:rsidRPr="00DE091D" w:rsidTr="008B42E0">
        <w:tc>
          <w:tcPr>
            <w:tcW w:w="1620" w:type="dxa"/>
          </w:tcPr>
          <w:p w:rsidR="00CA3B8B" w:rsidRDefault="00CA3B8B" w:rsidP="00837C15">
            <w:pPr>
              <w:rPr>
                <w:rFonts w:ascii="Arial Narrow" w:hAnsi="Arial Narrow"/>
                <w:sz w:val="18"/>
                <w:szCs w:val="18"/>
              </w:rPr>
            </w:pPr>
          </w:p>
          <w:p w:rsidR="00EB1747" w:rsidRPr="00B21329" w:rsidRDefault="00E44B5E" w:rsidP="00B21329">
            <w:pPr>
              <w:widowControl w:val="0"/>
              <w:overflowPunct w:val="0"/>
              <w:autoSpaceDE w:val="0"/>
              <w:autoSpaceDN w:val="0"/>
              <w:adjustRightInd w:val="0"/>
              <w:ind w:right="-18"/>
              <w:contextualSpacing/>
              <w:rPr>
                <w:sz w:val="16"/>
                <w:szCs w:val="16"/>
              </w:rPr>
            </w:pPr>
            <w:r w:rsidRPr="00B21329">
              <w:rPr>
                <w:sz w:val="16"/>
                <w:szCs w:val="16"/>
              </w:rPr>
              <w:t xml:space="preserve">As various constituencies and interest groups coalesced and defined their agendas, various </w:t>
            </w:r>
            <w:r w:rsidRPr="00B21329">
              <w:rPr>
                <w:b/>
                <w:sz w:val="16"/>
                <w:szCs w:val="16"/>
              </w:rPr>
              <w:t>political parties</w:t>
            </w:r>
            <w:r w:rsidRPr="00B21329">
              <w:rPr>
                <w:sz w:val="16"/>
                <w:szCs w:val="16"/>
              </w:rPr>
              <w:t xml:space="preserve">, most significantly the </w:t>
            </w:r>
            <w:r w:rsidRPr="00B21329">
              <w:rPr>
                <w:b/>
                <w:sz w:val="16"/>
                <w:szCs w:val="16"/>
              </w:rPr>
              <w:t>Federalists and Democratic-Republicans</w:t>
            </w:r>
            <w:r w:rsidRPr="00B21329">
              <w:rPr>
                <w:sz w:val="16"/>
                <w:szCs w:val="16"/>
              </w:rPr>
              <w:t xml:space="preserve"> in the 1790s and the </w:t>
            </w:r>
            <w:r w:rsidRPr="00B21329">
              <w:rPr>
                <w:b/>
                <w:sz w:val="16"/>
                <w:szCs w:val="16"/>
              </w:rPr>
              <w:t>Democrats and Whigs</w:t>
            </w:r>
            <w:r w:rsidRPr="00B21329">
              <w:rPr>
                <w:sz w:val="16"/>
                <w:szCs w:val="16"/>
              </w:rPr>
              <w:t xml:space="preserve"> in the 1830s, were created or transformed to reflect and/or promote those agendas.</w:t>
            </w:r>
          </w:p>
          <w:p w:rsidR="00B21329" w:rsidRPr="00B21329" w:rsidRDefault="00B21329" w:rsidP="00B21329">
            <w:pPr>
              <w:widowControl w:val="0"/>
              <w:overflowPunct w:val="0"/>
              <w:autoSpaceDE w:val="0"/>
              <w:autoSpaceDN w:val="0"/>
              <w:adjustRightInd w:val="0"/>
              <w:ind w:right="-18"/>
              <w:contextualSpacing/>
              <w:rPr>
                <w:sz w:val="16"/>
                <w:szCs w:val="16"/>
              </w:rPr>
            </w:pPr>
          </w:p>
          <w:p w:rsidR="00B21329" w:rsidRPr="001B14BE" w:rsidRDefault="00B21329" w:rsidP="00567DAB">
            <w:pPr>
              <w:pStyle w:val="ListParagraph"/>
              <w:widowControl w:val="0"/>
              <w:numPr>
                <w:ilvl w:val="1"/>
                <w:numId w:val="13"/>
              </w:numPr>
              <w:overflowPunct w:val="0"/>
              <w:autoSpaceDE w:val="0"/>
              <w:autoSpaceDN w:val="0"/>
              <w:adjustRightInd w:val="0"/>
              <w:ind w:left="0" w:right="-18" w:hanging="720"/>
              <w:contextualSpacing/>
              <w:rPr>
                <w:sz w:val="16"/>
                <w:szCs w:val="20"/>
              </w:rPr>
            </w:pPr>
          </w:p>
        </w:tc>
        <w:tc>
          <w:tcPr>
            <w:tcW w:w="5400" w:type="dxa"/>
          </w:tcPr>
          <w:p w:rsidR="00CA3B8B" w:rsidRPr="008410F8" w:rsidRDefault="00CA3B8B" w:rsidP="009F7DBB">
            <w:pPr>
              <w:rPr>
                <w:rFonts w:ascii="Arial Narrow" w:hAnsi="Arial Narrow"/>
                <w:b/>
                <w:sz w:val="20"/>
              </w:rPr>
            </w:pPr>
          </w:p>
          <w:p w:rsidR="008B42E0" w:rsidRPr="00B21329" w:rsidRDefault="00B21329" w:rsidP="009F7DBB">
            <w:pPr>
              <w:rPr>
                <w:rFonts w:ascii="Arial Narrow" w:hAnsi="Arial Narrow"/>
                <w:b/>
                <w:sz w:val="18"/>
              </w:rPr>
            </w:pPr>
            <w:r w:rsidRPr="00B21329">
              <w:rPr>
                <w:rFonts w:ascii="Arial Narrow" w:hAnsi="Arial Narrow"/>
                <w:b/>
                <w:sz w:val="18"/>
              </w:rPr>
              <w:t>Jackson’s Second Term…</w:t>
            </w:r>
          </w:p>
          <w:p w:rsidR="008B42E0" w:rsidRDefault="008B42E0" w:rsidP="009F7DBB">
            <w:pPr>
              <w:rPr>
                <w:rFonts w:ascii="Arial Narrow" w:hAnsi="Arial Narrow"/>
                <w:sz w:val="20"/>
              </w:rPr>
            </w:pPr>
          </w:p>
          <w:p w:rsidR="008B42E0" w:rsidRDefault="008B42E0" w:rsidP="009F7DBB">
            <w:pPr>
              <w:rPr>
                <w:rFonts w:ascii="Arial Narrow" w:hAnsi="Arial Narrow"/>
                <w:sz w:val="20"/>
              </w:rPr>
            </w:pPr>
          </w:p>
          <w:p w:rsidR="00B21329" w:rsidRPr="00B21329" w:rsidRDefault="00B21329" w:rsidP="009F7DBB">
            <w:pPr>
              <w:rPr>
                <w:rFonts w:ascii="Arial Narrow" w:hAnsi="Arial Narrow"/>
                <w:b/>
                <w:sz w:val="18"/>
              </w:rPr>
            </w:pPr>
            <w:r>
              <w:rPr>
                <w:rFonts w:ascii="Arial Narrow" w:hAnsi="Arial Narrow"/>
                <w:sz w:val="20"/>
              </w:rPr>
              <w:t xml:space="preserve">     </w:t>
            </w:r>
            <w:r w:rsidRPr="00B21329">
              <w:rPr>
                <w:rFonts w:ascii="Arial Narrow" w:hAnsi="Arial Narrow"/>
                <w:b/>
                <w:sz w:val="18"/>
              </w:rPr>
              <w:t>Pet Banks…</w:t>
            </w:r>
          </w:p>
          <w:p w:rsidR="00B21329" w:rsidRPr="00B21329" w:rsidRDefault="00B21329" w:rsidP="009F7DBB">
            <w:pPr>
              <w:rPr>
                <w:rFonts w:ascii="Arial Narrow" w:hAnsi="Arial Narrow"/>
                <w:b/>
                <w:sz w:val="18"/>
              </w:rPr>
            </w:pPr>
          </w:p>
          <w:p w:rsidR="00B21329" w:rsidRPr="00B21329" w:rsidRDefault="00B21329" w:rsidP="009F7DBB">
            <w:pPr>
              <w:rPr>
                <w:rFonts w:ascii="Arial Narrow" w:hAnsi="Arial Narrow"/>
                <w:b/>
                <w:sz w:val="18"/>
              </w:rPr>
            </w:pPr>
          </w:p>
          <w:p w:rsidR="00B21329" w:rsidRDefault="00B21329" w:rsidP="009F7DBB">
            <w:pPr>
              <w:rPr>
                <w:rFonts w:ascii="Arial Narrow" w:hAnsi="Arial Narrow"/>
                <w:b/>
                <w:sz w:val="18"/>
              </w:rPr>
            </w:pPr>
          </w:p>
          <w:p w:rsidR="00567DAB" w:rsidRPr="00B21329" w:rsidRDefault="00567DAB" w:rsidP="009F7DBB">
            <w:pPr>
              <w:rPr>
                <w:rFonts w:ascii="Arial Narrow" w:hAnsi="Arial Narrow"/>
                <w:b/>
                <w:sz w:val="18"/>
              </w:rPr>
            </w:pPr>
          </w:p>
          <w:p w:rsidR="00B21329" w:rsidRDefault="00B21329" w:rsidP="009F7DBB">
            <w:pPr>
              <w:rPr>
                <w:rFonts w:ascii="Arial Narrow" w:hAnsi="Arial Narrow"/>
                <w:b/>
                <w:sz w:val="18"/>
              </w:rPr>
            </w:pPr>
            <w:r w:rsidRPr="00B21329">
              <w:rPr>
                <w:rFonts w:ascii="Arial Narrow" w:hAnsi="Arial Narrow"/>
                <w:b/>
                <w:sz w:val="18"/>
              </w:rPr>
              <w:t xml:space="preserve">     Specie Circular</w:t>
            </w:r>
            <w:r>
              <w:rPr>
                <w:rFonts w:ascii="Arial Narrow" w:hAnsi="Arial Narrow"/>
                <w:b/>
                <w:sz w:val="18"/>
              </w:rPr>
              <w:t>…</w:t>
            </w:r>
          </w:p>
          <w:p w:rsidR="00B21329" w:rsidRDefault="00B21329" w:rsidP="009F7DBB">
            <w:pPr>
              <w:rPr>
                <w:rFonts w:ascii="Arial Narrow" w:hAnsi="Arial Narrow"/>
                <w:b/>
                <w:sz w:val="18"/>
              </w:rPr>
            </w:pPr>
          </w:p>
          <w:p w:rsidR="00B21329" w:rsidRDefault="00B21329" w:rsidP="009F7DBB">
            <w:pPr>
              <w:rPr>
                <w:rFonts w:ascii="Arial Narrow" w:hAnsi="Arial Narrow"/>
                <w:b/>
                <w:sz w:val="18"/>
              </w:rPr>
            </w:pPr>
          </w:p>
          <w:p w:rsidR="00B21329" w:rsidRDefault="00B21329" w:rsidP="009F7DBB">
            <w:pPr>
              <w:rPr>
                <w:rFonts w:ascii="Arial Narrow" w:hAnsi="Arial Narrow"/>
                <w:b/>
                <w:sz w:val="18"/>
              </w:rPr>
            </w:pPr>
          </w:p>
          <w:p w:rsidR="00B21329" w:rsidRDefault="00B21329" w:rsidP="009F7DBB">
            <w:pPr>
              <w:rPr>
                <w:rFonts w:ascii="Arial Narrow" w:hAnsi="Arial Narrow"/>
                <w:b/>
                <w:sz w:val="18"/>
              </w:rPr>
            </w:pPr>
          </w:p>
          <w:p w:rsidR="00B21329" w:rsidRDefault="00B21329" w:rsidP="009F7DBB">
            <w:pPr>
              <w:rPr>
                <w:rFonts w:ascii="Arial Narrow" w:hAnsi="Arial Narrow"/>
                <w:b/>
                <w:sz w:val="18"/>
              </w:rPr>
            </w:pPr>
          </w:p>
          <w:p w:rsidR="00B21329" w:rsidRDefault="00B21329" w:rsidP="009F7DBB">
            <w:pPr>
              <w:rPr>
                <w:rFonts w:ascii="Arial Narrow" w:hAnsi="Arial Narrow"/>
                <w:b/>
                <w:sz w:val="18"/>
              </w:rPr>
            </w:pPr>
          </w:p>
          <w:p w:rsidR="00B21329" w:rsidRDefault="00B21329" w:rsidP="009F7DBB">
            <w:pPr>
              <w:rPr>
                <w:rFonts w:ascii="Arial Narrow" w:hAnsi="Arial Narrow"/>
                <w:b/>
                <w:sz w:val="18"/>
              </w:rPr>
            </w:pPr>
          </w:p>
          <w:p w:rsidR="00B21329" w:rsidRDefault="00B21329" w:rsidP="009F7DBB">
            <w:pPr>
              <w:rPr>
                <w:rFonts w:ascii="Arial Narrow" w:hAnsi="Arial Narrow"/>
                <w:b/>
                <w:sz w:val="18"/>
              </w:rPr>
            </w:pPr>
            <w:r>
              <w:rPr>
                <w:rFonts w:ascii="Arial Narrow" w:hAnsi="Arial Narrow"/>
                <w:b/>
                <w:sz w:val="18"/>
              </w:rPr>
              <w:t>The Election of 1836…</w:t>
            </w:r>
          </w:p>
          <w:p w:rsidR="00B21329" w:rsidRDefault="00B21329" w:rsidP="009F7DBB">
            <w:pPr>
              <w:rPr>
                <w:rFonts w:ascii="Arial Narrow" w:hAnsi="Arial Narrow"/>
                <w:b/>
                <w:sz w:val="18"/>
              </w:rPr>
            </w:pPr>
          </w:p>
          <w:p w:rsidR="00B21329" w:rsidRDefault="00B21329" w:rsidP="009F7DBB">
            <w:pPr>
              <w:rPr>
                <w:rFonts w:ascii="Arial Narrow" w:hAnsi="Arial Narrow"/>
                <w:b/>
                <w:sz w:val="18"/>
              </w:rPr>
            </w:pPr>
          </w:p>
          <w:p w:rsidR="008B42E0" w:rsidRDefault="008B42E0" w:rsidP="009F7DBB">
            <w:pPr>
              <w:rPr>
                <w:rFonts w:ascii="Arial Narrow" w:hAnsi="Arial Narrow"/>
                <w:sz w:val="20"/>
              </w:rPr>
            </w:pPr>
          </w:p>
          <w:p w:rsidR="008B42E0" w:rsidRDefault="008B42E0" w:rsidP="009F7DBB">
            <w:pPr>
              <w:rPr>
                <w:rFonts w:ascii="Arial Narrow" w:hAnsi="Arial Narrow"/>
                <w:sz w:val="20"/>
              </w:rPr>
            </w:pPr>
          </w:p>
          <w:p w:rsidR="008B42E0" w:rsidRDefault="008B42E0" w:rsidP="008B42E0">
            <w:pPr>
              <w:rPr>
                <w:rFonts w:ascii="Arial Narrow" w:hAnsi="Arial Narrow" w:cs="Arial"/>
                <w:iCs/>
                <w:sz w:val="18"/>
                <w:szCs w:val="20"/>
              </w:rPr>
            </w:pPr>
          </w:p>
          <w:p w:rsidR="008B42E0" w:rsidRPr="00DE091D" w:rsidRDefault="008B42E0" w:rsidP="009F7DBB">
            <w:pPr>
              <w:rPr>
                <w:rFonts w:ascii="Arial Narrow" w:hAnsi="Arial Narrow"/>
                <w:sz w:val="20"/>
              </w:rPr>
            </w:pPr>
          </w:p>
        </w:tc>
        <w:tc>
          <w:tcPr>
            <w:tcW w:w="4140" w:type="dxa"/>
          </w:tcPr>
          <w:p w:rsidR="00C40DC7" w:rsidRDefault="00C40DC7" w:rsidP="004D50F0">
            <w:pPr>
              <w:contextualSpacing/>
              <w:rPr>
                <w:b/>
                <w:sz w:val="18"/>
                <w:szCs w:val="20"/>
              </w:rPr>
            </w:pPr>
          </w:p>
          <w:p w:rsidR="00C40DC7" w:rsidRPr="00B21329" w:rsidRDefault="00B21329" w:rsidP="004D50F0">
            <w:pPr>
              <w:contextualSpacing/>
              <w:rPr>
                <w:rFonts w:ascii="Arial Narrow" w:hAnsi="Arial Narrow"/>
                <w:b/>
                <w:sz w:val="18"/>
              </w:rPr>
            </w:pPr>
            <w:r w:rsidRPr="00B21329">
              <w:rPr>
                <w:rFonts w:ascii="Arial Narrow" w:hAnsi="Arial Narrow"/>
                <w:b/>
                <w:sz w:val="18"/>
              </w:rPr>
              <w:t xml:space="preserve">Explain the </w:t>
            </w:r>
            <w:r w:rsidR="00567DAB">
              <w:rPr>
                <w:rFonts w:ascii="Arial Narrow" w:hAnsi="Arial Narrow"/>
                <w:b/>
                <w:sz w:val="18"/>
              </w:rPr>
              <w:t xml:space="preserve">economic </w:t>
            </w:r>
            <w:r w:rsidRPr="00B21329">
              <w:rPr>
                <w:rFonts w:ascii="Arial Narrow" w:hAnsi="Arial Narrow"/>
                <w:b/>
                <w:sz w:val="18"/>
              </w:rPr>
              <w:t>impact of Jackson’s Bank Veto, Bank War, and Specie Circular.</w:t>
            </w: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B21329" w:rsidRDefault="00B21329" w:rsidP="004D50F0">
            <w:pPr>
              <w:contextualSpacing/>
              <w:rPr>
                <w:rFonts w:ascii="Arial Narrow" w:hAnsi="Arial Narrow"/>
                <w:sz w:val="20"/>
              </w:rPr>
            </w:pPr>
          </w:p>
          <w:p w:rsidR="00B21329" w:rsidRDefault="00B21329" w:rsidP="004D50F0">
            <w:pPr>
              <w:contextualSpacing/>
              <w:rPr>
                <w:rFonts w:ascii="Arial Narrow" w:hAnsi="Arial Narrow"/>
                <w:sz w:val="20"/>
              </w:rPr>
            </w:pPr>
          </w:p>
          <w:p w:rsidR="00B21329" w:rsidRDefault="00B21329" w:rsidP="004D50F0">
            <w:pPr>
              <w:contextualSpacing/>
              <w:rPr>
                <w:rFonts w:ascii="Arial Narrow" w:hAnsi="Arial Narrow"/>
                <w:sz w:val="20"/>
              </w:rPr>
            </w:pPr>
          </w:p>
          <w:p w:rsidR="00B21329" w:rsidRDefault="00B21329" w:rsidP="004D50F0">
            <w:pPr>
              <w:contextualSpacing/>
              <w:rPr>
                <w:rFonts w:ascii="Arial Narrow" w:hAnsi="Arial Narrow"/>
                <w:sz w:val="20"/>
              </w:rPr>
            </w:pPr>
          </w:p>
          <w:p w:rsidR="00B21329" w:rsidRDefault="00B21329" w:rsidP="004D50F0">
            <w:pPr>
              <w:contextualSpacing/>
              <w:rPr>
                <w:rFonts w:ascii="Arial Narrow" w:hAnsi="Arial Narrow"/>
                <w:sz w:val="20"/>
              </w:rPr>
            </w:pPr>
          </w:p>
          <w:p w:rsidR="00B21329" w:rsidRDefault="00B21329" w:rsidP="004D50F0">
            <w:pPr>
              <w:contextualSpacing/>
              <w:rPr>
                <w:rFonts w:ascii="Arial Narrow" w:hAnsi="Arial Narrow"/>
                <w:sz w:val="20"/>
              </w:rPr>
            </w:pPr>
          </w:p>
          <w:p w:rsidR="00B21329" w:rsidRDefault="00B21329" w:rsidP="004D50F0">
            <w:pPr>
              <w:contextualSpacing/>
              <w:rPr>
                <w:rFonts w:ascii="Arial Narrow" w:hAnsi="Arial Narrow"/>
                <w:sz w:val="20"/>
              </w:rPr>
            </w:pPr>
          </w:p>
          <w:p w:rsidR="00B21329" w:rsidRDefault="00B21329" w:rsidP="004D50F0">
            <w:pPr>
              <w:contextualSpacing/>
              <w:rPr>
                <w:rFonts w:ascii="Arial Narrow" w:hAnsi="Arial Narrow"/>
                <w:sz w:val="20"/>
              </w:rPr>
            </w:pPr>
          </w:p>
          <w:p w:rsidR="00567DAB" w:rsidRDefault="00567DAB" w:rsidP="004D50F0">
            <w:pPr>
              <w:contextualSpacing/>
              <w:rPr>
                <w:rFonts w:ascii="Arial Narrow" w:hAnsi="Arial Narrow"/>
                <w:sz w:val="20"/>
              </w:rPr>
            </w:pPr>
          </w:p>
          <w:p w:rsidR="00567DAB" w:rsidRDefault="00567DAB" w:rsidP="004D50F0">
            <w:pPr>
              <w:contextualSpacing/>
              <w:rPr>
                <w:rFonts w:ascii="Arial Narrow" w:hAnsi="Arial Narrow"/>
                <w:sz w:val="20"/>
              </w:rPr>
            </w:pPr>
          </w:p>
          <w:p w:rsidR="00B21329" w:rsidRPr="00567DAB" w:rsidRDefault="00567DAB" w:rsidP="004D50F0">
            <w:pPr>
              <w:contextualSpacing/>
              <w:rPr>
                <w:rFonts w:ascii="Arial Narrow" w:hAnsi="Arial Narrow"/>
                <w:b/>
                <w:sz w:val="18"/>
              </w:rPr>
            </w:pPr>
            <w:r w:rsidRPr="00567DAB">
              <w:rPr>
                <w:rFonts w:ascii="Arial Narrow" w:hAnsi="Arial Narrow"/>
                <w:b/>
                <w:sz w:val="18"/>
              </w:rPr>
              <w:t>In what way does the election of 1836 illustrate the spoils system?</w:t>
            </w:r>
          </w:p>
          <w:p w:rsidR="00B21329" w:rsidRDefault="00B21329" w:rsidP="004D50F0">
            <w:pPr>
              <w:contextualSpacing/>
              <w:rPr>
                <w:rFonts w:ascii="Arial Narrow" w:hAnsi="Arial Narrow"/>
                <w:sz w:val="20"/>
              </w:rPr>
            </w:pPr>
          </w:p>
          <w:p w:rsidR="00B21329" w:rsidRPr="00DE091D" w:rsidRDefault="00B21329" w:rsidP="004D50F0">
            <w:pPr>
              <w:contextualSpacing/>
              <w:rPr>
                <w:rFonts w:ascii="Arial Narrow" w:hAnsi="Arial Narrow"/>
                <w:sz w:val="20"/>
              </w:rPr>
            </w:pPr>
          </w:p>
        </w:tc>
      </w:tr>
    </w:tbl>
    <w:p w:rsidR="00C5396D" w:rsidRDefault="00C5396D"/>
    <w:tbl>
      <w:tblPr>
        <w:tblStyle w:val="TableGrid"/>
        <w:tblW w:w="11160" w:type="dxa"/>
        <w:tblInd w:w="18" w:type="dxa"/>
        <w:tblLook w:val="04A0" w:firstRow="1" w:lastRow="0" w:firstColumn="1" w:lastColumn="0" w:noHBand="0" w:noVBand="1"/>
      </w:tblPr>
      <w:tblGrid>
        <w:gridCol w:w="1620"/>
        <w:gridCol w:w="5400"/>
        <w:gridCol w:w="4140"/>
      </w:tblGrid>
      <w:tr w:rsidR="00567DAB" w:rsidRPr="00DE091D" w:rsidTr="00C16E57">
        <w:tc>
          <w:tcPr>
            <w:tcW w:w="1620" w:type="dxa"/>
            <w:shd w:val="clear" w:color="auto" w:fill="D9D9D9" w:themeFill="background1" w:themeFillShade="D9"/>
          </w:tcPr>
          <w:p w:rsidR="00567DAB" w:rsidRPr="001D54A2" w:rsidRDefault="00567DAB" w:rsidP="00567DAB">
            <w:pPr>
              <w:rPr>
                <w:rFonts w:ascii="Arial Narrow" w:hAnsi="Arial Narrow"/>
                <w:b/>
                <w:sz w:val="18"/>
              </w:rPr>
            </w:pPr>
            <w:r w:rsidRPr="001D54A2">
              <w:rPr>
                <w:rFonts w:ascii="Arial Narrow" w:hAnsi="Arial Narrow"/>
                <w:b/>
                <w:sz w:val="18"/>
              </w:rPr>
              <w:t>Key Concepts &amp; Main Ideas</w:t>
            </w:r>
          </w:p>
        </w:tc>
        <w:tc>
          <w:tcPr>
            <w:tcW w:w="5400" w:type="dxa"/>
            <w:shd w:val="clear" w:color="auto" w:fill="D9D9D9" w:themeFill="background1" w:themeFillShade="D9"/>
          </w:tcPr>
          <w:p w:rsidR="00567DAB" w:rsidRPr="001D54A2" w:rsidRDefault="00567DAB" w:rsidP="00567DAB">
            <w:pPr>
              <w:rPr>
                <w:rFonts w:ascii="Arial Narrow" w:hAnsi="Arial Narrow"/>
                <w:b/>
                <w:sz w:val="18"/>
              </w:rPr>
            </w:pPr>
          </w:p>
          <w:p w:rsidR="00567DAB" w:rsidRPr="001D54A2" w:rsidRDefault="00567DAB" w:rsidP="00567DAB">
            <w:pPr>
              <w:rPr>
                <w:rFonts w:ascii="Arial Narrow" w:hAnsi="Arial Narrow"/>
                <w:b/>
                <w:sz w:val="18"/>
              </w:rPr>
            </w:pPr>
            <w:r w:rsidRPr="001D54A2">
              <w:rPr>
                <w:rFonts w:ascii="Arial Narrow" w:hAnsi="Arial Narrow"/>
                <w:b/>
                <w:sz w:val="18"/>
              </w:rPr>
              <w:t>Notes</w:t>
            </w:r>
          </w:p>
        </w:tc>
        <w:tc>
          <w:tcPr>
            <w:tcW w:w="4140" w:type="dxa"/>
            <w:shd w:val="clear" w:color="auto" w:fill="D9D9D9" w:themeFill="background1" w:themeFillShade="D9"/>
          </w:tcPr>
          <w:p w:rsidR="00567DAB" w:rsidRPr="001D54A2" w:rsidRDefault="00567DAB" w:rsidP="00567DAB">
            <w:pPr>
              <w:rPr>
                <w:rFonts w:ascii="Arial Narrow" w:hAnsi="Arial Narrow"/>
                <w:b/>
                <w:sz w:val="18"/>
              </w:rPr>
            </w:pPr>
          </w:p>
          <w:p w:rsidR="00567DAB" w:rsidRPr="001D54A2" w:rsidRDefault="00567DAB" w:rsidP="00567DAB">
            <w:pPr>
              <w:rPr>
                <w:rFonts w:ascii="Arial Narrow" w:hAnsi="Arial Narrow"/>
                <w:b/>
                <w:sz w:val="18"/>
              </w:rPr>
            </w:pPr>
            <w:r w:rsidRPr="001D54A2">
              <w:rPr>
                <w:rFonts w:ascii="Arial Narrow" w:hAnsi="Arial Narrow"/>
                <w:b/>
                <w:sz w:val="18"/>
              </w:rPr>
              <w:t>Analysis</w:t>
            </w:r>
          </w:p>
        </w:tc>
      </w:tr>
      <w:tr w:rsidR="00567DAB" w:rsidRPr="00DE091D" w:rsidTr="008B42E0">
        <w:tc>
          <w:tcPr>
            <w:tcW w:w="1620" w:type="dxa"/>
          </w:tcPr>
          <w:p w:rsidR="00567DAB" w:rsidRDefault="00567DAB" w:rsidP="00567DAB">
            <w:pPr>
              <w:widowControl w:val="0"/>
              <w:numPr>
                <w:ilvl w:val="0"/>
                <w:numId w:val="13"/>
              </w:numPr>
              <w:overflowPunct w:val="0"/>
              <w:autoSpaceDE w:val="0"/>
              <w:autoSpaceDN w:val="0"/>
              <w:adjustRightInd w:val="0"/>
              <w:ind w:left="0" w:right="-18"/>
              <w:rPr>
                <w:sz w:val="16"/>
                <w:szCs w:val="16"/>
              </w:rPr>
            </w:pPr>
          </w:p>
          <w:p w:rsidR="00567DAB" w:rsidRPr="00B21329" w:rsidRDefault="00567DAB" w:rsidP="00567DAB">
            <w:pPr>
              <w:widowControl w:val="0"/>
              <w:numPr>
                <w:ilvl w:val="0"/>
                <w:numId w:val="13"/>
              </w:numPr>
              <w:overflowPunct w:val="0"/>
              <w:autoSpaceDE w:val="0"/>
              <w:autoSpaceDN w:val="0"/>
              <w:adjustRightInd w:val="0"/>
              <w:ind w:left="0" w:right="-18"/>
              <w:rPr>
                <w:sz w:val="16"/>
                <w:szCs w:val="16"/>
              </w:rPr>
            </w:pPr>
            <w:r w:rsidRPr="00B21329">
              <w:rPr>
                <w:sz w:val="16"/>
                <w:szCs w:val="16"/>
              </w:rPr>
              <w:t xml:space="preserve">The nation’s transformation to a more </w:t>
            </w:r>
            <w:r w:rsidRPr="00B21329">
              <w:rPr>
                <w:b/>
                <w:sz w:val="16"/>
                <w:szCs w:val="16"/>
              </w:rPr>
              <w:t>participatory democracy</w:t>
            </w:r>
            <w:r w:rsidRPr="00B21329">
              <w:rPr>
                <w:sz w:val="16"/>
                <w:szCs w:val="16"/>
              </w:rPr>
              <w:t xml:space="preserve"> was accompanied by continued </w:t>
            </w:r>
            <w:r w:rsidRPr="00B21329">
              <w:rPr>
                <w:b/>
                <w:sz w:val="16"/>
                <w:szCs w:val="16"/>
              </w:rPr>
              <w:t xml:space="preserve">debates </w:t>
            </w:r>
            <w:r w:rsidRPr="00B21329">
              <w:rPr>
                <w:sz w:val="16"/>
                <w:szCs w:val="16"/>
              </w:rPr>
              <w:t xml:space="preserve">over federal power, the </w:t>
            </w:r>
            <w:r w:rsidRPr="00B21329">
              <w:rPr>
                <w:b/>
                <w:sz w:val="16"/>
                <w:szCs w:val="16"/>
              </w:rPr>
              <w:t>relationship</w:t>
            </w:r>
            <w:r w:rsidRPr="00B21329">
              <w:rPr>
                <w:sz w:val="16"/>
                <w:szCs w:val="16"/>
              </w:rPr>
              <w:t xml:space="preserve"> between the federal government and the states, the </w:t>
            </w:r>
            <w:r w:rsidRPr="00B21329">
              <w:rPr>
                <w:b/>
                <w:sz w:val="16"/>
                <w:szCs w:val="16"/>
              </w:rPr>
              <w:t>authority</w:t>
            </w:r>
            <w:r w:rsidRPr="00B21329">
              <w:rPr>
                <w:sz w:val="16"/>
                <w:szCs w:val="16"/>
              </w:rPr>
              <w:t xml:space="preserve"> of different branches of the federal government, and the </w:t>
            </w:r>
            <w:r w:rsidRPr="00B21329">
              <w:rPr>
                <w:b/>
                <w:sz w:val="16"/>
                <w:szCs w:val="16"/>
              </w:rPr>
              <w:t>rights and responsibilities</w:t>
            </w:r>
            <w:r w:rsidRPr="00B21329">
              <w:rPr>
                <w:sz w:val="16"/>
                <w:szCs w:val="16"/>
              </w:rPr>
              <w:t xml:space="preserve"> of individual citizens. </w:t>
            </w:r>
          </w:p>
          <w:p w:rsidR="00567DAB" w:rsidRPr="00B21329" w:rsidRDefault="00567DAB" w:rsidP="00567DAB">
            <w:pPr>
              <w:pStyle w:val="ListParagraph"/>
              <w:widowControl w:val="0"/>
              <w:numPr>
                <w:ilvl w:val="1"/>
                <w:numId w:val="13"/>
              </w:numPr>
              <w:overflowPunct w:val="0"/>
              <w:autoSpaceDE w:val="0"/>
              <w:autoSpaceDN w:val="0"/>
              <w:adjustRightInd w:val="0"/>
              <w:ind w:left="0" w:right="-18" w:hanging="720"/>
              <w:contextualSpacing/>
              <w:rPr>
                <w:sz w:val="16"/>
                <w:szCs w:val="16"/>
              </w:rPr>
            </w:pPr>
          </w:p>
          <w:p w:rsidR="00567DAB" w:rsidRPr="00B21329" w:rsidRDefault="00567DAB" w:rsidP="00567DAB">
            <w:pPr>
              <w:pStyle w:val="ListParagraph"/>
              <w:widowControl w:val="0"/>
              <w:numPr>
                <w:ilvl w:val="1"/>
                <w:numId w:val="13"/>
              </w:numPr>
              <w:overflowPunct w:val="0"/>
              <w:autoSpaceDE w:val="0"/>
              <w:autoSpaceDN w:val="0"/>
              <w:adjustRightInd w:val="0"/>
              <w:ind w:left="0" w:right="-18" w:hanging="720"/>
              <w:contextualSpacing/>
              <w:rPr>
                <w:sz w:val="16"/>
                <w:szCs w:val="16"/>
              </w:rPr>
            </w:pPr>
            <w:r w:rsidRPr="00B21329">
              <w:rPr>
                <w:b/>
                <w:sz w:val="16"/>
                <w:szCs w:val="16"/>
              </w:rPr>
              <w:t>Regional interests</w:t>
            </w:r>
            <w:r w:rsidRPr="00B21329">
              <w:rPr>
                <w:sz w:val="16"/>
                <w:szCs w:val="16"/>
              </w:rPr>
              <w:t xml:space="preserve"> continued to trump national concerns as the basis for many political leaders’ positions on </w:t>
            </w:r>
            <w:r w:rsidRPr="00B21329">
              <w:rPr>
                <w:b/>
                <w:sz w:val="16"/>
                <w:szCs w:val="16"/>
              </w:rPr>
              <w:t>economic issues</w:t>
            </w:r>
            <w:r w:rsidRPr="00B21329">
              <w:rPr>
                <w:sz w:val="16"/>
                <w:szCs w:val="16"/>
              </w:rPr>
              <w:t xml:space="preserve"> including slavery, the national bank, tariffs, and internal improvements. </w:t>
            </w:r>
          </w:p>
          <w:p w:rsidR="00567DAB" w:rsidRDefault="00567DAB" w:rsidP="00837C15">
            <w:pPr>
              <w:rPr>
                <w:rFonts w:ascii="Arial Narrow" w:hAnsi="Arial Narrow"/>
                <w:sz w:val="18"/>
                <w:szCs w:val="18"/>
              </w:rPr>
            </w:pPr>
          </w:p>
        </w:tc>
        <w:tc>
          <w:tcPr>
            <w:tcW w:w="5400" w:type="dxa"/>
          </w:tcPr>
          <w:p w:rsidR="00567DAB" w:rsidRDefault="00567DAB" w:rsidP="00567DAB">
            <w:pPr>
              <w:rPr>
                <w:rFonts w:ascii="Arial Narrow" w:hAnsi="Arial Narrow"/>
                <w:b/>
                <w:sz w:val="18"/>
              </w:rPr>
            </w:pPr>
          </w:p>
          <w:p w:rsidR="00567DAB" w:rsidRDefault="00567DAB" w:rsidP="00567DAB">
            <w:pPr>
              <w:rPr>
                <w:rFonts w:ascii="Arial Narrow" w:hAnsi="Arial Narrow"/>
                <w:b/>
                <w:sz w:val="18"/>
              </w:rPr>
            </w:pPr>
            <w:r>
              <w:rPr>
                <w:rFonts w:ascii="Arial Narrow" w:hAnsi="Arial Narrow"/>
                <w:b/>
                <w:sz w:val="18"/>
              </w:rPr>
              <w:t>President Van Buren and the Panic of 1837…</w:t>
            </w:r>
          </w:p>
          <w:p w:rsidR="00567DAB" w:rsidRDefault="00567DAB" w:rsidP="00567DAB">
            <w:pPr>
              <w:rPr>
                <w:rFonts w:ascii="Arial Narrow" w:hAnsi="Arial Narrow"/>
                <w:b/>
                <w:sz w:val="18"/>
              </w:rPr>
            </w:pPr>
          </w:p>
          <w:p w:rsidR="00567DAB" w:rsidRDefault="00567DAB" w:rsidP="00567DAB">
            <w:pPr>
              <w:rPr>
                <w:rFonts w:ascii="Arial Narrow" w:hAnsi="Arial Narrow"/>
                <w:b/>
                <w:sz w:val="18"/>
              </w:rPr>
            </w:pPr>
          </w:p>
          <w:p w:rsidR="00567DAB" w:rsidRDefault="00567DAB" w:rsidP="00567DAB">
            <w:pPr>
              <w:rPr>
                <w:rFonts w:ascii="Arial Narrow" w:hAnsi="Arial Narrow"/>
                <w:b/>
                <w:sz w:val="18"/>
              </w:rPr>
            </w:pPr>
          </w:p>
          <w:p w:rsidR="00567DAB" w:rsidRDefault="00567DAB" w:rsidP="00567DAB">
            <w:pPr>
              <w:rPr>
                <w:rFonts w:ascii="Arial Narrow" w:hAnsi="Arial Narrow"/>
                <w:b/>
                <w:sz w:val="18"/>
              </w:rPr>
            </w:pPr>
          </w:p>
          <w:p w:rsidR="00567DAB" w:rsidRDefault="00567DAB" w:rsidP="00567DAB">
            <w:pPr>
              <w:rPr>
                <w:rFonts w:ascii="Arial Narrow" w:hAnsi="Arial Narrow"/>
                <w:b/>
                <w:sz w:val="18"/>
              </w:rPr>
            </w:pPr>
          </w:p>
          <w:p w:rsidR="00567DAB" w:rsidRDefault="00567DAB" w:rsidP="00567DAB">
            <w:pPr>
              <w:rPr>
                <w:rFonts w:ascii="Arial Narrow" w:hAnsi="Arial Narrow"/>
                <w:b/>
                <w:sz w:val="18"/>
              </w:rPr>
            </w:pPr>
          </w:p>
          <w:p w:rsidR="00567DAB" w:rsidRDefault="00567DAB" w:rsidP="00567DAB">
            <w:pPr>
              <w:rPr>
                <w:rFonts w:ascii="Arial Narrow" w:hAnsi="Arial Narrow"/>
                <w:b/>
                <w:sz w:val="18"/>
              </w:rPr>
            </w:pPr>
          </w:p>
          <w:p w:rsidR="00567DAB" w:rsidRPr="00B21329" w:rsidRDefault="00567DAB" w:rsidP="00567DAB">
            <w:pPr>
              <w:rPr>
                <w:rFonts w:ascii="Arial Narrow" w:hAnsi="Arial Narrow"/>
                <w:b/>
                <w:sz w:val="18"/>
              </w:rPr>
            </w:pPr>
            <w:r>
              <w:rPr>
                <w:rFonts w:ascii="Arial Narrow" w:hAnsi="Arial Narrow"/>
                <w:b/>
                <w:sz w:val="18"/>
              </w:rPr>
              <w:t>The “Log Cabin and Hard Cider” Campaign of 1840…</w:t>
            </w:r>
          </w:p>
          <w:p w:rsidR="00567DAB" w:rsidRPr="008410F8" w:rsidRDefault="00567DAB" w:rsidP="009F7DBB">
            <w:pPr>
              <w:rPr>
                <w:rFonts w:ascii="Arial Narrow" w:hAnsi="Arial Narrow"/>
                <w:b/>
                <w:sz w:val="20"/>
              </w:rPr>
            </w:pPr>
          </w:p>
        </w:tc>
        <w:tc>
          <w:tcPr>
            <w:tcW w:w="4140" w:type="dxa"/>
          </w:tcPr>
          <w:p w:rsidR="00567DAB" w:rsidRDefault="00567DAB" w:rsidP="00567DAB">
            <w:pPr>
              <w:contextualSpacing/>
              <w:rPr>
                <w:rFonts w:ascii="Arial Narrow" w:hAnsi="Arial Narrow"/>
                <w:b/>
                <w:sz w:val="18"/>
              </w:rPr>
            </w:pPr>
          </w:p>
          <w:p w:rsidR="00567DAB" w:rsidRPr="00B21329" w:rsidRDefault="00567DAB" w:rsidP="00567DAB">
            <w:pPr>
              <w:contextualSpacing/>
              <w:rPr>
                <w:rFonts w:ascii="Arial Narrow" w:hAnsi="Arial Narrow"/>
                <w:b/>
                <w:sz w:val="18"/>
              </w:rPr>
            </w:pPr>
            <w:r w:rsidRPr="00B21329">
              <w:rPr>
                <w:rFonts w:ascii="Arial Narrow" w:hAnsi="Arial Narrow"/>
                <w:b/>
                <w:sz w:val="18"/>
              </w:rPr>
              <w:t>Define laissez-faire economics:</w:t>
            </w:r>
          </w:p>
          <w:p w:rsidR="00567DAB" w:rsidRPr="00B21329" w:rsidRDefault="00567DAB" w:rsidP="00567DAB">
            <w:pPr>
              <w:contextualSpacing/>
              <w:rPr>
                <w:rFonts w:ascii="Arial Narrow" w:hAnsi="Arial Narrow"/>
                <w:b/>
                <w:sz w:val="18"/>
              </w:rPr>
            </w:pPr>
          </w:p>
          <w:p w:rsidR="00567DAB" w:rsidRPr="00B21329" w:rsidRDefault="00567DAB" w:rsidP="00567DAB">
            <w:pPr>
              <w:contextualSpacing/>
              <w:rPr>
                <w:rFonts w:ascii="Arial Narrow" w:hAnsi="Arial Narrow"/>
                <w:b/>
                <w:sz w:val="18"/>
              </w:rPr>
            </w:pPr>
          </w:p>
          <w:p w:rsidR="00567DAB" w:rsidRDefault="00567DAB" w:rsidP="00567DAB">
            <w:pPr>
              <w:contextualSpacing/>
              <w:rPr>
                <w:rFonts w:ascii="Arial Narrow" w:hAnsi="Arial Narrow"/>
                <w:b/>
                <w:sz w:val="18"/>
              </w:rPr>
            </w:pPr>
          </w:p>
          <w:p w:rsidR="00567DAB" w:rsidRPr="00B21329" w:rsidRDefault="00567DAB" w:rsidP="00567DAB">
            <w:pPr>
              <w:contextualSpacing/>
              <w:rPr>
                <w:rFonts w:ascii="Arial Narrow" w:hAnsi="Arial Narrow"/>
                <w:b/>
                <w:sz w:val="18"/>
              </w:rPr>
            </w:pPr>
          </w:p>
          <w:p w:rsidR="00567DAB" w:rsidRPr="00B21329" w:rsidRDefault="00567DAB" w:rsidP="00567DAB">
            <w:pPr>
              <w:contextualSpacing/>
              <w:rPr>
                <w:rFonts w:ascii="Arial Narrow" w:hAnsi="Arial Narrow"/>
                <w:b/>
                <w:sz w:val="18"/>
              </w:rPr>
            </w:pPr>
          </w:p>
          <w:p w:rsidR="00567DAB" w:rsidRDefault="00567DAB" w:rsidP="00567DAB">
            <w:pPr>
              <w:contextualSpacing/>
              <w:rPr>
                <w:rFonts w:ascii="Arial Narrow" w:hAnsi="Arial Narrow"/>
                <w:b/>
                <w:sz w:val="18"/>
              </w:rPr>
            </w:pPr>
            <w:r w:rsidRPr="00B21329">
              <w:rPr>
                <w:rFonts w:ascii="Arial Narrow" w:hAnsi="Arial Narrow"/>
                <w:b/>
                <w:sz w:val="18"/>
              </w:rPr>
              <w:t>Explain how the election of 1840 illustrates the changing politics of the Era of the Common Man.</w:t>
            </w:r>
          </w:p>
          <w:p w:rsidR="00567DAB" w:rsidRDefault="00567DAB" w:rsidP="00567DAB">
            <w:pPr>
              <w:contextualSpacing/>
              <w:rPr>
                <w:rFonts w:ascii="Arial Narrow" w:hAnsi="Arial Narrow"/>
                <w:b/>
                <w:sz w:val="18"/>
              </w:rPr>
            </w:pPr>
          </w:p>
          <w:p w:rsidR="00567DAB" w:rsidRDefault="00567DAB" w:rsidP="00567DAB">
            <w:pPr>
              <w:contextualSpacing/>
              <w:rPr>
                <w:rFonts w:ascii="Arial Narrow" w:hAnsi="Arial Narrow"/>
                <w:b/>
                <w:sz w:val="18"/>
              </w:rPr>
            </w:pPr>
          </w:p>
          <w:p w:rsidR="00567DAB" w:rsidRDefault="00567DAB" w:rsidP="00567DAB">
            <w:pPr>
              <w:contextualSpacing/>
              <w:rPr>
                <w:rFonts w:ascii="Arial Narrow" w:hAnsi="Arial Narrow"/>
                <w:b/>
                <w:sz w:val="18"/>
              </w:rPr>
            </w:pPr>
          </w:p>
          <w:p w:rsidR="00567DAB" w:rsidRDefault="00567DAB" w:rsidP="00567DAB">
            <w:pPr>
              <w:contextualSpacing/>
              <w:rPr>
                <w:rFonts w:ascii="Arial Narrow" w:hAnsi="Arial Narrow"/>
                <w:b/>
                <w:sz w:val="18"/>
              </w:rPr>
            </w:pPr>
          </w:p>
          <w:p w:rsidR="00567DAB" w:rsidRDefault="00567DAB" w:rsidP="00567DAB">
            <w:pPr>
              <w:contextualSpacing/>
              <w:rPr>
                <w:rFonts w:ascii="Arial Narrow" w:hAnsi="Arial Narrow"/>
                <w:b/>
                <w:sz w:val="18"/>
              </w:rPr>
            </w:pPr>
          </w:p>
          <w:p w:rsidR="00567DAB" w:rsidRDefault="00567DAB" w:rsidP="00567DAB">
            <w:pPr>
              <w:contextualSpacing/>
              <w:rPr>
                <w:rFonts w:ascii="Arial Narrow" w:hAnsi="Arial Narrow"/>
                <w:b/>
                <w:sz w:val="18"/>
              </w:rPr>
            </w:pPr>
          </w:p>
          <w:p w:rsidR="00567DAB" w:rsidRDefault="00567DAB" w:rsidP="00567DAB">
            <w:pPr>
              <w:contextualSpacing/>
              <w:rPr>
                <w:rFonts w:ascii="Arial Narrow" w:hAnsi="Arial Narrow"/>
                <w:b/>
                <w:sz w:val="18"/>
              </w:rPr>
            </w:pPr>
          </w:p>
          <w:p w:rsidR="00567DAB" w:rsidRDefault="00567DAB" w:rsidP="00567DAB">
            <w:pPr>
              <w:contextualSpacing/>
              <w:rPr>
                <w:rFonts w:ascii="Arial Narrow" w:hAnsi="Arial Narrow"/>
                <w:b/>
                <w:sz w:val="18"/>
              </w:rPr>
            </w:pPr>
          </w:p>
          <w:p w:rsidR="00567DAB" w:rsidRDefault="00567DAB" w:rsidP="00567DAB">
            <w:pPr>
              <w:contextualSpacing/>
              <w:rPr>
                <w:b/>
                <w:sz w:val="18"/>
                <w:szCs w:val="20"/>
              </w:rPr>
            </w:pPr>
            <w:r>
              <w:rPr>
                <w:rFonts w:ascii="Arial Narrow" w:hAnsi="Arial Narrow"/>
                <w:b/>
                <w:sz w:val="18"/>
              </w:rPr>
              <w:t>How did the death of President Harrison impact the Whig Party?</w:t>
            </w:r>
          </w:p>
        </w:tc>
      </w:tr>
    </w:tbl>
    <w:p w:rsidR="0009177A" w:rsidRDefault="0009177A" w:rsidP="001677B3">
      <w:pPr>
        <w:rPr>
          <w:rFonts w:ascii="Arial Narrow" w:hAnsi="Arial Narrow"/>
          <w:b/>
          <w:sz w:val="16"/>
        </w:rPr>
      </w:pPr>
    </w:p>
    <w:p w:rsidR="001677B3" w:rsidRPr="001677B3" w:rsidRDefault="001677B3" w:rsidP="001677B3">
      <w:pPr>
        <w:pStyle w:val="ListParagraph"/>
        <w:rPr>
          <w:rFonts w:ascii="Arial Narrow" w:hAnsi="Arial Narrow"/>
          <w:b/>
        </w:rPr>
      </w:pPr>
    </w:p>
    <w:p w:rsidR="001677B3" w:rsidRDefault="001677B3" w:rsidP="001677B3">
      <w:pPr>
        <w:rPr>
          <w:rFonts w:ascii="Arial Narrow" w:hAnsi="Arial Narrow"/>
          <w:b/>
          <w:sz w:val="16"/>
        </w:rPr>
      </w:pPr>
    </w:p>
    <w:p w:rsidR="00321495" w:rsidRDefault="00321495" w:rsidP="001677B3">
      <w:pPr>
        <w:rPr>
          <w:rFonts w:ascii="Arial Narrow" w:hAnsi="Arial Narrow"/>
          <w:b/>
          <w:sz w:val="16"/>
        </w:rPr>
      </w:pPr>
    </w:p>
    <w:p w:rsidR="00321495" w:rsidRDefault="00321495" w:rsidP="001677B3">
      <w:pPr>
        <w:rPr>
          <w:rFonts w:ascii="Arial Narrow" w:hAnsi="Arial Narrow"/>
          <w:b/>
          <w:sz w:val="16"/>
        </w:rPr>
      </w:pPr>
    </w:p>
    <w:p w:rsidR="00321495" w:rsidRDefault="00321495" w:rsidP="001677B3">
      <w:pPr>
        <w:rPr>
          <w:rFonts w:ascii="Arial Narrow" w:hAnsi="Arial Narrow"/>
          <w:b/>
          <w:sz w:val="16"/>
        </w:rPr>
      </w:pPr>
    </w:p>
    <w:p w:rsidR="001677B3" w:rsidRDefault="001677B3"/>
    <w:p w:rsidR="00EF7F03" w:rsidRPr="00ED3EF2" w:rsidRDefault="00EF7F03">
      <w:pPr>
        <w:rPr>
          <w:sz w:val="14"/>
        </w:rPr>
      </w:pPr>
      <w:bookmarkStart w:id="0" w:name="_GoBack"/>
      <w:bookmarkEnd w:id="0"/>
    </w:p>
    <w:p w:rsidR="001677B3" w:rsidRDefault="001677B3"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C5396D" w:rsidRDefault="00C5396D" w:rsidP="001677B3">
      <w:pPr>
        <w:rPr>
          <w:rFonts w:ascii="Arial Narrow" w:hAnsi="Arial Narrow"/>
          <w:b/>
          <w:sz w:val="16"/>
        </w:rPr>
      </w:pPr>
    </w:p>
    <w:p w:rsidR="001677B3" w:rsidRDefault="001677B3" w:rsidP="00466F85">
      <w:pPr>
        <w:jc w:val="right"/>
        <w:rPr>
          <w:rFonts w:ascii="Arial Narrow" w:hAnsi="Arial Narrow"/>
          <w:b/>
          <w:sz w:val="16"/>
        </w:rPr>
      </w:pPr>
    </w:p>
    <w:p w:rsidR="001677B3" w:rsidRDefault="001677B3" w:rsidP="00466F85">
      <w:pPr>
        <w:jc w:val="right"/>
        <w:rPr>
          <w:rFonts w:ascii="Arial Narrow" w:hAnsi="Arial Narrow"/>
          <w:b/>
          <w:sz w:val="16"/>
        </w:rPr>
      </w:pPr>
    </w:p>
    <w:p w:rsidR="00504238" w:rsidRDefault="00D14106" w:rsidP="00466F85">
      <w:pPr>
        <w:jc w:val="right"/>
        <w:rPr>
          <w:rFonts w:ascii="Arial Narrow" w:hAnsi="Arial Narrow"/>
          <w:b/>
          <w:sz w:val="16"/>
        </w:rPr>
      </w:pPr>
      <w:r w:rsidRPr="00626019">
        <w:rPr>
          <w:rFonts w:ascii="Arial Narrow" w:hAnsi="Arial Narrow"/>
          <w:b/>
          <w:sz w:val="16"/>
        </w:rPr>
        <w:t>Reading Guide written by Rebecca Richardson, Allen High School</w:t>
      </w:r>
      <w:r w:rsidR="00504238">
        <w:rPr>
          <w:rFonts w:ascii="Arial Narrow" w:hAnsi="Arial Narrow"/>
          <w:b/>
          <w:sz w:val="16"/>
        </w:rPr>
        <w:t xml:space="preserve"> </w:t>
      </w:r>
    </w:p>
    <w:p w:rsidR="005E4BAC" w:rsidRDefault="00D14106" w:rsidP="00466F85">
      <w:pPr>
        <w:jc w:val="right"/>
        <w:rPr>
          <w:rFonts w:ascii="Arial Narrow" w:hAnsi="Arial Narrow"/>
          <w:sz w:val="12"/>
          <w:szCs w:val="12"/>
        </w:rPr>
      </w:pPr>
      <w:r w:rsidRPr="00B04F1A">
        <w:rPr>
          <w:rFonts w:ascii="Arial Narrow" w:hAnsi="Arial Narrow"/>
          <w:sz w:val="12"/>
          <w:szCs w:val="12"/>
        </w:rPr>
        <w:t xml:space="preserve">Sources include but are not limited to: 2015 edition of AMSCO’s </w:t>
      </w:r>
      <w:r w:rsidRPr="00B04F1A">
        <w:rPr>
          <w:rFonts w:ascii="Arial Narrow" w:hAnsi="Arial Narrow"/>
          <w:i/>
          <w:sz w:val="12"/>
          <w:szCs w:val="12"/>
        </w:rPr>
        <w:t>United States History Preparing for the Advanced Placement Examination</w:t>
      </w:r>
      <w:r w:rsidRPr="00B04F1A">
        <w:rPr>
          <w:rFonts w:ascii="Arial Narrow" w:hAnsi="Arial Narrow"/>
          <w:sz w:val="12"/>
          <w:szCs w:val="12"/>
        </w:rPr>
        <w:t xml:space="preserve">, </w:t>
      </w:r>
    </w:p>
    <w:p w:rsidR="00D14106" w:rsidRPr="00B04F1A" w:rsidRDefault="00D14106" w:rsidP="005E4BAC">
      <w:pPr>
        <w:jc w:val="right"/>
        <w:rPr>
          <w:rFonts w:ascii="Arial Narrow" w:hAnsi="Arial Narrow"/>
          <w:i/>
          <w:sz w:val="12"/>
          <w:szCs w:val="12"/>
        </w:rPr>
      </w:pPr>
      <w:r w:rsidRPr="00B04F1A">
        <w:rPr>
          <w:rFonts w:ascii="Arial Narrow" w:hAnsi="Arial Narrow"/>
          <w:sz w:val="12"/>
          <w:szCs w:val="12"/>
        </w:rPr>
        <w:t xml:space="preserve">College Board Advanced Placement United States History </w:t>
      </w:r>
      <w:r w:rsidR="00504238" w:rsidRPr="00B04F1A">
        <w:rPr>
          <w:rFonts w:ascii="Arial Narrow" w:hAnsi="Arial Narrow"/>
          <w:sz w:val="12"/>
          <w:szCs w:val="12"/>
        </w:rPr>
        <w:t>F</w:t>
      </w:r>
      <w:r w:rsidRPr="00B04F1A">
        <w:rPr>
          <w:rFonts w:ascii="Arial Narrow" w:hAnsi="Arial Narrow"/>
          <w:sz w:val="12"/>
          <w:szCs w:val="12"/>
        </w:rPr>
        <w:t>ramework</w:t>
      </w:r>
      <w:proofErr w:type="gramStart"/>
      <w:r w:rsidRPr="00B04F1A">
        <w:rPr>
          <w:rFonts w:ascii="Arial Narrow" w:hAnsi="Arial Narrow"/>
          <w:sz w:val="12"/>
          <w:szCs w:val="12"/>
        </w:rPr>
        <w:t xml:space="preserve">, </w:t>
      </w:r>
      <w:r w:rsidRPr="00B04F1A">
        <w:rPr>
          <w:rFonts w:ascii="Arial Narrow" w:hAnsi="Arial Narrow"/>
          <w:i/>
          <w:sz w:val="12"/>
          <w:szCs w:val="12"/>
        </w:rPr>
        <w:t xml:space="preserve"> and</w:t>
      </w:r>
      <w:proofErr w:type="gramEnd"/>
      <w:r w:rsidRPr="00B04F1A">
        <w:rPr>
          <w:rFonts w:ascii="Arial Narrow" w:hAnsi="Arial Narrow"/>
          <w:i/>
          <w:sz w:val="12"/>
          <w:szCs w:val="12"/>
        </w:rPr>
        <w:t xml:space="preserve"> other sources as cited in document and collected/adapted over 20 years of teaching and collaborating..</w:t>
      </w:r>
    </w:p>
    <w:sectPr w:rsidR="00D14106" w:rsidRPr="00B04F1A" w:rsidSect="00B136D9">
      <w:type w:val="continuous"/>
      <w:pgSz w:w="12240" w:h="15840" w:code="1"/>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D3"/>
    <w:multiLevelType w:val="hybridMultilevel"/>
    <w:tmpl w:val="000029D8"/>
    <w:lvl w:ilvl="0" w:tplc="00000A28">
      <w:start w:val="35"/>
      <w:numFmt w:val="upperLetter"/>
      <w:lvlText w:val="%1."/>
      <w:lvlJc w:val="left"/>
      <w:pPr>
        <w:tabs>
          <w:tab w:val="num" w:pos="720"/>
        </w:tabs>
        <w:ind w:left="720" w:hanging="360"/>
      </w:pPr>
    </w:lvl>
    <w:lvl w:ilvl="1" w:tplc="000009CE">
      <w:start w:val="1"/>
      <w:numFmt w:val="upperLetter"/>
      <w:lvlText w:val="%2."/>
      <w:lvlJc w:val="left"/>
      <w:pPr>
        <w:tabs>
          <w:tab w:val="num" w:pos="1440"/>
        </w:tabs>
        <w:ind w:left="1440" w:hanging="360"/>
      </w:pPr>
    </w:lvl>
    <w:lvl w:ilvl="2" w:tplc="0000520B">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D4"/>
    <w:multiLevelType w:val="hybridMultilevel"/>
    <w:tmpl w:val="00007F61"/>
    <w:lvl w:ilvl="0" w:tplc="00003A8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796"/>
    <w:multiLevelType w:val="hybridMultilevel"/>
    <w:tmpl w:val="00005E73"/>
    <w:lvl w:ilvl="0" w:tplc="0000470E">
      <w:start w:val="9"/>
      <w:numFmt w:val="upperLetter"/>
      <w:lvlText w:val="%1."/>
      <w:lvlJc w:val="left"/>
      <w:pPr>
        <w:tabs>
          <w:tab w:val="num" w:pos="720"/>
        </w:tabs>
        <w:ind w:left="720" w:hanging="360"/>
      </w:pPr>
    </w:lvl>
    <w:lvl w:ilvl="1" w:tplc="000073D9">
      <w:start w:val="1"/>
      <w:numFmt w:val="upperLetter"/>
      <w:lvlText w:val="%2."/>
      <w:lvlJc w:val="left"/>
      <w:pPr>
        <w:tabs>
          <w:tab w:val="num" w:pos="1440"/>
        </w:tabs>
        <w:ind w:left="1440" w:hanging="360"/>
      </w:pPr>
    </w:lvl>
    <w:lvl w:ilvl="2" w:tplc="00001F16">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852"/>
    <w:multiLevelType w:val="hybridMultilevel"/>
    <w:tmpl w:val="000048DB"/>
    <w:lvl w:ilvl="0" w:tplc="0000272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807"/>
    <w:multiLevelType w:val="hybridMultilevel"/>
    <w:tmpl w:val="0000773B"/>
    <w:lvl w:ilvl="0" w:tplc="00000633">
      <w:start w:val="35"/>
      <w:numFmt w:val="upperLetter"/>
      <w:lvlText w:val="%1."/>
      <w:lvlJc w:val="left"/>
      <w:pPr>
        <w:tabs>
          <w:tab w:val="num" w:pos="720"/>
        </w:tabs>
        <w:ind w:left="720" w:hanging="360"/>
      </w:pPr>
    </w:lvl>
    <w:lvl w:ilvl="1" w:tplc="0000728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13E"/>
    <w:multiLevelType w:val="hybridMultilevel"/>
    <w:tmpl w:val="00006D69"/>
    <w:lvl w:ilvl="0" w:tplc="00006A15">
      <w:start w:val="1"/>
      <w:numFmt w:val="upperLetter"/>
      <w:lvlText w:val="%1."/>
      <w:lvlJc w:val="left"/>
      <w:pPr>
        <w:tabs>
          <w:tab w:val="num" w:pos="720"/>
        </w:tabs>
        <w:ind w:left="720" w:hanging="360"/>
      </w:pPr>
    </w:lvl>
    <w:lvl w:ilvl="1" w:tplc="00004FF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876"/>
    <w:multiLevelType w:val="hybridMultilevel"/>
    <w:tmpl w:val="000066FA"/>
    <w:lvl w:ilvl="0" w:tplc="00001316">
      <w:start w:val="61"/>
      <w:numFmt w:val="upperLetter"/>
      <w:lvlText w:val="%1."/>
      <w:lvlJc w:val="left"/>
      <w:pPr>
        <w:tabs>
          <w:tab w:val="num" w:pos="720"/>
        </w:tabs>
        <w:ind w:left="720" w:hanging="360"/>
      </w:pPr>
    </w:lvl>
    <w:lvl w:ilvl="1" w:tplc="000049B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C46"/>
    <w:multiLevelType w:val="hybridMultilevel"/>
    <w:tmpl w:val="0000486A"/>
    <w:lvl w:ilvl="0" w:tplc="00003004">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65F"/>
    <w:multiLevelType w:val="hybridMultilevel"/>
    <w:tmpl w:val="00001850"/>
    <w:lvl w:ilvl="0" w:tplc="00002B00">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7A5B6C"/>
    <w:multiLevelType w:val="hybridMultilevel"/>
    <w:tmpl w:val="1C02C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CD6952"/>
    <w:multiLevelType w:val="hybridMultilevel"/>
    <w:tmpl w:val="1310B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472182"/>
    <w:multiLevelType w:val="multilevel"/>
    <w:tmpl w:val="71AEA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1A1427"/>
    <w:multiLevelType w:val="hybridMultilevel"/>
    <w:tmpl w:val="1FFC7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A275CE"/>
    <w:multiLevelType w:val="multilevel"/>
    <w:tmpl w:val="730AD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F878BE"/>
    <w:multiLevelType w:val="hybridMultilevel"/>
    <w:tmpl w:val="06B0C752"/>
    <w:lvl w:ilvl="0" w:tplc="4AAE43D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3E4CA7"/>
    <w:multiLevelType w:val="multilevel"/>
    <w:tmpl w:val="BFDC0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5C5C0E"/>
    <w:multiLevelType w:val="multilevel"/>
    <w:tmpl w:val="AC2CC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F3789C"/>
    <w:multiLevelType w:val="hybridMultilevel"/>
    <w:tmpl w:val="33E0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06157A"/>
    <w:multiLevelType w:val="hybridMultilevel"/>
    <w:tmpl w:val="4A2E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283A8D"/>
    <w:multiLevelType w:val="multilevel"/>
    <w:tmpl w:val="D7A4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AA1C17"/>
    <w:multiLevelType w:val="multilevel"/>
    <w:tmpl w:val="A3FE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8"/>
  </w:num>
  <w:num w:numId="3">
    <w:abstractNumId w:val="12"/>
  </w:num>
  <w:num w:numId="4">
    <w:abstractNumId w:val="1"/>
  </w:num>
  <w:num w:numId="5">
    <w:abstractNumId w:val="2"/>
  </w:num>
  <w:num w:numId="6">
    <w:abstractNumId w:val="6"/>
  </w:num>
  <w:num w:numId="7">
    <w:abstractNumId w:val="7"/>
  </w:num>
  <w:num w:numId="8">
    <w:abstractNumId w:val="3"/>
  </w:num>
  <w:num w:numId="9">
    <w:abstractNumId w:val="0"/>
  </w:num>
  <w:num w:numId="10">
    <w:abstractNumId w:val="5"/>
  </w:num>
  <w:num w:numId="11">
    <w:abstractNumId w:val="10"/>
  </w:num>
  <w:num w:numId="12">
    <w:abstractNumId w:val="4"/>
  </w:num>
  <w:num w:numId="13">
    <w:abstractNumId w:val="8"/>
  </w:num>
  <w:num w:numId="14">
    <w:abstractNumId w:val="20"/>
  </w:num>
  <w:num w:numId="15">
    <w:abstractNumId w:val="16"/>
  </w:num>
  <w:num w:numId="16">
    <w:abstractNumId w:val="11"/>
  </w:num>
  <w:num w:numId="17">
    <w:abstractNumId w:val="19"/>
  </w:num>
  <w:num w:numId="18">
    <w:abstractNumId w:val="13"/>
  </w:num>
  <w:num w:numId="19">
    <w:abstractNumId w:val="15"/>
  </w:num>
  <w:num w:numId="20">
    <w:abstractNumId w:val="9"/>
  </w:num>
  <w:num w:numId="2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36"/>
    <w:rsid w:val="00003C0E"/>
    <w:rsid w:val="000123AC"/>
    <w:rsid w:val="000270E5"/>
    <w:rsid w:val="00027303"/>
    <w:rsid w:val="00031744"/>
    <w:rsid w:val="00037328"/>
    <w:rsid w:val="00054C9B"/>
    <w:rsid w:val="00072D0D"/>
    <w:rsid w:val="0008063E"/>
    <w:rsid w:val="00081DF3"/>
    <w:rsid w:val="0009177A"/>
    <w:rsid w:val="000A0C84"/>
    <w:rsid w:val="000A37CB"/>
    <w:rsid w:val="000B5388"/>
    <w:rsid w:val="000C6686"/>
    <w:rsid w:val="000E4C9E"/>
    <w:rsid w:val="000F6CB1"/>
    <w:rsid w:val="00105935"/>
    <w:rsid w:val="0012361E"/>
    <w:rsid w:val="00123FA1"/>
    <w:rsid w:val="001253DA"/>
    <w:rsid w:val="00165FD9"/>
    <w:rsid w:val="001677B3"/>
    <w:rsid w:val="00176305"/>
    <w:rsid w:val="001775CC"/>
    <w:rsid w:val="001B14BE"/>
    <w:rsid w:val="001B21BA"/>
    <w:rsid w:val="001C6CF9"/>
    <w:rsid w:val="001D54A2"/>
    <w:rsid w:val="001F4AF1"/>
    <w:rsid w:val="00202557"/>
    <w:rsid w:val="00247980"/>
    <w:rsid w:val="00270A61"/>
    <w:rsid w:val="00271593"/>
    <w:rsid w:val="00272367"/>
    <w:rsid w:val="00291E1A"/>
    <w:rsid w:val="00293B36"/>
    <w:rsid w:val="002979A4"/>
    <w:rsid w:val="002A0709"/>
    <w:rsid w:val="002C4F18"/>
    <w:rsid w:val="002C7768"/>
    <w:rsid w:val="002E678C"/>
    <w:rsid w:val="002F40F4"/>
    <w:rsid w:val="003027EE"/>
    <w:rsid w:val="0031235D"/>
    <w:rsid w:val="00315CF4"/>
    <w:rsid w:val="00321495"/>
    <w:rsid w:val="003225F0"/>
    <w:rsid w:val="00331CEC"/>
    <w:rsid w:val="00334CBA"/>
    <w:rsid w:val="003416C0"/>
    <w:rsid w:val="003503C6"/>
    <w:rsid w:val="003756FF"/>
    <w:rsid w:val="00377A54"/>
    <w:rsid w:val="003B12AA"/>
    <w:rsid w:val="003C3815"/>
    <w:rsid w:val="003D6695"/>
    <w:rsid w:val="003F2800"/>
    <w:rsid w:val="00403EB3"/>
    <w:rsid w:val="00412350"/>
    <w:rsid w:val="004649A0"/>
    <w:rsid w:val="00466F85"/>
    <w:rsid w:val="00467E43"/>
    <w:rsid w:val="004763E9"/>
    <w:rsid w:val="004807FF"/>
    <w:rsid w:val="004B1C94"/>
    <w:rsid w:val="004C56C3"/>
    <w:rsid w:val="004C5CCE"/>
    <w:rsid w:val="004D3A1F"/>
    <w:rsid w:val="004D50F0"/>
    <w:rsid w:val="004D5197"/>
    <w:rsid w:val="00501D52"/>
    <w:rsid w:val="00504238"/>
    <w:rsid w:val="00510EE2"/>
    <w:rsid w:val="00517B1C"/>
    <w:rsid w:val="0052341D"/>
    <w:rsid w:val="00527FBF"/>
    <w:rsid w:val="00535A14"/>
    <w:rsid w:val="00544DBD"/>
    <w:rsid w:val="005534E4"/>
    <w:rsid w:val="00562AE5"/>
    <w:rsid w:val="005637D0"/>
    <w:rsid w:val="00566801"/>
    <w:rsid w:val="00566BE1"/>
    <w:rsid w:val="00567DAB"/>
    <w:rsid w:val="0058080A"/>
    <w:rsid w:val="0058401B"/>
    <w:rsid w:val="00591CE9"/>
    <w:rsid w:val="005A40EE"/>
    <w:rsid w:val="005D469D"/>
    <w:rsid w:val="005E4BAC"/>
    <w:rsid w:val="005F7623"/>
    <w:rsid w:val="00615FBF"/>
    <w:rsid w:val="00624967"/>
    <w:rsid w:val="00625AAC"/>
    <w:rsid w:val="0062745B"/>
    <w:rsid w:val="006341E8"/>
    <w:rsid w:val="00635CC4"/>
    <w:rsid w:val="006450F7"/>
    <w:rsid w:val="00652179"/>
    <w:rsid w:val="00660B15"/>
    <w:rsid w:val="006610EE"/>
    <w:rsid w:val="00663792"/>
    <w:rsid w:val="00663EEA"/>
    <w:rsid w:val="00673B22"/>
    <w:rsid w:val="00675A0F"/>
    <w:rsid w:val="00677B48"/>
    <w:rsid w:val="00680CEE"/>
    <w:rsid w:val="00690C7B"/>
    <w:rsid w:val="006A0307"/>
    <w:rsid w:val="006A55F6"/>
    <w:rsid w:val="006C1964"/>
    <w:rsid w:val="006C5001"/>
    <w:rsid w:val="006D5B55"/>
    <w:rsid w:val="006D696B"/>
    <w:rsid w:val="006F3865"/>
    <w:rsid w:val="007213A7"/>
    <w:rsid w:val="00731A2A"/>
    <w:rsid w:val="007404BA"/>
    <w:rsid w:val="0074576C"/>
    <w:rsid w:val="007459EA"/>
    <w:rsid w:val="00753693"/>
    <w:rsid w:val="00782CCD"/>
    <w:rsid w:val="007922A7"/>
    <w:rsid w:val="007B2273"/>
    <w:rsid w:val="007D1294"/>
    <w:rsid w:val="007D519B"/>
    <w:rsid w:val="007E2FEF"/>
    <w:rsid w:val="007E716C"/>
    <w:rsid w:val="007F00DC"/>
    <w:rsid w:val="00811F13"/>
    <w:rsid w:val="00812BE2"/>
    <w:rsid w:val="00817163"/>
    <w:rsid w:val="0083691E"/>
    <w:rsid w:val="00837C15"/>
    <w:rsid w:val="008410F8"/>
    <w:rsid w:val="008417DB"/>
    <w:rsid w:val="00842A1A"/>
    <w:rsid w:val="008535E0"/>
    <w:rsid w:val="008657BE"/>
    <w:rsid w:val="0087033F"/>
    <w:rsid w:val="00886DE8"/>
    <w:rsid w:val="008A076B"/>
    <w:rsid w:val="008A7407"/>
    <w:rsid w:val="008A77E1"/>
    <w:rsid w:val="008B1389"/>
    <w:rsid w:val="008B42E0"/>
    <w:rsid w:val="008D1440"/>
    <w:rsid w:val="008D30F9"/>
    <w:rsid w:val="008D61DB"/>
    <w:rsid w:val="008E5C1D"/>
    <w:rsid w:val="00901891"/>
    <w:rsid w:val="009373ED"/>
    <w:rsid w:val="00941BDA"/>
    <w:rsid w:val="00991E3C"/>
    <w:rsid w:val="009A0E90"/>
    <w:rsid w:val="009A7EE2"/>
    <w:rsid w:val="009B7F76"/>
    <w:rsid w:val="009D1A71"/>
    <w:rsid w:val="009E341B"/>
    <w:rsid w:val="009F54AF"/>
    <w:rsid w:val="009F7DBB"/>
    <w:rsid w:val="00A00606"/>
    <w:rsid w:val="00A13201"/>
    <w:rsid w:val="00A1529E"/>
    <w:rsid w:val="00A17690"/>
    <w:rsid w:val="00A31A61"/>
    <w:rsid w:val="00A363BA"/>
    <w:rsid w:val="00A8307F"/>
    <w:rsid w:val="00A84C10"/>
    <w:rsid w:val="00AA7498"/>
    <w:rsid w:val="00AB3EC2"/>
    <w:rsid w:val="00AB665A"/>
    <w:rsid w:val="00AB7F56"/>
    <w:rsid w:val="00AC0E83"/>
    <w:rsid w:val="00AC6C24"/>
    <w:rsid w:val="00B04F1A"/>
    <w:rsid w:val="00B136D9"/>
    <w:rsid w:val="00B21329"/>
    <w:rsid w:val="00B341CD"/>
    <w:rsid w:val="00B362B7"/>
    <w:rsid w:val="00B41E5A"/>
    <w:rsid w:val="00B57BA0"/>
    <w:rsid w:val="00B7680C"/>
    <w:rsid w:val="00B82AEE"/>
    <w:rsid w:val="00B96D3B"/>
    <w:rsid w:val="00BB2BBC"/>
    <w:rsid w:val="00BB6C4C"/>
    <w:rsid w:val="00BB6CB5"/>
    <w:rsid w:val="00BC118A"/>
    <w:rsid w:val="00BC4E58"/>
    <w:rsid w:val="00BD0060"/>
    <w:rsid w:val="00BE2BC1"/>
    <w:rsid w:val="00BE4F6A"/>
    <w:rsid w:val="00C01E40"/>
    <w:rsid w:val="00C05A4D"/>
    <w:rsid w:val="00C16E57"/>
    <w:rsid w:val="00C227E1"/>
    <w:rsid w:val="00C26ED9"/>
    <w:rsid w:val="00C40DC7"/>
    <w:rsid w:val="00C5396D"/>
    <w:rsid w:val="00C77DEB"/>
    <w:rsid w:val="00CA0971"/>
    <w:rsid w:val="00CA3B8B"/>
    <w:rsid w:val="00CC09DA"/>
    <w:rsid w:val="00CD4225"/>
    <w:rsid w:val="00CE1990"/>
    <w:rsid w:val="00CE63C0"/>
    <w:rsid w:val="00CE7F02"/>
    <w:rsid w:val="00D0124A"/>
    <w:rsid w:val="00D0153F"/>
    <w:rsid w:val="00D04BAC"/>
    <w:rsid w:val="00D058C3"/>
    <w:rsid w:val="00D14106"/>
    <w:rsid w:val="00D4296F"/>
    <w:rsid w:val="00D5056E"/>
    <w:rsid w:val="00D52CBB"/>
    <w:rsid w:val="00D60EEF"/>
    <w:rsid w:val="00D67A76"/>
    <w:rsid w:val="00D9422D"/>
    <w:rsid w:val="00DC1FFF"/>
    <w:rsid w:val="00DC5CE6"/>
    <w:rsid w:val="00DD3AB3"/>
    <w:rsid w:val="00DE091D"/>
    <w:rsid w:val="00DF4646"/>
    <w:rsid w:val="00DF6813"/>
    <w:rsid w:val="00E100DE"/>
    <w:rsid w:val="00E16CE1"/>
    <w:rsid w:val="00E36CD2"/>
    <w:rsid w:val="00E438C6"/>
    <w:rsid w:val="00E44B5E"/>
    <w:rsid w:val="00E44D6E"/>
    <w:rsid w:val="00E53AC3"/>
    <w:rsid w:val="00E55C96"/>
    <w:rsid w:val="00E56281"/>
    <w:rsid w:val="00E5755A"/>
    <w:rsid w:val="00E723E2"/>
    <w:rsid w:val="00EA2FB7"/>
    <w:rsid w:val="00EA44CD"/>
    <w:rsid w:val="00EB1747"/>
    <w:rsid w:val="00ED11B9"/>
    <w:rsid w:val="00ED326F"/>
    <w:rsid w:val="00ED3EF2"/>
    <w:rsid w:val="00ED763D"/>
    <w:rsid w:val="00EE135D"/>
    <w:rsid w:val="00EF7F03"/>
    <w:rsid w:val="00F02CD1"/>
    <w:rsid w:val="00F06447"/>
    <w:rsid w:val="00F06A95"/>
    <w:rsid w:val="00F15592"/>
    <w:rsid w:val="00F16E1D"/>
    <w:rsid w:val="00F36FA5"/>
    <w:rsid w:val="00F41530"/>
    <w:rsid w:val="00F63213"/>
    <w:rsid w:val="00F731BF"/>
    <w:rsid w:val="00F97674"/>
    <w:rsid w:val="00FD3C62"/>
    <w:rsid w:val="00FD6238"/>
    <w:rsid w:val="00FE5898"/>
    <w:rsid w:val="00FF366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1601">
      <w:bodyDiv w:val="1"/>
      <w:marLeft w:val="0"/>
      <w:marRight w:val="0"/>
      <w:marTop w:val="0"/>
      <w:marBottom w:val="0"/>
      <w:divBdr>
        <w:top w:val="none" w:sz="0" w:space="0" w:color="auto"/>
        <w:left w:val="none" w:sz="0" w:space="0" w:color="auto"/>
        <w:bottom w:val="none" w:sz="0" w:space="0" w:color="auto"/>
        <w:right w:val="none" w:sz="0" w:space="0" w:color="auto"/>
      </w:divBdr>
      <w:divsChild>
        <w:div w:id="2107533818">
          <w:marLeft w:val="0"/>
          <w:marRight w:val="0"/>
          <w:marTop w:val="0"/>
          <w:marBottom w:val="150"/>
          <w:divBdr>
            <w:top w:val="none" w:sz="0" w:space="0" w:color="auto"/>
            <w:left w:val="none" w:sz="0" w:space="0" w:color="auto"/>
            <w:bottom w:val="none" w:sz="0" w:space="0" w:color="auto"/>
            <w:right w:val="none" w:sz="0" w:space="0" w:color="auto"/>
          </w:divBdr>
          <w:divsChild>
            <w:div w:id="2046519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2469004">
      <w:bodyDiv w:val="1"/>
      <w:marLeft w:val="0"/>
      <w:marRight w:val="0"/>
      <w:marTop w:val="0"/>
      <w:marBottom w:val="0"/>
      <w:divBdr>
        <w:top w:val="none" w:sz="0" w:space="0" w:color="auto"/>
        <w:left w:val="none" w:sz="0" w:space="0" w:color="auto"/>
        <w:bottom w:val="none" w:sz="0" w:space="0" w:color="auto"/>
        <w:right w:val="none" w:sz="0" w:space="0" w:color="auto"/>
      </w:divBdr>
    </w:div>
    <w:div w:id="256135858">
      <w:bodyDiv w:val="1"/>
      <w:marLeft w:val="0"/>
      <w:marRight w:val="0"/>
      <w:marTop w:val="0"/>
      <w:marBottom w:val="0"/>
      <w:divBdr>
        <w:top w:val="none" w:sz="0" w:space="0" w:color="auto"/>
        <w:left w:val="none" w:sz="0" w:space="0" w:color="auto"/>
        <w:bottom w:val="none" w:sz="0" w:space="0" w:color="auto"/>
        <w:right w:val="none" w:sz="0" w:space="0" w:color="auto"/>
      </w:divBdr>
    </w:div>
    <w:div w:id="279384800">
      <w:bodyDiv w:val="1"/>
      <w:marLeft w:val="0"/>
      <w:marRight w:val="0"/>
      <w:marTop w:val="0"/>
      <w:marBottom w:val="0"/>
      <w:divBdr>
        <w:top w:val="none" w:sz="0" w:space="0" w:color="auto"/>
        <w:left w:val="none" w:sz="0" w:space="0" w:color="auto"/>
        <w:bottom w:val="none" w:sz="0" w:space="0" w:color="auto"/>
        <w:right w:val="none" w:sz="0" w:space="0" w:color="auto"/>
      </w:divBdr>
    </w:div>
    <w:div w:id="348334428">
      <w:bodyDiv w:val="1"/>
      <w:marLeft w:val="0"/>
      <w:marRight w:val="0"/>
      <w:marTop w:val="0"/>
      <w:marBottom w:val="0"/>
      <w:divBdr>
        <w:top w:val="none" w:sz="0" w:space="0" w:color="auto"/>
        <w:left w:val="none" w:sz="0" w:space="0" w:color="auto"/>
        <w:bottom w:val="none" w:sz="0" w:space="0" w:color="auto"/>
        <w:right w:val="none" w:sz="0" w:space="0" w:color="auto"/>
      </w:divBdr>
    </w:div>
    <w:div w:id="720831668">
      <w:bodyDiv w:val="1"/>
      <w:marLeft w:val="0"/>
      <w:marRight w:val="0"/>
      <w:marTop w:val="0"/>
      <w:marBottom w:val="0"/>
      <w:divBdr>
        <w:top w:val="none" w:sz="0" w:space="0" w:color="auto"/>
        <w:left w:val="none" w:sz="0" w:space="0" w:color="auto"/>
        <w:bottom w:val="none" w:sz="0" w:space="0" w:color="auto"/>
        <w:right w:val="none" w:sz="0" w:space="0" w:color="auto"/>
      </w:divBdr>
    </w:div>
    <w:div w:id="836261483">
      <w:bodyDiv w:val="1"/>
      <w:marLeft w:val="0"/>
      <w:marRight w:val="0"/>
      <w:marTop w:val="0"/>
      <w:marBottom w:val="0"/>
      <w:divBdr>
        <w:top w:val="none" w:sz="0" w:space="0" w:color="auto"/>
        <w:left w:val="none" w:sz="0" w:space="0" w:color="auto"/>
        <w:bottom w:val="none" w:sz="0" w:space="0" w:color="auto"/>
        <w:right w:val="none" w:sz="0" w:space="0" w:color="auto"/>
      </w:divBdr>
    </w:div>
    <w:div w:id="1188448259">
      <w:bodyDiv w:val="1"/>
      <w:marLeft w:val="0"/>
      <w:marRight w:val="0"/>
      <w:marTop w:val="0"/>
      <w:marBottom w:val="0"/>
      <w:divBdr>
        <w:top w:val="none" w:sz="0" w:space="0" w:color="auto"/>
        <w:left w:val="none" w:sz="0" w:space="0" w:color="auto"/>
        <w:bottom w:val="none" w:sz="0" w:space="0" w:color="auto"/>
        <w:right w:val="none" w:sz="0" w:space="0" w:color="auto"/>
      </w:divBdr>
      <w:divsChild>
        <w:div w:id="743339564">
          <w:marLeft w:val="0"/>
          <w:marRight w:val="0"/>
          <w:marTop w:val="0"/>
          <w:marBottom w:val="150"/>
          <w:divBdr>
            <w:top w:val="none" w:sz="0" w:space="0" w:color="auto"/>
            <w:left w:val="none" w:sz="0" w:space="0" w:color="auto"/>
            <w:bottom w:val="none" w:sz="0" w:space="0" w:color="auto"/>
            <w:right w:val="none" w:sz="0" w:space="0" w:color="auto"/>
          </w:divBdr>
          <w:divsChild>
            <w:div w:id="2117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9969407">
      <w:bodyDiv w:val="1"/>
      <w:marLeft w:val="0"/>
      <w:marRight w:val="0"/>
      <w:marTop w:val="0"/>
      <w:marBottom w:val="0"/>
      <w:divBdr>
        <w:top w:val="none" w:sz="0" w:space="0" w:color="auto"/>
        <w:left w:val="none" w:sz="0" w:space="0" w:color="auto"/>
        <w:bottom w:val="none" w:sz="0" w:space="0" w:color="auto"/>
        <w:right w:val="none" w:sz="0" w:space="0" w:color="auto"/>
      </w:divBdr>
      <w:divsChild>
        <w:div w:id="548611330">
          <w:marLeft w:val="0"/>
          <w:marRight w:val="0"/>
          <w:marTop w:val="0"/>
          <w:marBottom w:val="0"/>
          <w:divBdr>
            <w:top w:val="none" w:sz="0" w:space="0" w:color="auto"/>
            <w:left w:val="none" w:sz="0" w:space="0" w:color="auto"/>
            <w:bottom w:val="none" w:sz="0" w:space="0" w:color="auto"/>
            <w:right w:val="none" w:sz="0" w:space="0" w:color="auto"/>
          </w:divBdr>
          <w:divsChild>
            <w:div w:id="1927690034">
              <w:marLeft w:val="0"/>
              <w:marRight w:val="0"/>
              <w:marTop w:val="0"/>
              <w:marBottom w:val="0"/>
              <w:divBdr>
                <w:top w:val="none" w:sz="0" w:space="0" w:color="auto"/>
                <w:left w:val="none" w:sz="0" w:space="0" w:color="auto"/>
                <w:bottom w:val="none" w:sz="0" w:space="0" w:color="auto"/>
                <w:right w:val="none" w:sz="0" w:space="0" w:color="auto"/>
              </w:divBdr>
              <w:divsChild>
                <w:div w:id="746417493">
                  <w:marLeft w:val="0"/>
                  <w:marRight w:val="0"/>
                  <w:marTop w:val="0"/>
                  <w:marBottom w:val="0"/>
                  <w:divBdr>
                    <w:top w:val="none" w:sz="0" w:space="0" w:color="auto"/>
                    <w:left w:val="none" w:sz="0" w:space="0" w:color="auto"/>
                    <w:bottom w:val="none" w:sz="0" w:space="0" w:color="auto"/>
                    <w:right w:val="none" w:sz="0" w:space="0" w:color="auto"/>
                  </w:divBdr>
                  <w:divsChild>
                    <w:div w:id="201465045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692761188">
      <w:bodyDiv w:val="1"/>
      <w:marLeft w:val="0"/>
      <w:marRight w:val="0"/>
      <w:marTop w:val="0"/>
      <w:marBottom w:val="0"/>
      <w:divBdr>
        <w:top w:val="none" w:sz="0" w:space="0" w:color="auto"/>
        <w:left w:val="none" w:sz="0" w:space="0" w:color="auto"/>
        <w:bottom w:val="none" w:sz="0" w:space="0" w:color="auto"/>
        <w:right w:val="none" w:sz="0" w:space="0" w:color="auto"/>
      </w:divBdr>
    </w:div>
    <w:div w:id="2042970783">
      <w:bodyDiv w:val="1"/>
      <w:marLeft w:val="0"/>
      <w:marRight w:val="0"/>
      <w:marTop w:val="0"/>
      <w:marBottom w:val="0"/>
      <w:divBdr>
        <w:top w:val="none" w:sz="0" w:space="0" w:color="auto"/>
        <w:left w:val="none" w:sz="0" w:space="0" w:color="auto"/>
        <w:bottom w:val="none" w:sz="0" w:space="0" w:color="auto"/>
        <w:right w:val="none" w:sz="0" w:space="0" w:color="auto"/>
      </w:divBdr>
      <w:divsChild>
        <w:div w:id="182406299">
          <w:marLeft w:val="0"/>
          <w:marRight w:val="0"/>
          <w:marTop w:val="0"/>
          <w:marBottom w:val="0"/>
          <w:divBdr>
            <w:top w:val="none" w:sz="0" w:space="0" w:color="auto"/>
            <w:left w:val="none" w:sz="0" w:space="0" w:color="auto"/>
            <w:bottom w:val="none" w:sz="0" w:space="0" w:color="auto"/>
            <w:right w:val="none" w:sz="0" w:space="0" w:color="auto"/>
          </w:divBdr>
          <w:divsChild>
            <w:div w:id="2063091300">
              <w:marLeft w:val="0"/>
              <w:marRight w:val="0"/>
              <w:marTop w:val="0"/>
              <w:marBottom w:val="0"/>
              <w:divBdr>
                <w:top w:val="none" w:sz="0" w:space="0" w:color="auto"/>
                <w:left w:val="none" w:sz="0" w:space="0" w:color="auto"/>
                <w:bottom w:val="none" w:sz="0" w:space="0" w:color="auto"/>
                <w:right w:val="none" w:sz="0" w:space="0" w:color="auto"/>
              </w:divBdr>
              <w:divsChild>
                <w:div w:id="7672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8</Pages>
  <Words>3089</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20661</CharactersWithSpaces>
  <SharedDoc>false</SharedDoc>
  <HLinks>
    <vt:vector size="6" baseType="variant">
      <vt:variant>
        <vt:i4>2097275</vt:i4>
      </vt:variant>
      <vt:variant>
        <vt:i4>-1</vt:i4>
      </vt:variant>
      <vt:variant>
        <vt:i4>1097</vt:i4>
      </vt:variant>
      <vt:variant>
        <vt:i4>1</vt:i4>
      </vt:variant>
      <vt:variant>
        <vt:lpwstr>http://upload.wikimedia.org/wikipedia/commons/thumb/9/97/Christopher_Columbus3.jpg/800px-Christopher_Columbus3.jpg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Richardson</dc:creator>
  <cp:lastModifiedBy>Rebecca Richardson</cp:lastModifiedBy>
  <cp:revision>5</cp:revision>
  <cp:lastPrinted>2015-09-29T13:44:00Z</cp:lastPrinted>
  <dcterms:created xsi:type="dcterms:W3CDTF">2015-09-29T12:38:00Z</dcterms:created>
  <dcterms:modified xsi:type="dcterms:W3CDTF">2015-09-29T22:18:00Z</dcterms:modified>
</cp:coreProperties>
</file>