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E12635" w14:textId="77777777" w:rsidR="00650459" w:rsidRPr="009E2613" w:rsidRDefault="00AD2324" w:rsidP="0021640C">
      <w:pPr>
        <w:jc w:val="center"/>
        <w:rPr>
          <w:b/>
          <w:i/>
          <w:sz w:val="48"/>
          <w:szCs w:val="48"/>
        </w:rPr>
      </w:pPr>
      <w:r w:rsidRPr="009E2613">
        <w:rPr>
          <w:b/>
          <w:i/>
          <w:sz w:val="48"/>
          <w:szCs w:val="48"/>
        </w:rPr>
        <w:t>[COMPANY NAME/logo]</w:t>
      </w:r>
    </w:p>
    <w:p w14:paraId="31839832" w14:textId="77777777" w:rsidR="0021640C" w:rsidRPr="009E2613" w:rsidRDefault="0021640C" w:rsidP="0021640C">
      <w:pPr>
        <w:jc w:val="center"/>
        <w:rPr>
          <w:b/>
          <w:i/>
          <w:sz w:val="48"/>
          <w:szCs w:val="48"/>
        </w:rPr>
      </w:pPr>
      <w:r w:rsidRPr="009E2613">
        <w:rPr>
          <w:b/>
          <w:i/>
          <w:sz w:val="48"/>
          <w:szCs w:val="48"/>
        </w:rPr>
        <w:t>GLOBAL TECHNOLOGIES</w:t>
      </w:r>
    </w:p>
    <w:p w14:paraId="207280F2" w14:textId="77777777" w:rsidR="0021640C" w:rsidRDefault="0021640C" w:rsidP="0021640C">
      <w:pPr>
        <w:jc w:val="center"/>
        <w:rPr>
          <w:b/>
          <w:i/>
          <w:sz w:val="40"/>
          <w:szCs w:val="40"/>
        </w:rPr>
      </w:pPr>
    </w:p>
    <w:p w14:paraId="63C98207" w14:textId="6473A6A5" w:rsidR="0021640C" w:rsidRDefault="0021640C" w:rsidP="00C50263">
      <w:pPr>
        <w:jc w:val="both"/>
      </w:pPr>
      <w:r>
        <w:t xml:space="preserve">We believe that success in this millennium will be defined by how fast a company is able to effectively harness and utilize the knowledge and information present in their associates, customers, suppliers and </w:t>
      </w:r>
      <w:r w:rsidR="00AD2324">
        <w:t>the marketplace arena.  Quality sales dollars depend on how well we become the strong right arm of our customers, how well and how quickly we can understand and respond to their problems an</w:t>
      </w:r>
      <w:r w:rsidR="00D02E40">
        <w:t>d</w:t>
      </w:r>
      <w:r w:rsidR="00AD2324">
        <w:t xml:space="preserve"> innovation challenges.  To properly address this focus, The Global Tech</w:t>
      </w:r>
      <w:r w:rsidR="00D668EC">
        <w:t xml:space="preserve">nologies Group was formed in </w:t>
      </w:r>
      <w:r w:rsidR="00C50263">
        <w:t>2005</w:t>
      </w:r>
      <w:r w:rsidR="00AD2324">
        <w:t>.</w:t>
      </w:r>
    </w:p>
    <w:p w14:paraId="448E36A3" w14:textId="77777777" w:rsidR="00AD2324" w:rsidRDefault="00AD2324" w:rsidP="0021640C"/>
    <w:p w14:paraId="1ED2DADE" w14:textId="77777777" w:rsidR="00AD2324" w:rsidRDefault="00AD2324" w:rsidP="00C50263">
      <w:pPr>
        <w:jc w:val="both"/>
        <w:rPr>
          <w:i/>
        </w:rPr>
      </w:pPr>
      <w:r w:rsidRPr="00AD2324">
        <w:rPr>
          <w:i/>
        </w:rPr>
        <w:t>“Our goal is to foster an innovative environment and execute timely results through the right people, the right process and the right programs.”  [Name], VP, Global Technologies Group</w:t>
      </w:r>
    </w:p>
    <w:p w14:paraId="1A232D59" w14:textId="77777777" w:rsidR="00AD2324" w:rsidRDefault="00AD2324" w:rsidP="00C50263">
      <w:pPr>
        <w:jc w:val="both"/>
        <w:rPr>
          <w:i/>
        </w:rPr>
      </w:pPr>
    </w:p>
    <w:p w14:paraId="528F79BC" w14:textId="77777777" w:rsidR="00AD2324" w:rsidRPr="009E2613" w:rsidRDefault="00AD2324" w:rsidP="0021640C">
      <w:pPr>
        <w:rPr>
          <w:b/>
          <w:i/>
          <w:sz w:val="32"/>
          <w:szCs w:val="32"/>
        </w:rPr>
      </w:pPr>
      <w:r w:rsidRPr="009E2613">
        <w:rPr>
          <w:b/>
          <w:i/>
          <w:sz w:val="32"/>
          <w:szCs w:val="32"/>
        </w:rPr>
        <w:t>Platform Technologies</w:t>
      </w:r>
    </w:p>
    <w:p w14:paraId="653E094C" w14:textId="77777777" w:rsidR="00AD2324" w:rsidRDefault="00AD2324" w:rsidP="0021640C">
      <w:pPr>
        <w:rPr>
          <w:b/>
          <w:i/>
          <w:sz w:val="28"/>
          <w:szCs w:val="28"/>
        </w:rPr>
      </w:pPr>
    </w:p>
    <w:p w14:paraId="17F786F2" w14:textId="77777777" w:rsidR="00AD2324" w:rsidRDefault="00AD2324" w:rsidP="00C50263">
      <w:pPr>
        <w:jc w:val="both"/>
      </w:pPr>
      <w:r>
        <w:t xml:space="preserve">For a work environment to be innovative, not only must there be people </w:t>
      </w:r>
      <w:r w:rsidR="00D02E40">
        <w:t xml:space="preserve">specifically </w:t>
      </w:r>
      <w:r>
        <w:t>dedicated to developing new formulations, but people across product groups and functional areas must be constantly asking these questions:</w:t>
      </w:r>
    </w:p>
    <w:p w14:paraId="0E00BFB1" w14:textId="77777777" w:rsidR="00AD2324" w:rsidRDefault="00AD2324" w:rsidP="0021640C"/>
    <w:p w14:paraId="4DC6B19B" w14:textId="77777777" w:rsidR="00AD2324" w:rsidRDefault="00AD2324" w:rsidP="00AD2324">
      <w:pPr>
        <w:pStyle w:val="ListParagraph"/>
        <w:numPr>
          <w:ilvl w:val="0"/>
          <w:numId w:val="1"/>
        </w:numPr>
      </w:pPr>
      <w:r>
        <w:t>Can our existing materials be utilized in new applications?</w:t>
      </w:r>
    </w:p>
    <w:p w14:paraId="5A986C03" w14:textId="77777777" w:rsidR="00AD2324" w:rsidRDefault="00AD2324" w:rsidP="00AD2324">
      <w:pPr>
        <w:pStyle w:val="ListParagraph"/>
        <w:numPr>
          <w:ilvl w:val="0"/>
          <w:numId w:val="1"/>
        </w:numPr>
      </w:pPr>
      <w:r>
        <w:t>Can newly developed materials be used in existing applications?</w:t>
      </w:r>
    </w:p>
    <w:p w14:paraId="24748DBA" w14:textId="77777777" w:rsidR="00AD2324" w:rsidRDefault="00AD2324" w:rsidP="00AD2324">
      <w:pPr>
        <w:pStyle w:val="ListParagraph"/>
        <w:numPr>
          <w:ilvl w:val="0"/>
          <w:numId w:val="1"/>
        </w:numPr>
      </w:pPr>
      <w:r>
        <w:t>What new materials for new</w:t>
      </w:r>
      <w:r w:rsidR="00D02E40">
        <w:t xml:space="preserve"> applications are called for in </w:t>
      </w:r>
      <w:r>
        <w:t>our markets?</w:t>
      </w:r>
    </w:p>
    <w:p w14:paraId="266DDBDC" w14:textId="77777777" w:rsidR="00AD2324" w:rsidRDefault="00AD2324" w:rsidP="00AD2324">
      <w:pPr>
        <w:pStyle w:val="ListParagraph"/>
      </w:pPr>
    </w:p>
    <w:p w14:paraId="5F983EBE" w14:textId="77777777" w:rsidR="00AD2324" w:rsidRDefault="00AD2324" w:rsidP="00C50263">
      <w:pPr>
        <w:jc w:val="both"/>
      </w:pPr>
      <w:r>
        <w:t>The Global Technologies Group supports all Specialty Materials product groups, fostering cross-pollination of platform technologies within [Company Name].  This cross-pollination extends beyond our walls.  As a partner with [Company Name], our customers also have at their service a staff of people who will explore with them that “crazy idea” that just might work.  We have the facilities, experience and most importantly, the mindset, to support our customers’ growth in</w:t>
      </w:r>
      <w:r w:rsidR="00D02E40">
        <w:t>i</w:t>
      </w:r>
      <w:r>
        <w:t>tiatives.</w:t>
      </w:r>
    </w:p>
    <w:p w14:paraId="6EABE539" w14:textId="77777777" w:rsidR="00AD2324" w:rsidRDefault="00AD2324" w:rsidP="00C50263">
      <w:pPr>
        <w:jc w:val="both"/>
      </w:pPr>
    </w:p>
    <w:p w14:paraId="5385B29E" w14:textId="77777777" w:rsidR="00AD2324" w:rsidRPr="009E2613" w:rsidRDefault="00AD2324" w:rsidP="00AD2324">
      <w:pPr>
        <w:rPr>
          <w:b/>
          <w:i/>
          <w:sz w:val="32"/>
          <w:szCs w:val="32"/>
        </w:rPr>
      </w:pPr>
      <w:r w:rsidRPr="009E2613">
        <w:rPr>
          <w:b/>
          <w:i/>
          <w:sz w:val="32"/>
          <w:szCs w:val="32"/>
        </w:rPr>
        <w:t>New Products / New Solutions</w:t>
      </w:r>
    </w:p>
    <w:p w14:paraId="4B223B6D" w14:textId="77777777" w:rsidR="00AD2324" w:rsidRDefault="00AD2324" w:rsidP="00AD2324">
      <w:pPr>
        <w:rPr>
          <w:b/>
          <w:i/>
          <w:sz w:val="28"/>
          <w:szCs w:val="28"/>
        </w:rPr>
      </w:pPr>
    </w:p>
    <w:p w14:paraId="7B4EB13E" w14:textId="56308501" w:rsidR="00AD2324" w:rsidRDefault="00AD2324" w:rsidP="00C50263">
      <w:pPr>
        <w:jc w:val="both"/>
      </w:pPr>
      <w:r>
        <w:t>From creative but market-driven research, come the product ideas that merit development.  [Company Name] embraces Design for Six Sigma as the mechanism for identifying and converting innovative ideas of value into tangible products and solutions.  The DFSS philosophy and methods enable us to comprehensively evaluate and test ideas, assuring that when we invest in the development of a new product</w:t>
      </w:r>
      <w:r w:rsidR="00611D5A">
        <w:t>,</w:t>
      </w:r>
      <w:r>
        <w:t xml:space="preserve"> we and our customers can do so with utmost confidence that we are hitting our target and that the product and </w:t>
      </w:r>
      <w:r w:rsidR="007C7660">
        <w:t>process we develop can attain optimal</w:t>
      </w:r>
      <w:r>
        <w:t xml:space="preserve"> quality</w:t>
      </w:r>
      <w:r w:rsidR="007C7660">
        <w:t>.</w:t>
      </w:r>
      <w:r>
        <w:t xml:space="preserve"> </w:t>
      </w:r>
      <w:bookmarkStart w:id="0" w:name="_GoBack"/>
      <w:bookmarkEnd w:id="0"/>
    </w:p>
    <w:p w14:paraId="14F27FE7" w14:textId="77777777" w:rsidR="00D668EC" w:rsidRDefault="00D668EC" w:rsidP="00C50263">
      <w:pPr>
        <w:jc w:val="both"/>
      </w:pPr>
    </w:p>
    <w:p w14:paraId="36217572" w14:textId="77777777" w:rsidR="00D668EC" w:rsidRDefault="00D668EC" w:rsidP="00AD2324">
      <w:pPr>
        <w:rPr>
          <w:b/>
          <w:i/>
          <w:sz w:val="28"/>
          <w:szCs w:val="28"/>
        </w:rPr>
      </w:pPr>
    </w:p>
    <w:p w14:paraId="3CA3568E" w14:textId="77777777" w:rsidR="00D668EC" w:rsidRPr="009E2613" w:rsidRDefault="00D668EC" w:rsidP="00AD2324">
      <w:pPr>
        <w:rPr>
          <w:b/>
          <w:i/>
          <w:sz w:val="32"/>
          <w:szCs w:val="32"/>
        </w:rPr>
      </w:pPr>
      <w:r w:rsidRPr="009E2613">
        <w:rPr>
          <w:b/>
          <w:i/>
          <w:sz w:val="32"/>
          <w:szCs w:val="32"/>
        </w:rPr>
        <w:t>Core Product Groups</w:t>
      </w:r>
    </w:p>
    <w:p w14:paraId="613C4BA4" w14:textId="77777777" w:rsidR="00AD2324" w:rsidRPr="00AD2324" w:rsidRDefault="00AD2324" w:rsidP="0021640C">
      <w:pPr>
        <w:rPr>
          <w:b/>
          <w:i/>
          <w:sz w:val="28"/>
          <w:szCs w:val="28"/>
        </w:rPr>
      </w:pPr>
    </w:p>
    <w:p w14:paraId="612ECC69" w14:textId="77777777" w:rsidR="00AD2324" w:rsidRDefault="00D668EC" w:rsidP="0021640C">
      <w:r>
        <w:t>Global Technologies supports these product groups with platform technologies and new product and process development:</w:t>
      </w:r>
    </w:p>
    <w:p w14:paraId="5B64BF52" w14:textId="77777777" w:rsidR="00D668EC" w:rsidRDefault="00D668EC" w:rsidP="0021640C"/>
    <w:p w14:paraId="430C8B33" w14:textId="77777777" w:rsidR="00D668EC" w:rsidRDefault="00D668EC" w:rsidP="00C50263">
      <w:pPr>
        <w:pStyle w:val="ListParagraph"/>
        <w:numPr>
          <w:ilvl w:val="0"/>
          <w:numId w:val="2"/>
        </w:numPr>
        <w:jc w:val="both"/>
      </w:pPr>
      <w:r w:rsidRPr="00D02E40">
        <w:rPr>
          <w:i/>
        </w:rPr>
        <w:t>Specialty Polymers and Adhesives</w:t>
      </w:r>
      <w:r>
        <w:t>, including structural adhesives for automobiles, trucks, personal watercraft and boats, adhesives for engineered wood products, pressure-sensitive adhesives for packaging and labeling, graphic arts and product assembly, and hot-melt and flexible-packaging adhesives.</w:t>
      </w:r>
    </w:p>
    <w:p w14:paraId="5344F845" w14:textId="77777777" w:rsidR="00D668EC" w:rsidRDefault="00D668EC" w:rsidP="00C50263">
      <w:pPr>
        <w:jc w:val="both"/>
      </w:pPr>
    </w:p>
    <w:p w14:paraId="17F5599E" w14:textId="77777777" w:rsidR="00D668EC" w:rsidRDefault="00D668EC" w:rsidP="00C50263">
      <w:pPr>
        <w:pStyle w:val="ListParagraph"/>
        <w:numPr>
          <w:ilvl w:val="0"/>
          <w:numId w:val="2"/>
        </w:numPr>
        <w:jc w:val="both"/>
      </w:pPr>
      <w:r w:rsidRPr="00D02E40">
        <w:rPr>
          <w:i/>
        </w:rPr>
        <w:t>Composites</w:t>
      </w:r>
      <w:r>
        <w:t>, including unsaturated polyester and vinyl ester resins for automobiles, trucks, boats and personal watercraft, tubs, shower stalls and sinks, and various applications where flame and corrosion resistance are required.</w:t>
      </w:r>
    </w:p>
    <w:p w14:paraId="3A7BC11D" w14:textId="77777777" w:rsidR="00D668EC" w:rsidRDefault="00D668EC" w:rsidP="0021640C"/>
    <w:p w14:paraId="38AC50A6" w14:textId="77777777" w:rsidR="00D668EC" w:rsidRDefault="00D668EC" w:rsidP="00D02E40">
      <w:pPr>
        <w:pStyle w:val="ListParagraph"/>
        <w:numPr>
          <w:ilvl w:val="0"/>
          <w:numId w:val="2"/>
        </w:numPr>
      </w:pPr>
      <w:r w:rsidRPr="00D02E40">
        <w:rPr>
          <w:i/>
        </w:rPr>
        <w:t>Foundry products</w:t>
      </w:r>
      <w:r>
        <w:t xml:space="preserve">, in tandem with </w:t>
      </w:r>
      <w:r w:rsidR="00D02E40">
        <w:t>[Company Division]’s</w:t>
      </w:r>
      <w:r>
        <w:t xml:space="preserve"> own technical groups.  Products include sand binder and coating resins.</w:t>
      </w:r>
    </w:p>
    <w:p w14:paraId="459EC559" w14:textId="77777777" w:rsidR="00D668EC" w:rsidRDefault="00D668EC" w:rsidP="0021640C"/>
    <w:p w14:paraId="7705C763" w14:textId="77777777" w:rsidR="00D668EC" w:rsidRDefault="00D668EC" w:rsidP="00C50263">
      <w:pPr>
        <w:pStyle w:val="ListParagraph"/>
        <w:numPr>
          <w:ilvl w:val="0"/>
          <w:numId w:val="2"/>
        </w:numPr>
        <w:jc w:val="both"/>
      </w:pPr>
      <w:r w:rsidRPr="00D02E40">
        <w:rPr>
          <w:i/>
        </w:rPr>
        <w:t>Marine products</w:t>
      </w:r>
      <w:r>
        <w:t xml:space="preserve"> for water treatment, tank cleaning, corrosion inhibition, equipment testing, sealing and welding, refrigeration, and firefighting and rescue.</w:t>
      </w:r>
    </w:p>
    <w:p w14:paraId="33BF1BEC" w14:textId="77777777" w:rsidR="00D668EC" w:rsidRDefault="00D668EC" w:rsidP="0021640C"/>
    <w:p w14:paraId="459F096C" w14:textId="77777777" w:rsidR="00D668EC" w:rsidRPr="009E2613" w:rsidRDefault="00D668EC" w:rsidP="0021640C">
      <w:pPr>
        <w:rPr>
          <w:b/>
          <w:i/>
          <w:sz w:val="32"/>
          <w:szCs w:val="32"/>
        </w:rPr>
      </w:pPr>
      <w:r w:rsidRPr="009E2613">
        <w:rPr>
          <w:b/>
          <w:i/>
          <w:sz w:val="32"/>
          <w:szCs w:val="32"/>
        </w:rPr>
        <w:t>Chemistry Competencies</w:t>
      </w:r>
    </w:p>
    <w:p w14:paraId="0139422A" w14:textId="77777777" w:rsidR="00D668EC" w:rsidRDefault="00D668EC" w:rsidP="0021640C">
      <w:pPr>
        <w:rPr>
          <w:b/>
          <w:i/>
          <w:sz w:val="28"/>
          <w:szCs w:val="28"/>
        </w:rPr>
      </w:pPr>
    </w:p>
    <w:p w14:paraId="0CABF524" w14:textId="61506EAA" w:rsidR="00D668EC" w:rsidRDefault="00D668EC" w:rsidP="00C50263">
      <w:pPr>
        <w:jc w:val="both"/>
      </w:pPr>
      <w:r>
        <w:t xml:space="preserve">With over 60% of our technical services staff holding master’s or doctorate degrees, and an average tenure of </w:t>
      </w:r>
      <w:r w:rsidR="00611D5A">
        <w:t>14</w:t>
      </w:r>
      <w:r>
        <w:t xml:space="preserve"> years with the company, [Company Name]’s people have the preparation needed to quickly and effectively assimilate new information and convert it into applications to meet customer needs.  The vast majority of these professionals are chemists, and we maintain a strong presence on some of the nation’s leading campuses to assure that we continue to feed the pipeline.</w:t>
      </w:r>
    </w:p>
    <w:p w14:paraId="3BE81C2E" w14:textId="77777777" w:rsidR="00D668EC" w:rsidRDefault="00D668EC" w:rsidP="00C50263">
      <w:pPr>
        <w:jc w:val="both"/>
      </w:pPr>
    </w:p>
    <w:p w14:paraId="528DD53B" w14:textId="77777777" w:rsidR="00733F31" w:rsidRDefault="00D668EC" w:rsidP="00C50263">
      <w:pPr>
        <w:jc w:val="both"/>
      </w:pPr>
      <w:r>
        <w:t xml:space="preserve">With a cross-departmental team evaluating our equipment needs on a quarterly basis, our laboratories house equipment that is strictly state-of-the-art.  Some of the equipment, such as the </w:t>
      </w:r>
      <w:r w:rsidR="00733F31">
        <w:t>[Product Name] is unique to [Company Name], having been built to serve the special needs of our polymer customers.</w:t>
      </w:r>
    </w:p>
    <w:p w14:paraId="263A29BA" w14:textId="77777777" w:rsidR="00733F31" w:rsidRDefault="00733F31" w:rsidP="00733F31">
      <w:pPr>
        <w:jc w:val="center"/>
      </w:pPr>
    </w:p>
    <w:p w14:paraId="205F90A0" w14:textId="77777777" w:rsidR="00D668EC" w:rsidRPr="009E2613" w:rsidRDefault="00733F31" w:rsidP="00733F31">
      <w:pPr>
        <w:rPr>
          <w:b/>
          <w:i/>
          <w:sz w:val="32"/>
          <w:szCs w:val="32"/>
        </w:rPr>
      </w:pPr>
      <w:r w:rsidRPr="009E2613">
        <w:rPr>
          <w:b/>
          <w:i/>
          <w:sz w:val="32"/>
          <w:szCs w:val="32"/>
        </w:rPr>
        <w:t>Technical Support Services</w:t>
      </w:r>
      <w:r w:rsidR="00D668EC" w:rsidRPr="009E2613">
        <w:rPr>
          <w:b/>
          <w:i/>
          <w:sz w:val="32"/>
          <w:szCs w:val="32"/>
        </w:rPr>
        <w:br/>
      </w:r>
    </w:p>
    <w:p w14:paraId="0D3C0B9E" w14:textId="264FD7F4" w:rsidR="00733F31" w:rsidRDefault="00733F31" w:rsidP="00C50263">
      <w:pPr>
        <w:jc w:val="both"/>
      </w:pPr>
      <w:r>
        <w:t xml:space="preserve">At [Company Name] we recognize that you don’t decide at the end of the process design to purchase a product “off the shelf” and hope you have guessed right about </w:t>
      </w:r>
      <w:r w:rsidR="00D02E40">
        <w:t>its</w:t>
      </w:r>
      <w:r>
        <w:t xml:space="preserve"> properties and interactions with the variables in your process.  You need a partner throughout the planning, who understands the temperature, pressure, time and other variables of your project, and is helping you forge a process and product union that works.  Some of the time, your needs aren’t served by selecting from a di</w:t>
      </w:r>
      <w:r w:rsidR="00611D5A">
        <w:t>screte product menu – you need a product developed</w:t>
      </w:r>
      <w:r>
        <w:t xml:space="preserve"> or modifi</w:t>
      </w:r>
      <w:r w:rsidR="00611D5A">
        <w:t>ed</w:t>
      </w:r>
      <w:r>
        <w:t xml:space="preserve"> for your application.</w:t>
      </w:r>
    </w:p>
    <w:p w14:paraId="5396566F" w14:textId="77777777" w:rsidR="00733F31" w:rsidRDefault="00733F31" w:rsidP="00733F31"/>
    <w:p w14:paraId="497EB657" w14:textId="0502238D" w:rsidR="00733F31" w:rsidRDefault="00D02E40" w:rsidP="00C50263">
      <w:pPr>
        <w:jc w:val="both"/>
      </w:pPr>
      <w:r>
        <w:t>To respond to this reality,</w:t>
      </w:r>
      <w:r w:rsidR="00611D5A">
        <w:t xml:space="preserve"> we focus significant </w:t>
      </w:r>
      <w:r w:rsidR="00733F31">
        <w:t>resources and manpower on our capabilities for testing, analyzing and developing products under the finest simulated conditions that can be designed.  Our site in [City, State] houses a $</w:t>
      </w:r>
      <w:proofErr w:type="spellStart"/>
      <w:r w:rsidR="00733F31">
        <w:t>XXmm</w:t>
      </w:r>
      <w:proofErr w:type="spellEnd"/>
      <w:r w:rsidR="00733F31">
        <w:t>, XXXX square foot lab, foundry and pilot plant.  With a facility of this scope, we can support our customers in our specialty polymers and adhesives, composite polymers, metal casting and water treatment product lines, with innovative solutions to customer problems.</w:t>
      </w:r>
    </w:p>
    <w:p w14:paraId="1D261587" w14:textId="77777777" w:rsidR="00733F31" w:rsidRDefault="00733F31" w:rsidP="00C50263">
      <w:pPr>
        <w:jc w:val="both"/>
      </w:pPr>
    </w:p>
    <w:p w14:paraId="5914A16D" w14:textId="77777777" w:rsidR="00733F31" w:rsidRDefault="00733F31" w:rsidP="00733F31">
      <w:r>
        <w:t>Count on our technical services people to work with you on-site and in our facilities to assure that our products and your processes meet your goals.</w:t>
      </w:r>
    </w:p>
    <w:p w14:paraId="0781B415" w14:textId="77777777" w:rsidR="00733F31" w:rsidRDefault="00733F31" w:rsidP="00733F31"/>
    <w:p w14:paraId="15E6492C" w14:textId="77777777" w:rsidR="00733F31" w:rsidRPr="009E2613" w:rsidRDefault="00733F31" w:rsidP="00733F31">
      <w:pPr>
        <w:rPr>
          <w:b/>
          <w:i/>
          <w:sz w:val="32"/>
          <w:szCs w:val="32"/>
        </w:rPr>
      </w:pPr>
      <w:r w:rsidRPr="009E2613">
        <w:rPr>
          <w:b/>
          <w:i/>
          <w:sz w:val="32"/>
          <w:szCs w:val="32"/>
        </w:rPr>
        <w:t>Environmental Services</w:t>
      </w:r>
    </w:p>
    <w:p w14:paraId="3E91D1A9" w14:textId="77777777" w:rsidR="00733F31" w:rsidRDefault="00733F31" w:rsidP="00733F31">
      <w:pPr>
        <w:rPr>
          <w:b/>
          <w:i/>
          <w:sz w:val="28"/>
          <w:szCs w:val="28"/>
        </w:rPr>
      </w:pPr>
    </w:p>
    <w:p w14:paraId="7B250E77" w14:textId="37B645FE" w:rsidR="00733F31" w:rsidRDefault="00733F31" w:rsidP="00C50263">
      <w:pPr>
        <w:jc w:val="both"/>
      </w:pPr>
      <w:r>
        <w:t>[Company Name] is committed to reducing the impact to human health and the environment by manufacturing and distributing products or raw materials that can be developed, handled, store, transported, used and disposed of safely.  As a global partner to customers in over 63 countries, we also define our success in terms of how well we help our customers meet their environmental goals.  [Compa</w:t>
      </w:r>
      <w:r w:rsidR="00611D5A">
        <w:t xml:space="preserve">ny Name] consistently invests </w:t>
      </w:r>
      <w:r>
        <w:t>research and development efforts toward innovative ways toward “greener” products and processes, and to help our customers do the same.</w:t>
      </w:r>
    </w:p>
    <w:p w14:paraId="57A8F5C6" w14:textId="77777777" w:rsidR="00733F31" w:rsidRDefault="00733F31" w:rsidP="00C50263">
      <w:pPr>
        <w:jc w:val="both"/>
      </w:pPr>
    </w:p>
    <w:p w14:paraId="07E9813A" w14:textId="77777777" w:rsidR="00733F31" w:rsidRDefault="006C17C9" w:rsidP="00CC7C0F">
      <w:r>
        <w:t>Environmental testing and analysis tools we developed for this purpose include:</w:t>
      </w:r>
    </w:p>
    <w:p w14:paraId="240F4ECF" w14:textId="77777777" w:rsidR="006C17C9" w:rsidRDefault="006C17C9" w:rsidP="00733F31"/>
    <w:p w14:paraId="7A4F32A3" w14:textId="77777777" w:rsidR="006C17C9" w:rsidRDefault="006C17C9" w:rsidP="00D02E40">
      <w:pPr>
        <w:pStyle w:val="ListParagraph"/>
        <w:numPr>
          <w:ilvl w:val="0"/>
          <w:numId w:val="3"/>
        </w:numPr>
      </w:pPr>
      <w:r>
        <w:t>Emission testing of process and fugitive emissions.  [Company Name]’s [Product Name] apparatus and process is used in selected applications, at half the cost of field testing.</w:t>
      </w:r>
    </w:p>
    <w:p w14:paraId="4B569671" w14:textId="77777777" w:rsidR="006C17C9" w:rsidRDefault="006C17C9" w:rsidP="00733F31"/>
    <w:p w14:paraId="53D65760" w14:textId="66A7FE8F" w:rsidR="006C17C9" w:rsidRDefault="006C17C9" w:rsidP="00D02E40">
      <w:pPr>
        <w:pStyle w:val="ListParagraph"/>
        <w:numPr>
          <w:ilvl w:val="0"/>
          <w:numId w:val="3"/>
        </w:numPr>
      </w:pPr>
      <w:r>
        <w:t>Low-level aldehyde analysis using [Company Name]’s [Product Name] tubes and procedure</w:t>
      </w:r>
      <w:r w:rsidR="00611D5A">
        <w:t>.</w:t>
      </w:r>
    </w:p>
    <w:p w14:paraId="60E2CE0C" w14:textId="77777777" w:rsidR="006C17C9" w:rsidRDefault="006C17C9" w:rsidP="00733F31"/>
    <w:p w14:paraId="780789D5" w14:textId="55DD9342" w:rsidR="006C17C9" w:rsidRDefault="006C17C9" w:rsidP="00D02E40">
      <w:pPr>
        <w:pStyle w:val="ListParagraph"/>
        <w:numPr>
          <w:ilvl w:val="0"/>
          <w:numId w:val="3"/>
        </w:numPr>
      </w:pPr>
      <w:r>
        <w:t>Water and waste analysis</w:t>
      </w:r>
      <w:r w:rsidR="00611D5A">
        <w:t>.</w:t>
      </w:r>
    </w:p>
    <w:p w14:paraId="543FAAA9" w14:textId="77777777" w:rsidR="006C17C9" w:rsidRDefault="006C17C9" w:rsidP="00733F31"/>
    <w:p w14:paraId="29830005" w14:textId="3067269D" w:rsidR="006C17C9" w:rsidRDefault="006C17C9" w:rsidP="00D02E40">
      <w:pPr>
        <w:pStyle w:val="ListParagraph"/>
        <w:numPr>
          <w:ilvl w:val="0"/>
          <w:numId w:val="3"/>
        </w:numPr>
      </w:pPr>
      <w:r>
        <w:t>Industrial hygiene surveys and recommendations by certified IH experts</w:t>
      </w:r>
      <w:r w:rsidR="00611D5A">
        <w:t>.</w:t>
      </w:r>
    </w:p>
    <w:p w14:paraId="21A48580" w14:textId="77777777" w:rsidR="006C17C9" w:rsidRDefault="006C17C9" w:rsidP="00733F31"/>
    <w:p w14:paraId="3FA2567E" w14:textId="77777777" w:rsidR="006C17C9" w:rsidRDefault="006C17C9" w:rsidP="00733F31"/>
    <w:p w14:paraId="4C6F428C" w14:textId="77777777" w:rsidR="00CC7C0F" w:rsidRDefault="00CC7C0F" w:rsidP="00733F31"/>
    <w:p w14:paraId="6358D703" w14:textId="77777777" w:rsidR="00CC7C0F" w:rsidRDefault="00CC7C0F" w:rsidP="00733F31"/>
    <w:p w14:paraId="623D8C58" w14:textId="77777777" w:rsidR="00CC7C0F" w:rsidRDefault="00CC7C0F" w:rsidP="00733F31"/>
    <w:p w14:paraId="6E3DE847" w14:textId="77777777" w:rsidR="00CC7C0F" w:rsidRDefault="00CC7C0F" w:rsidP="00733F31"/>
    <w:p w14:paraId="24B73557" w14:textId="77777777" w:rsidR="006C17C9" w:rsidRPr="006C17C9" w:rsidRDefault="006C17C9" w:rsidP="006C17C9">
      <w:pPr>
        <w:ind w:left="-1170" w:right="-1530"/>
        <w:rPr>
          <w:i/>
          <w:sz w:val="32"/>
          <w:szCs w:val="32"/>
        </w:rPr>
      </w:pPr>
      <w:r w:rsidRPr="006C17C9">
        <w:rPr>
          <w:i/>
          <w:sz w:val="32"/>
          <w:szCs w:val="32"/>
        </w:rPr>
        <w:t>Global Technologies supports core products, new solutions and growth in</w:t>
      </w:r>
      <w:r w:rsidR="00D02E40">
        <w:rPr>
          <w:i/>
          <w:sz w:val="32"/>
          <w:szCs w:val="32"/>
        </w:rPr>
        <w:t>it</w:t>
      </w:r>
      <w:r w:rsidRPr="006C17C9">
        <w:rPr>
          <w:i/>
          <w:sz w:val="32"/>
          <w:szCs w:val="32"/>
        </w:rPr>
        <w:t>iatives</w:t>
      </w:r>
    </w:p>
    <w:p w14:paraId="5953601B" w14:textId="405D06FE" w:rsidR="00D3611D" w:rsidRPr="00611D5A" w:rsidRDefault="009E2613" w:rsidP="00D3611D">
      <w:pPr>
        <w:ind w:left="-1170" w:right="-1530"/>
        <w:jc w:val="center"/>
        <w:rPr>
          <w:i/>
          <w:sz w:val="36"/>
          <w:szCs w:val="36"/>
        </w:rPr>
      </w:pPr>
      <w:r>
        <w:rPr>
          <w:i/>
          <w:sz w:val="36"/>
          <w:szCs w:val="36"/>
        </w:rPr>
        <w:t>[</w:t>
      </w:r>
      <w:r w:rsidR="00D3611D" w:rsidRPr="00611D5A">
        <w:rPr>
          <w:i/>
          <w:sz w:val="36"/>
          <w:szCs w:val="36"/>
        </w:rPr>
        <w:t>COMPANY NAME’S</w:t>
      </w:r>
      <w:r>
        <w:rPr>
          <w:i/>
          <w:sz w:val="36"/>
          <w:szCs w:val="36"/>
        </w:rPr>
        <w:t>]</w:t>
      </w:r>
      <w:r w:rsidR="00611D5A">
        <w:rPr>
          <w:i/>
          <w:sz w:val="36"/>
          <w:szCs w:val="36"/>
        </w:rPr>
        <w:t xml:space="preserve"> </w:t>
      </w:r>
      <w:r w:rsidR="00D3611D" w:rsidRPr="00611D5A">
        <w:rPr>
          <w:i/>
          <w:sz w:val="36"/>
          <w:szCs w:val="36"/>
        </w:rPr>
        <w:t>Corporate Technical Services</w:t>
      </w:r>
    </w:p>
    <w:p w14:paraId="56129B0C" w14:textId="376345BA" w:rsidR="00D3611D" w:rsidRPr="009E2613" w:rsidRDefault="00D3611D" w:rsidP="00D3611D">
      <w:pPr>
        <w:ind w:left="-1170" w:right="-1530"/>
        <w:jc w:val="center"/>
        <w:rPr>
          <w:i/>
          <w:sz w:val="40"/>
          <w:szCs w:val="40"/>
        </w:rPr>
      </w:pPr>
      <w:r w:rsidRPr="009E2613">
        <w:rPr>
          <w:i/>
          <w:sz w:val="40"/>
          <w:szCs w:val="40"/>
        </w:rPr>
        <w:t>Supporting</w:t>
      </w:r>
    </w:p>
    <w:p w14:paraId="23860A99" w14:textId="7676BDBE" w:rsidR="00733F31" w:rsidRPr="009E2613" w:rsidRDefault="00D3611D" w:rsidP="00D3611D">
      <w:pPr>
        <w:ind w:left="-1170" w:right="-1530"/>
        <w:jc w:val="center"/>
        <w:rPr>
          <w:i/>
          <w:sz w:val="44"/>
          <w:szCs w:val="44"/>
        </w:rPr>
      </w:pPr>
      <w:r w:rsidRPr="009E2613">
        <w:rPr>
          <w:i/>
          <w:sz w:val="44"/>
          <w:szCs w:val="44"/>
        </w:rPr>
        <w:t>GLOBAL TECHNOLOGIES</w:t>
      </w:r>
    </w:p>
    <w:p w14:paraId="445A25AC" w14:textId="77777777" w:rsidR="00D3611D" w:rsidRDefault="00D3611D" w:rsidP="00D3611D">
      <w:pPr>
        <w:ind w:left="-1170" w:right="-1530"/>
        <w:jc w:val="center"/>
        <w:rPr>
          <w:i/>
          <w:sz w:val="32"/>
          <w:szCs w:val="32"/>
        </w:rPr>
      </w:pPr>
    </w:p>
    <w:p w14:paraId="516416DE" w14:textId="318C398A" w:rsidR="00D3611D" w:rsidRPr="00611D5A" w:rsidRDefault="00D3611D" w:rsidP="00D3611D">
      <w:pPr>
        <w:ind w:left="-1170" w:right="-1530"/>
        <w:rPr>
          <w:b/>
          <w:i/>
          <w:sz w:val="32"/>
          <w:szCs w:val="32"/>
        </w:rPr>
      </w:pPr>
      <w:r w:rsidRPr="00611D5A">
        <w:rPr>
          <w:b/>
          <w:i/>
          <w:sz w:val="32"/>
          <w:szCs w:val="32"/>
        </w:rPr>
        <w:t>Analytical</w:t>
      </w:r>
      <w:r w:rsidR="005C7AB1" w:rsidRPr="00611D5A">
        <w:rPr>
          <w:b/>
          <w:i/>
          <w:sz w:val="32"/>
          <w:szCs w:val="32"/>
        </w:rPr>
        <w:t xml:space="preserve"> Services &amp; Technology</w:t>
      </w:r>
    </w:p>
    <w:p w14:paraId="2C435897" w14:textId="77777777" w:rsidR="00F96219" w:rsidRDefault="00F96219" w:rsidP="00D3611D">
      <w:pPr>
        <w:ind w:left="-1170" w:right="-1530"/>
        <w:rPr>
          <w:i/>
          <w:sz w:val="32"/>
          <w:szCs w:val="32"/>
        </w:rPr>
      </w:pPr>
    </w:p>
    <w:p w14:paraId="2EAA7060" w14:textId="505EC08D" w:rsidR="00F96219" w:rsidRDefault="00F96219" w:rsidP="00C50263">
      <w:pPr>
        <w:ind w:left="-1170" w:right="-1530"/>
        <w:jc w:val="both"/>
      </w:pPr>
      <w:r w:rsidRPr="00F96219">
        <w:t xml:space="preserve">With more than </w:t>
      </w:r>
      <w:r w:rsidR="00552175">
        <w:t xml:space="preserve">$10mm invested in the most advanced scientific and testing instrumentation, the Analytic Services and Technology Group is prepared to perform anything from the most basic quality assurance tests to the most complex series of analyses to isolate and solve your most stubborn conundrum.  Our laboratories were the first of their kind in North America to receive independent ISO 9001 certification, the strongest testament to the integrity of the processes and solutions we provide.  </w:t>
      </w:r>
    </w:p>
    <w:p w14:paraId="34351453" w14:textId="77777777" w:rsidR="00552175" w:rsidRDefault="00552175" w:rsidP="00C50263">
      <w:pPr>
        <w:ind w:left="-1170" w:right="-1530"/>
        <w:jc w:val="both"/>
      </w:pPr>
    </w:p>
    <w:p w14:paraId="4D196169" w14:textId="71B25B16" w:rsidR="00552175" w:rsidRDefault="00552175" w:rsidP="00C50263">
      <w:pPr>
        <w:ind w:left="-1170" w:right="-1530"/>
        <w:jc w:val="both"/>
      </w:pPr>
      <w:r>
        <w:t>Our resources enable us to apply the most accurate, newest processes to the characterization of solids, liquids, airborne particles and gasses under</w:t>
      </w:r>
      <w:r w:rsidR="003555D8">
        <w:t xml:space="preserve"> every conceivable condition.  We are particularly proud of our capabilities to help our customers meet their workplace and environmental safety and health goals through industrial hygiene surveys, emissions capture and analysis, and OSHA- and EPA-ready reports.</w:t>
      </w:r>
    </w:p>
    <w:p w14:paraId="66F21F94" w14:textId="77777777" w:rsidR="003555D8" w:rsidRDefault="003555D8" w:rsidP="00C50263">
      <w:pPr>
        <w:ind w:left="-1170" w:right="-1530"/>
        <w:jc w:val="both"/>
      </w:pPr>
    </w:p>
    <w:p w14:paraId="625D5187" w14:textId="7C4CC3EF" w:rsidR="003555D8" w:rsidRPr="00611D5A" w:rsidRDefault="003555D8" w:rsidP="00D3611D">
      <w:pPr>
        <w:ind w:left="-1170" w:right="-1530"/>
        <w:rPr>
          <w:b/>
          <w:i/>
          <w:sz w:val="32"/>
          <w:szCs w:val="32"/>
        </w:rPr>
      </w:pPr>
      <w:r w:rsidRPr="00611D5A">
        <w:rPr>
          <w:b/>
          <w:i/>
          <w:sz w:val="32"/>
          <w:szCs w:val="32"/>
        </w:rPr>
        <w:t>Engineering Research</w:t>
      </w:r>
      <w:r w:rsidR="00083C7A" w:rsidRPr="00611D5A">
        <w:rPr>
          <w:b/>
          <w:i/>
          <w:sz w:val="32"/>
          <w:szCs w:val="32"/>
        </w:rPr>
        <w:t xml:space="preserve"> and Technical Services</w:t>
      </w:r>
    </w:p>
    <w:p w14:paraId="53A1ABE8" w14:textId="77777777" w:rsidR="00083C7A" w:rsidRDefault="00083C7A" w:rsidP="00D3611D">
      <w:pPr>
        <w:ind w:left="-1170" w:right="-1530"/>
      </w:pPr>
    </w:p>
    <w:p w14:paraId="2805B42B" w14:textId="69322D18" w:rsidR="00083C7A" w:rsidRDefault="00083C7A" w:rsidP="00D3611D">
      <w:pPr>
        <w:ind w:left="-1170" w:right="-1530"/>
        <w:rPr>
          <w:i/>
        </w:rPr>
      </w:pPr>
      <w:r>
        <w:t xml:space="preserve">Our Engineering Research and Technical Services Group supports </w:t>
      </w:r>
      <w:r w:rsidR="00D57112">
        <w:t>[</w:t>
      </w:r>
      <w:r>
        <w:t>Company Name</w:t>
      </w:r>
      <w:r w:rsidR="00D57112">
        <w:t>]</w:t>
      </w:r>
      <w:r>
        <w:t xml:space="preserve">’s internal product development projects </w:t>
      </w:r>
      <w:r w:rsidRPr="00611D5A">
        <w:t>and our customers’ needs directly in:</w:t>
      </w:r>
    </w:p>
    <w:p w14:paraId="0F0931B8" w14:textId="77777777" w:rsidR="00083C7A" w:rsidRDefault="00083C7A" w:rsidP="00D3611D">
      <w:pPr>
        <w:ind w:left="-1170" w:right="-1530"/>
        <w:rPr>
          <w:i/>
        </w:rPr>
      </w:pPr>
    </w:p>
    <w:p w14:paraId="6EC506BB" w14:textId="73CCC4C6" w:rsidR="00083C7A" w:rsidRDefault="00083C7A" w:rsidP="00611D5A">
      <w:pPr>
        <w:pStyle w:val="ListParagraph"/>
        <w:numPr>
          <w:ilvl w:val="0"/>
          <w:numId w:val="4"/>
        </w:numPr>
        <w:ind w:right="-1530"/>
      </w:pPr>
      <w:r>
        <w:t>Developing processes for the manufacture of new products and providing scale-up operations in our Dublin, Ohio chemical pilot plant.</w:t>
      </w:r>
    </w:p>
    <w:p w14:paraId="0C3F7C03" w14:textId="77777777" w:rsidR="008E612B" w:rsidRDefault="008E612B" w:rsidP="00D3611D">
      <w:pPr>
        <w:ind w:left="-1170" w:right="-1530"/>
      </w:pPr>
    </w:p>
    <w:p w14:paraId="7A852380" w14:textId="58A429C6" w:rsidR="008E612B" w:rsidRDefault="008E612B" w:rsidP="00611D5A">
      <w:pPr>
        <w:pStyle w:val="ListParagraph"/>
        <w:numPr>
          <w:ilvl w:val="0"/>
          <w:numId w:val="4"/>
        </w:numPr>
        <w:ind w:right="-1530"/>
      </w:pPr>
      <w:r>
        <w:t>Using thermochemical screening to insure that new manufacturing processes meet strict safety criteria.</w:t>
      </w:r>
    </w:p>
    <w:p w14:paraId="60AFF057" w14:textId="77777777" w:rsidR="008E612B" w:rsidRDefault="008E612B" w:rsidP="00D3611D">
      <w:pPr>
        <w:ind w:left="-1170" w:right="-1530"/>
      </w:pPr>
    </w:p>
    <w:p w14:paraId="2CE3678C" w14:textId="765E0940" w:rsidR="008E612B" w:rsidRDefault="008E612B" w:rsidP="00611D5A">
      <w:pPr>
        <w:pStyle w:val="ListParagraph"/>
        <w:numPr>
          <w:ilvl w:val="0"/>
          <w:numId w:val="4"/>
        </w:numPr>
        <w:ind w:right="-1530"/>
      </w:pPr>
      <w:r>
        <w:t>Providing troubleshooting and optimization services for existing processes in our facilities or at the customer site.</w:t>
      </w:r>
    </w:p>
    <w:p w14:paraId="2B083ECD" w14:textId="77777777" w:rsidR="008E612B" w:rsidRDefault="008E612B" w:rsidP="00D3611D">
      <w:pPr>
        <w:ind w:left="-1170" w:right="-1530"/>
      </w:pPr>
    </w:p>
    <w:p w14:paraId="1095C0BB" w14:textId="41AFE187" w:rsidR="008E612B" w:rsidRDefault="008E612B" w:rsidP="00611D5A">
      <w:pPr>
        <w:pStyle w:val="ListParagraph"/>
        <w:numPr>
          <w:ilvl w:val="0"/>
          <w:numId w:val="4"/>
        </w:numPr>
        <w:ind w:right="-1530"/>
      </w:pPr>
      <w:r>
        <w:t>Supporting our research labs and pilot plants with a 1,000 square foot machining and fabrication facility</w:t>
      </w:r>
      <w:r w:rsidR="00B473A9">
        <w:t>, and offering these resources to customers who have specialized machining needs.</w:t>
      </w:r>
    </w:p>
    <w:p w14:paraId="6A405954" w14:textId="77777777" w:rsidR="00B473A9" w:rsidRDefault="00B473A9" w:rsidP="00D3611D">
      <w:pPr>
        <w:ind w:left="-1170" w:right="-1530"/>
      </w:pPr>
    </w:p>
    <w:p w14:paraId="136BD51B" w14:textId="2ADB3737" w:rsidR="00B473A9" w:rsidRPr="00611D5A" w:rsidRDefault="00B473A9" w:rsidP="00D3611D">
      <w:pPr>
        <w:ind w:left="-1170" w:right="-1530"/>
        <w:rPr>
          <w:b/>
          <w:i/>
          <w:sz w:val="32"/>
          <w:szCs w:val="32"/>
        </w:rPr>
      </w:pPr>
      <w:r w:rsidRPr="00611D5A">
        <w:rPr>
          <w:b/>
          <w:i/>
          <w:sz w:val="32"/>
          <w:szCs w:val="32"/>
        </w:rPr>
        <w:t>Chemical Pilot Plant</w:t>
      </w:r>
    </w:p>
    <w:p w14:paraId="36E1FA9E" w14:textId="77777777" w:rsidR="00B473A9" w:rsidRPr="00611D5A" w:rsidRDefault="00B473A9" w:rsidP="00D3611D">
      <w:pPr>
        <w:ind w:left="-1170" w:right="-1530"/>
        <w:rPr>
          <w:i/>
          <w:sz w:val="28"/>
          <w:szCs w:val="28"/>
        </w:rPr>
      </w:pPr>
    </w:p>
    <w:p w14:paraId="16585DBC" w14:textId="6D2D7CD6" w:rsidR="00B473A9" w:rsidRDefault="00D57112" w:rsidP="00D3611D">
      <w:pPr>
        <w:ind w:left="-1170" w:right="-1530"/>
      </w:pPr>
      <w:r>
        <w:t>[</w:t>
      </w:r>
      <w:r w:rsidR="00C7762E">
        <w:t>Company Name</w:t>
      </w:r>
      <w:r>
        <w:t>]</w:t>
      </w:r>
      <w:r w:rsidR="00C7762E">
        <w:t>’s 1</w:t>
      </w:r>
      <w:r w:rsidR="00611D5A">
        <w:t>,</w:t>
      </w:r>
      <w:r w:rsidR="00C7762E">
        <w:t>600 square foot chemical pilot plant functions to help us optimize processes, scale up new processes, and perform screens on processes.</w:t>
      </w:r>
    </w:p>
    <w:p w14:paraId="1773F1E7" w14:textId="77777777" w:rsidR="00C7762E" w:rsidRDefault="00C7762E" w:rsidP="00D3611D">
      <w:pPr>
        <w:ind w:left="-1170" w:right="-1530"/>
      </w:pPr>
    </w:p>
    <w:p w14:paraId="56699648" w14:textId="55E5B463" w:rsidR="00C7762E" w:rsidRDefault="00C7762E" w:rsidP="00C50263">
      <w:pPr>
        <w:ind w:left="-1170" w:right="-1530"/>
        <w:jc w:val="both"/>
      </w:pPr>
      <w:r>
        <w:t>Built in 1979, the pilot plant enables us to make trial-size quantities of new products, develop efficient, reproducible plant manufac</w:t>
      </w:r>
      <w:r w:rsidR="00664500">
        <w:t>tu</w:t>
      </w:r>
      <w:r>
        <w:t>ring</w:t>
      </w:r>
      <w:r w:rsidR="00D356AA">
        <w:t xml:space="preserve"> procedures, and helps us assure that our plants are safe and environmentally responsible.</w:t>
      </w:r>
    </w:p>
    <w:p w14:paraId="04C35D7A" w14:textId="77777777" w:rsidR="00D356AA" w:rsidRDefault="00D356AA" w:rsidP="00D3611D">
      <w:pPr>
        <w:ind w:left="-1170" w:right="-1530"/>
      </w:pPr>
    </w:p>
    <w:p w14:paraId="6846141A" w14:textId="2EF408FB" w:rsidR="00D356AA" w:rsidRDefault="00D356AA" w:rsidP="00C50263">
      <w:pPr>
        <w:ind w:left="-1170" w:right="-1530"/>
        <w:jc w:val="both"/>
      </w:pPr>
      <w:r>
        <w:t xml:space="preserve">To fulfill a customer’s request for product and process testing, Global Technologies </w:t>
      </w:r>
      <w:r w:rsidR="00D57112">
        <w:t xml:space="preserve">Technical Services </w:t>
      </w:r>
      <w:r>
        <w:t>uses the pilot plant as a surrogate for our customer’s plant, to conduct test runs of special formulations or processes designed for that customer’s specific application.</w:t>
      </w:r>
    </w:p>
    <w:p w14:paraId="474B585A" w14:textId="77777777" w:rsidR="00D356AA" w:rsidRDefault="00D356AA" w:rsidP="00C50263">
      <w:pPr>
        <w:ind w:left="-1170" w:right="-1530"/>
        <w:jc w:val="both"/>
      </w:pPr>
    </w:p>
    <w:p w14:paraId="211D7258" w14:textId="01B86CD8" w:rsidR="00D356AA" w:rsidRDefault="00D356AA" w:rsidP="00C50263">
      <w:pPr>
        <w:ind w:left="-1170" w:right="-1530"/>
        <w:jc w:val="both"/>
        <w:rPr>
          <w:b/>
          <w:i/>
          <w:sz w:val="32"/>
          <w:szCs w:val="32"/>
        </w:rPr>
      </w:pPr>
      <w:r w:rsidRPr="00D356AA">
        <w:rPr>
          <w:b/>
          <w:i/>
          <w:sz w:val="32"/>
          <w:szCs w:val="32"/>
        </w:rPr>
        <w:t>Library and Information Services</w:t>
      </w:r>
    </w:p>
    <w:p w14:paraId="1B3449E7" w14:textId="77777777" w:rsidR="00D356AA" w:rsidRDefault="00D356AA" w:rsidP="00C50263">
      <w:pPr>
        <w:ind w:left="-1170" w:right="-1530"/>
        <w:jc w:val="both"/>
        <w:rPr>
          <w:b/>
          <w:i/>
          <w:sz w:val="32"/>
          <w:szCs w:val="32"/>
        </w:rPr>
      </w:pPr>
    </w:p>
    <w:p w14:paraId="4003D592" w14:textId="22E75EAD" w:rsidR="00D356AA" w:rsidRDefault="00D356AA" w:rsidP="00C50263">
      <w:pPr>
        <w:ind w:left="-1170" w:right="-1530"/>
        <w:jc w:val="both"/>
      </w:pPr>
      <w:r>
        <w:t>Our goal is to utilize our unparalleled resource base to provide rapid, on-target answers to our internal and external customers.  Whether the need is for government statistics, competitive or customer information, chemical structures, or arcane patent information, the LIS team can provide exactly what you seek.</w:t>
      </w:r>
    </w:p>
    <w:p w14:paraId="6E252AC9" w14:textId="77777777" w:rsidR="00D356AA" w:rsidRDefault="00D356AA" w:rsidP="00C50263">
      <w:pPr>
        <w:ind w:left="-1170" w:right="-1530"/>
        <w:jc w:val="both"/>
      </w:pPr>
    </w:p>
    <w:p w14:paraId="780C6AFA" w14:textId="77777777" w:rsidR="00D356AA" w:rsidRDefault="00D356AA" w:rsidP="00C50263">
      <w:pPr>
        <w:ind w:left="-1170" w:right="-1530"/>
        <w:jc w:val="both"/>
      </w:pPr>
      <w:r>
        <w:t>Our Library and Information Services group houses more than 10,000 books, CD-ROMs, 13,000 volumes of journal issues and other resources.  With access to 10 major on-line database services, all U.S. chemical patents since 1960, and a complete collection of chemical abstracts covering 1907 to the present, our LIS was designated a “Signature Library” by the American Chemical Society.</w:t>
      </w:r>
    </w:p>
    <w:p w14:paraId="013A1590" w14:textId="77777777" w:rsidR="00D356AA" w:rsidRDefault="00D356AA" w:rsidP="00C50263">
      <w:pPr>
        <w:ind w:left="-1170" w:right="-1530"/>
        <w:jc w:val="both"/>
      </w:pPr>
    </w:p>
    <w:p w14:paraId="2C59F168" w14:textId="77777777" w:rsidR="00D356AA" w:rsidRDefault="00D356AA" w:rsidP="00C50263">
      <w:pPr>
        <w:ind w:left="-1170" w:right="-1530"/>
        <w:jc w:val="both"/>
      </w:pPr>
    </w:p>
    <w:p w14:paraId="118EF030" w14:textId="77777777" w:rsidR="00D356AA" w:rsidRDefault="00D356AA" w:rsidP="00C50263">
      <w:pPr>
        <w:ind w:left="-1170" w:right="-1530"/>
        <w:jc w:val="both"/>
      </w:pPr>
    </w:p>
    <w:p w14:paraId="33A11267" w14:textId="77777777" w:rsidR="00D356AA" w:rsidRDefault="00D356AA" w:rsidP="00C50263">
      <w:pPr>
        <w:ind w:left="-1170" w:right="-1530"/>
        <w:jc w:val="both"/>
      </w:pPr>
    </w:p>
    <w:p w14:paraId="454BDB03" w14:textId="77777777" w:rsidR="00D356AA" w:rsidRDefault="00D356AA" w:rsidP="00C50263">
      <w:pPr>
        <w:ind w:left="-1170" w:right="-1530"/>
        <w:jc w:val="both"/>
      </w:pPr>
    </w:p>
    <w:p w14:paraId="0A1DDF44" w14:textId="77777777" w:rsidR="00D356AA" w:rsidRDefault="00D356AA" w:rsidP="00C50263">
      <w:pPr>
        <w:ind w:left="-1170" w:right="-1530"/>
        <w:jc w:val="both"/>
      </w:pPr>
    </w:p>
    <w:p w14:paraId="370AF557" w14:textId="77777777" w:rsidR="00D356AA" w:rsidRDefault="00D356AA" w:rsidP="00C50263">
      <w:pPr>
        <w:ind w:left="-1170" w:right="-1530"/>
        <w:jc w:val="both"/>
      </w:pPr>
    </w:p>
    <w:p w14:paraId="3A72E8F1" w14:textId="77777777" w:rsidR="00D356AA" w:rsidRDefault="00D356AA" w:rsidP="00C50263">
      <w:pPr>
        <w:ind w:left="-1170" w:right="-1530"/>
        <w:jc w:val="both"/>
      </w:pPr>
    </w:p>
    <w:p w14:paraId="7A703F8C" w14:textId="77777777" w:rsidR="00D356AA" w:rsidRDefault="00D356AA" w:rsidP="00C50263">
      <w:pPr>
        <w:ind w:left="-1170" w:right="-1530"/>
        <w:jc w:val="both"/>
      </w:pPr>
    </w:p>
    <w:p w14:paraId="15BFAC35" w14:textId="77777777" w:rsidR="00C50263" w:rsidRDefault="00C50263" w:rsidP="00C50263">
      <w:pPr>
        <w:ind w:left="-1170" w:right="-1530"/>
        <w:jc w:val="both"/>
      </w:pPr>
    </w:p>
    <w:p w14:paraId="753E1B42" w14:textId="77777777" w:rsidR="00C50263" w:rsidRDefault="00C50263" w:rsidP="00C50263">
      <w:pPr>
        <w:ind w:left="-1170" w:right="-1530"/>
        <w:jc w:val="both"/>
      </w:pPr>
    </w:p>
    <w:p w14:paraId="6AA8A10B" w14:textId="77777777" w:rsidR="00C50263" w:rsidRDefault="00C50263" w:rsidP="00C50263">
      <w:pPr>
        <w:ind w:left="-1170" w:right="-1530"/>
        <w:jc w:val="both"/>
      </w:pPr>
    </w:p>
    <w:p w14:paraId="62371CC1" w14:textId="77777777" w:rsidR="00C50263" w:rsidRDefault="00C50263" w:rsidP="00C50263">
      <w:pPr>
        <w:ind w:left="-1170" w:right="-1530"/>
        <w:jc w:val="both"/>
      </w:pPr>
    </w:p>
    <w:p w14:paraId="7756F851" w14:textId="77777777" w:rsidR="00C50263" w:rsidRDefault="00C50263" w:rsidP="00C50263">
      <w:pPr>
        <w:ind w:left="-1170" w:right="-1530"/>
        <w:jc w:val="both"/>
      </w:pPr>
    </w:p>
    <w:p w14:paraId="5E814451" w14:textId="77777777" w:rsidR="00C50263" w:rsidRDefault="00C50263" w:rsidP="00C50263">
      <w:pPr>
        <w:ind w:left="-1170" w:right="-1530"/>
        <w:jc w:val="both"/>
      </w:pPr>
    </w:p>
    <w:p w14:paraId="2026D23C" w14:textId="77777777" w:rsidR="00C50263" w:rsidRDefault="00C50263" w:rsidP="00C50263">
      <w:pPr>
        <w:ind w:left="-1170" w:right="-1530"/>
        <w:jc w:val="both"/>
      </w:pPr>
    </w:p>
    <w:p w14:paraId="08F0D8EF" w14:textId="139FDBDA" w:rsidR="005E1040" w:rsidRPr="00C10A68" w:rsidRDefault="00D23C07" w:rsidP="00C50263">
      <w:pPr>
        <w:ind w:left="-1530" w:right="-1710"/>
        <w:jc w:val="both"/>
        <w:rPr>
          <w:color w:val="4F81BD" w:themeColor="accent1"/>
          <w:sz w:val="52"/>
          <w:szCs w:val="52"/>
        </w:rPr>
      </w:pPr>
      <w:r>
        <w:rPr>
          <w:color w:val="17365D" w:themeColor="text2" w:themeShade="BF"/>
          <w:sz w:val="48"/>
          <w:szCs w:val="48"/>
        </w:rPr>
        <w:br/>
      </w:r>
      <w:r w:rsidR="00D356AA" w:rsidRPr="00C10A68">
        <w:rPr>
          <w:color w:val="17365D" w:themeColor="text2" w:themeShade="BF"/>
          <w:sz w:val="52"/>
          <w:szCs w:val="52"/>
        </w:rPr>
        <w:t>INNOVATE</w:t>
      </w:r>
      <w:r w:rsidR="00D356AA" w:rsidRPr="00C10A68">
        <w:rPr>
          <w:color w:val="8DB3E2" w:themeColor="text2" w:themeTint="66"/>
          <w:sz w:val="52"/>
          <w:szCs w:val="52"/>
        </w:rPr>
        <w:t>EXECUTE</w:t>
      </w:r>
      <w:r w:rsidR="00D356AA" w:rsidRPr="00C10A68">
        <w:rPr>
          <w:color w:val="1F497D" w:themeColor="text2"/>
          <w:sz w:val="52"/>
          <w:szCs w:val="52"/>
        </w:rPr>
        <w:t>RIGHTPEOPLE</w:t>
      </w:r>
      <w:r w:rsidR="00D356AA" w:rsidRPr="00C10A68">
        <w:rPr>
          <w:color w:val="4F81BD" w:themeColor="accent1"/>
          <w:sz w:val="52"/>
          <w:szCs w:val="52"/>
        </w:rPr>
        <w:t>RIGHTPROCESS</w:t>
      </w:r>
    </w:p>
    <w:p w14:paraId="2C88A025" w14:textId="77777777" w:rsidR="005E1040" w:rsidRDefault="00D356AA" w:rsidP="00C50263">
      <w:pPr>
        <w:ind w:left="-1530" w:right="-1800"/>
        <w:jc w:val="both"/>
        <w:rPr>
          <w:color w:val="548DD4" w:themeColor="text2" w:themeTint="99"/>
          <w:sz w:val="48"/>
          <w:szCs w:val="48"/>
        </w:rPr>
      </w:pPr>
      <w:r w:rsidRPr="005E1040">
        <w:rPr>
          <w:color w:val="1F497D" w:themeColor="text2"/>
          <w:sz w:val="48"/>
          <w:szCs w:val="48"/>
        </w:rPr>
        <w:t>RIGHTPROGRAMS</w:t>
      </w:r>
      <w:r w:rsidRPr="005E1040">
        <w:rPr>
          <w:color w:val="95B3D7" w:themeColor="accent1" w:themeTint="99"/>
          <w:sz w:val="48"/>
          <w:szCs w:val="48"/>
        </w:rPr>
        <w:t>PARTNERSHIPS</w:t>
      </w:r>
      <w:r w:rsidRPr="005E1040">
        <w:rPr>
          <w:color w:val="548DD4" w:themeColor="text2" w:themeTint="99"/>
          <w:sz w:val="48"/>
          <w:szCs w:val="48"/>
        </w:rPr>
        <w:t>GROWTHINITIATIVES</w:t>
      </w:r>
    </w:p>
    <w:p w14:paraId="5FC57CDD" w14:textId="57ED6963" w:rsidR="005E1040" w:rsidRPr="00C10A68" w:rsidRDefault="00D356AA" w:rsidP="00C50263">
      <w:pPr>
        <w:ind w:left="-1530" w:right="-1800"/>
        <w:jc w:val="both"/>
        <w:rPr>
          <w:color w:val="8DB3E2" w:themeColor="text2" w:themeTint="66"/>
          <w:sz w:val="52"/>
          <w:szCs w:val="52"/>
        </w:rPr>
      </w:pPr>
      <w:r w:rsidRPr="00C10A68">
        <w:rPr>
          <w:color w:val="1F497D" w:themeColor="text2"/>
          <w:sz w:val="52"/>
          <w:szCs w:val="52"/>
        </w:rPr>
        <w:t>DESIGNFORSIXSIGMA</w:t>
      </w:r>
      <w:r w:rsidRPr="00C10A68">
        <w:rPr>
          <w:color w:val="8DB3E2" w:themeColor="text2" w:themeTint="66"/>
          <w:sz w:val="52"/>
          <w:szCs w:val="52"/>
        </w:rPr>
        <w:t>STATEOFTHEARTEQUIPMENT</w:t>
      </w:r>
    </w:p>
    <w:p w14:paraId="24BD8DFF" w14:textId="49F0ED4E" w:rsidR="005E1040" w:rsidRPr="00C10A68" w:rsidRDefault="00D356AA" w:rsidP="00C50263">
      <w:pPr>
        <w:ind w:left="-1530" w:right="-1800"/>
        <w:jc w:val="both"/>
        <w:rPr>
          <w:color w:val="365F91" w:themeColor="accent1" w:themeShade="BF"/>
          <w:sz w:val="52"/>
          <w:szCs w:val="52"/>
        </w:rPr>
      </w:pPr>
      <w:r w:rsidRPr="00C10A68">
        <w:rPr>
          <w:color w:val="548DD4" w:themeColor="text2" w:themeTint="99"/>
          <w:sz w:val="52"/>
          <w:szCs w:val="52"/>
        </w:rPr>
        <w:t>CUSTOMERSUPPORT</w:t>
      </w:r>
      <w:r w:rsidRPr="00C10A68">
        <w:rPr>
          <w:color w:val="1F497D" w:themeColor="text2"/>
          <w:sz w:val="52"/>
          <w:szCs w:val="52"/>
        </w:rPr>
        <w:t>1SO9001</w:t>
      </w:r>
      <w:r w:rsidRPr="00C10A68">
        <w:rPr>
          <w:color w:val="365F91" w:themeColor="accent1" w:themeShade="BF"/>
          <w:sz w:val="52"/>
          <w:szCs w:val="52"/>
        </w:rPr>
        <w:t>GREENERPRODUCTS</w:t>
      </w:r>
    </w:p>
    <w:p w14:paraId="2127DDDA" w14:textId="3ACCAA38" w:rsidR="00D356AA" w:rsidRPr="005E1040" w:rsidRDefault="00D356AA" w:rsidP="00C50263">
      <w:pPr>
        <w:ind w:left="-1530" w:right="-1800"/>
        <w:jc w:val="both"/>
        <w:rPr>
          <w:i/>
          <w:color w:val="0F243E" w:themeColor="text2" w:themeShade="80"/>
          <w:sz w:val="48"/>
          <w:szCs w:val="48"/>
        </w:rPr>
      </w:pPr>
      <w:r w:rsidRPr="005E1040">
        <w:rPr>
          <w:color w:val="365F91" w:themeColor="accent1" w:themeShade="BF"/>
          <w:sz w:val="48"/>
          <w:szCs w:val="48"/>
        </w:rPr>
        <w:t>ANDPROCESSES</w:t>
      </w:r>
      <w:r w:rsidRPr="009E2613">
        <w:rPr>
          <w:b/>
          <w:bCs/>
          <w:i/>
          <w:iCs/>
          <w:color w:val="0F243E" w:themeColor="text2" w:themeShade="80"/>
          <w:sz w:val="48"/>
          <w:szCs w:val="48"/>
        </w:rPr>
        <w:t>COMPANYNAME</w:t>
      </w:r>
      <w:r w:rsidRPr="0027758E">
        <w:rPr>
          <w:b/>
          <w:bCs/>
          <w:i/>
          <w:iCs/>
          <w:color w:val="008000"/>
          <w:sz w:val="48"/>
          <w:szCs w:val="48"/>
        </w:rPr>
        <w:t>GLOBALTECHNOLOGIES</w:t>
      </w:r>
    </w:p>
    <w:p w14:paraId="17A01831" w14:textId="77777777" w:rsidR="00083C7A" w:rsidRPr="005E1040" w:rsidRDefault="00083C7A" w:rsidP="00C50263">
      <w:pPr>
        <w:ind w:left="-1530" w:right="-1800"/>
        <w:jc w:val="both"/>
        <w:rPr>
          <w:b/>
          <w:i/>
          <w:sz w:val="48"/>
          <w:szCs w:val="48"/>
        </w:rPr>
      </w:pPr>
    </w:p>
    <w:p w14:paraId="416E8E93" w14:textId="77777777" w:rsidR="00C50263" w:rsidRPr="00C50263" w:rsidRDefault="00C50263" w:rsidP="00C50263">
      <w:pPr>
        <w:ind w:left="-1530" w:right="-1800"/>
        <w:jc w:val="both"/>
        <w:rPr>
          <w:sz w:val="32"/>
          <w:szCs w:val="32"/>
        </w:rPr>
      </w:pPr>
    </w:p>
    <w:p w14:paraId="685147B4" w14:textId="77777777" w:rsidR="00733F31" w:rsidRPr="005E1040" w:rsidRDefault="00733F31" w:rsidP="005E1040">
      <w:pPr>
        <w:ind w:left="-1530" w:right="-1800"/>
        <w:rPr>
          <w:i/>
          <w:sz w:val="48"/>
          <w:szCs w:val="48"/>
        </w:rPr>
      </w:pPr>
    </w:p>
    <w:sectPr w:rsidR="00733F31" w:rsidRPr="005E1040" w:rsidSect="0010466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965C6"/>
    <w:multiLevelType w:val="hybridMultilevel"/>
    <w:tmpl w:val="6D4EC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1A3029"/>
    <w:multiLevelType w:val="hybridMultilevel"/>
    <w:tmpl w:val="A09AB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192248"/>
    <w:multiLevelType w:val="hybridMultilevel"/>
    <w:tmpl w:val="D23A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0C4EAE"/>
    <w:multiLevelType w:val="hybridMultilevel"/>
    <w:tmpl w:val="3E4A15E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270" w:hanging="360"/>
      </w:pPr>
      <w:rPr>
        <w:rFonts w:ascii="Courier New" w:hAnsi="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hint="default"/>
      </w:rPr>
    </w:lvl>
    <w:lvl w:ilvl="8" w:tplc="04090005" w:tentative="1">
      <w:start w:val="1"/>
      <w:numFmt w:val="bullet"/>
      <w:lvlText w:val=""/>
      <w:lvlJc w:val="left"/>
      <w:pPr>
        <w:ind w:left="531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40C"/>
    <w:rsid w:val="00083C7A"/>
    <w:rsid w:val="00104667"/>
    <w:rsid w:val="0021640C"/>
    <w:rsid w:val="0027758E"/>
    <w:rsid w:val="003555D8"/>
    <w:rsid w:val="00400D41"/>
    <w:rsid w:val="00552175"/>
    <w:rsid w:val="0059130E"/>
    <w:rsid w:val="005C7AB1"/>
    <w:rsid w:val="005E1040"/>
    <w:rsid w:val="00611D5A"/>
    <w:rsid w:val="00650459"/>
    <w:rsid w:val="00664500"/>
    <w:rsid w:val="006C17C9"/>
    <w:rsid w:val="00733F31"/>
    <w:rsid w:val="007C7660"/>
    <w:rsid w:val="008E612B"/>
    <w:rsid w:val="009E2613"/>
    <w:rsid w:val="00AD2324"/>
    <w:rsid w:val="00B473A9"/>
    <w:rsid w:val="00C10A68"/>
    <w:rsid w:val="00C50263"/>
    <w:rsid w:val="00C7762E"/>
    <w:rsid w:val="00CC7C0F"/>
    <w:rsid w:val="00D02E40"/>
    <w:rsid w:val="00D23C07"/>
    <w:rsid w:val="00D356AA"/>
    <w:rsid w:val="00D3611D"/>
    <w:rsid w:val="00D57112"/>
    <w:rsid w:val="00D668EC"/>
    <w:rsid w:val="00F962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62EB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32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334</TotalTime>
  <Pages>6</Pages>
  <Words>1463</Words>
  <Characters>8344</Characters>
  <Application>Microsoft Macintosh Word</Application>
  <DocSecurity>0</DocSecurity>
  <Lines>69</Lines>
  <Paragraphs>19</Paragraphs>
  <ScaleCrop>false</ScaleCrop>
  <Company/>
  <LinksUpToDate>false</LinksUpToDate>
  <CharactersWithSpaces>9788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Rockwood</dc:creator>
  <cp:keywords/>
  <dc:description/>
  <cp:lastModifiedBy>Margaret Rockwood</cp:lastModifiedBy>
  <cp:revision>19</cp:revision>
  <dcterms:created xsi:type="dcterms:W3CDTF">2013-11-09T15:56:00Z</dcterms:created>
  <dcterms:modified xsi:type="dcterms:W3CDTF">2014-01-21T18:38:00Z</dcterms:modified>
</cp:coreProperties>
</file>